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9.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0E3" w:rsidRDefault="00BB70E3" w:rsidP="00D60771">
      <w:pPr>
        <w:pStyle w:val="CT"/>
        <w:spacing w:before="360" w:after="120"/>
      </w:pPr>
      <w:bookmarkStart w:id="0" w:name="OLE_LINK7"/>
      <w:bookmarkStart w:id="1" w:name="OLE_LINK8"/>
      <w:r w:rsidRPr="000942C5">
        <w:t>Chapter</w:t>
      </w:r>
      <w:r>
        <w:t xml:space="preserve"> 48 </w:t>
      </w:r>
      <w:r w:rsidR="002453BA">
        <w:t>-</w:t>
      </w:r>
      <w:r w:rsidR="00A1564A">
        <w:t xml:space="preserve"> </w:t>
      </w:r>
      <w:r>
        <w:t xml:space="preserve">General </w:t>
      </w:r>
      <w:bookmarkStart w:id="2" w:name="_GoBack"/>
      <w:bookmarkEnd w:id="2"/>
      <w:r>
        <w:t>rules on income</w:t>
      </w:r>
    </w:p>
    <w:bookmarkEnd w:id="0"/>
    <w:bookmarkEnd w:id="1"/>
    <w:p w:rsidR="00BB70E3" w:rsidRPr="007E5283" w:rsidRDefault="000D0770" w:rsidP="008D2646">
      <w:pPr>
        <w:pStyle w:val="TG"/>
      </w:pPr>
      <w:r>
        <w:t>Introduction</w:t>
      </w:r>
    </w:p>
    <w:p w:rsidR="00BB70E3" w:rsidRDefault="005834B3" w:rsidP="00D60771">
      <w:pPr>
        <w:pStyle w:val="TOCTG"/>
        <w:tabs>
          <w:tab w:val="left" w:pos="1134"/>
        </w:tabs>
        <w:spacing w:before="57"/>
      </w:pPr>
      <w:r>
        <w:t>General rules</w:t>
      </w:r>
    </w:p>
    <w:p w:rsidR="00BB70E3" w:rsidRDefault="00BB70E3" w:rsidP="00D60771">
      <w:pPr>
        <w:pStyle w:val="TOCSG"/>
        <w:tabs>
          <w:tab w:val="left" w:pos="1134"/>
        </w:tabs>
      </w:pPr>
      <w:r>
        <w:t>Meaning of claimant and partner</w:t>
      </w:r>
      <w:r>
        <w:tab/>
        <w:t>48001</w:t>
      </w:r>
    </w:p>
    <w:p w:rsidR="00BB70E3" w:rsidRDefault="00BB70E3" w:rsidP="00D60771">
      <w:pPr>
        <w:pStyle w:val="TOCSG"/>
        <w:tabs>
          <w:tab w:val="left" w:pos="1134"/>
        </w:tabs>
      </w:pPr>
      <w:r>
        <w:t>The calculation and treatment of income</w:t>
      </w:r>
      <w:r>
        <w:tab/>
        <w:t>48004</w:t>
      </w:r>
    </w:p>
    <w:p w:rsidR="00BB70E3" w:rsidRDefault="00BB70E3" w:rsidP="00D60771">
      <w:pPr>
        <w:pStyle w:val="TOCSG"/>
        <w:tabs>
          <w:tab w:val="left" w:pos="1134"/>
        </w:tabs>
      </w:pPr>
      <w:r>
        <w:t xml:space="preserve">Income </w:t>
      </w:r>
      <w:r w:rsidR="00F777EA">
        <w:t>-</w:t>
      </w:r>
      <w:r>
        <w:t xml:space="preserve"> </w:t>
      </w:r>
      <w:r w:rsidR="005834B3">
        <w:t>contribution-based Employment and Support Allowance</w:t>
      </w:r>
      <w:r>
        <w:tab/>
        <w:t>48006</w:t>
      </w:r>
    </w:p>
    <w:p w:rsidR="00BB70E3" w:rsidRDefault="00BB70E3" w:rsidP="00D60771">
      <w:pPr>
        <w:pStyle w:val="TOCSG"/>
        <w:tabs>
          <w:tab w:val="left" w:pos="1134"/>
        </w:tabs>
      </w:pPr>
      <w:r>
        <w:t xml:space="preserve">Income of the claimant’s </w:t>
      </w:r>
      <w:r w:rsidR="00F777EA">
        <w:t>partner</w:t>
      </w:r>
      <w:r>
        <w:t xml:space="preserve"> </w:t>
      </w:r>
      <w:r w:rsidR="00F777EA">
        <w:t>-</w:t>
      </w:r>
      <w:r>
        <w:t xml:space="preserve"> </w:t>
      </w:r>
      <w:r w:rsidR="005834B3">
        <w:t>income-</w:t>
      </w:r>
      <w:r w:rsidR="00F777EA">
        <w:t>related Employment</w:t>
      </w:r>
      <w:r w:rsidR="005834B3">
        <w:br/>
        <w:t>and Support Allowance</w:t>
      </w:r>
      <w:r w:rsidR="00F777EA">
        <w:t>……..</w:t>
      </w:r>
      <w:r w:rsidR="00F777EA">
        <w:tab/>
        <w:t>48008</w:t>
      </w:r>
    </w:p>
    <w:p w:rsidR="00F777EA" w:rsidRDefault="00F777EA" w:rsidP="00D60771">
      <w:pPr>
        <w:pStyle w:val="TOCSG"/>
        <w:tabs>
          <w:tab w:val="left" w:pos="1134"/>
        </w:tabs>
      </w:pPr>
      <w:r>
        <w:t xml:space="preserve">Treatment of income </w:t>
      </w:r>
      <w:r w:rsidR="0007077C">
        <w:t xml:space="preserve">- </w:t>
      </w:r>
      <w:r>
        <w:t>couples</w:t>
      </w:r>
      <w:r>
        <w:tab/>
        <w:t>48009</w:t>
      </w:r>
    </w:p>
    <w:p w:rsidR="00BB70E3" w:rsidRDefault="00F777EA" w:rsidP="00D60771">
      <w:pPr>
        <w:pStyle w:val="TOCSG"/>
        <w:tabs>
          <w:tab w:val="left" w:pos="1134"/>
        </w:tabs>
      </w:pPr>
      <w:r>
        <w:t xml:space="preserve">Couple </w:t>
      </w:r>
      <w:r w:rsidR="0065304B">
        <w:t>–</w:t>
      </w:r>
      <w:r w:rsidR="00BB70E3">
        <w:t xml:space="preserve"> </w:t>
      </w:r>
      <w:r w:rsidR="0065304B">
        <w:t xml:space="preserve">both </w:t>
      </w:r>
      <w:r w:rsidR="00BB70E3">
        <w:t>member</w:t>
      </w:r>
      <w:r w:rsidR="0097786F">
        <w:t>s</w:t>
      </w:r>
      <w:r w:rsidR="00BB70E3">
        <w:t xml:space="preserve"> </w:t>
      </w:r>
      <w:r>
        <w:t>aged less than 18</w:t>
      </w:r>
      <w:r>
        <w:tab/>
        <w:t>48011</w:t>
      </w:r>
    </w:p>
    <w:p w:rsidR="00F777EA" w:rsidRDefault="00F777EA" w:rsidP="00D60771">
      <w:pPr>
        <w:pStyle w:val="TOCSG"/>
        <w:tabs>
          <w:tab w:val="left" w:pos="1134"/>
        </w:tabs>
      </w:pPr>
      <w:r>
        <w:t>Couple - only one member aged less than 18</w:t>
      </w:r>
      <w:r>
        <w:tab/>
        <w:t>48012</w:t>
      </w:r>
    </w:p>
    <w:p w:rsidR="00BB70E3" w:rsidRDefault="00BB70E3" w:rsidP="00D60771">
      <w:pPr>
        <w:pStyle w:val="TOCSG"/>
        <w:tabs>
          <w:tab w:val="left" w:pos="1134"/>
        </w:tabs>
      </w:pPr>
      <w:r w:rsidRPr="00BB70E3">
        <w:t>Polygamous</w:t>
      </w:r>
      <w:r w:rsidR="00F777EA">
        <w:t xml:space="preserve"> marriage or relationship</w:t>
      </w:r>
      <w:r w:rsidR="00F777EA">
        <w:tab/>
        <w:t>48014</w:t>
      </w:r>
    </w:p>
    <w:p w:rsidR="00BB70E3" w:rsidRDefault="00F777EA" w:rsidP="00D60771">
      <w:pPr>
        <w:pStyle w:val="TOCSG"/>
        <w:tabs>
          <w:tab w:val="left" w:pos="1134"/>
        </w:tabs>
      </w:pPr>
      <w:r>
        <w:t>Disregard of fractions</w:t>
      </w:r>
      <w:r>
        <w:tab/>
        <w:t>48018</w:t>
      </w:r>
    </w:p>
    <w:p w:rsidR="00BB70E3" w:rsidRDefault="00BB70E3" w:rsidP="00D60771">
      <w:pPr>
        <w:pStyle w:val="TOCSG"/>
        <w:tabs>
          <w:tab w:val="left" w:pos="1134"/>
        </w:tabs>
      </w:pPr>
      <w:r>
        <w:t>Cal</w:t>
      </w:r>
      <w:r w:rsidR="005834B3">
        <w:t>culating entitlement to income-related Employment</w:t>
      </w:r>
      <w:r w:rsidR="005834B3">
        <w:br/>
        <w:t>and Support Allowance</w:t>
      </w:r>
      <w:r w:rsidR="00F777EA">
        <w:t>.</w:t>
      </w:r>
      <w:r w:rsidR="00F777EA">
        <w:tab/>
        <w:t>48019</w:t>
      </w:r>
    </w:p>
    <w:p w:rsidR="00BB70E3" w:rsidRPr="00E82336" w:rsidRDefault="00FB0161" w:rsidP="008D2646">
      <w:pPr>
        <w:pStyle w:val="TG"/>
      </w:pPr>
      <w:r>
        <w:t xml:space="preserve">Period over </w:t>
      </w:r>
      <w:r w:rsidRPr="00FB0161">
        <w:t>w</w:t>
      </w:r>
      <w:r w:rsidR="00BB70E3" w:rsidRPr="00E82336">
        <w:t>hich income is taken into account</w:t>
      </w:r>
    </w:p>
    <w:p w:rsidR="00BB70E3" w:rsidRDefault="00BB70E3" w:rsidP="00D60771">
      <w:pPr>
        <w:pStyle w:val="TOCTG"/>
        <w:tabs>
          <w:tab w:val="left" w:pos="1134"/>
        </w:tabs>
        <w:spacing w:before="57"/>
        <w:ind w:left="851"/>
      </w:pPr>
      <w:r>
        <w:t>Calculating the period</w:t>
      </w:r>
      <w:r w:rsidRPr="005834B3">
        <w:rPr>
          <w:b w:val="0"/>
          <w:bCs/>
        </w:rPr>
        <w:tab/>
        <w:t>48030</w:t>
      </w:r>
    </w:p>
    <w:p w:rsidR="00BB70E3" w:rsidRDefault="00BB70E3" w:rsidP="00D60771">
      <w:pPr>
        <w:pStyle w:val="TOCTG"/>
        <w:tabs>
          <w:tab w:val="left" w:pos="1134"/>
        </w:tabs>
        <w:spacing w:before="57"/>
        <w:rPr>
          <w:b w:val="0"/>
          <w:bCs/>
        </w:rPr>
      </w:pPr>
      <w:r>
        <w:t>Date on which income is due to b</w:t>
      </w:r>
      <w:r w:rsidR="005834B3">
        <w:t>e paid</w:t>
      </w:r>
      <w:r>
        <w:rPr>
          <w:b w:val="0"/>
          <w:bCs/>
        </w:rPr>
        <w:tab/>
        <w:t>48031</w:t>
      </w:r>
    </w:p>
    <w:p w:rsidR="00BB70E3" w:rsidRDefault="00BB70E3" w:rsidP="00D60771">
      <w:pPr>
        <w:pStyle w:val="TOCSG"/>
        <w:tabs>
          <w:tab w:val="left" w:pos="1134"/>
        </w:tabs>
      </w:pPr>
      <w:r>
        <w:t>Income other than earnings</w:t>
      </w:r>
      <w:r>
        <w:tab/>
        <w:t>48033</w:t>
      </w:r>
    </w:p>
    <w:p w:rsidR="00BB70E3" w:rsidRDefault="00BB70E3" w:rsidP="00D60771">
      <w:pPr>
        <w:pStyle w:val="TOCSG"/>
        <w:tabs>
          <w:tab w:val="left" w:pos="1134"/>
        </w:tabs>
      </w:pPr>
      <w:r>
        <w:t>Earnings</w:t>
      </w:r>
      <w:r>
        <w:tab/>
        <w:t>48034</w:t>
      </w:r>
    </w:p>
    <w:p w:rsidR="00BB70E3" w:rsidRDefault="00BB70E3" w:rsidP="00D60771">
      <w:pPr>
        <w:pStyle w:val="TOCSG"/>
        <w:tabs>
          <w:tab w:val="left" w:pos="1134"/>
        </w:tabs>
      </w:pPr>
      <w:r>
        <w:t>Earnings when employment ends</w:t>
      </w:r>
      <w:r>
        <w:tab/>
        <w:t>48035</w:t>
      </w:r>
    </w:p>
    <w:p w:rsidR="00BB70E3" w:rsidRDefault="00D60771" w:rsidP="00D60771">
      <w:pPr>
        <w:pStyle w:val="TOCPara"/>
        <w:tabs>
          <w:tab w:val="left" w:pos="1134"/>
        </w:tabs>
        <w:ind w:left="851"/>
      </w:pPr>
      <w:r>
        <w:tab/>
      </w:r>
      <w:r w:rsidR="00BB70E3">
        <w:t>Notice given and worked</w:t>
      </w:r>
      <w:r w:rsidR="00BB70E3">
        <w:tab/>
        <w:t>48036</w:t>
      </w:r>
    </w:p>
    <w:p w:rsidR="00BB70E3" w:rsidRDefault="00D60771" w:rsidP="00D60771">
      <w:pPr>
        <w:pStyle w:val="TOCPara"/>
        <w:tabs>
          <w:tab w:val="left" w:pos="1134"/>
        </w:tabs>
        <w:ind w:left="851"/>
      </w:pPr>
      <w:r>
        <w:tab/>
      </w:r>
      <w:r w:rsidR="00BB70E3">
        <w:t>Employment terminated by employer without notice</w:t>
      </w:r>
      <w:r w:rsidR="00BB70E3">
        <w:tab/>
        <w:t>48038</w:t>
      </w:r>
    </w:p>
    <w:p w:rsidR="00BB70E3" w:rsidRDefault="00D60771" w:rsidP="00D60771">
      <w:pPr>
        <w:pStyle w:val="TOCPara"/>
        <w:tabs>
          <w:tab w:val="left" w:pos="1134"/>
        </w:tabs>
        <w:ind w:left="851"/>
      </w:pPr>
      <w:r>
        <w:tab/>
      </w:r>
      <w:r w:rsidR="00BB70E3">
        <w:t>Employment terminated by employee without notice</w:t>
      </w:r>
      <w:r w:rsidR="00BB70E3">
        <w:tab/>
        <w:t>48039</w:t>
      </w:r>
    </w:p>
    <w:p w:rsidR="00BB70E3" w:rsidRDefault="00BB70E3" w:rsidP="00D60771">
      <w:pPr>
        <w:pStyle w:val="TOCTG"/>
        <w:tabs>
          <w:tab w:val="left" w:pos="1134"/>
        </w:tabs>
        <w:spacing w:before="57"/>
        <w:rPr>
          <w:b w:val="0"/>
        </w:rPr>
      </w:pPr>
      <w:r>
        <w:rPr>
          <w:bCs/>
        </w:rPr>
        <w:t>Date on which income is treated as paid</w:t>
      </w:r>
      <w:r w:rsidR="005E4C67">
        <w:rPr>
          <w:b w:val="0"/>
        </w:rPr>
        <w:tab/>
        <w:t>48048</w:t>
      </w:r>
    </w:p>
    <w:p w:rsidR="00BB70E3" w:rsidRDefault="00BB70E3" w:rsidP="00D60771">
      <w:pPr>
        <w:pStyle w:val="TOCSG"/>
        <w:tabs>
          <w:tab w:val="left" w:pos="1134"/>
        </w:tabs>
      </w:pPr>
      <w:r>
        <w:t>Income due before the first benefit week</w:t>
      </w:r>
      <w:r w:rsidR="005E4C67">
        <w:t xml:space="preserve"> of the claim</w:t>
      </w:r>
      <w:r w:rsidR="005E4C67">
        <w:tab/>
        <w:t>48049</w:t>
      </w:r>
    </w:p>
    <w:p w:rsidR="00BB70E3" w:rsidRDefault="00BB70E3" w:rsidP="00D60771">
      <w:pPr>
        <w:pStyle w:val="TOCSG"/>
        <w:tabs>
          <w:tab w:val="left" w:pos="1134"/>
        </w:tabs>
      </w:pPr>
      <w:r>
        <w:lastRenderedPageBreak/>
        <w:t>Income due in or after the first</w:t>
      </w:r>
      <w:r w:rsidR="005E4C67">
        <w:t xml:space="preserve"> benefit week of the claim</w:t>
      </w:r>
      <w:r w:rsidR="005E4C67">
        <w:tab/>
        <w:t>48050</w:t>
      </w:r>
    </w:p>
    <w:p w:rsidR="00390F9A" w:rsidRDefault="00390F9A" w:rsidP="00D60771">
      <w:pPr>
        <w:pStyle w:val="TOCSG"/>
        <w:tabs>
          <w:tab w:val="left" w:pos="1134"/>
        </w:tabs>
        <w:ind w:firstLine="1"/>
      </w:pPr>
      <w:r>
        <w:tab/>
        <w:t>Treatment of income paid incorrectly to the claimant</w:t>
      </w:r>
      <w:r>
        <w:tab/>
        <w:t>48054</w:t>
      </w:r>
    </w:p>
    <w:p w:rsidR="001E4B3D" w:rsidRDefault="005E4C67" w:rsidP="00D60771">
      <w:pPr>
        <w:pStyle w:val="TOCSG"/>
        <w:tabs>
          <w:tab w:val="left" w:pos="1134"/>
        </w:tabs>
        <w:ind w:firstLine="1"/>
      </w:pPr>
      <w:r>
        <w:tab/>
      </w:r>
      <w:r w:rsidR="001E4B3D">
        <w:t>Treatment of Working Tax Credit paid i</w:t>
      </w:r>
      <w:r w:rsidR="00390F9A">
        <w:t>ncorrectly to the claimant</w:t>
      </w:r>
      <w:r w:rsidR="00390F9A">
        <w:tab/>
        <w:t>48055</w:t>
      </w:r>
    </w:p>
    <w:p w:rsidR="00BB70E3" w:rsidRDefault="00BB70E3" w:rsidP="00D60771">
      <w:pPr>
        <w:pStyle w:val="TOCSG"/>
        <w:tabs>
          <w:tab w:val="left" w:pos="1134"/>
        </w:tabs>
      </w:pPr>
      <w:r>
        <w:t>Trea</w:t>
      </w:r>
      <w:r w:rsidR="001E4B3D">
        <w:t>tment of arrears of inc</w:t>
      </w:r>
      <w:r w:rsidR="00390F9A">
        <w:t>ome</w:t>
      </w:r>
      <w:r w:rsidR="00390F9A">
        <w:tab/>
        <w:t>48056</w:t>
      </w:r>
    </w:p>
    <w:p w:rsidR="00BB70E3" w:rsidRDefault="00D60771" w:rsidP="00D60771">
      <w:pPr>
        <w:pStyle w:val="TOCPara"/>
        <w:tabs>
          <w:tab w:val="left" w:pos="1134"/>
        </w:tabs>
        <w:ind w:left="851"/>
      </w:pPr>
      <w:r>
        <w:tab/>
      </w:r>
      <w:r w:rsidR="00BB70E3">
        <w:t>Arrears paid on due date</w:t>
      </w:r>
      <w:r w:rsidR="00BB70E3">
        <w:tab/>
        <w:t>4805</w:t>
      </w:r>
      <w:r w:rsidR="00390F9A">
        <w:t>7</w:t>
      </w:r>
    </w:p>
    <w:p w:rsidR="00BB70E3" w:rsidRDefault="00D60771" w:rsidP="00D60771">
      <w:pPr>
        <w:pStyle w:val="TOCPara"/>
        <w:tabs>
          <w:tab w:val="left" w:pos="1134"/>
        </w:tabs>
        <w:ind w:left="851"/>
      </w:pPr>
      <w:r>
        <w:tab/>
      </w:r>
      <w:r w:rsidR="00BB70E3">
        <w:t>Arrears paid after the due date</w:t>
      </w:r>
      <w:r w:rsidR="00BB70E3">
        <w:tab/>
        <w:t>4805</w:t>
      </w:r>
      <w:r w:rsidR="00390F9A">
        <w:t>8</w:t>
      </w:r>
    </w:p>
    <w:p w:rsidR="00390F9A" w:rsidRDefault="00390F9A" w:rsidP="00D60771">
      <w:pPr>
        <w:pStyle w:val="TOCPara"/>
        <w:tabs>
          <w:tab w:val="left" w:pos="1134"/>
        </w:tabs>
        <w:ind w:left="851"/>
      </w:pPr>
      <w:r>
        <w:t>Meaning of benefit week</w:t>
      </w:r>
      <w:r>
        <w:tab/>
        <w:t>48059</w:t>
      </w:r>
    </w:p>
    <w:p w:rsidR="00BB70E3" w:rsidRDefault="00BB70E3" w:rsidP="00D60771">
      <w:pPr>
        <w:pStyle w:val="TOCTG"/>
        <w:tabs>
          <w:tab w:val="left" w:pos="1134"/>
        </w:tabs>
        <w:ind w:left="851"/>
      </w:pPr>
      <w:r>
        <w:t>Period for which payment is made</w:t>
      </w:r>
    </w:p>
    <w:p w:rsidR="00BB70E3" w:rsidRDefault="00BB70E3" w:rsidP="00D60771">
      <w:pPr>
        <w:pStyle w:val="TOCSG"/>
        <w:tabs>
          <w:tab w:val="left" w:pos="1134"/>
        </w:tabs>
      </w:pPr>
      <w:r>
        <w:t>Identifiable period</w:t>
      </w:r>
      <w:r>
        <w:tab/>
        <w:t>48070</w:t>
      </w:r>
    </w:p>
    <w:p w:rsidR="00BB70E3" w:rsidRDefault="00D60771" w:rsidP="00D60771">
      <w:pPr>
        <w:pStyle w:val="TOCPara"/>
        <w:tabs>
          <w:tab w:val="left" w:pos="1134"/>
        </w:tabs>
        <w:ind w:left="851"/>
      </w:pPr>
      <w:r>
        <w:tab/>
      </w:r>
      <w:r w:rsidR="00F777EA">
        <w:t>Monthly paid income</w:t>
      </w:r>
      <w:r w:rsidR="00BB70E3">
        <w:tab/>
        <w:t>48071</w:t>
      </w:r>
    </w:p>
    <w:p w:rsidR="00BB70E3" w:rsidRDefault="00D60771" w:rsidP="00D60771">
      <w:pPr>
        <w:pStyle w:val="TOCPara"/>
        <w:tabs>
          <w:tab w:val="left" w:pos="1134"/>
        </w:tabs>
        <w:ind w:left="851"/>
      </w:pPr>
      <w:r>
        <w:tab/>
      </w:r>
      <w:r w:rsidR="0007077C">
        <w:t>Employer’s pay arrangements</w:t>
      </w:r>
      <w:r w:rsidR="00BB70E3">
        <w:tab/>
        <w:t>48072</w:t>
      </w:r>
    </w:p>
    <w:p w:rsidR="00BC7270" w:rsidRDefault="004A40FD" w:rsidP="00D60771">
      <w:pPr>
        <w:pStyle w:val="TOCPara"/>
        <w:tabs>
          <w:tab w:val="left" w:pos="1134"/>
        </w:tabs>
        <w:ind w:left="851"/>
      </w:pPr>
      <w:r>
        <w:tab/>
        <w:t>R</w:t>
      </w:r>
      <w:r w:rsidR="00BC7270">
        <w:t>eservists</w:t>
      </w:r>
      <w:r w:rsidR="00BC7270">
        <w:tab/>
        <w:t>48073</w:t>
      </w:r>
    </w:p>
    <w:p w:rsidR="00BB70E3" w:rsidRDefault="00BB70E3" w:rsidP="00D60771">
      <w:pPr>
        <w:pStyle w:val="TOCPara"/>
        <w:tabs>
          <w:tab w:val="left" w:pos="1134"/>
        </w:tabs>
        <w:ind w:left="851"/>
      </w:pPr>
      <w:r>
        <w:t xml:space="preserve">No </w:t>
      </w:r>
      <w:r w:rsidR="004A40FD">
        <w:t>identifiable period</w:t>
      </w:r>
      <w:r w:rsidR="004A40FD">
        <w:tab/>
        <w:t>48075</w:t>
      </w:r>
    </w:p>
    <w:p w:rsidR="00BB70E3" w:rsidRDefault="00BB70E3" w:rsidP="00D60771">
      <w:pPr>
        <w:pStyle w:val="TOCSG"/>
        <w:tabs>
          <w:tab w:val="left" w:pos="1134"/>
        </w:tabs>
      </w:pPr>
      <w:r>
        <w:t>Different kinds of earnings receiv</w:t>
      </w:r>
      <w:r w:rsidR="004A40FD">
        <w:t>ed for overlapping periods</w:t>
      </w:r>
      <w:r w:rsidR="004A40FD">
        <w:tab/>
        <w:t>48077</w:t>
      </w:r>
    </w:p>
    <w:p w:rsidR="00BB70E3" w:rsidRDefault="00BB70E3" w:rsidP="00D60771">
      <w:pPr>
        <w:pStyle w:val="TOCTG"/>
        <w:tabs>
          <w:tab w:val="left" w:pos="1134"/>
        </w:tabs>
        <w:ind w:left="851"/>
      </w:pPr>
      <w:r>
        <w:t>Calculation of weekly amount</w:t>
      </w:r>
    </w:p>
    <w:p w:rsidR="00BB70E3" w:rsidRDefault="005E4C67" w:rsidP="00D60771">
      <w:pPr>
        <w:pStyle w:val="TOCSG"/>
        <w:tabs>
          <w:tab w:val="left" w:pos="1134"/>
        </w:tabs>
      </w:pPr>
      <w:r>
        <w:t>Period of a week or less</w:t>
      </w:r>
      <w:r>
        <w:tab/>
        <w:t>48079</w:t>
      </w:r>
    </w:p>
    <w:p w:rsidR="00BB70E3" w:rsidRDefault="005E4C67" w:rsidP="00D60771">
      <w:pPr>
        <w:pStyle w:val="TOCSG"/>
        <w:tabs>
          <w:tab w:val="left" w:pos="1134"/>
        </w:tabs>
      </w:pPr>
      <w:r>
        <w:t>Period of a month</w:t>
      </w:r>
      <w:r>
        <w:tab/>
        <w:t>48080</w:t>
      </w:r>
    </w:p>
    <w:p w:rsidR="00BB70E3" w:rsidRDefault="005E4C67" w:rsidP="00D60771">
      <w:pPr>
        <w:pStyle w:val="TOCSG"/>
        <w:tabs>
          <w:tab w:val="left" w:pos="1134"/>
        </w:tabs>
      </w:pPr>
      <w:r>
        <w:t>Period of three months</w:t>
      </w:r>
      <w:r>
        <w:tab/>
        <w:t>48081</w:t>
      </w:r>
    </w:p>
    <w:p w:rsidR="00BB70E3" w:rsidRDefault="007C3EF3" w:rsidP="00D60771">
      <w:pPr>
        <w:pStyle w:val="TOCSG"/>
        <w:tabs>
          <w:tab w:val="left" w:pos="1134"/>
        </w:tabs>
      </w:pPr>
      <w:r>
        <w:t>Period of a year</w:t>
      </w:r>
    </w:p>
    <w:p w:rsidR="007C3EF3" w:rsidRDefault="007C3EF3" w:rsidP="00D60771">
      <w:pPr>
        <w:pStyle w:val="TOCSG"/>
        <w:tabs>
          <w:tab w:val="left" w:pos="1134"/>
        </w:tabs>
      </w:pPr>
      <w:r>
        <w:tab/>
        <w:t>Income which is not Working Tax Credit</w:t>
      </w:r>
      <w:r>
        <w:tab/>
        <w:t>48082</w:t>
      </w:r>
    </w:p>
    <w:p w:rsidR="005E4C67" w:rsidRDefault="007C3EF3" w:rsidP="00D60771">
      <w:pPr>
        <w:pStyle w:val="TOCSG"/>
        <w:tabs>
          <w:tab w:val="left" w:pos="1134"/>
        </w:tabs>
      </w:pPr>
      <w:r>
        <w:tab/>
      </w:r>
      <w:r w:rsidR="005E4C67">
        <w:t>Working Tax Credit</w:t>
      </w:r>
      <w:r w:rsidR="005E4C67">
        <w:tab/>
        <w:t>48083</w:t>
      </w:r>
    </w:p>
    <w:p w:rsidR="00BB70E3" w:rsidRDefault="00BB70E3" w:rsidP="00D60771">
      <w:pPr>
        <w:pStyle w:val="TOCSG"/>
        <w:tabs>
          <w:tab w:val="left" w:pos="1134"/>
        </w:tabs>
      </w:pPr>
      <w:r>
        <w:t>Period of more than a week</w:t>
      </w:r>
      <w:r>
        <w:tab/>
        <w:t>48084</w:t>
      </w:r>
    </w:p>
    <w:p w:rsidR="00BB70E3" w:rsidRDefault="00BB70E3" w:rsidP="00D60771">
      <w:pPr>
        <w:pStyle w:val="TOCSG"/>
        <w:tabs>
          <w:tab w:val="left" w:pos="1134"/>
        </w:tabs>
        <w:ind w:left="851" w:hanging="1"/>
      </w:pPr>
      <w:r>
        <w:t>Calculation of amount where only part of payment</w:t>
      </w:r>
      <w:r>
        <w:br/>
        <w:t>overlaps benefit week</w:t>
      </w:r>
      <w:r>
        <w:tab/>
        <w:t>48085</w:t>
      </w:r>
    </w:p>
    <w:p w:rsidR="00BB70E3" w:rsidRDefault="00BB70E3" w:rsidP="00D60771">
      <w:pPr>
        <w:pStyle w:val="TOCSG"/>
        <w:tabs>
          <w:tab w:val="left" w:pos="1134"/>
        </w:tabs>
        <w:ind w:left="851" w:hanging="1"/>
      </w:pPr>
      <w:r>
        <w:t xml:space="preserve">Calculating the amount of </w:t>
      </w:r>
      <w:r w:rsidR="005834B3">
        <w:t>Em</w:t>
      </w:r>
      <w:r w:rsidR="00752A73">
        <w:t>ployment and Support Allowance,</w:t>
      </w:r>
      <w:r w:rsidR="00752A73">
        <w:br/>
      </w:r>
      <w:r w:rsidR="005834B3">
        <w:t>Jobseeker’s Allowance, Incom</w:t>
      </w:r>
      <w:r w:rsidR="00D60771">
        <w:t>e Support, Maternity Allowance,</w:t>
      </w:r>
      <w:r w:rsidR="00752A73">
        <w:br/>
      </w:r>
      <w:r w:rsidR="005834B3">
        <w:t>Incapacity Benefit or</w:t>
      </w:r>
      <w:r w:rsidR="00752A73">
        <w:t xml:space="preserve"> </w:t>
      </w:r>
      <w:r>
        <w:t>S</w:t>
      </w:r>
      <w:r w:rsidR="005834B3">
        <w:t xml:space="preserve">evere </w:t>
      </w:r>
      <w:r>
        <w:t>D</w:t>
      </w:r>
      <w:r w:rsidR="005834B3">
        <w:t xml:space="preserve">isablement </w:t>
      </w:r>
      <w:r>
        <w:t>A</w:t>
      </w:r>
      <w:r w:rsidR="005834B3">
        <w:t>llowance</w:t>
      </w:r>
      <w:r>
        <w:t xml:space="preserve"> to be taken </w:t>
      </w:r>
      <w:r w:rsidR="00752A73">
        <w:br/>
      </w:r>
      <w:r>
        <w:t>into account as income</w:t>
      </w:r>
      <w:r w:rsidR="0007077C">
        <w:t xml:space="preserve"> in any benefit week</w:t>
      </w:r>
      <w:r>
        <w:tab/>
        <w:t>48090</w:t>
      </w:r>
    </w:p>
    <w:p w:rsidR="00BB70E3" w:rsidRDefault="0092196E" w:rsidP="00D60771">
      <w:pPr>
        <w:pStyle w:val="TOCTG"/>
        <w:tabs>
          <w:tab w:val="left" w:pos="1134"/>
        </w:tabs>
        <w:ind w:left="851"/>
      </w:pPr>
      <w:r>
        <w:br w:type="page"/>
      </w:r>
      <w:r w:rsidR="00BB70E3">
        <w:lastRenderedPageBreak/>
        <w:t>Modifying the amount taken into account</w:t>
      </w:r>
    </w:p>
    <w:p w:rsidR="00BB70E3" w:rsidRDefault="00BB70E3" w:rsidP="00D60771">
      <w:pPr>
        <w:pStyle w:val="TOCSG"/>
        <w:tabs>
          <w:tab w:val="left" w:pos="1134"/>
        </w:tabs>
        <w:ind w:left="851" w:hanging="1"/>
      </w:pPr>
      <w:r>
        <w:t>Two paymen</w:t>
      </w:r>
      <w:r w:rsidR="00D60771">
        <w:t>ts from same source and of same</w:t>
      </w:r>
      <w:r>
        <w:br/>
        <w:t>kind in same benefit week</w:t>
      </w:r>
      <w:r>
        <w:tab/>
        <w:t>48091</w:t>
      </w:r>
    </w:p>
    <w:p w:rsidR="00BB70E3" w:rsidRDefault="00BB70E3" w:rsidP="00D60771">
      <w:pPr>
        <w:pStyle w:val="TOCSG"/>
        <w:tabs>
          <w:tab w:val="left" w:pos="1134"/>
        </w:tabs>
        <w:ind w:left="851" w:hanging="1"/>
      </w:pPr>
      <w:r>
        <w:t xml:space="preserve">Two payments taken into account for same </w:t>
      </w:r>
      <w:r>
        <w:br/>
        <w:t>week because of impracticability rule</w:t>
      </w:r>
      <w:r>
        <w:tab/>
        <w:t>48092</w:t>
      </w:r>
    </w:p>
    <w:p w:rsidR="00BB70E3" w:rsidRDefault="00D60771" w:rsidP="00D60771">
      <w:pPr>
        <w:pStyle w:val="TOCPara"/>
        <w:tabs>
          <w:tab w:val="left" w:pos="1134"/>
        </w:tabs>
        <w:ind w:left="851"/>
      </w:pPr>
      <w:r>
        <w:tab/>
      </w:r>
      <w:r w:rsidR="00BB70E3">
        <w:t>First of two payments due before date of claim</w:t>
      </w:r>
      <w:r w:rsidR="00BB70E3">
        <w:tab/>
        <w:t>48093</w:t>
      </w:r>
    </w:p>
    <w:p w:rsidR="00BB70E3" w:rsidRDefault="00BB70E3" w:rsidP="00D60771">
      <w:pPr>
        <w:pStyle w:val="TOCSG"/>
        <w:tabs>
          <w:tab w:val="left" w:pos="1134"/>
        </w:tabs>
      </w:pPr>
      <w:r>
        <w:t>Averaging of amounts</w:t>
      </w:r>
      <w:r>
        <w:tab/>
        <w:t>48094</w:t>
      </w:r>
    </w:p>
    <w:p w:rsidR="00BB70E3" w:rsidRDefault="00BB70E3" w:rsidP="00BB70E3">
      <w:pPr>
        <w:pStyle w:val="CT"/>
        <w:sectPr w:rsidR="00BB70E3" w:rsidSect="00D27FD1">
          <w:headerReference w:type="default" r:id="rId8"/>
          <w:footerReference w:type="default" r:id="rId9"/>
          <w:pgSz w:w="11907" w:h="16840" w:code="9"/>
          <w:pgMar w:top="1440" w:right="1797" w:bottom="1440" w:left="1797" w:header="720" w:footer="720" w:gutter="0"/>
          <w:cols w:space="720"/>
          <w:noEndnote/>
        </w:sectPr>
      </w:pPr>
    </w:p>
    <w:p w:rsidR="00BB70E3" w:rsidRDefault="008D2646" w:rsidP="008D2646">
      <w:pPr>
        <w:pStyle w:val="CT"/>
        <w:spacing w:before="360" w:after="120"/>
        <w:rPr>
          <w:rFonts w:eastAsia="Arial Unicode MS"/>
        </w:rPr>
      </w:pPr>
      <w:r>
        <w:lastRenderedPageBreak/>
        <w:t>Chapter 48 -</w:t>
      </w:r>
      <w:r w:rsidR="00BB70E3">
        <w:t xml:space="preserve"> General rules on income</w:t>
      </w:r>
    </w:p>
    <w:p w:rsidR="00BB70E3" w:rsidRDefault="00BB70E3" w:rsidP="008D2646">
      <w:pPr>
        <w:pStyle w:val="TG"/>
      </w:pPr>
      <w:r>
        <w:t>Statutes commonly referred to in Chapter 48</w:t>
      </w:r>
    </w:p>
    <w:tbl>
      <w:tblPr>
        <w:tblW w:w="7572" w:type="dxa"/>
        <w:tblInd w:w="926" w:type="dxa"/>
        <w:tblLayout w:type="fixed"/>
        <w:tblCellMar>
          <w:left w:w="75" w:type="dxa"/>
          <w:right w:w="75" w:type="dxa"/>
        </w:tblCellMar>
        <w:tblLook w:val="0000" w:firstRow="0" w:lastRow="0" w:firstColumn="0" w:lastColumn="0" w:noHBand="0" w:noVBand="0"/>
      </w:tblPr>
      <w:tblGrid>
        <w:gridCol w:w="5045"/>
        <w:gridCol w:w="2527"/>
      </w:tblGrid>
      <w:tr w:rsidR="00BB70E3" w:rsidRPr="002A0AFE" w:rsidTr="007402EA">
        <w:tc>
          <w:tcPr>
            <w:tcW w:w="5045" w:type="dxa"/>
          </w:tcPr>
          <w:p w:rsidR="00BB70E3" w:rsidRPr="002A0AFE" w:rsidRDefault="00BB70E3" w:rsidP="002A0AFE">
            <w:pPr>
              <w:pStyle w:val="BT"/>
            </w:pPr>
            <w:r w:rsidRPr="002A0AFE">
              <w:t>Full Title</w:t>
            </w:r>
          </w:p>
        </w:tc>
        <w:tc>
          <w:tcPr>
            <w:tcW w:w="2527" w:type="dxa"/>
          </w:tcPr>
          <w:p w:rsidR="00BB70E3" w:rsidRPr="002A0AFE" w:rsidRDefault="00BB70E3" w:rsidP="002A0AFE">
            <w:pPr>
              <w:pStyle w:val="BT"/>
            </w:pPr>
            <w:r w:rsidRPr="002A0AFE">
              <w:t>Abbreviation</w:t>
            </w:r>
          </w:p>
        </w:tc>
      </w:tr>
      <w:tr w:rsidR="00BB70E3" w:rsidRPr="002A0AFE" w:rsidTr="007402EA">
        <w:tc>
          <w:tcPr>
            <w:tcW w:w="5045" w:type="dxa"/>
          </w:tcPr>
          <w:p w:rsidR="00BB70E3" w:rsidRPr="002A0AFE" w:rsidRDefault="00BB70E3" w:rsidP="002A0AFE">
            <w:pPr>
              <w:pStyle w:val="BT"/>
            </w:pPr>
            <w:r w:rsidRPr="002A0AFE">
              <w:t xml:space="preserve">Welfare Reform Act </w:t>
            </w:r>
            <w:r w:rsidR="00B6709D" w:rsidRPr="002A0AFE">
              <w:t>(</w:t>
            </w:r>
            <w:smartTag w:uri="urn:schemas-microsoft-com:office:smarttags" w:element="place">
              <w:smartTag w:uri="urn:schemas-microsoft-com:office:smarttags" w:element="country-region">
                <w:r w:rsidR="00B6709D" w:rsidRPr="002A0AFE">
                  <w:t>Northern Ireland</w:t>
                </w:r>
              </w:smartTag>
            </w:smartTag>
            <w:r w:rsidR="00B6709D" w:rsidRPr="002A0AFE">
              <w:t xml:space="preserve">) </w:t>
            </w:r>
            <w:r w:rsidRPr="002A0AFE">
              <w:t>2007</w:t>
            </w:r>
          </w:p>
        </w:tc>
        <w:tc>
          <w:tcPr>
            <w:tcW w:w="2527" w:type="dxa"/>
          </w:tcPr>
          <w:p w:rsidR="00BB70E3" w:rsidRPr="002A0AFE" w:rsidRDefault="00BB70E3" w:rsidP="002A0AFE">
            <w:pPr>
              <w:pStyle w:val="BT"/>
            </w:pPr>
            <w:r w:rsidRPr="002A0AFE">
              <w:t xml:space="preserve">WR Act </w:t>
            </w:r>
            <w:r w:rsidR="00B6709D" w:rsidRPr="002A0AFE">
              <w:t xml:space="preserve">(NI) </w:t>
            </w:r>
            <w:r w:rsidRPr="002A0AFE">
              <w:t>07</w:t>
            </w:r>
          </w:p>
        </w:tc>
      </w:tr>
    </w:tbl>
    <w:p w:rsidR="00BB70E3" w:rsidRDefault="00BB70E3" w:rsidP="002A0AFE">
      <w:pPr>
        <w:pStyle w:val="BT"/>
        <w:sectPr w:rsidR="00BB70E3" w:rsidSect="00D27FD1">
          <w:headerReference w:type="even" r:id="rId10"/>
          <w:headerReference w:type="default" r:id="rId11"/>
          <w:footerReference w:type="default" r:id="rId12"/>
          <w:headerReference w:type="first" r:id="rId13"/>
          <w:pgSz w:w="11907" w:h="16840" w:code="9"/>
          <w:pgMar w:top="1440" w:right="1797" w:bottom="1440" w:left="1797" w:header="720" w:footer="720" w:gutter="0"/>
          <w:cols w:space="720"/>
          <w:noEndnote/>
        </w:sectPr>
      </w:pPr>
      <w:r>
        <w:t> </w:t>
      </w:r>
    </w:p>
    <w:p w:rsidR="00BB70E3" w:rsidRDefault="00BB70E3" w:rsidP="008D2646">
      <w:pPr>
        <w:pStyle w:val="TG"/>
      </w:pPr>
      <w:bookmarkStart w:id="3" w:name="c"/>
      <w:bookmarkEnd w:id="3"/>
      <w:r>
        <w:lastRenderedPageBreak/>
        <w:t xml:space="preserve">Statutory </w:t>
      </w:r>
      <w:r w:rsidR="00A1564A">
        <w:t>Rules</w:t>
      </w:r>
      <w:r>
        <w:t xml:space="preserve"> com</w:t>
      </w:r>
      <w:r w:rsidR="00CE2A4F">
        <w:t>monly referred to in Chapter 48</w:t>
      </w:r>
    </w:p>
    <w:tbl>
      <w:tblPr>
        <w:tblW w:w="7572" w:type="dxa"/>
        <w:tblInd w:w="926" w:type="dxa"/>
        <w:tblLayout w:type="fixed"/>
        <w:tblCellMar>
          <w:left w:w="75" w:type="dxa"/>
          <w:right w:w="75" w:type="dxa"/>
        </w:tblCellMar>
        <w:tblLook w:val="0000" w:firstRow="0" w:lastRow="0" w:firstColumn="0" w:lastColumn="0" w:noHBand="0" w:noVBand="0"/>
      </w:tblPr>
      <w:tblGrid>
        <w:gridCol w:w="1849"/>
        <w:gridCol w:w="3420"/>
        <w:gridCol w:w="2303"/>
      </w:tblGrid>
      <w:tr w:rsidR="00BB70E3" w:rsidRPr="002A0AFE" w:rsidTr="007402EA">
        <w:tc>
          <w:tcPr>
            <w:tcW w:w="1849" w:type="dxa"/>
          </w:tcPr>
          <w:p w:rsidR="00BB70E3" w:rsidRPr="002A0AFE" w:rsidRDefault="00BB70E3" w:rsidP="002A0AFE">
            <w:pPr>
              <w:pStyle w:val="BT"/>
            </w:pPr>
            <w:r w:rsidRPr="002A0AFE">
              <w:t>Short Description</w:t>
            </w:r>
          </w:p>
        </w:tc>
        <w:tc>
          <w:tcPr>
            <w:tcW w:w="3420" w:type="dxa"/>
          </w:tcPr>
          <w:p w:rsidR="00BB70E3" w:rsidRPr="002A0AFE" w:rsidRDefault="00BB70E3" w:rsidP="002A0AFE">
            <w:pPr>
              <w:pStyle w:val="BT"/>
            </w:pPr>
            <w:r w:rsidRPr="002A0AFE">
              <w:t>Full Title</w:t>
            </w:r>
          </w:p>
        </w:tc>
        <w:tc>
          <w:tcPr>
            <w:tcW w:w="2303" w:type="dxa"/>
          </w:tcPr>
          <w:p w:rsidR="00BB70E3" w:rsidRPr="002A0AFE" w:rsidRDefault="00BB70E3" w:rsidP="002A0AFE">
            <w:pPr>
              <w:pStyle w:val="BT"/>
            </w:pPr>
            <w:r w:rsidRPr="002A0AFE">
              <w:t>Abbreviation</w:t>
            </w:r>
          </w:p>
        </w:tc>
      </w:tr>
      <w:tr w:rsidR="006527D0" w:rsidRPr="002A0AFE" w:rsidTr="007402EA">
        <w:tc>
          <w:tcPr>
            <w:tcW w:w="1849" w:type="dxa"/>
          </w:tcPr>
          <w:p w:rsidR="006527D0" w:rsidRPr="000E6C64" w:rsidRDefault="006527D0" w:rsidP="002804DA">
            <w:pPr>
              <w:spacing w:line="340" w:lineRule="atLeast"/>
              <w:rPr>
                <w:rFonts w:ascii="Arial" w:hAnsi="Arial" w:cs="Arial"/>
              </w:rPr>
            </w:pPr>
            <w:r>
              <w:rPr>
                <w:rFonts w:ascii="Arial" w:hAnsi="Arial" w:cs="Arial"/>
              </w:rPr>
              <w:t>Decisions and Appeals Regulations</w:t>
            </w:r>
          </w:p>
        </w:tc>
        <w:tc>
          <w:tcPr>
            <w:tcW w:w="3420" w:type="dxa"/>
          </w:tcPr>
          <w:p w:rsidR="006527D0" w:rsidRPr="000E6C64" w:rsidRDefault="006527D0" w:rsidP="002804D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line="340" w:lineRule="atLeast"/>
              <w:rPr>
                <w:rFonts w:ascii="Arial" w:hAnsi="Arial"/>
              </w:rPr>
            </w:pPr>
            <w:r>
              <w:rPr>
                <w:rFonts w:ascii="Arial" w:hAnsi="Arial"/>
              </w:rPr>
              <w:t>The Social Security and Child Support (Decisions and Appeals) Regulations (</w:t>
            </w:r>
            <w:smartTag w:uri="urn:schemas-microsoft-com:office:smarttags" w:element="country-region">
              <w:smartTag w:uri="urn:schemas-microsoft-com:office:smarttags" w:element="place">
                <w:r>
                  <w:rPr>
                    <w:rFonts w:ascii="Arial" w:hAnsi="Arial"/>
                  </w:rPr>
                  <w:t>Northern Ireland</w:t>
                </w:r>
              </w:smartTag>
            </w:smartTag>
            <w:r w:rsidR="00640533">
              <w:rPr>
                <w:rFonts w:ascii="Arial" w:hAnsi="Arial"/>
              </w:rPr>
              <w:t>) 1999</w:t>
            </w:r>
            <w:r>
              <w:rPr>
                <w:rFonts w:ascii="Arial" w:hAnsi="Arial"/>
              </w:rPr>
              <w:t xml:space="preserve"> No. 162</w:t>
            </w:r>
          </w:p>
        </w:tc>
        <w:tc>
          <w:tcPr>
            <w:tcW w:w="2303" w:type="dxa"/>
          </w:tcPr>
          <w:p w:rsidR="006527D0" w:rsidRPr="000E6C64" w:rsidRDefault="006527D0" w:rsidP="002804DA">
            <w:pPr>
              <w:spacing w:line="340" w:lineRule="atLeast"/>
              <w:rPr>
                <w:rFonts w:ascii="Arial" w:hAnsi="Arial" w:cs="Arial"/>
              </w:rPr>
            </w:pPr>
            <w:r>
              <w:rPr>
                <w:rFonts w:ascii="Arial" w:hAnsi="Arial" w:cs="Arial"/>
              </w:rPr>
              <w:t xml:space="preserve">SS &amp; CS (D&amp;A) </w:t>
            </w:r>
            <w:proofErr w:type="spellStart"/>
            <w:r>
              <w:rPr>
                <w:rFonts w:ascii="Arial" w:hAnsi="Arial" w:cs="Arial"/>
              </w:rPr>
              <w:t>Regs</w:t>
            </w:r>
            <w:proofErr w:type="spellEnd"/>
            <w:r>
              <w:rPr>
                <w:rFonts w:ascii="Arial" w:hAnsi="Arial" w:cs="Arial"/>
              </w:rPr>
              <w:t xml:space="preserve"> (NI)</w:t>
            </w:r>
          </w:p>
        </w:tc>
      </w:tr>
      <w:tr w:rsidR="002A0AFE" w:rsidRPr="002A0AFE" w:rsidTr="007402EA">
        <w:tc>
          <w:tcPr>
            <w:tcW w:w="1849" w:type="dxa"/>
          </w:tcPr>
          <w:p w:rsidR="002A0AFE" w:rsidRPr="000E6C64" w:rsidRDefault="002A0AFE" w:rsidP="002804DA">
            <w:pPr>
              <w:spacing w:line="340" w:lineRule="atLeast"/>
              <w:rPr>
                <w:rFonts w:ascii="Arial" w:hAnsi="Arial" w:cs="Arial"/>
              </w:rPr>
            </w:pPr>
            <w:r w:rsidRPr="000E6C64">
              <w:rPr>
                <w:rFonts w:ascii="Arial" w:hAnsi="Arial" w:cs="Arial"/>
              </w:rPr>
              <w:t>Employment &amp; Support Allowance Regulations</w:t>
            </w:r>
          </w:p>
        </w:tc>
        <w:tc>
          <w:tcPr>
            <w:tcW w:w="3420" w:type="dxa"/>
          </w:tcPr>
          <w:p w:rsidR="002A0AFE" w:rsidRPr="000E6C64" w:rsidRDefault="002A0AFE" w:rsidP="002804D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line="340" w:lineRule="atLeast"/>
              <w:rPr>
                <w:rFonts w:ascii="Arial" w:hAnsi="Arial"/>
              </w:rPr>
            </w:pPr>
            <w:r w:rsidRPr="000E6C64">
              <w:rPr>
                <w:rFonts w:ascii="Arial" w:hAnsi="Arial"/>
              </w:rPr>
              <w:t>The Employment and Support Allowance Regulations (</w:t>
            </w:r>
            <w:smartTag w:uri="urn:schemas-microsoft-com:office:smarttags" w:element="place">
              <w:smartTag w:uri="urn:schemas-microsoft-com:office:smarttags" w:element="country-region">
                <w:r w:rsidRPr="000E6C64">
                  <w:rPr>
                    <w:rFonts w:ascii="Arial" w:hAnsi="Arial"/>
                  </w:rPr>
                  <w:t>Northern Ireland</w:t>
                </w:r>
              </w:smartTag>
            </w:smartTag>
            <w:r w:rsidRPr="000E6C64">
              <w:rPr>
                <w:rFonts w:ascii="Arial" w:hAnsi="Arial"/>
              </w:rPr>
              <w:t>) 2008 No. 280</w:t>
            </w:r>
          </w:p>
        </w:tc>
        <w:tc>
          <w:tcPr>
            <w:tcW w:w="2303" w:type="dxa"/>
          </w:tcPr>
          <w:p w:rsidR="002A0AFE" w:rsidRPr="000E6C64" w:rsidRDefault="002A0AFE" w:rsidP="002804DA">
            <w:pPr>
              <w:spacing w:line="340" w:lineRule="atLeast"/>
              <w:rPr>
                <w:rFonts w:ascii="Arial" w:hAnsi="Arial" w:cs="Arial"/>
              </w:rPr>
            </w:pPr>
            <w:r w:rsidRPr="000E6C64">
              <w:rPr>
                <w:rFonts w:ascii="Arial" w:hAnsi="Arial" w:cs="Arial"/>
              </w:rPr>
              <w:t xml:space="preserve">ESA </w:t>
            </w:r>
            <w:proofErr w:type="spellStart"/>
            <w:r w:rsidRPr="000E6C64">
              <w:rPr>
                <w:rFonts w:ascii="Arial" w:hAnsi="Arial" w:cs="Arial"/>
              </w:rPr>
              <w:t>Regs</w:t>
            </w:r>
            <w:proofErr w:type="spellEnd"/>
            <w:r w:rsidRPr="000E6C64">
              <w:rPr>
                <w:rFonts w:ascii="Arial" w:hAnsi="Arial" w:cs="Arial"/>
              </w:rPr>
              <w:t xml:space="preserve"> (NI)</w:t>
            </w:r>
          </w:p>
        </w:tc>
      </w:tr>
    </w:tbl>
    <w:p w:rsidR="00BB70E3" w:rsidRDefault="00BB70E3" w:rsidP="00BB70E3"/>
    <w:p w:rsidR="00BB70E3" w:rsidRDefault="00BB70E3" w:rsidP="002A0AFE">
      <w:pPr>
        <w:pStyle w:val="BT"/>
        <w:sectPr w:rsidR="00BB70E3" w:rsidSect="00D27FD1">
          <w:headerReference w:type="even" r:id="rId14"/>
          <w:headerReference w:type="default" r:id="rId15"/>
          <w:footerReference w:type="default" r:id="rId16"/>
          <w:headerReference w:type="first" r:id="rId17"/>
          <w:pgSz w:w="11907" w:h="16840" w:code="9"/>
          <w:pgMar w:top="1440" w:right="1797" w:bottom="1440" w:left="1797" w:header="720" w:footer="720" w:gutter="0"/>
          <w:cols w:space="720"/>
          <w:noEndnote/>
        </w:sectPr>
      </w:pPr>
    </w:p>
    <w:p w:rsidR="00872ECF" w:rsidRDefault="00872ECF" w:rsidP="00872ECF">
      <w:pPr>
        <w:pStyle w:val="CT"/>
        <w:spacing w:before="360" w:after="120"/>
      </w:pPr>
      <w:r w:rsidRPr="000942C5">
        <w:lastRenderedPageBreak/>
        <w:t>Chapter</w:t>
      </w:r>
      <w:r>
        <w:t xml:space="preserve"> 48 - General rules on income</w:t>
      </w:r>
    </w:p>
    <w:p w:rsidR="00BB70E3" w:rsidRDefault="00A1564A" w:rsidP="008D2646">
      <w:pPr>
        <w:pStyle w:val="MGH"/>
        <w:spacing w:before="360" w:after="120"/>
        <w:rPr>
          <w:rFonts w:eastAsia="Arial Unicode MS"/>
        </w:rPr>
      </w:pPr>
      <w:r>
        <w:t>Introduction</w:t>
      </w:r>
    </w:p>
    <w:p w:rsidR="00BB70E3" w:rsidRDefault="00A1564A" w:rsidP="008D2646">
      <w:pPr>
        <w:pStyle w:val="TG"/>
      </w:pPr>
      <w:r>
        <w:t>General rules</w:t>
      </w:r>
    </w:p>
    <w:p w:rsidR="00BB70E3" w:rsidRDefault="00BB70E3" w:rsidP="0042508E">
      <w:pPr>
        <w:pStyle w:val="SG"/>
        <w:rPr>
          <w:rFonts w:eastAsia="Arial Unicode MS"/>
        </w:rPr>
      </w:pPr>
      <w:r>
        <w:rPr>
          <w:rFonts w:eastAsia="Arial Unicode MS"/>
        </w:rPr>
        <w:t>Meaning of claimant and partner</w:t>
      </w:r>
    </w:p>
    <w:p w:rsidR="00BB70E3" w:rsidRPr="002A0AFE" w:rsidRDefault="00BB70E3" w:rsidP="002A0AFE">
      <w:pPr>
        <w:pStyle w:val="BT"/>
        <w:rPr>
          <w:rFonts w:ascii="Arial (W1)" w:hAnsi="Arial (W1)"/>
        </w:rPr>
      </w:pPr>
      <w:r w:rsidRPr="002A0AFE">
        <w:t>48001</w:t>
      </w:r>
      <w:r w:rsidRPr="002A0AFE">
        <w:tab/>
        <w:t>Claiman</w:t>
      </w:r>
      <w:r w:rsidR="00A9666E" w:rsidRPr="002A0AFE">
        <w:t>t</w:t>
      </w:r>
      <w:r w:rsidR="00A9666E" w:rsidRPr="002A0AFE">
        <w:rPr>
          <w:vertAlign w:val="superscript"/>
        </w:rPr>
        <w:t>1</w:t>
      </w:r>
      <w:r w:rsidRPr="002A0AFE">
        <w:t xml:space="preserve"> means</w:t>
      </w:r>
      <w:r w:rsidRPr="002A0AFE">
        <w:rPr>
          <w:rFonts w:ascii="Arial (W1)" w:hAnsi="Arial (W1)"/>
        </w:rPr>
        <w:t xml:space="preserve"> </w:t>
      </w:r>
      <w:r w:rsidRPr="002A0AFE">
        <w:t xml:space="preserve">a person </w:t>
      </w:r>
      <w:r w:rsidR="00F777EA" w:rsidRPr="002A0AFE">
        <w:t>who has claimed</w:t>
      </w:r>
      <w:r w:rsidRPr="002A0AFE">
        <w:t xml:space="preserve"> E</w:t>
      </w:r>
      <w:r w:rsidR="00A1564A" w:rsidRPr="002A0AFE">
        <w:t xml:space="preserve">mployment and </w:t>
      </w:r>
      <w:r w:rsidRPr="002A0AFE">
        <w:t>S</w:t>
      </w:r>
      <w:r w:rsidR="00A1564A" w:rsidRPr="002A0AFE">
        <w:t xml:space="preserve">upport </w:t>
      </w:r>
      <w:r w:rsidRPr="002A0AFE">
        <w:t>A</w:t>
      </w:r>
      <w:r w:rsidR="00A1564A" w:rsidRPr="002A0AFE">
        <w:t>llowance</w:t>
      </w:r>
      <w:r w:rsidRPr="002A0AFE">
        <w:t xml:space="preserve">. </w:t>
      </w:r>
      <w:r w:rsidR="00A1564A" w:rsidRPr="002A0AFE">
        <w:t xml:space="preserve"> </w:t>
      </w:r>
      <w:r w:rsidRPr="002A0AFE">
        <w:t>Partner</w:t>
      </w:r>
      <w:r w:rsidR="00A9666E" w:rsidRPr="002A0AFE">
        <w:rPr>
          <w:vertAlign w:val="superscript"/>
        </w:rPr>
        <w:t>2</w:t>
      </w:r>
      <w:r w:rsidRPr="002A0AFE">
        <w:t xml:space="preserve"> means</w:t>
      </w:r>
      <w:r w:rsidR="00A1564A" w:rsidRPr="002A0AFE">
        <w:t xml:space="preserve"> where a claimant</w:t>
      </w:r>
    </w:p>
    <w:p w:rsidR="00BB70E3" w:rsidRPr="002A0AFE" w:rsidRDefault="00BB70E3" w:rsidP="002A0AFE">
      <w:pPr>
        <w:pStyle w:val="BT"/>
      </w:pPr>
      <w:r w:rsidRPr="002A0AFE">
        <w:tab/>
      </w:r>
      <w:r w:rsidRPr="002A0AFE">
        <w:rPr>
          <w:b/>
        </w:rPr>
        <w:t>1.</w:t>
      </w:r>
      <w:r w:rsidRPr="002A0AFE">
        <w:rPr>
          <w:b/>
        </w:rPr>
        <w:tab/>
      </w:r>
      <w:r w:rsidRPr="002A0AFE">
        <w:t>is a member of a couple, the other member of that couple</w:t>
      </w:r>
    </w:p>
    <w:p w:rsidR="00BB70E3" w:rsidRPr="002A0AFE" w:rsidRDefault="00BB70E3" w:rsidP="008D2646">
      <w:pPr>
        <w:pStyle w:val="BT"/>
        <w:ind w:left="1418" w:hanging="1418"/>
      </w:pPr>
      <w:r w:rsidRPr="002A0AFE">
        <w:rPr>
          <w:b/>
        </w:rPr>
        <w:tab/>
        <w:t>2.</w:t>
      </w:r>
      <w:r w:rsidRPr="002A0AFE">
        <w:rPr>
          <w:b/>
        </w:rPr>
        <w:tab/>
      </w:r>
      <w:proofErr w:type="gramStart"/>
      <w:r w:rsidRPr="002A0AFE">
        <w:t>is</w:t>
      </w:r>
      <w:proofErr w:type="gramEnd"/>
      <w:r w:rsidRPr="002A0AFE">
        <w:t xml:space="preserve"> a husband or wife by virtue of a polygamous marriage, the other party to the marriage or any spouse additional to either party to the marriage.</w:t>
      </w:r>
    </w:p>
    <w:p w:rsidR="00BB70E3" w:rsidRDefault="00BB70E3" w:rsidP="00A1564A">
      <w:pPr>
        <w:pStyle w:val="leg"/>
        <w:rPr>
          <w:rFonts w:eastAsia="Arial Unicode MS"/>
        </w:rPr>
      </w:pPr>
      <w:proofErr w:type="gramStart"/>
      <w:r>
        <w:rPr>
          <w:rFonts w:eastAsia="Arial Unicode MS"/>
        </w:rPr>
        <w:t xml:space="preserve">1 </w:t>
      </w:r>
      <w:r w:rsidR="00A1564A">
        <w:rPr>
          <w:rFonts w:eastAsia="Arial Unicode MS"/>
        </w:rPr>
        <w:t xml:space="preserve"> </w:t>
      </w:r>
      <w:r>
        <w:rPr>
          <w:rFonts w:eastAsia="Arial Unicode MS"/>
        </w:rPr>
        <w:t>WR</w:t>
      </w:r>
      <w:proofErr w:type="gramEnd"/>
      <w:r>
        <w:rPr>
          <w:rFonts w:eastAsia="Arial Unicode MS"/>
        </w:rPr>
        <w:t xml:space="preserve"> Act</w:t>
      </w:r>
      <w:r w:rsidR="00A1564A">
        <w:rPr>
          <w:rFonts w:eastAsia="Arial Unicode MS"/>
        </w:rPr>
        <w:t xml:space="preserve"> (NI)</w:t>
      </w:r>
      <w:r>
        <w:rPr>
          <w:rFonts w:eastAsia="Arial Unicode MS"/>
        </w:rPr>
        <w:t xml:space="preserve"> 07,</w:t>
      </w:r>
      <w:r w:rsidR="00A1564A">
        <w:rPr>
          <w:rFonts w:eastAsia="Arial Unicode MS"/>
        </w:rPr>
        <w:t xml:space="preserve"> </w:t>
      </w:r>
      <w:r>
        <w:rPr>
          <w:rFonts w:eastAsia="Arial Unicode MS"/>
        </w:rPr>
        <w:t>s</w:t>
      </w:r>
      <w:r w:rsidR="00A1564A">
        <w:rPr>
          <w:rFonts w:eastAsia="Arial Unicode MS"/>
        </w:rPr>
        <w:t>ec</w:t>
      </w:r>
      <w:r>
        <w:rPr>
          <w:rFonts w:eastAsia="Arial Unicode MS"/>
        </w:rPr>
        <w:t xml:space="preserve"> 24(1); </w:t>
      </w:r>
      <w:r w:rsidR="00A1564A">
        <w:rPr>
          <w:rFonts w:eastAsia="Arial Unicode MS"/>
        </w:rPr>
        <w:t xml:space="preserve"> </w:t>
      </w:r>
      <w:r>
        <w:rPr>
          <w:rFonts w:eastAsia="Arial Unicode MS"/>
        </w:rPr>
        <w:t>2</w:t>
      </w:r>
      <w:r w:rsidR="00A1564A">
        <w:rPr>
          <w:rFonts w:eastAsia="Arial Unicode MS"/>
        </w:rPr>
        <w:t xml:space="preserve"> </w:t>
      </w:r>
      <w:r>
        <w:rPr>
          <w:rFonts w:eastAsia="Arial Unicode MS"/>
        </w:rPr>
        <w:t xml:space="preserve"> </w:t>
      </w:r>
      <w:r w:rsidR="006D4E9A">
        <w:rPr>
          <w:rFonts w:eastAsia="Arial Unicode MS"/>
        </w:rPr>
        <w:t xml:space="preserve">ESA </w:t>
      </w:r>
      <w:proofErr w:type="spellStart"/>
      <w:r w:rsidR="006D4E9A">
        <w:rPr>
          <w:rFonts w:eastAsia="Arial Unicode MS"/>
        </w:rPr>
        <w:t>Regs</w:t>
      </w:r>
      <w:proofErr w:type="spellEnd"/>
      <w:r w:rsidR="006D4E9A">
        <w:rPr>
          <w:rFonts w:eastAsia="Arial Unicode MS"/>
        </w:rPr>
        <w:t xml:space="preserve"> (NI), </w:t>
      </w:r>
      <w:proofErr w:type="spellStart"/>
      <w:r>
        <w:rPr>
          <w:rFonts w:eastAsia="Arial Unicode MS"/>
        </w:rPr>
        <w:t>reg</w:t>
      </w:r>
      <w:proofErr w:type="spellEnd"/>
      <w:r>
        <w:rPr>
          <w:rFonts w:eastAsia="Arial Unicode MS"/>
        </w:rPr>
        <w:t xml:space="preserve"> 2(</w:t>
      </w:r>
      <w:r w:rsidR="00F777EA">
        <w:rPr>
          <w:rFonts w:eastAsia="Arial Unicode MS"/>
        </w:rPr>
        <w:t>1</w:t>
      </w:r>
      <w:r>
        <w:rPr>
          <w:rFonts w:eastAsia="Arial Unicode MS"/>
        </w:rPr>
        <w:t>)</w:t>
      </w:r>
    </w:p>
    <w:p w:rsidR="00BB70E3" w:rsidRPr="002A0AFE" w:rsidRDefault="00BB70E3" w:rsidP="002A0AFE">
      <w:pPr>
        <w:pStyle w:val="BT"/>
      </w:pPr>
      <w:r w:rsidRPr="002A0AFE">
        <w:t>48002</w:t>
      </w:r>
      <w:r w:rsidRPr="002A0AFE">
        <w:tab/>
        <w:t>Couple</w:t>
      </w:r>
      <w:r w:rsidR="00A9666E" w:rsidRPr="002A0AFE">
        <w:rPr>
          <w:vertAlign w:val="superscript"/>
        </w:rPr>
        <w:t>1</w:t>
      </w:r>
      <w:r w:rsidRPr="002A0AFE">
        <w:t xml:space="preserve"> means</w:t>
      </w:r>
    </w:p>
    <w:p w:rsidR="00BB70E3" w:rsidRPr="002A0AFE" w:rsidRDefault="00BB70E3" w:rsidP="00AB5686">
      <w:pPr>
        <w:pStyle w:val="BT"/>
        <w:ind w:left="1418" w:hanging="1418"/>
        <w:rPr>
          <w:b/>
        </w:rPr>
      </w:pPr>
      <w:r w:rsidRPr="002A0AFE">
        <w:tab/>
      </w:r>
      <w:r w:rsidRPr="002A0AFE">
        <w:rPr>
          <w:b/>
        </w:rPr>
        <w:t>1.</w:t>
      </w:r>
      <w:r w:rsidRPr="002A0AFE">
        <w:rPr>
          <w:b/>
        </w:rPr>
        <w:tab/>
      </w:r>
      <w:proofErr w:type="gramStart"/>
      <w:r w:rsidRPr="002A0AFE">
        <w:t>a</w:t>
      </w:r>
      <w:proofErr w:type="gramEnd"/>
      <w:r w:rsidRPr="002A0AFE">
        <w:t xml:space="preserve"> man and </w:t>
      </w:r>
      <w:r w:rsidR="005E4C67">
        <w:t xml:space="preserve">a </w:t>
      </w:r>
      <w:r w:rsidRPr="002A0AFE">
        <w:t xml:space="preserve">woman who are married to each other and are members of the same household </w:t>
      </w:r>
      <w:r w:rsidRPr="002A0AFE">
        <w:rPr>
          <w:b/>
        </w:rPr>
        <w:t>or</w:t>
      </w:r>
    </w:p>
    <w:p w:rsidR="00BB70E3" w:rsidRPr="002A0AFE" w:rsidRDefault="00BB70E3" w:rsidP="00AB5686">
      <w:pPr>
        <w:pStyle w:val="BT"/>
        <w:ind w:left="1418" w:hanging="1418"/>
        <w:rPr>
          <w:b/>
        </w:rPr>
      </w:pPr>
      <w:r w:rsidRPr="002A0AFE">
        <w:rPr>
          <w:b/>
        </w:rPr>
        <w:tab/>
        <w:t>2.</w:t>
      </w:r>
      <w:r w:rsidRPr="002A0AFE">
        <w:rPr>
          <w:b/>
        </w:rPr>
        <w:tab/>
      </w:r>
      <w:proofErr w:type="gramStart"/>
      <w:r w:rsidRPr="002A0AFE">
        <w:t>a</w:t>
      </w:r>
      <w:proofErr w:type="gramEnd"/>
      <w:r w:rsidRPr="002A0AFE">
        <w:t xml:space="preserve"> man and a woman who are not married to each other but are </w:t>
      </w:r>
      <w:r w:rsidR="006D4E9A" w:rsidRPr="002A0AFE">
        <w:t>living together as husband and wife</w:t>
      </w:r>
      <w:r w:rsidRPr="002A0AFE">
        <w:t xml:space="preserve"> </w:t>
      </w:r>
      <w:r w:rsidRPr="002A0AFE">
        <w:rPr>
          <w:b/>
        </w:rPr>
        <w:t>or</w:t>
      </w:r>
    </w:p>
    <w:p w:rsidR="00BB70E3" w:rsidRPr="002A0AFE" w:rsidRDefault="00BB70E3" w:rsidP="00AB5686">
      <w:pPr>
        <w:pStyle w:val="BT"/>
        <w:ind w:left="1418" w:hanging="1418"/>
        <w:rPr>
          <w:b/>
        </w:rPr>
      </w:pPr>
      <w:r w:rsidRPr="002A0AFE">
        <w:rPr>
          <w:b/>
        </w:rPr>
        <w:tab/>
        <w:t>3.</w:t>
      </w:r>
      <w:r w:rsidRPr="002A0AFE">
        <w:rPr>
          <w:b/>
        </w:rPr>
        <w:tab/>
      </w:r>
      <w:proofErr w:type="gramStart"/>
      <w:r w:rsidRPr="002A0AFE">
        <w:t>two</w:t>
      </w:r>
      <w:proofErr w:type="gramEnd"/>
      <w:r w:rsidRPr="002A0AFE">
        <w:t xml:space="preserve"> people of the same sex who are civil partners of each other and are members of the same household </w:t>
      </w:r>
      <w:r w:rsidRPr="002A0AFE">
        <w:rPr>
          <w:b/>
        </w:rPr>
        <w:t>or</w:t>
      </w:r>
    </w:p>
    <w:p w:rsidR="00BB70E3" w:rsidRPr="002A0AFE" w:rsidRDefault="00BB70E3" w:rsidP="00AB5686">
      <w:pPr>
        <w:pStyle w:val="BT"/>
        <w:ind w:left="1418" w:hanging="1418"/>
      </w:pPr>
      <w:r w:rsidRPr="002A0AFE">
        <w:rPr>
          <w:b/>
        </w:rPr>
        <w:tab/>
        <w:t>4.</w:t>
      </w:r>
      <w:r w:rsidRPr="002A0AFE">
        <w:rPr>
          <w:b/>
        </w:rPr>
        <w:tab/>
      </w:r>
      <w:proofErr w:type="gramStart"/>
      <w:r w:rsidRPr="002A0AFE">
        <w:t>two</w:t>
      </w:r>
      <w:proofErr w:type="gramEnd"/>
      <w:r w:rsidRPr="002A0AFE">
        <w:t xml:space="preserve"> people of the same sex who are not civil partners of each other but are living together as if they were civil partners.</w:t>
      </w:r>
    </w:p>
    <w:p w:rsidR="00BB70E3" w:rsidRPr="002A0AFE" w:rsidRDefault="00BB70E3" w:rsidP="002A0AFE">
      <w:pPr>
        <w:pStyle w:val="BT"/>
      </w:pPr>
      <w:r w:rsidRPr="002A0AFE">
        <w:rPr>
          <w:b/>
        </w:rPr>
        <w:tab/>
        <w:t>Note 1</w:t>
      </w:r>
      <w:r w:rsidR="006D4E9A" w:rsidRPr="002A0AFE">
        <w:rPr>
          <w:b/>
        </w:rPr>
        <w:t>:</w:t>
      </w:r>
      <w:r w:rsidRPr="002A0AFE">
        <w:t xml:space="preserve"> </w:t>
      </w:r>
      <w:r w:rsidR="006D4E9A" w:rsidRPr="002A0AFE">
        <w:t xml:space="preserve"> </w:t>
      </w:r>
      <w:r w:rsidRPr="002A0AFE">
        <w:t xml:space="preserve">Where one or both members of a couple are under the age of 16, they cannot be a couple. </w:t>
      </w:r>
      <w:r w:rsidR="006D4E9A" w:rsidRPr="002A0AFE">
        <w:t xml:space="preserve"> </w:t>
      </w:r>
      <w:r w:rsidRPr="002A0AFE">
        <w:t>This is becau</w:t>
      </w:r>
      <w:r w:rsidR="00503D41">
        <w:t>se the person under 16 is</w:t>
      </w:r>
      <w:r w:rsidRPr="002A0AFE">
        <w:t xml:space="preserve"> a child and therefore not a man or a woman or not eligible </w:t>
      </w:r>
      <w:r w:rsidR="00F777EA" w:rsidRPr="002A0AFE">
        <w:t xml:space="preserve">to </w:t>
      </w:r>
      <w:r w:rsidRPr="002A0AFE">
        <w:t>register as a civil partner.</w:t>
      </w:r>
    </w:p>
    <w:p w:rsidR="00BB70E3" w:rsidRPr="002A0AFE" w:rsidRDefault="006D4E9A" w:rsidP="002A0AFE">
      <w:pPr>
        <w:pStyle w:val="BT"/>
      </w:pPr>
      <w:r w:rsidRPr="002A0AFE">
        <w:rPr>
          <w:b/>
        </w:rPr>
        <w:tab/>
        <w:t>Note 2:</w:t>
      </w:r>
      <w:r w:rsidR="00BB70E3" w:rsidRPr="002A0AFE">
        <w:t xml:space="preserve"> </w:t>
      </w:r>
      <w:r w:rsidRPr="002A0AFE">
        <w:t xml:space="preserve"> </w:t>
      </w:r>
      <w:r w:rsidR="00BB70E3" w:rsidRPr="002A0AFE">
        <w:t xml:space="preserve">For the purposes of para </w:t>
      </w:r>
      <w:r w:rsidR="00BB70E3" w:rsidRPr="002A0AFE">
        <w:rPr>
          <w:b/>
        </w:rPr>
        <w:t>4.</w:t>
      </w:r>
      <w:r w:rsidR="00BB70E3" w:rsidRPr="002A0AFE">
        <w:t xml:space="preserve">, two people of the same sex are to be regarded as living together as if they were civil partners if, but only if, they would be regarded as </w:t>
      </w:r>
      <w:r w:rsidRPr="002A0AFE">
        <w:t>living together as husband and wife</w:t>
      </w:r>
      <w:r w:rsidR="00BB70E3" w:rsidRPr="002A0AFE">
        <w:t xml:space="preserve"> were they instead two people of the opposite sex.</w:t>
      </w:r>
    </w:p>
    <w:p w:rsidR="00BB70E3" w:rsidRPr="00A9666E" w:rsidRDefault="00BB70E3" w:rsidP="00A9666E">
      <w:pPr>
        <w:pStyle w:val="Leg0"/>
        <w:ind w:left="6480"/>
      </w:pPr>
      <w:proofErr w:type="gramStart"/>
      <w:r w:rsidRPr="00A9666E">
        <w:t>1</w:t>
      </w:r>
      <w:r w:rsidR="006D4E9A" w:rsidRPr="00A9666E">
        <w:t xml:space="preserve">  ESA</w:t>
      </w:r>
      <w:proofErr w:type="gramEnd"/>
      <w:r w:rsidR="006D4E9A" w:rsidRPr="00A9666E">
        <w:t xml:space="preserve"> </w:t>
      </w:r>
      <w:proofErr w:type="spellStart"/>
      <w:r w:rsidR="006D4E9A" w:rsidRPr="00A9666E">
        <w:t>Regs</w:t>
      </w:r>
      <w:proofErr w:type="spellEnd"/>
      <w:r w:rsidR="006D4E9A" w:rsidRPr="00A9666E">
        <w:t xml:space="preserve"> (NI), </w:t>
      </w:r>
      <w:proofErr w:type="spellStart"/>
      <w:r w:rsidRPr="00A9666E">
        <w:t>reg</w:t>
      </w:r>
      <w:proofErr w:type="spellEnd"/>
      <w:r w:rsidRPr="00A9666E">
        <w:t xml:space="preserve"> 2(</w:t>
      </w:r>
      <w:r w:rsidR="0097786F" w:rsidRPr="00A9666E">
        <w:t>1</w:t>
      </w:r>
      <w:r w:rsidRPr="00A9666E">
        <w:t>)</w:t>
      </w:r>
    </w:p>
    <w:p w:rsidR="00BB70E3" w:rsidRPr="002A0AFE" w:rsidRDefault="00BB70E3" w:rsidP="002A0AFE">
      <w:pPr>
        <w:pStyle w:val="BT"/>
      </w:pPr>
      <w:r w:rsidRPr="002A0AFE">
        <w:lastRenderedPageBreak/>
        <w:t>48003</w:t>
      </w:r>
      <w:r w:rsidRPr="002A0AFE">
        <w:tab/>
        <w:t>Polygamous marriage</w:t>
      </w:r>
      <w:r w:rsidRPr="002A0AFE">
        <w:rPr>
          <w:vertAlign w:val="superscript"/>
        </w:rPr>
        <w:t>1</w:t>
      </w:r>
      <w:r w:rsidR="006D4E9A" w:rsidRPr="002A0AFE">
        <w:t xml:space="preserve"> means any marriage</w:t>
      </w:r>
      <w:r w:rsidR="00F777EA" w:rsidRPr="002A0AFE">
        <w:t xml:space="preserve"> which was entered into under a law which permits polygamy where</w:t>
      </w:r>
    </w:p>
    <w:p w:rsidR="00BB70E3" w:rsidRPr="002A0AFE" w:rsidRDefault="00BB70E3" w:rsidP="002A0AFE">
      <w:pPr>
        <w:pStyle w:val="BT"/>
      </w:pPr>
      <w:r w:rsidRPr="002A0AFE">
        <w:tab/>
      </w:r>
      <w:r w:rsidRPr="002A0AFE">
        <w:rPr>
          <w:b/>
        </w:rPr>
        <w:t>1.</w:t>
      </w:r>
      <w:r w:rsidR="006D4E9A" w:rsidRPr="002A0AFE">
        <w:rPr>
          <w:b/>
        </w:rPr>
        <w:tab/>
      </w:r>
      <w:proofErr w:type="gramStart"/>
      <w:r w:rsidRPr="002A0AFE">
        <w:t>one</w:t>
      </w:r>
      <w:proofErr w:type="gramEnd"/>
      <w:r w:rsidRPr="002A0AFE">
        <w:t xml:space="preserve"> of the parties to it is married to more than one person and</w:t>
      </w:r>
    </w:p>
    <w:p w:rsidR="00BB70E3" w:rsidRPr="002A0AFE" w:rsidRDefault="00D51D70" w:rsidP="00AB5686">
      <w:pPr>
        <w:pStyle w:val="BT"/>
        <w:ind w:left="1418" w:hanging="1418"/>
      </w:pPr>
      <w:r w:rsidRPr="002A0AFE">
        <w:rPr>
          <w:b/>
        </w:rPr>
        <w:tab/>
        <w:t>2</w:t>
      </w:r>
      <w:r w:rsidR="00BB70E3" w:rsidRPr="002A0AFE">
        <w:rPr>
          <w:b/>
        </w:rPr>
        <w:t>.</w:t>
      </w:r>
      <w:r w:rsidR="006D4E9A" w:rsidRPr="002A0AFE">
        <w:rPr>
          <w:b/>
        </w:rPr>
        <w:tab/>
      </w:r>
      <w:proofErr w:type="gramStart"/>
      <w:r w:rsidR="00BB70E3" w:rsidRPr="002A0AFE">
        <w:t>the</w:t>
      </w:r>
      <w:proofErr w:type="gramEnd"/>
      <w:r w:rsidR="00BB70E3" w:rsidRPr="002A0AFE">
        <w:t xml:space="preserve"> claimant, the other party to the marriage and the additional spouse are members of the same household</w:t>
      </w:r>
      <w:r w:rsidR="00B05124" w:rsidRPr="002A0AFE">
        <w:t>.</w:t>
      </w:r>
    </w:p>
    <w:p w:rsidR="00BB70E3" w:rsidRDefault="00BB70E3" w:rsidP="00A1564A">
      <w:pPr>
        <w:pStyle w:val="leg"/>
        <w:rPr>
          <w:rFonts w:eastAsia="Arial Unicode MS"/>
        </w:rPr>
      </w:pPr>
      <w:proofErr w:type="gramStart"/>
      <w:r>
        <w:rPr>
          <w:rFonts w:eastAsia="Arial Unicode MS"/>
        </w:rPr>
        <w:t>1</w:t>
      </w:r>
      <w:r w:rsidR="006D4E9A">
        <w:rPr>
          <w:rFonts w:eastAsia="Arial Unicode MS"/>
        </w:rPr>
        <w:t xml:space="preserve"> </w:t>
      </w:r>
      <w:r>
        <w:rPr>
          <w:rFonts w:eastAsia="Arial Unicode MS"/>
        </w:rPr>
        <w:t xml:space="preserve"> </w:t>
      </w:r>
      <w:r w:rsidR="00AB5686">
        <w:rPr>
          <w:rFonts w:eastAsia="Arial Unicode MS"/>
        </w:rPr>
        <w:t>ESA</w:t>
      </w:r>
      <w:proofErr w:type="gramEnd"/>
      <w:r w:rsidR="00AB5686">
        <w:rPr>
          <w:rFonts w:eastAsia="Arial Unicode MS"/>
        </w:rPr>
        <w:t xml:space="preserve"> </w:t>
      </w:r>
      <w:proofErr w:type="spellStart"/>
      <w:r w:rsidR="00AB5686">
        <w:rPr>
          <w:rFonts w:eastAsia="Arial Unicode MS"/>
        </w:rPr>
        <w:t>Regs</w:t>
      </w:r>
      <w:proofErr w:type="spellEnd"/>
      <w:r w:rsidR="00AB5686">
        <w:rPr>
          <w:rFonts w:eastAsia="Arial Unicode MS"/>
        </w:rPr>
        <w:t xml:space="preserve"> (NI),</w:t>
      </w:r>
      <w:r w:rsidR="006D4E9A">
        <w:rPr>
          <w:rFonts w:eastAsia="Arial Unicode MS"/>
        </w:rPr>
        <w:t xml:space="preserve"> </w:t>
      </w:r>
      <w:proofErr w:type="spellStart"/>
      <w:r>
        <w:rPr>
          <w:rFonts w:eastAsia="Arial Unicode MS"/>
        </w:rPr>
        <w:t>reg</w:t>
      </w:r>
      <w:proofErr w:type="spellEnd"/>
      <w:r>
        <w:rPr>
          <w:rFonts w:eastAsia="Arial Unicode MS"/>
        </w:rPr>
        <w:t xml:space="preserve"> 2(</w:t>
      </w:r>
      <w:r w:rsidR="00D51D70">
        <w:rPr>
          <w:rFonts w:eastAsia="Arial Unicode MS"/>
        </w:rPr>
        <w:t>1</w:t>
      </w:r>
      <w:r>
        <w:rPr>
          <w:rFonts w:eastAsia="Arial Unicode MS"/>
        </w:rPr>
        <w:t>)</w:t>
      </w:r>
    </w:p>
    <w:p w:rsidR="00BB70E3" w:rsidRDefault="00BB70E3" w:rsidP="0042508E">
      <w:pPr>
        <w:pStyle w:val="SG"/>
        <w:rPr>
          <w:rFonts w:eastAsia="Arial Unicode MS"/>
        </w:rPr>
      </w:pPr>
      <w:r>
        <w:t xml:space="preserve">The </w:t>
      </w:r>
      <w:r w:rsidRPr="00970DD8">
        <w:t>calculation</w:t>
      </w:r>
      <w:r>
        <w:t xml:space="preserve"> and treatment of income</w:t>
      </w:r>
    </w:p>
    <w:p w:rsidR="00BB70E3" w:rsidRPr="002A0AFE" w:rsidRDefault="00BB70E3" w:rsidP="002A0AFE">
      <w:pPr>
        <w:pStyle w:val="BT"/>
      </w:pPr>
      <w:r w:rsidRPr="002A0AFE">
        <w:t>48004</w:t>
      </w:r>
      <w:r w:rsidRPr="002A0AFE">
        <w:tab/>
        <w:t>This Chapter deals with the calculation and treatment of vario</w:t>
      </w:r>
      <w:r w:rsidR="00AB5686">
        <w:t>us types of income and explains</w:t>
      </w:r>
    </w:p>
    <w:p w:rsidR="00BB70E3" w:rsidRDefault="00970DD8" w:rsidP="001614A1">
      <w:pPr>
        <w:pStyle w:val="Indent1"/>
        <w:tabs>
          <w:tab w:val="left" w:pos="851"/>
        </w:tabs>
        <w:ind w:left="1440" w:hanging="1440"/>
        <w:jc w:val="both"/>
      </w:pPr>
      <w:r>
        <w:rPr>
          <w:b/>
          <w:bCs/>
        </w:rPr>
        <w:tab/>
      </w:r>
      <w:r w:rsidR="00BB70E3">
        <w:rPr>
          <w:b/>
          <w:bCs/>
        </w:rPr>
        <w:t>1.</w:t>
      </w:r>
      <w:r w:rsidR="00BB70E3">
        <w:tab/>
      </w:r>
      <w:proofErr w:type="gramStart"/>
      <w:r w:rsidR="00BB70E3">
        <w:t>how</w:t>
      </w:r>
      <w:proofErr w:type="gramEnd"/>
      <w:r w:rsidR="00BB70E3">
        <w:t xml:space="preserve"> to treat the income of the claimant and any partners  - see DM</w:t>
      </w:r>
      <w:r w:rsidR="00D51D70">
        <w:t>G 48008</w:t>
      </w:r>
      <w:r w:rsidR="001614A1">
        <w:t xml:space="preserve"> et </w:t>
      </w:r>
      <w:proofErr w:type="spellStart"/>
      <w:r w:rsidR="001614A1">
        <w:t>seq</w:t>
      </w:r>
      <w:proofErr w:type="spellEnd"/>
    </w:p>
    <w:p w:rsidR="00BB70E3" w:rsidRDefault="00970DD8" w:rsidP="001614A1">
      <w:pPr>
        <w:pStyle w:val="Indent1"/>
        <w:tabs>
          <w:tab w:val="left" w:pos="851"/>
        </w:tabs>
        <w:ind w:left="1440" w:hanging="1440"/>
        <w:jc w:val="both"/>
      </w:pPr>
      <w:r>
        <w:rPr>
          <w:b/>
          <w:bCs/>
        </w:rPr>
        <w:tab/>
      </w:r>
      <w:r w:rsidR="00BB70E3">
        <w:rPr>
          <w:b/>
          <w:bCs/>
        </w:rPr>
        <w:t>2.</w:t>
      </w:r>
      <w:r w:rsidR="00BB70E3">
        <w:tab/>
      </w:r>
      <w:proofErr w:type="gramStart"/>
      <w:r w:rsidR="00BB70E3">
        <w:t>how</w:t>
      </w:r>
      <w:proofErr w:type="gramEnd"/>
      <w:r w:rsidR="00BB70E3">
        <w:t xml:space="preserve"> to decide the period over which an income should be taken into</w:t>
      </w:r>
      <w:r w:rsidR="001614A1">
        <w:t xml:space="preserve"> account - see DMG 48030 et </w:t>
      </w:r>
      <w:proofErr w:type="spellStart"/>
      <w:r w:rsidR="001614A1">
        <w:t>seq</w:t>
      </w:r>
      <w:proofErr w:type="spellEnd"/>
    </w:p>
    <w:p w:rsidR="00BB70E3" w:rsidRDefault="00970DD8" w:rsidP="001614A1">
      <w:pPr>
        <w:pStyle w:val="Indent1"/>
        <w:tabs>
          <w:tab w:val="left" w:pos="851"/>
        </w:tabs>
        <w:ind w:left="1440" w:hanging="1440"/>
        <w:jc w:val="both"/>
      </w:pPr>
      <w:r>
        <w:rPr>
          <w:b/>
          <w:bCs/>
        </w:rPr>
        <w:tab/>
      </w:r>
      <w:r w:rsidR="00BB70E3">
        <w:rPr>
          <w:b/>
          <w:bCs/>
        </w:rPr>
        <w:t>3.</w:t>
      </w:r>
      <w:r w:rsidR="00BB70E3">
        <w:tab/>
      </w:r>
      <w:proofErr w:type="gramStart"/>
      <w:r w:rsidR="00BB70E3">
        <w:t>how</w:t>
      </w:r>
      <w:proofErr w:type="gramEnd"/>
      <w:r w:rsidR="00BB70E3">
        <w:t xml:space="preserve"> to calculate the weekly amount of a</w:t>
      </w:r>
      <w:r w:rsidR="005E4C67">
        <w:t>n income - see DMG 48079</w:t>
      </w:r>
      <w:r w:rsidR="001614A1">
        <w:t xml:space="preserve"> et </w:t>
      </w:r>
      <w:proofErr w:type="spellStart"/>
      <w:r w:rsidR="001614A1">
        <w:t>seq</w:t>
      </w:r>
      <w:proofErr w:type="spellEnd"/>
    </w:p>
    <w:p w:rsidR="00BB70E3" w:rsidRDefault="00970DD8" w:rsidP="001614A1">
      <w:pPr>
        <w:pStyle w:val="Indent1"/>
        <w:tabs>
          <w:tab w:val="left" w:pos="851"/>
        </w:tabs>
        <w:ind w:left="1440" w:hanging="1440"/>
        <w:jc w:val="both"/>
      </w:pPr>
      <w:r>
        <w:rPr>
          <w:b/>
          <w:bCs/>
        </w:rPr>
        <w:tab/>
      </w:r>
      <w:r w:rsidR="00BB70E3">
        <w:rPr>
          <w:b/>
          <w:bCs/>
        </w:rPr>
        <w:t>4.</w:t>
      </w:r>
      <w:r w:rsidR="00BB70E3">
        <w:rPr>
          <w:b/>
          <w:bCs/>
        </w:rPr>
        <w:tab/>
      </w:r>
      <w:proofErr w:type="gramStart"/>
      <w:r w:rsidR="00BB70E3">
        <w:t>the</w:t>
      </w:r>
      <w:proofErr w:type="gramEnd"/>
      <w:r w:rsidR="00BB70E3">
        <w:t xml:space="preserve"> special rules for modifying the amount taken into a</w:t>
      </w:r>
      <w:r w:rsidR="001614A1">
        <w:t>ccount - see DMG 48091 et seq.</w:t>
      </w:r>
    </w:p>
    <w:p w:rsidR="00BB70E3" w:rsidRDefault="00BB70E3" w:rsidP="002A0AFE">
      <w:pPr>
        <w:pStyle w:val="BT"/>
      </w:pPr>
      <w:r>
        <w:t>48005</w:t>
      </w:r>
      <w:r>
        <w:tab/>
        <w:t>Other Chapters deal with oth</w:t>
      </w:r>
      <w:r w:rsidR="00BC5D8D">
        <w:t>er aspects of income, including</w:t>
      </w:r>
    </w:p>
    <w:p w:rsidR="00BB70E3" w:rsidRDefault="001614A1" w:rsidP="00BC5D8D">
      <w:pPr>
        <w:pStyle w:val="Indent1"/>
        <w:tabs>
          <w:tab w:val="left" w:pos="851"/>
        </w:tabs>
        <w:ind w:left="1440" w:hanging="1440"/>
      </w:pPr>
      <w:r>
        <w:rPr>
          <w:b/>
          <w:bCs/>
        </w:rPr>
        <w:tab/>
      </w:r>
      <w:r w:rsidR="00BB70E3">
        <w:rPr>
          <w:b/>
          <w:bCs/>
        </w:rPr>
        <w:t>1.</w:t>
      </w:r>
      <w:r w:rsidR="00BB70E3">
        <w:tab/>
      </w:r>
      <w:proofErr w:type="gramStart"/>
      <w:r w:rsidR="00BB70E3">
        <w:t>which</w:t>
      </w:r>
      <w:proofErr w:type="gramEnd"/>
      <w:r w:rsidR="00BB70E3">
        <w:t xml:space="preserve"> incomes are fully or partly disregarded - see DMG Chapter 51</w:t>
      </w:r>
    </w:p>
    <w:p w:rsidR="00BB70E3" w:rsidRDefault="001614A1" w:rsidP="00BC5D8D">
      <w:pPr>
        <w:pStyle w:val="Indent1"/>
        <w:tabs>
          <w:tab w:val="left" w:pos="851"/>
        </w:tabs>
        <w:ind w:left="1440" w:hanging="1440"/>
      </w:pPr>
      <w:r>
        <w:rPr>
          <w:b/>
          <w:bCs/>
        </w:rPr>
        <w:tab/>
      </w:r>
      <w:r w:rsidR="00BB70E3">
        <w:rPr>
          <w:b/>
          <w:bCs/>
        </w:rPr>
        <w:t>2.</w:t>
      </w:r>
      <w:r w:rsidR="00BB70E3">
        <w:tab/>
      </w:r>
      <w:proofErr w:type="gramStart"/>
      <w:r w:rsidR="00BB70E3">
        <w:t>when</w:t>
      </w:r>
      <w:proofErr w:type="gramEnd"/>
      <w:r w:rsidR="00BB70E3">
        <w:t xml:space="preserve"> to treat capital as income - see DMG Chapter 51 (for income treated as capital see </w:t>
      </w:r>
      <w:r w:rsidR="00BC5D8D">
        <w:t>DMG Chapter 52)</w:t>
      </w:r>
    </w:p>
    <w:p w:rsidR="00BB70E3" w:rsidRDefault="001614A1" w:rsidP="00BC5D8D">
      <w:pPr>
        <w:pStyle w:val="Indent1"/>
        <w:tabs>
          <w:tab w:val="left" w:pos="851"/>
        </w:tabs>
        <w:ind w:left="1440" w:hanging="1440"/>
      </w:pPr>
      <w:r>
        <w:rPr>
          <w:b/>
          <w:bCs/>
        </w:rPr>
        <w:tab/>
      </w:r>
      <w:r w:rsidR="00BB70E3">
        <w:rPr>
          <w:b/>
          <w:bCs/>
        </w:rPr>
        <w:t>3.</w:t>
      </w:r>
      <w:r w:rsidR="00BB70E3">
        <w:rPr>
          <w:b/>
          <w:bCs/>
        </w:rPr>
        <w:tab/>
      </w:r>
      <w:proofErr w:type="gramStart"/>
      <w:r w:rsidR="00BB70E3">
        <w:t>when</w:t>
      </w:r>
      <w:proofErr w:type="gramEnd"/>
      <w:r w:rsidR="00BB70E3">
        <w:t xml:space="preserve"> to treat claimants as possessing income they do not possess (known as notional income) - see DMG Chapter 51</w:t>
      </w:r>
    </w:p>
    <w:p w:rsidR="00BB70E3" w:rsidRDefault="001614A1" w:rsidP="00BC5D8D">
      <w:pPr>
        <w:pStyle w:val="Indent1"/>
        <w:tabs>
          <w:tab w:val="left" w:pos="851"/>
        </w:tabs>
        <w:ind w:left="1440" w:hanging="1440"/>
      </w:pPr>
      <w:r>
        <w:rPr>
          <w:b/>
          <w:bCs/>
        </w:rPr>
        <w:tab/>
      </w:r>
      <w:r w:rsidR="00BB70E3">
        <w:rPr>
          <w:b/>
          <w:bCs/>
        </w:rPr>
        <w:t>4.</w:t>
      </w:r>
      <w:r w:rsidR="00BB70E3">
        <w:rPr>
          <w:b/>
          <w:bCs/>
        </w:rPr>
        <w:tab/>
      </w:r>
      <w:proofErr w:type="gramStart"/>
      <w:r w:rsidR="00BB70E3">
        <w:t>the</w:t>
      </w:r>
      <w:proofErr w:type="gramEnd"/>
      <w:r w:rsidR="00BB70E3">
        <w:t xml:space="preserve"> treatment of var</w:t>
      </w:r>
      <w:r w:rsidR="00BC5D8D">
        <w:t>ious types of income, including</w:t>
      </w:r>
    </w:p>
    <w:p w:rsidR="00BB70E3" w:rsidRDefault="00BB70E3" w:rsidP="00742842">
      <w:pPr>
        <w:pStyle w:val="Indent2"/>
        <w:numPr>
          <w:ilvl w:val="0"/>
          <w:numId w:val="0"/>
        </w:numPr>
        <w:tabs>
          <w:tab w:val="left" w:pos="1985"/>
        </w:tabs>
        <w:spacing w:before="40" w:after="80"/>
        <w:ind w:left="1985" w:hanging="567"/>
        <w:jc w:val="both"/>
      </w:pPr>
      <w:r>
        <w:rPr>
          <w:b/>
          <w:bCs/>
        </w:rPr>
        <w:t>4.1</w:t>
      </w:r>
      <w:r>
        <w:tab/>
        <w:t>earnings of employed earners - see DMG Chapter 49</w:t>
      </w:r>
    </w:p>
    <w:p w:rsidR="00BB70E3" w:rsidRDefault="00BB70E3" w:rsidP="00742842">
      <w:pPr>
        <w:pStyle w:val="Indent2"/>
        <w:numPr>
          <w:ilvl w:val="0"/>
          <w:numId w:val="0"/>
        </w:numPr>
        <w:tabs>
          <w:tab w:val="left" w:pos="1985"/>
        </w:tabs>
        <w:spacing w:before="40" w:after="80"/>
        <w:ind w:left="1985" w:hanging="567"/>
        <w:jc w:val="both"/>
      </w:pPr>
      <w:r>
        <w:rPr>
          <w:b/>
          <w:bCs/>
        </w:rPr>
        <w:t>4.2</w:t>
      </w:r>
      <w:r>
        <w:tab/>
        <w:t>earnings from self-employment - see DMG Chapter 50</w:t>
      </w:r>
    </w:p>
    <w:p w:rsidR="00BB70E3" w:rsidRDefault="00BB70E3" w:rsidP="00742842">
      <w:pPr>
        <w:pStyle w:val="Indent2"/>
        <w:numPr>
          <w:ilvl w:val="0"/>
          <w:numId w:val="0"/>
        </w:numPr>
        <w:tabs>
          <w:tab w:val="left" w:pos="1985"/>
        </w:tabs>
        <w:spacing w:before="40" w:after="80"/>
        <w:ind w:left="1985" w:hanging="567"/>
        <w:jc w:val="both"/>
      </w:pPr>
      <w:r>
        <w:rPr>
          <w:b/>
          <w:bCs/>
        </w:rPr>
        <w:t>4.3</w:t>
      </w:r>
      <w:r>
        <w:tab/>
        <w:t>income other than earnings - see DMG Chapter 51</w:t>
      </w:r>
    </w:p>
    <w:p w:rsidR="00BB70E3" w:rsidRDefault="00BB70E3" w:rsidP="00742842">
      <w:pPr>
        <w:pStyle w:val="Indent2"/>
        <w:numPr>
          <w:ilvl w:val="0"/>
          <w:numId w:val="0"/>
        </w:numPr>
        <w:tabs>
          <w:tab w:val="left" w:pos="1985"/>
        </w:tabs>
        <w:spacing w:before="40" w:after="80"/>
        <w:ind w:left="1985" w:hanging="567"/>
        <w:jc w:val="both"/>
      </w:pPr>
      <w:r>
        <w:rPr>
          <w:b/>
          <w:bCs/>
        </w:rPr>
        <w:t>4.4</w:t>
      </w:r>
      <w:r>
        <w:tab/>
        <w:t>liable relative payments - see DMG Chapter 51</w:t>
      </w:r>
    </w:p>
    <w:p w:rsidR="00BB70E3" w:rsidRDefault="00BB70E3" w:rsidP="00742842">
      <w:pPr>
        <w:pStyle w:val="Indent2"/>
        <w:numPr>
          <w:ilvl w:val="0"/>
          <w:numId w:val="0"/>
        </w:numPr>
        <w:tabs>
          <w:tab w:val="left" w:pos="1985"/>
        </w:tabs>
        <w:spacing w:before="40" w:after="80"/>
        <w:ind w:left="1985" w:hanging="567"/>
        <w:jc w:val="both"/>
      </w:pPr>
      <w:r>
        <w:rPr>
          <w:b/>
          <w:bCs/>
        </w:rPr>
        <w:t>4.</w:t>
      </w:r>
      <w:r w:rsidR="0007077C">
        <w:rPr>
          <w:b/>
          <w:bCs/>
        </w:rPr>
        <w:t>5</w:t>
      </w:r>
      <w:r>
        <w:tab/>
        <w:t>student's income - see DMG Chapter 51</w:t>
      </w:r>
    </w:p>
    <w:p w:rsidR="00BB70E3" w:rsidRDefault="00BB70E3" w:rsidP="00742842">
      <w:pPr>
        <w:pStyle w:val="Indent2"/>
        <w:numPr>
          <w:ilvl w:val="0"/>
          <w:numId w:val="0"/>
        </w:numPr>
        <w:tabs>
          <w:tab w:val="left" w:pos="1985"/>
        </w:tabs>
        <w:spacing w:before="40" w:after="80"/>
        <w:ind w:left="1985" w:hanging="567"/>
        <w:jc w:val="both"/>
      </w:pPr>
      <w:r>
        <w:rPr>
          <w:b/>
          <w:bCs/>
        </w:rPr>
        <w:t>4.</w:t>
      </w:r>
      <w:r w:rsidR="0007077C">
        <w:rPr>
          <w:b/>
          <w:bCs/>
        </w:rPr>
        <w:t>6</w:t>
      </w:r>
      <w:r>
        <w:tab/>
      </w:r>
      <w:proofErr w:type="gramStart"/>
      <w:r>
        <w:t>how</w:t>
      </w:r>
      <w:proofErr w:type="gramEnd"/>
      <w:r>
        <w:t xml:space="preserve"> to treat income when calculating part weeks - see DMG Chapter 46</w:t>
      </w:r>
    </w:p>
    <w:p w:rsidR="00BB70E3" w:rsidRDefault="00BB70E3" w:rsidP="00742842">
      <w:pPr>
        <w:pStyle w:val="Indent2"/>
        <w:numPr>
          <w:ilvl w:val="0"/>
          <w:numId w:val="0"/>
        </w:numPr>
        <w:tabs>
          <w:tab w:val="left" w:pos="1985"/>
        </w:tabs>
        <w:spacing w:before="40" w:after="80"/>
        <w:ind w:left="1985" w:hanging="567"/>
        <w:jc w:val="both"/>
      </w:pPr>
      <w:bookmarkStart w:id="4" w:name="OLE_LINK16"/>
      <w:bookmarkStart w:id="5" w:name="OLE_LINK17"/>
      <w:r>
        <w:rPr>
          <w:b/>
          <w:bCs/>
        </w:rPr>
        <w:lastRenderedPageBreak/>
        <w:t>4.</w:t>
      </w:r>
      <w:r w:rsidR="0007077C">
        <w:rPr>
          <w:b/>
          <w:bCs/>
        </w:rPr>
        <w:t>7</w:t>
      </w:r>
      <w:r w:rsidR="00D51D70">
        <w:tab/>
        <w:t>income in urgent cases -</w:t>
      </w:r>
      <w:r>
        <w:t xml:space="preserve"> see DMG Chapter 54</w:t>
      </w:r>
      <w:r w:rsidR="00BC5D8D">
        <w:t>.</w:t>
      </w:r>
    </w:p>
    <w:p w:rsidR="00BB70E3" w:rsidRDefault="00BB70E3" w:rsidP="0042508E">
      <w:pPr>
        <w:pStyle w:val="SG"/>
      </w:pPr>
      <w:r>
        <w:t xml:space="preserve">Income </w:t>
      </w:r>
      <w:r w:rsidR="00AB5686">
        <w:t>-</w:t>
      </w:r>
      <w:r w:rsidR="00BC5D8D">
        <w:t xml:space="preserve"> contribution-based Employment and Support </w:t>
      </w:r>
      <w:r w:rsidR="00BC5D8D" w:rsidRPr="00BC5D8D">
        <w:t>Allowance</w:t>
      </w:r>
    </w:p>
    <w:p w:rsidR="00BB70E3" w:rsidRDefault="00BB70E3" w:rsidP="002A0AFE">
      <w:pPr>
        <w:pStyle w:val="BT"/>
      </w:pPr>
      <w:r>
        <w:t>48006</w:t>
      </w:r>
      <w:r>
        <w:tab/>
      </w:r>
      <w:r w:rsidR="00D51D70">
        <w:t>Unlike income-related Employment and Support Allowance, the amount of contribution-based Employment and Support Allowance that a claimant receives is not affected by all income.  It is affected by</w:t>
      </w:r>
    </w:p>
    <w:p w:rsidR="00D51D70" w:rsidRDefault="00D51D70" w:rsidP="002A0AFE">
      <w:pPr>
        <w:pStyle w:val="BT"/>
        <w:rPr>
          <w:b/>
        </w:rPr>
      </w:pPr>
      <w:r>
        <w:tab/>
      </w:r>
      <w:r>
        <w:rPr>
          <w:b/>
        </w:rPr>
        <w:t>1.</w:t>
      </w:r>
      <w:r>
        <w:tab/>
      </w:r>
      <w:proofErr w:type="gramStart"/>
      <w:r>
        <w:t>any</w:t>
      </w:r>
      <w:proofErr w:type="gramEnd"/>
      <w:r>
        <w:t xml:space="preserve"> pension payments</w:t>
      </w:r>
      <w:r w:rsidRPr="00D51D70">
        <w:rPr>
          <w:vertAlign w:val="superscript"/>
        </w:rPr>
        <w:t>1</w:t>
      </w:r>
      <w:r>
        <w:t xml:space="preserve"> </w:t>
      </w:r>
      <w:r>
        <w:rPr>
          <w:b/>
        </w:rPr>
        <w:t>and</w:t>
      </w:r>
    </w:p>
    <w:p w:rsidR="00D51D70" w:rsidRDefault="00D51D70" w:rsidP="002A0AFE">
      <w:pPr>
        <w:pStyle w:val="BT"/>
        <w:rPr>
          <w:b/>
        </w:rPr>
      </w:pPr>
      <w:r>
        <w:rPr>
          <w:b/>
        </w:rPr>
        <w:tab/>
        <w:t>2.</w:t>
      </w:r>
      <w:r>
        <w:tab/>
      </w:r>
      <w:proofErr w:type="gramStart"/>
      <w:r>
        <w:t>any</w:t>
      </w:r>
      <w:proofErr w:type="gramEnd"/>
      <w:r>
        <w:t xml:space="preserve"> </w:t>
      </w:r>
      <w:r w:rsidR="0097786F">
        <w:t xml:space="preserve">pension protection fund </w:t>
      </w:r>
      <w:r>
        <w:t>periodic payments</w:t>
      </w:r>
      <w:r w:rsidRPr="00646CE2">
        <w:rPr>
          <w:vertAlign w:val="superscript"/>
        </w:rPr>
        <w:t>2</w:t>
      </w:r>
      <w:r>
        <w:t xml:space="preserve"> </w:t>
      </w:r>
      <w:r>
        <w:rPr>
          <w:b/>
        </w:rPr>
        <w:t>and</w:t>
      </w:r>
    </w:p>
    <w:p w:rsidR="00646CE2" w:rsidRDefault="00646CE2" w:rsidP="002A0AFE">
      <w:pPr>
        <w:pStyle w:val="BT"/>
      </w:pPr>
      <w:r>
        <w:rPr>
          <w:b/>
        </w:rPr>
        <w:tab/>
        <w:t>3.</w:t>
      </w:r>
      <w:r>
        <w:tab/>
      </w:r>
      <w:proofErr w:type="gramStart"/>
      <w:r>
        <w:t>any</w:t>
      </w:r>
      <w:proofErr w:type="gramEnd"/>
      <w:r>
        <w:t xml:space="preserve"> councillor’s allowances</w:t>
      </w:r>
      <w:r w:rsidRPr="00646CE2">
        <w:rPr>
          <w:vertAlign w:val="superscript"/>
        </w:rPr>
        <w:t>3</w:t>
      </w:r>
    </w:p>
    <w:p w:rsidR="00646CE2" w:rsidRDefault="00646CE2" w:rsidP="002A0AFE">
      <w:pPr>
        <w:pStyle w:val="BT"/>
      </w:pPr>
      <w:r>
        <w:tab/>
      </w:r>
      <w:proofErr w:type="gramStart"/>
      <w:r>
        <w:t>which</w:t>
      </w:r>
      <w:proofErr w:type="gramEnd"/>
      <w:r>
        <w:t xml:space="preserve"> the claimant receives.  Guidance on how this affects contribution-based Employment and Support Allowance is in DMG Chapter 44.</w:t>
      </w:r>
    </w:p>
    <w:p w:rsidR="00646CE2" w:rsidRDefault="00646CE2" w:rsidP="00646CE2">
      <w:pPr>
        <w:pStyle w:val="leg"/>
      </w:pPr>
      <w:proofErr w:type="gramStart"/>
      <w:r>
        <w:t xml:space="preserve">1  </w:t>
      </w:r>
      <w:r w:rsidR="00956EE4">
        <w:t>WR</w:t>
      </w:r>
      <w:proofErr w:type="gramEnd"/>
      <w:r w:rsidR="00956EE4">
        <w:t xml:space="preserve"> Act (NI) 07, sec 3(1)(a);  2  sec 3(1)(b);  3  </w:t>
      </w:r>
      <w:r w:rsidR="00503123">
        <w:t xml:space="preserve">sec </w:t>
      </w:r>
      <w:r w:rsidR="00956EE4">
        <w:t>3(1)(c)</w:t>
      </w:r>
    </w:p>
    <w:p w:rsidR="00956EE4" w:rsidRDefault="00956EE4" w:rsidP="002A0AFE">
      <w:pPr>
        <w:pStyle w:val="BT"/>
      </w:pPr>
      <w:r>
        <w:t>48007</w:t>
      </w:r>
      <w:r>
        <w:tab/>
      </w:r>
      <w:r w:rsidR="00503123">
        <w:t>Earnings which are income are also relevant to contribution-based Employment and Support Allowance when determining whether work is permitted work</w:t>
      </w:r>
      <w:r w:rsidR="00503123" w:rsidRPr="00503123">
        <w:rPr>
          <w:vertAlign w:val="superscript"/>
        </w:rPr>
        <w:t>1</w:t>
      </w:r>
      <w:r w:rsidR="00503123">
        <w:t>.  When the decision maker is determining the amount of weekly earnings for per</w:t>
      </w:r>
      <w:r w:rsidR="00AB5686">
        <w:t xml:space="preserve">mitted work, </w:t>
      </w:r>
      <w:r w:rsidR="00503123">
        <w:t>the following guidance from this Chapt</w:t>
      </w:r>
      <w:r w:rsidR="005E4C67">
        <w:t>er should be applied.  DMG 4804</w:t>
      </w:r>
      <w:r w:rsidR="0007077C">
        <w:t>8</w:t>
      </w:r>
      <w:r w:rsidR="00503123">
        <w:t xml:space="preserve"> - 480</w:t>
      </w:r>
      <w:r w:rsidR="00503D41">
        <w:t>57</w:t>
      </w:r>
      <w:r w:rsidR="00503123">
        <w:t xml:space="preserve">, </w:t>
      </w:r>
      <w:r w:rsidR="0097786F">
        <w:t>DMG 4807</w:t>
      </w:r>
      <w:r w:rsidR="0007077C">
        <w:t>0 - 4807</w:t>
      </w:r>
      <w:r w:rsidR="00BC7270">
        <w:t>5</w:t>
      </w:r>
      <w:r w:rsidR="0097786F">
        <w:t>,</w:t>
      </w:r>
      <w:r w:rsidR="005E4C67">
        <w:t xml:space="preserve"> DMG 48079</w:t>
      </w:r>
      <w:r w:rsidR="00503123">
        <w:t xml:space="preserve"> - 48087 and DMG 48090 - 4809</w:t>
      </w:r>
      <w:r w:rsidR="0007077C">
        <w:t>5</w:t>
      </w:r>
      <w:r w:rsidR="00503123">
        <w:t>.</w:t>
      </w:r>
    </w:p>
    <w:p w:rsidR="00503123" w:rsidRDefault="00503123" w:rsidP="00503123">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45</w:t>
      </w:r>
      <w:r w:rsidR="0007077C">
        <w:t xml:space="preserve"> &amp; 88</w:t>
      </w:r>
    </w:p>
    <w:p w:rsidR="00BB70E3" w:rsidRDefault="00BB70E3" w:rsidP="0042508E">
      <w:pPr>
        <w:pStyle w:val="SG"/>
        <w:rPr>
          <w:rFonts w:eastAsia="Arial Unicode MS"/>
        </w:rPr>
      </w:pPr>
      <w:r>
        <w:t>In</w:t>
      </w:r>
      <w:r w:rsidR="00956EE4">
        <w:t>come of the claimant's partner -</w:t>
      </w:r>
      <w:r>
        <w:t xml:space="preserve"> </w:t>
      </w:r>
      <w:r w:rsidR="0031191F">
        <w:t>income-related Employment and Support Allowance</w:t>
      </w:r>
    </w:p>
    <w:p w:rsidR="00BB70E3" w:rsidRPr="00B06FC8" w:rsidRDefault="00503123" w:rsidP="00F3271B">
      <w:pPr>
        <w:pStyle w:val="BT"/>
        <w:widowControl w:val="0"/>
      </w:pPr>
      <w:r>
        <w:t>48008</w:t>
      </w:r>
      <w:r w:rsidR="00BB70E3">
        <w:tab/>
        <w:t xml:space="preserve">In a claim for </w:t>
      </w:r>
      <w:r w:rsidR="0031191F">
        <w:t>income-related Employment and Support Allowance</w:t>
      </w:r>
      <w:r w:rsidR="00BB70E3">
        <w:t xml:space="preserve">, the </w:t>
      </w:r>
      <w:r w:rsidR="0031191F">
        <w:t>decision maker</w:t>
      </w:r>
      <w:r w:rsidR="00BB70E3">
        <w:t xml:space="preserve"> should calculate the income of the claimant's partner in the same way as for the claimant</w:t>
      </w:r>
      <w:r w:rsidR="00BB70E3" w:rsidRPr="00AB5686">
        <w:rPr>
          <w:vertAlign w:val="superscript"/>
        </w:rPr>
        <w:t>1</w:t>
      </w:r>
      <w:r w:rsidR="00BB70E3">
        <w:t xml:space="preserve">. </w:t>
      </w:r>
      <w:r w:rsidR="0031191F">
        <w:t xml:space="preserve"> </w:t>
      </w:r>
      <w:r w:rsidR="00BB70E3">
        <w:t>This income should then be treated as the claimant’s income</w:t>
      </w:r>
      <w:r w:rsidR="00BB70E3">
        <w:rPr>
          <w:vertAlign w:val="superscript"/>
        </w:rPr>
        <w:t>2</w:t>
      </w:r>
      <w:r w:rsidR="00BB70E3">
        <w:t xml:space="preserve">. </w:t>
      </w:r>
      <w:r w:rsidR="0031191F">
        <w:t xml:space="preserve"> </w:t>
      </w:r>
      <w:r w:rsidR="00BB70E3">
        <w:t xml:space="preserve">But </w:t>
      </w:r>
      <w:r w:rsidR="0031191F">
        <w:t>decision makers</w:t>
      </w:r>
      <w:r w:rsidR="00BB70E3">
        <w:t xml:space="preserve"> should consider if th</w:t>
      </w:r>
      <w:r>
        <w:t xml:space="preserve">e circumstances in DMG </w:t>
      </w:r>
      <w:r w:rsidR="00BB70E3">
        <w:t>48009</w:t>
      </w:r>
      <w:r>
        <w:t xml:space="preserve"> - 48017</w:t>
      </w:r>
      <w:r w:rsidR="00BB70E3">
        <w:t xml:space="preserve"> applies. </w:t>
      </w:r>
      <w:r>
        <w:t xml:space="preserve"> </w:t>
      </w:r>
      <w:r w:rsidR="00BB70E3">
        <w:t>Income paid to, or in respect of a child or young person who is a member of the claimant’s family must not be treated as the claimant’s income</w:t>
      </w:r>
      <w:r w:rsidR="00BB70E3" w:rsidRPr="00AB5686">
        <w:rPr>
          <w:vertAlign w:val="superscript"/>
        </w:rPr>
        <w:t>3</w:t>
      </w:r>
      <w:r w:rsidR="00BB70E3">
        <w:rPr>
          <w:rFonts w:ascii="Arial (W1)" w:hAnsi="Arial (W1)"/>
        </w:rPr>
        <w:t>.</w:t>
      </w:r>
      <w:r>
        <w:rPr>
          <w:rFonts w:ascii="Arial (W1)" w:hAnsi="Arial (W1)"/>
        </w:rPr>
        <w:t xml:space="preserve">  </w:t>
      </w:r>
      <w:r w:rsidRPr="00B06FC8">
        <w:t>See DMG Chapter 43 for definitions of child</w:t>
      </w:r>
      <w:r w:rsidR="00684E79" w:rsidRPr="00B06FC8">
        <w:t>, young person and family.</w:t>
      </w:r>
    </w:p>
    <w:p w:rsidR="00BB70E3" w:rsidRDefault="00BB70E3" w:rsidP="00F3271B">
      <w:pPr>
        <w:pStyle w:val="leg"/>
        <w:keepNext w:val="0"/>
        <w:widowControl w:val="0"/>
      </w:pPr>
      <w:bookmarkStart w:id="6" w:name="OLE_LINK1"/>
      <w:bookmarkStart w:id="7" w:name="OLE_LINK2"/>
      <w:proofErr w:type="gramStart"/>
      <w:r>
        <w:t xml:space="preserve">1 </w:t>
      </w:r>
      <w:r w:rsidR="0031191F">
        <w:t xml:space="preserve"> </w:t>
      </w:r>
      <w:r>
        <w:t>ESA</w:t>
      </w:r>
      <w:proofErr w:type="gramEnd"/>
      <w:r>
        <w:t xml:space="preserve"> </w:t>
      </w:r>
      <w:proofErr w:type="spellStart"/>
      <w:r>
        <w:t>Regs</w:t>
      </w:r>
      <w:proofErr w:type="spellEnd"/>
      <w:r w:rsidR="0031191F">
        <w:t xml:space="preserve"> (NI),</w:t>
      </w:r>
      <w:r>
        <w:t xml:space="preserve"> </w:t>
      </w:r>
      <w:proofErr w:type="spellStart"/>
      <w:r>
        <w:t>reg</w:t>
      </w:r>
      <w:proofErr w:type="spellEnd"/>
      <w:r>
        <w:t xml:space="preserve"> </w:t>
      </w:r>
      <w:r w:rsidR="0031191F">
        <w:t>8</w:t>
      </w:r>
      <w:r w:rsidR="00684E79">
        <w:t>3</w:t>
      </w:r>
      <w:r>
        <w:t xml:space="preserve">(1); </w:t>
      </w:r>
      <w:r w:rsidR="0031191F">
        <w:t xml:space="preserve"> </w:t>
      </w:r>
      <w:r>
        <w:t xml:space="preserve">2 </w:t>
      </w:r>
      <w:r w:rsidR="0031191F">
        <w:t xml:space="preserve"> </w:t>
      </w:r>
      <w:r>
        <w:t xml:space="preserve">WR Act </w:t>
      </w:r>
      <w:r w:rsidR="0031191F">
        <w:t xml:space="preserve">(NI) </w:t>
      </w:r>
      <w:r>
        <w:t xml:space="preserve">07, </w:t>
      </w:r>
      <w:proofErr w:type="spellStart"/>
      <w:r>
        <w:t>Sch</w:t>
      </w:r>
      <w:proofErr w:type="spellEnd"/>
      <w:r w:rsidR="0007077C">
        <w:t xml:space="preserve"> </w:t>
      </w:r>
      <w:r>
        <w:t>1, para 6(2)</w:t>
      </w:r>
      <w:r w:rsidR="0031191F">
        <w:t xml:space="preserve">;  </w:t>
      </w:r>
      <w:r>
        <w:t>3</w:t>
      </w:r>
      <w:r w:rsidR="0031191F">
        <w:t xml:space="preserve"> </w:t>
      </w:r>
      <w:r>
        <w:t xml:space="preserve"> ESA </w:t>
      </w:r>
      <w:proofErr w:type="spellStart"/>
      <w:r>
        <w:t>Regs</w:t>
      </w:r>
      <w:proofErr w:type="spellEnd"/>
      <w:r w:rsidR="0031191F">
        <w:t xml:space="preserve"> (NI)</w:t>
      </w:r>
      <w:r>
        <w:t xml:space="preserve">, </w:t>
      </w:r>
      <w:proofErr w:type="spellStart"/>
      <w:r>
        <w:t>reg</w:t>
      </w:r>
      <w:proofErr w:type="spellEnd"/>
      <w:r>
        <w:t xml:space="preserve"> </w:t>
      </w:r>
      <w:r w:rsidR="0031191F">
        <w:t>8</w:t>
      </w:r>
      <w:r w:rsidR="00684E79">
        <w:t>3</w:t>
      </w:r>
      <w:r>
        <w:t>(2)</w:t>
      </w:r>
    </w:p>
    <w:bookmarkEnd w:id="6"/>
    <w:bookmarkEnd w:id="7"/>
    <w:p w:rsidR="00BB70E3" w:rsidRDefault="00872ECF" w:rsidP="0042508E">
      <w:pPr>
        <w:pStyle w:val="StyleSGLeft127cm"/>
      </w:pPr>
      <w:r>
        <w:br w:type="page"/>
      </w:r>
      <w:r w:rsidR="00684E79">
        <w:lastRenderedPageBreak/>
        <w:t xml:space="preserve">Treatment of income </w:t>
      </w:r>
      <w:r w:rsidR="0007077C">
        <w:t xml:space="preserve">- </w:t>
      </w:r>
      <w:r w:rsidR="00684E79">
        <w:t>couples</w:t>
      </w:r>
    </w:p>
    <w:p w:rsidR="00BB70E3" w:rsidRDefault="00684E79" w:rsidP="002A0AFE">
      <w:pPr>
        <w:pStyle w:val="BT"/>
      </w:pPr>
      <w:r>
        <w:t>48009</w:t>
      </w:r>
      <w:r w:rsidR="00BB70E3">
        <w:tab/>
        <w:t xml:space="preserve">Special rules </w:t>
      </w:r>
      <w:r>
        <w:t xml:space="preserve">apply </w:t>
      </w:r>
      <w:r w:rsidR="00B90EE6">
        <w:t>to the treatment of income for certain couples and members of polygamous marriages where the claimant or partner is aged less than 18</w:t>
      </w:r>
      <w:r w:rsidR="0097786F" w:rsidRPr="0097786F">
        <w:rPr>
          <w:vertAlign w:val="superscript"/>
        </w:rPr>
        <w:t>1</w:t>
      </w:r>
      <w:r w:rsidR="00B90EE6">
        <w:t>.  The decision maker should not take any partner’s income fully into account if income-related Employment and Support Allowance is not paid for that partner.  The amount that the decision maker should disregard depends on how the couple’s personal allowance has been calculated</w:t>
      </w:r>
      <w:r w:rsidR="0097786F" w:rsidRPr="0097786F">
        <w:rPr>
          <w:vertAlign w:val="superscript"/>
        </w:rPr>
        <w:t>2</w:t>
      </w:r>
      <w:r w:rsidR="00B90EE6">
        <w:t>.  The decision maker should treat any remaining balance of the partner’s income in the normal way.  A further disregard may apply.</w:t>
      </w:r>
    </w:p>
    <w:p w:rsidR="0097786F" w:rsidRDefault="0097786F" w:rsidP="0097786F">
      <w:pPr>
        <w:pStyle w:val="leg"/>
      </w:pPr>
      <w:bookmarkStart w:id="8" w:name="OLE_LINK5"/>
      <w:bookmarkStart w:id="9" w:name="OLE_LINK6"/>
      <w:proofErr w:type="gramStart"/>
      <w:r>
        <w:t>1  ESA</w:t>
      </w:r>
      <w:proofErr w:type="gramEnd"/>
      <w:r>
        <w:t xml:space="preserve"> </w:t>
      </w:r>
      <w:proofErr w:type="spellStart"/>
      <w:r>
        <w:t>Regs</w:t>
      </w:r>
      <w:proofErr w:type="spellEnd"/>
      <w:r>
        <w:t xml:space="preserve"> (NI), </w:t>
      </w:r>
      <w:proofErr w:type="spellStart"/>
      <w:r>
        <w:t>reg</w:t>
      </w:r>
      <w:proofErr w:type="spellEnd"/>
      <w:r>
        <w:t xml:space="preserve"> 83(4);  2  </w:t>
      </w:r>
      <w:proofErr w:type="spellStart"/>
      <w:r>
        <w:t>Sch</w:t>
      </w:r>
      <w:proofErr w:type="spellEnd"/>
      <w:r>
        <w:t xml:space="preserve"> 4, para 1(3)(e), (f), (g), (h) or (</w:t>
      </w:r>
      <w:proofErr w:type="spellStart"/>
      <w:r>
        <w:t>i</w:t>
      </w:r>
      <w:proofErr w:type="spellEnd"/>
      <w:r>
        <w:t>)</w:t>
      </w:r>
    </w:p>
    <w:bookmarkEnd w:id="8"/>
    <w:bookmarkEnd w:id="9"/>
    <w:p w:rsidR="00B90EE6" w:rsidRDefault="00B90EE6" w:rsidP="002A0AFE">
      <w:pPr>
        <w:pStyle w:val="BT"/>
      </w:pPr>
      <w:r>
        <w:t>48010</w:t>
      </w:r>
      <w:r>
        <w:tab/>
        <w:t>The claimant’s income should be calculated in the normal way.</w:t>
      </w:r>
    </w:p>
    <w:p w:rsidR="00B90EE6" w:rsidRDefault="00B90EE6" w:rsidP="0042508E">
      <w:pPr>
        <w:pStyle w:val="SG"/>
        <w:rPr>
          <w:rFonts w:eastAsia="Arial Unicode MS"/>
        </w:rPr>
      </w:pPr>
      <w:r>
        <w:t>Couple - both members aged less than 18</w:t>
      </w:r>
    </w:p>
    <w:p w:rsidR="00B90EE6" w:rsidRDefault="00B90EE6" w:rsidP="002A0AFE">
      <w:pPr>
        <w:pStyle w:val="BT"/>
      </w:pPr>
      <w:r>
        <w:t>48011</w:t>
      </w:r>
      <w:r>
        <w:tab/>
        <w:t>Where both members of a couple are aged less than 18 the decision maker should disregard the amount of the partner’s income that is the difference between the personal allowance for</w:t>
      </w:r>
      <w:r w:rsidR="0097786F" w:rsidRPr="0097786F">
        <w:rPr>
          <w:vertAlign w:val="superscript"/>
        </w:rPr>
        <w:t>1</w:t>
      </w:r>
    </w:p>
    <w:p w:rsidR="00B90EE6" w:rsidRDefault="00B90EE6" w:rsidP="002A0AFE">
      <w:pPr>
        <w:pStyle w:val="BT"/>
        <w:rPr>
          <w:b/>
        </w:rPr>
      </w:pPr>
      <w:r>
        <w:tab/>
      </w:r>
      <w:r>
        <w:rPr>
          <w:b/>
        </w:rPr>
        <w:t>1.</w:t>
      </w:r>
      <w:r>
        <w:tab/>
      </w:r>
      <w:proofErr w:type="gramStart"/>
      <w:r w:rsidR="005F6128">
        <w:t>couples</w:t>
      </w:r>
      <w:proofErr w:type="gramEnd"/>
      <w:r w:rsidR="005F6128">
        <w:t xml:space="preserve"> where both members are less than 18 </w:t>
      </w:r>
      <w:r w:rsidR="005F6128">
        <w:rPr>
          <w:b/>
        </w:rPr>
        <w:t>and</w:t>
      </w:r>
    </w:p>
    <w:p w:rsidR="005F6128" w:rsidRDefault="005F6128" w:rsidP="002A0AFE">
      <w:pPr>
        <w:pStyle w:val="BT"/>
      </w:pPr>
      <w:r>
        <w:rPr>
          <w:b/>
        </w:rPr>
        <w:tab/>
        <w:t>2.</w:t>
      </w:r>
      <w:r>
        <w:tab/>
      </w:r>
      <w:proofErr w:type="gramStart"/>
      <w:r>
        <w:t>a</w:t>
      </w:r>
      <w:proofErr w:type="gramEnd"/>
      <w:r>
        <w:t xml:space="preserve"> single claimant aged less than 25.</w:t>
      </w:r>
    </w:p>
    <w:p w:rsidR="0097786F" w:rsidRDefault="0097786F" w:rsidP="0097786F">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83(4)(a)</w:t>
      </w:r>
    </w:p>
    <w:p w:rsidR="005F6128" w:rsidRPr="00B06FC8" w:rsidRDefault="005F6128" w:rsidP="002A0AFE">
      <w:pPr>
        <w:pStyle w:val="BT"/>
        <w:rPr>
          <w:b/>
        </w:rPr>
      </w:pPr>
      <w:r>
        <w:tab/>
      </w:r>
      <w:r w:rsidRPr="00B06FC8">
        <w:rPr>
          <w:b/>
        </w:rPr>
        <w:t>Example</w:t>
      </w:r>
    </w:p>
    <w:p w:rsidR="005F6128" w:rsidRDefault="005F6128" w:rsidP="002A0AFE">
      <w:pPr>
        <w:pStyle w:val="BT"/>
      </w:pPr>
      <w:r>
        <w:tab/>
        <w:t>Mark is aged 17, he claims Employment and Support Allowance.  He has a partner, Esther, who is aged 16.  The decision maker decides that Mark is entitled to income-related Employment and Support Allowance of £</w:t>
      </w:r>
      <w:r w:rsidR="0007077C">
        <w:t>102.75</w:t>
      </w:r>
      <w:r>
        <w:t xml:space="preserve"> per week.</w:t>
      </w:r>
    </w:p>
    <w:p w:rsidR="005F6128" w:rsidRDefault="005F6128" w:rsidP="002A0AFE">
      <w:pPr>
        <w:pStyle w:val="BT"/>
      </w:pPr>
      <w:r>
        <w:tab/>
        <w:t>Esther starts working 14 hours per week, she earns £55 per week.</w:t>
      </w:r>
    </w:p>
    <w:p w:rsidR="005F6128" w:rsidRDefault="005F6128" w:rsidP="002A0AFE">
      <w:pPr>
        <w:pStyle w:val="BT"/>
      </w:pPr>
      <w:r>
        <w:tab/>
        <w:t>The decision maker decides that</w:t>
      </w:r>
    </w:p>
    <w:p w:rsidR="005F6128" w:rsidRDefault="005F6128" w:rsidP="002A0AFE">
      <w:pPr>
        <w:pStyle w:val="BT"/>
        <w:rPr>
          <w:b/>
        </w:rPr>
      </w:pPr>
      <w:r>
        <w:tab/>
      </w:r>
      <w:r>
        <w:rPr>
          <w:b/>
        </w:rPr>
        <w:t>1.</w:t>
      </w:r>
      <w:r>
        <w:tab/>
        <w:t>£</w:t>
      </w:r>
      <w:r w:rsidR="0007077C">
        <w:t>50.9</w:t>
      </w:r>
      <w:r>
        <w:t>0 (£</w:t>
      </w:r>
      <w:r w:rsidR="0007077C">
        <w:t>102.75</w:t>
      </w:r>
      <w:r>
        <w:t xml:space="preserve"> - £</w:t>
      </w:r>
      <w:r w:rsidR="0007077C">
        <w:t>51.85</w:t>
      </w:r>
      <w:r>
        <w:t xml:space="preserve">) should be disregarded immediately </w:t>
      </w:r>
      <w:r>
        <w:rPr>
          <w:b/>
        </w:rPr>
        <w:t>and</w:t>
      </w:r>
    </w:p>
    <w:p w:rsidR="005F6128" w:rsidRDefault="005F6128" w:rsidP="002A0AFE">
      <w:pPr>
        <w:pStyle w:val="BT"/>
      </w:pPr>
      <w:r>
        <w:rPr>
          <w:b/>
        </w:rPr>
        <w:tab/>
        <w:t>2.</w:t>
      </w:r>
      <w:r>
        <w:tab/>
      </w:r>
      <w:proofErr w:type="gramStart"/>
      <w:r>
        <w:t>the</w:t>
      </w:r>
      <w:proofErr w:type="gramEnd"/>
      <w:r>
        <w:t xml:space="preserve"> balance of £</w:t>
      </w:r>
      <w:r w:rsidR="0007077C">
        <w:t>4.10</w:t>
      </w:r>
      <w:r>
        <w:t xml:space="preserve"> is subject to the normal £10 earnings disregard.</w:t>
      </w:r>
    </w:p>
    <w:p w:rsidR="005F6128" w:rsidRDefault="005F6128" w:rsidP="0042508E">
      <w:pPr>
        <w:pStyle w:val="SG"/>
        <w:rPr>
          <w:rFonts w:eastAsia="Arial Unicode MS"/>
        </w:rPr>
      </w:pPr>
      <w:r>
        <w:t>Couple - only one member aged less than 18</w:t>
      </w:r>
    </w:p>
    <w:p w:rsidR="005F6128" w:rsidRDefault="005D2106" w:rsidP="002A0AFE">
      <w:pPr>
        <w:pStyle w:val="BT"/>
      </w:pPr>
      <w:r>
        <w:t>48012</w:t>
      </w:r>
      <w:r>
        <w:tab/>
        <w:t>Where only one member of the couple is aged less than 18 the decision maker should disregard the amount of the partner’s income that is the difference between the personal allowance for</w:t>
      </w:r>
      <w:r w:rsidR="0097786F" w:rsidRPr="0097786F">
        <w:rPr>
          <w:vertAlign w:val="superscript"/>
        </w:rPr>
        <w:t>1</w:t>
      </w:r>
    </w:p>
    <w:p w:rsidR="005D2106" w:rsidRDefault="005D2106" w:rsidP="002A0AFE">
      <w:pPr>
        <w:pStyle w:val="BT"/>
        <w:rPr>
          <w:b/>
        </w:rPr>
      </w:pPr>
      <w:r>
        <w:lastRenderedPageBreak/>
        <w:tab/>
      </w:r>
      <w:r>
        <w:rPr>
          <w:b/>
        </w:rPr>
        <w:t>1.</w:t>
      </w:r>
      <w:r>
        <w:tab/>
      </w:r>
      <w:proofErr w:type="gramStart"/>
      <w:r>
        <w:t>couples</w:t>
      </w:r>
      <w:proofErr w:type="gramEnd"/>
      <w:r>
        <w:t xml:space="preserve"> where both members are aged 18 or over </w:t>
      </w:r>
      <w:r>
        <w:rPr>
          <w:b/>
        </w:rPr>
        <w:t>and</w:t>
      </w:r>
    </w:p>
    <w:p w:rsidR="005D2106" w:rsidRDefault="005D2106" w:rsidP="002A0AFE">
      <w:pPr>
        <w:pStyle w:val="BT"/>
      </w:pPr>
      <w:r>
        <w:rPr>
          <w:b/>
        </w:rPr>
        <w:tab/>
        <w:t>2.</w:t>
      </w:r>
      <w:r>
        <w:tab/>
      </w:r>
      <w:proofErr w:type="gramStart"/>
      <w:r>
        <w:t>a</w:t>
      </w:r>
      <w:proofErr w:type="gramEnd"/>
      <w:r>
        <w:t xml:space="preserve"> single claimant aged less than 25.</w:t>
      </w:r>
    </w:p>
    <w:p w:rsidR="0097786F" w:rsidRDefault="0097786F" w:rsidP="0097786F">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83(4)(b)</w:t>
      </w:r>
    </w:p>
    <w:p w:rsidR="005D2106" w:rsidRPr="005D2106" w:rsidRDefault="005D2106" w:rsidP="002A0AFE">
      <w:pPr>
        <w:pStyle w:val="BT"/>
      </w:pPr>
      <w:r>
        <w:tab/>
        <w:t>48013</w:t>
      </w:r>
    </w:p>
    <w:p w:rsidR="00BB70E3" w:rsidRDefault="00BB70E3" w:rsidP="0042508E">
      <w:pPr>
        <w:pStyle w:val="SG"/>
        <w:rPr>
          <w:rFonts w:eastAsia="Arial Unicode MS"/>
        </w:rPr>
      </w:pPr>
      <w:bookmarkStart w:id="10" w:name="OLE_LINK3"/>
      <w:bookmarkStart w:id="11" w:name="OLE_LINK4"/>
      <w:r>
        <w:t>Poly</w:t>
      </w:r>
      <w:r w:rsidR="00487E52">
        <w:t>gamous marriage or relationship</w:t>
      </w:r>
    </w:p>
    <w:bookmarkEnd w:id="10"/>
    <w:bookmarkEnd w:id="11"/>
    <w:p w:rsidR="00BB70E3" w:rsidRPr="00A906B4" w:rsidRDefault="005D2106" w:rsidP="002A0AFE">
      <w:pPr>
        <w:pStyle w:val="BT"/>
        <w:rPr>
          <w:rFonts w:ascii="Arial (W1)" w:hAnsi="Arial (W1)"/>
        </w:rPr>
      </w:pPr>
      <w:r>
        <w:t>48014</w:t>
      </w:r>
      <w:r w:rsidR="00BB70E3">
        <w:tab/>
        <w:t xml:space="preserve">If a claimant or partner is married </w:t>
      </w:r>
      <w:proofErr w:type="spellStart"/>
      <w:r w:rsidR="00BB70E3">
        <w:t>polygamously</w:t>
      </w:r>
      <w:proofErr w:type="spellEnd"/>
      <w:r w:rsidR="00BB70E3">
        <w:t xml:space="preserve"> to two or more members of the claimant’s household, the income of each of the members should be treated as the claimant's income</w:t>
      </w:r>
      <w:r w:rsidR="00A9666E">
        <w:rPr>
          <w:vertAlign w:val="superscript"/>
        </w:rPr>
        <w:t>1</w:t>
      </w:r>
      <w:r w:rsidR="00BB70E3">
        <w:rPr>
          <w:rFonts w:ascii="Arial (W1)" w:hAnsi="Arial (W1)"/>
        </w:rPr>
        <w:t xml:space="preserve"> </w:t>
      </w:r>
      <w:r w:rsidR="00BB70E3" w:rsidRPr="00A9666E">
        <w:t>and should be calculated in the same way as the claimant’s income is calculated</w:t>
      </w:r>
      <w:r w:rsidR="00A9666E">
        <w:rPr>
          <w:vertAlign w:val="superscript"/>
        </w:rPr>
        <w:t>2</w:t>
      </w:r>
      <w:r w:rsidR="00BB70E3">
        <w:rPr>
          <w:rFonts w:ascii="Arial (W1)" w:hAnsi="Arial (W1)"/>
        </w:rPr>
        <w:t>.</w:t>
      </w:r>
    </w:p>
    <w:p w:rsidR="00BB70E3" w:rsidRDefault="00BB70E3" w:rsidP="002A0AFE">
      <w:pPr>
        <w:pStyle w:val="BT"/>
      </w:pPr>
      <w:r>
        <w:rPr>
          <w:rFonts w:ascii="Arial (W1)" w:hAnsi="Arial (W1)"/>
          <w:vertAlign w:val="superscript"/>
        </w:rPr>
        <w:tab/>
      </w:r>
      <w:proofErr w:type="gramStart"/>
      <w:r>
        <w:rPr>
          <w:b/>
          <w:bCs/>
        </w:rPr>
        <w:t>Note</w:t>
      </w:r>
      <w:r w:rsidR="005D2106">
        <w:rPr>
          <w:b/>
          <w:bCs/>
        </w:rPr>
        <w:t xml:space="preserve"> </w:t>
      </w:r>
      <w:r>
        <w:rPr>
          <w:b/>
          <w:bCs/>
        </w:rPr>
        <w:t>:</w:t>
      </w:r>
      <w:proofErr w:type="gramEnd"/>
      <w:r w:rsidR="00487E52">
        <w:t xml:space="preserve">  </w:t>
      </w:r>
      <w:r>
        <w:t>In certain circumstances special rules apply</w:t>
      </w:r>
      <w:r>
        <w:rPr>
          <w:vertAlign w:val="superscript"/>
        </w:rPr>
        <w:t>3</w:t>
      </w:r>
      <w:r>
        <w:t xml:space="preserve"> to the income of a member of a polygamous marriage who is a partner aged less than 18 (see DMG </w:t>
      </w:r>
      <w:r w:rsidR="00F65B40">
        <w:t>48016</w:t>
      </w:r>
      <w:r>
        <w:t>).</w:t>
      </w:r>
    </w:p>
    <w:p w:rsidR="00BB70E3" w:rsidRDefault="00BB70E3" w:rsidP="00487E52">
      <w:pPr>
        <w:pStyle w:val="leg"/>
      </w:pPr>
      <w:proofErr w:type="gramStart"/>
      <w:r>
        <w:t xml:space="preserve">1  </w:t>
      </w:r>
      <w:r w:rsidR="00487E52">
        <w:t>ESA</w:t>
      </w:r>
      <w:proofErr w:type="gramEnd"/>
      <w:r w:rsidR="00487E52">
        <w:t xml:space="preserve"> </w:t>
      </w:r>
      <w:proofErr w:type="spellStart"/>
      <w:r w:rsidR="00487E52">
        <w:t>Regs</w:t>
      </w:r>
      <w:proofErr w:type="spellEnd"/>
      <w:r w:rsidR="00487E52">
        <w:t xml:space="preserve"> (NI), </w:t>
      </w:r>
      <w:proofErr w:type="spellStart"/>
      <w:r>
        <w:t>reg</w:t>
      </w:r>
      <w:proofErr w:type="spellEnd"/>
      <w:r>
        <w:t xml:space="preserve"> </w:t>
      </w:r>
      <w:r w:rsidR="00487E52">
        <w:t>8</w:t>
      </w:r>
      <w:r w:rsidR="00F65B40">
        <w:t>3</w:t>
      </w:r>
      <w:r>
        <w:t xml:space="preserve">(3)(a); </w:t>
      </w:r>
      <w:r w:rsidR="00487E52">
        <w:t xml:space="preserve"> </w:t>
      </w:r>
      <w:r>
        <w:t xml:space="preserve">2 </w:t>
      </w:r>
      <w:r w:rsidR="00487E52">
        <w:t xml:space="preserve"> </w:t>
      </w:r>
      <w:proofErr w:type="spellStart"/>
      <w:r>
        <w:t>reg</w:t>
      </w:r>
      <w:proofErr w:type="spellEnd"/>
      <w:r>
        <w:t xml:space="preserve"> </w:t>
      </w:r>
      <w:r w:rsidR="00487E52">
        <w:t>8</w:t>
      </w:r>
      <w:r w:rsidR="00F65B40">
        <w:t>3</w:t>
      </w:r>
      <w:r>
        <w:t xml:space="preserve">(3)(b); </w:t>
      </w:r>
      <w:r w:rsidR="00487E52">
        <w:t xml:space="preserve"> </w:t>
      </w:r>
      <w:r>
        <w:t>3</w:t>
      </w:r>
      <w:r w:rsidR="00487E52">
        <w:t xml:space="preserve"> </w:t>
      </w:r>
      <w:r>
        <w:t xml:space="preserve"> </w:t>
      </w:r>
      <w:proofErr w:type="spellStart"/>
      <w:r>
        <w:t>reg</w:t>
      </w:r>
      <w:proofErr w:type="spellEnd"/>
      <w:r>
        <w:t xml:space="preserve"> </w:t>
      </w:r>
      <w:r w:rsidR="00487E52">
        <w:t>8</w:t>
      </w:r>
      <w:r w:rsidR="00F65B40">
        <w:t>3</w:t>
      </w:r>
      <w:r w:rsidR="00487E52">
        <w:t>(5)</w:t>
      </w:r>
    </w:p>
    <w:p w:rsidR="00BB70E3" w:rsidRDefault="00F65B40" w:rsidP="002A0AFE">
      <w:pPr>
        <w:pStyle w:val="BT"/>
      </w:pPr>
      <w:r>
        <w:t>48015</w:t>
      </w:r>
      <w:r w:rsidR="00487E52">
        <w:tab/>
      </w:r>
      <w:r w:rsidR="00BB70E3">
        <w:t xml:space="preserve">In a polygamous relationship, that is, where there is no marriage, the claimant cannot be treated as </w:t>
      </w:r>
      <w:r w:rsidR="00F06C8B">
        <w:t>living together as husband and wife</w:t>
      </w:r>
      <w:r w:rsidR="00BB70E3">
        <w:t xml:space="preserve"> with any other member of that relationship. </w:t>
      </w:r>
      <w:r w:rsidR="00F06C8B">
        <w:t xml:space="preserve"> </w:t>
      </w:r>
      <w:r w:rsidR="00BB70E3">
        <w:t xml:space="preserve">The </w:t>
      </w:r>
      <w:r w:rsidR="00F06C8B">
        <w:t>decision maker</w:t>
      </w:r>
      <w:r w:rsidR="00BB70E3">
        <w:t xml:space="preserve"> should treat each member of the relationship as a single claimant or, if appropriate, as a lone parent. </w:t>
      </w:r>
      <w:r w:rsidR="00F06C8B">
        <w:t xml:space="preserve"> </w:t>
      </w:r>
      <w:r w:rsidR="00BB70E3">
        <w:t xml:space="preserve">Their income should be </w:t>
      </w:r>
      <w:r w:rsidR="00BB70E3" w:rsidRPr="00F06C8B">
        <w:t>calculated</w:t>
      </w:r>
      <w:r w:rsidR="00BB70E3">
        <w:t xml:space="preserve"> accordingly.</w:t>
      </w:r>
    </w:p>
    <w:p w:rsidR="00F65B40" w:rsidRDefault="00F65B40" w:rsidP="002A0AFE">
      <w:pPr>
        <w:pStyle w:val="BT"/>
      </w:pPr>
      <w:r>
        <w:t>48016</w:t>
      </w:r>
      <w:r>
        <w:tab/>
      </w:r>
      <w:r w:rsidR="0002463D">
        <w:t>If a partner</w:t>
      </w:r>
    </w:p>
    <w:p w:rsidR="0002463D" w:rsidRDefault="0002463D" w:rsidP="002A0AFE">
      <w:pPr>
        <w:pStyle w:val="BT"/>
        <w:rPr>
          <w:b/>
        </w:rPr>
      </w:pPr>
      <w:r>
        <w:tab/>
      </w:r>
      <w:r>
        <w:rPr>
          <w:b/>
        </w:rPr>
        <w:t>1.</w:t>
      </w:r>
      <w:r>
        <w:tab/>
      </w:r>
      <w:proofErr w:type="gramStart"/>
      <w:r>
        <w:t>is</w:t>
      </w:r>
      <w:proofErr w:type="gramEnd"/>
      <w:r>
        <w:t xml:space="preserve"> aged less than 18 </w:t>
      </w:r>
      <w:r>
        <w:rPr>
          <w:b/>
        </w:rPr>
        <w:t>and</w:t>
      </w:r>
    </w:p>
    <w:p w:rsidR="0002463D" w:rsidRDefault="0002463D" w:rsidP="002A0AFE">
      <w:pPr>
        <w:pStyle w:val="BT"/>
        <w:rPr>
          <w:b/>
        </w:rPr>
      </w:pPr>
      <w:r>
        <w:rPr>
          <w:b/>
        </w:rPr>
        <w:tab/>
        <w:t>2.</w:t>
      </w:r>
      <w:r>
        <w:tab/>
      </w:r>
      <w:proofErr w:type="gramStart"/>
      <w:r>
        <w:t>is</w:t>
      </w:r>
      <w:proofErr w:type="gramEnd"/>
      <w:r>
        <w:t xml:space="preserve"> a member of a polygamous marriage </w:t>
      </w:r>
      <w:r>
        <w:rPr>
          <w:b/>
        </w:rPr>
        <w:t>and</w:t>
      </w:r>
    </w:p>
    <w:p w:rsidR="0002463D" w:rsidRDefault="0002463D" w:rsidP="002A0AFE">
      <w:pPr>
        <w:pStyle w:val="BT"/>
      </w:pPr>
      <w:r>
        <w:rPr>
          <w:b/>
        </w:rPr>
        <w:tab/>
        <w:t>3.</w:t>
      </w:r>
      <w:r>
        <w:tab/>
        <w:t>has no amount allowed in the calculation of the personal allowance</w:t>
      </w:r>
    </w:p>
    <w:p w:rsidR="0002463D" w:rsidRDefault="0002463D" w:rsidP="002A0AFE">
      <w:pPr>
        <w:pStyle w:val="BT"/>
      </w:pPr>
      <w:r>
        <w:tab/>
      </w:r>
      <w:proofErr w:type="gramStart"/>
      <w:r>
        <w:t>a</w:t>
      </w:r>
      <w:proofErr w:type="gramEnd"/>
      <w:r>
        <w:t xml:space="preserve"> special disregard applies to any income that the partner receives.</w:t>
      </w:r>
    </w:p>
    <w:p w:rsidR="0002463D" w:rsidRDefault="0002463D" w:rsidP="002A0AFE">
      <w:pPr>
        <w:pStyle w:val="BT"/>
      </w:pPr>
      <w:r>
        <w:t>48017</w:t>
      </w:r>
      <w:r>
        <w:tab/>
        <w:t>The amount of the partner’s income that the decision maker should disregard is the difference between the personal allowance for</w:t>
      </w:r>
      <w:r w:rsidR="00FE211C" w:rsidRPr="00FE211C">
        <w:rPr>
          <w:vertAlign w:val="superscript"/>
        </w:rPr>
        <w:t>1</w:t>
      </w:r>
    </w:p>
    <w:p w:rsidR="0002463D" w:rsidRDefault="0002463D" w:rsidP="002A0AFE">
      <w:pPr>
        <w:pStyle w:val="BT"/>
        <w:rPr>
          <w:b/>
        </w:rPr>
      </w:pPr>
      <w:r>
        <w:tab/>
      </w:r>
      <w:r>
        <w:rPr>
          <w:b/>
        </w:rPr>
        <w:t>1.</w:t>
      </w:r>
      <w:r>
        <w:tab/>
      </w:r>
      <w:proofErr w:type="gramStart"/>
      <w:r>
        <w:t>a</w:t>
      </w:r>
      <w:proofErr w:type="gramEnd"/>
      <w:r>
        <w:t xml:space="preserve"> couple where both members are aged 18 or over </w:t>
      </w:r>
      <w:r>
        <w:rPr>
          <w:b/>
        </w:rPr>
        <w:t>and</w:t>
      </w:r>
    </w:p>
    <w:p w:rsidR="0002463D" w:rsidRDefault="0002463D" w:rsidP="002A0AFE">
      <w:pPr>
        <w:pStyle w:val="BT"/>
      </w:pPr>
      <w:r>
        <w:rPr>
          <w:b/>
        </w:rPr>
        <w:tab/>
        <w:t>2.</w:t>
      </w:r>
      <w:r>
        <w:tab/>
      </w:r>
      <w:proofErr w:type="gramStart"/>
      <w:r>
        <w:t>a</w:t>
      </w:r>
      <w:proofErr w:type="gramEnd"/>
      <w:r>
        <w:t xml:space="preserve"> single person aged 25 or over.</w:t>
      </w:r>
    </w:p>
    <w:p w:rsidR="00FE211C" w:rsidRDefault="00FE211C" w:rsidP="00FE211C">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83(5)</w:t>
      </w:r>
    </w:p>
    <w:p w:rsidR="0002463D" w:rsidRPr="00B06FC8" w:rsidRDefault="00872ECF" w:rsidP="002A0AFE">
      <w:pPr>
        <w:pStyle w:val="BT"/>
        <w:rPr>
          <w:b/>
        </w:rPr>
      </w:pPr>
      <w:r>
        <w:br w:type="page"/>
      </w:r>
      <w:r w:rsidR="0002463D">
        <w:lastRenderedPageBreak/>
        <w:tab/>
      </w:r>
      <w:r w:rsidR="00F67201" w:rsidRPr="00B06FC8">
        <w:rPr>
          <w:b/>
        </w:rPr>
        <w:t>Example</w:t>
      </w:r>
    </w:p>
    <w:p w:rsidR="00F67201" w:rsidRDefault="00F67201" w:rsidP="002A0AFE">
      <w:pPr>
        <w:pStyle w:val="BT"/>
      </w:pPr>
      <w:r>
        <w:tab/>
        <w:t xml:space="preserve">Hussain claims Employment and Support Allowance.  He is a member of a polygamous marriage and has three wives.  </w:t>
      </w:r>
      <w:smartTag w:uri="urn:schemas-microsoft-com:office:smarttags" w:element="place">
        <w:r>
          <w:t>Fatima</w:t>
        </w:r>
      </w:smartTag>
      <w:r>
        <w:t xml:space="preserve"> is aged 24, </w:t>
      </w:r>
      <w:proofErr w:type="spellStart"/>
      <w:r>
        <w:t>Parveen</w:t>
      </w:r>
      <w:proofErr w:type="spellEnd"/>
      <w:r>
        <w:t xml:space="preserve"> is aged 23 and Yasmin is aged 16.  Yasmin works 15 hours per week and earns £35.</w:t>
      </w:r>
    </w:p>
    <w:p w:rsidR="00F67201" w:rsidRDefault="00F67201" w:rsidP="002A0AFE">
      <w:pPr>
        <w:pStyle w:val="BT"/>
      </w:pPr>
      <w:r>
        <w:tab/>
        <w:t>The decision maker decides</w:t>
      </w:r>
    </w:p>
    <w:p w:rsidR="00F67201" w:rsidRDefault="00F67201" w:rsidP="003834B1">
      <w:pPr>
        <w:pStyle w:val="BT"/>
        <w:ind w:left="1418" w:hanging="1418"/>
      </w:pPr>
      <w:r>
        <w:tab/>
      </w:r>
      <w:r>
        <w:rPr>
          <w:b/>
        </w:rPr>
        <w:t>1.</w:t>
      </w:r>
      <w:r>
        <w:tab/>
        <w:t xml:space="preserve">Hussain is entitled to £94.95 personal allowance for himself and Fatima.  He is also entitled to £34.45 (£94.95 - £60.50) for </w:t>
      </w:r>
      <w:proofErr w:type="spellStart"/>
      <w:r>
        <w:t>Parveen</w:t>
      </w:r>
      <w:proofErr w:type="spellEnd"/>
      <w:r>
        <w:t xml:space="preserve"> (see DMG </w:t>
      </w:r>
      <w:r w:rsidR="009344DF">
        <w:t xml:space="preserve">Chapter </w:t>
      </w:r>
      <w:r>
        <w:t xml:space="preserve">44).  No personal allowance is payable for Yasmin </w:t>
      </w:r>
      <w:r>
        <w:rPr>
          <w:b/>
        </w:rPr>
        <w:t>and</w:t>
      </w:r>
    </w:p>
    <w:p w:rsidR="00F67201" w:rsidRPr="00F67201" w:rsidRDefault="00F67201" w:rsidP="003834B1">
      <w:pPr>
        <w:pStyle w:val="BT"/>
        <w:ind w:left="1418" w:hanging="1418"/>
      </w:pPr>
      <w:r>
        <w:tab/>
      </w:r>
      <w:r>
        <w:rPr>
          <w:b/>
        </w:rPr>
        <w:t>2.</w:t>
      </w:r>
      <w:r>
        <w:tab/>
      </w:r>
      <w:proofErr w:type="gramStart"/>
      <w:r w:rsidR="00DA6CC1">
        <w:t>no</w:t>
      </w:r>
      <w:proofErr w:type="gramEnd"/>
      <w:r w:rsidR="00DA6CC1">
        <w:t xml:space="preserve"> income is to be taken into account on Hussain’s claim.  This is because £34.45 (£94.95 - £60.50) of the £35 wages can be disregarded immediately.  The balance of 55p is subject to the normal earnings disregard of £10, therefore no income is to be taken into account.</w:t>
      </w:r>
    </w:p>
    <w:p w:rsidR="00BB70E3" w:rsidRDefault="00BB70E3" w:rsidP="0042508E">
      <w:pPr>
        <w:pStyle w:val="SG"/>
        <w:rPr>
          <w:rFonts w:eastAsia="Arial Unicode MS"/>
        </w:rPr>
      </w:pPr>
      <w:r>
        <w:t>Disregard of fractions</w:t>
      </w:r>
    </w:p>
    <w:p w:rsidR="00BB70E3" w:rsidRDefault="00DA6CC1" w:rsidP="002A0AFE">
      <w:pPr>
        <w:pStyle w:val="BT"/>
      </w:pPr>
      <w:r>
        <w:t>48018</w:t>
      </w:r>
      <w:r w:rsidR="00BB70E3">
        <w:tab/>
        <w:t>Where the calculation of income results in a fraction of a penny, the amount should be rounded to a penny, either up or down, whichever is to the claimant's advantage</w:t>
      </w:r>
      <w:r w:rsidR="00BB70E3">
        <w:rPr>
          <w:vertAlign w:val="superscript"/>
        </w:rPr>
        <w:t>1</w:t>
      </w:r>
      <w:r w:rsidR="00EA0636">
        <w:t>.</w:t>
      </w:r>
      <w:r>
        <w:t xml:space="preserve">  Where Employment and Support Allowance is awarded for a period which is not a complete benefit week and the applicable amount results in an amount which includes a fraction of a penny that </w:t>
      </w:r>
      <w:r w:rsidR="00FE211C">
        <w:t>fraction should be treated as a penny</w:t>
      </w:r>
      <w:r w:rsidR="00FE211C" w:rsidRPr="00FE211C">
        <w:rPr>
          <w:vertAlign w:val="superscript"/>
        </w:rPr>
        <w:t>2</w:t>
      </w:r>
      <w:r w:rsidR="00FE211C">
        <w:t>.</w:t>
      </w:r>
    </w:p>
    <w:p w:rsidR="00BB70E3" w:rsidRDefault="00BB70E3" w:rsidP="002A0AFE">
      <w:pPr>
        <w:pStyle w:val="BT"/>
      </w:pPr>
      <w:r>
        <w:rPr>
          <w:b/>
          <w:bCs/>
        </w:rPr>
        <w:tab/>
      </w:r>
      <w:proofErr w:type="gramStart"/>
      <w:r>
        <w:rPr>
          <w:b/>
          <w:bCs/>
        </w:rPr>
        <w:t>Note</w:t>
      </w:r>
      <w:r w:rsidR="00954D2D">
        <w:rPr>
          <w:b/>
          <w:bCs/>
        </w:rPr>
        <w:t xml:space="preserve"> </w:t>
      </w:r>
      <w:r>
        <w:rPr>
          <w:b/>
          <w:bCs/>
        </w:rPr>
        <w:t>:</w:t>
      </w:r>
      <w:proofErr w:type="gramEnd"/>
      <w:r w:rsidRPr="00EA0636">
        <w:rPr>
          <w:bCs/>
        </w:rPr>
        <w:t xml:space="preserve"> </w:t>
      </w:r>
      <w:r w:rsidR="00EA0636" w:rsidRPr="00EA0636">
        <w:rPr>
          <w:bCs/>
        </w:rPr>
        <w:t xml:space="preserve"> </w:t>
      </w:r>
      <w:r w:rsidR="0012210D">
        <w:t>If deciding the amount of the claimant’s</w:t>
      </w:r>
      <w:r>
        <w:t xml:space="preserve"> income includes more than one calculation, each fraction should be rounded </w:t>
      </w:r>
      <w:r w:rsidR="00EA0636">
        <w:t>to the claimant's advantage.</w:t>
      </w:r>
    </w:p>
    <w:p w:rsidR="00BB70E3" w:rsidRDefault="00BB70E3" w:rsidP="00EA0636">
      <w:pPr>
        <w:pStyle w:val="leg"/>
      </w:pPr>
      <w:proofErr w:type="gramStart"/>
      <w:r>
        <w:t xml:space="preserve">1 </w:t>
      </w:r>
      <w:r w:rsidR="00EA0636">
        <w:t xml:space="preserve"> </w:t>
      </w:r>
      <w:r>
        <w:t>ESA</w:t>
      </w:r>
      <w:proofErr w:type="gramEnd"/>
      <w:r>
        <w:t xml:space="preserve"> </w:t>
      </w:r>
      <w:proofErr w:type="spellStart"/>
      <w:r>
        <w:t>Regs</w:t>
      </w:r>
      <w:proofErr w:type="spellEnd"/>
      <w:r w:rsidR="00EA0636">
        <w:t xml:space="preserve"> (NI), </w:t>
      </w:r>
      <w:proofErr w:type="spellStart"/>
      <w:r w:rsidR="00EA0636">
        <w:t>reg</w:t>
      </w:r>
      <w:proofErr w:type="spellEnd"/>
      <w:r w:rsidR="00EA0636">
        <w:t xml:space="preserve"> 3</w:t>
      </w:r>
      <w:r w:rsidR="00FE211C">
        <w:t>(a);  2</w:t>
      </w:r>
      <w:r w:rsidR="00954D2D">
        <w:t xml:space="preserve"> </w:t>
      </w:r>
      <w:r w:rsidR="00FE211C">
        <w:t xml:space="preserve"> </w:t>
      </w:r>
      <w:proofErr w:type="spellStart"/>
      <w:r w:rsidR="00FE211C">
        <w:t>reg</w:t>
      </w:r>
      <w:proofErr w:type="spellEnd"/>
      <w:r w:rsidR="00FE211C">
        <w:t xml:space="preserve"> 3(b)</w:t>
      </w:r>
    </w:p>
    <w:p w:rsidR="00BB70E3" w:rsidRDefault="00BB70E3" w:rsidP="0042508E">
      <w:pPr>
        <w:pStyle w:val="SG"/>
        <w:rPr>
          <w:rFonts w:eastAsia="Arial Unicode MS"/>
        </w:rPr>
      </w:pPr>
      <w:r>
        <w:t>Cal</w:t>
      </w:r>
      <w:r w:rsidR="00EA0636">
        <w:t>culating entitlement to income-related Employment and Support Allowance</w:t>
      </w:r>
    </w:p>
    <w:p w:rsidR="00BB70E3" w:rsidRDefault="00FE211C" w:rsidP="002A0AFE">
      <w:pPr>
        <w:pStyle w:val="BT"/>
      </w:pPr>
      <w:r>
        <w:t>48019</w:t>
      </w:r>
      <w:r w:rsidR="00BB70E3">
        <w:tab/>
        <w:t xml:space="preserve">The amount of </w:t>
      </w:r>
      <w:r w:rsidR="00BF1A20">
        <w:t>income-related Employment and Support Allowance</w:t>
      </w:r>
      <w:r w:rsidR="00BB70E3">
        <w:t xml:space="preserve"> a claimant is e</w:t>
      </w:r>
      <w:r w:rsidR="00BF1A20">
        <w:t>ntitled to is, if there is</w:t>
      </w:r>
    </w:p>
    <w:p w:rsidR="00BB70E3" w:rsidRDefault="00EA0636" w:rsidP="002A0AFE">
      <w:pPr>
        <w:pStyle w:val="BT"/>
      </w:pPr>
      <w:r>
        <w:rPr>
          <w:b/>
          <w:bCs/>
        </w:rPr>
        <w:tab/>
      </w:r>
      <w:r w:rsidR="00BB70E3">
        <w:rPr>
          <w:b/>
          <w:bCs/>
        </w:rPr>
        <w:t>1.</w:t>
      </w:r>
      <w:r w:rsidR="00BB70E3">
        <w:rPr>
          <w:b/>
          <w:bCs/>
        </w:rPr>
        <w:tab/>
      </w:r>
      <w:proofErr w:type="gramStart"/>
      <w:r w:rsidR="00BB70E3">
        <w:t>no</w:t>
      </w:r>
      <w:proofErr w:type="gramEnd"/>
      <w:r w:rsidR="00BB70E3">
        <w:t xml:space="preserve"> income, the applicable amount</w:t>
      </w:r>
      <w:r w:rsidR="00BB70E3" w:rsidRPr="00954D2D">
        <w:rPr>
          <w:bCs/>
        </w:rPr>
        <w:t xml:space="preserve"> </w:t>
      </w:r>
      <w:r w:rsidR="00BB70E3">
        <w:rPr>
          <w:b/>
          <w:bCs/>
        </w:rPr>
        <w:t>or</w:t>
      </w:r>
    </w:p>
    <w:p w:rsidR="00BB70E3" w:rsidRDefault="00EA0636" w:rsidP="002A0AFE">
      <w:pPr>
        <w:pStyle w:val="BT"/>
      </w:pPr>
      <w:r>
        <w:rPr>
          <w:b/>
          <w:bCs/>
        </w:rPr>
        <w:tab/>
      </w:r>
      <w:r w:rsidR="00BB70E3">
        <w:rPr>
          <w:b/>
          <w:bCs/>
        </w:rPr>
        <w:t>2.</w:t>
      </w:r>
      <w:r w:rsidR="00BB70E3">
        <w:tab/>
      </w:r>
      <w:proofErr w:type="gramStart"/>
      <w:r w:rsidR="00BB70E3">
        <w:t>income</w:t>
      </w:r>
      <w:proofErr w:type="gramEnd"/>
      <w:r w:rsidR="00BB70E3">
        <w:t>, the difference between the income and the applicable amount</w:t>
      </w:r>
      <w:r w:rsidR="00BB70E3">
        <w:rPr>
          <w:vertAlign w:val="superscript"/>
        </w:rPr>
        <w:t>1</w:t>
      </w:r>
      <w:r w:rsidR="00BF1A20">
        <w:t>.</w:t>
      </w:r>
    </w:p>
    <w:p w:rsidR="00BB70E3" w:rsidRDefault="00872ECF" w:rsidP="002A0AFE">
      <w:pPr>
        <w:pStyle w:val="BT"/>
      </w:pPr>
      <w:r>
        <w:rPr>
          <w:b/>
          <w:bCs/>
        </w:rPr>
        <w:br w:type="page"/>
      </w:r>
      <w:r w:rsidR="00BB70E3">
        <w:rPr>
          <w:b/>
          <w:bCs/>
        </w:rPr>
        <w:lastRenderedPageBreak/>
        <w:tab/>
      </w:r>
      <w:proofErr w:type="gramStart"/>
      <w:r w:rsidR="00BB70E3">
        <w:rPr>
          <w:b/>
          <w:bCs/>
        </w:rPr>
        <w:t>Note</w:t>
      </w:r>
      <w:r w:rsidR="00954D2D">
        <w:rPr>
          <w:b/>
          <w:bCs/>
        </w:rPr>
        <w:t xml:space="preserve"> </w:t>
      </w:r>
      <w:r w:rsidR="00BB70E3">
        <w:rPr>
          <w:b/>
          <w:bCs/>
        </w:rPr>
        <w:t>:</w:t>
      </w:r>
      <w:proofErr w:type="gramEnd"/>
      <w:r w:rsidR="00BB70E3" w:rsidRPr="00BF1A20">
        <w:rPr>
          <w:bCs/>
        </w:rPr>
        <w:t xml:space="preserve"> </w:t>
      </w:r>
      <w:r w:rsidR="00BF1A20" w:rsidRPr="00BF1A20">
        <w:rPr>
          <w:bCs/>
        </w:rPr>
        <w:t xml:space="preserve"> </w:t>
      </w:r>
      <w:r w:rsidR="00BB70E3">
        <w:t xml:space="preserve">If a claimant satisfies the conditions for </w:t>
      </w:r>
      <w:r w:rsidR="00BF1A20">
        <w:t>contribution-based Employment and Support Allowance</w:t>
      </w:r>
      <w:r w:rsidR="00BB70E3">
        <w:t xml:space="preserve"> </w:t>
      </w:r>
      <w:r w:rsidR="0012210D">
        <w:t xml:space="preserve">and income-related Employment and Support Allowance </w:t>
      </w:r>
      <w:r w:rsidR="00BB70E3">
        <w:t>see DMG Chapter 44 to decide the amount payable.</w:t>
      </w:r>
    </w:p>
    <w:p w:rsidR="00BB70E3" w:rsidRDefault="00BB70E3" w:rsidP="00BF1A20">
      <w:pPr>
        <w:pStyle w:val="leg"/>
      </w:pPr>
      <w:proofErr w:type="gramStart"/>
      <w:r>
        <w:t>1</w:t>
      </w:r>
      <w:r w:rsidR="00BF1A20">
        <w:t xml:space="preserve"> </w:t>
      </w:r>
      <w:r>
        <w:t xml:space="preserve"> WR</w:t>
      </w:r>
      <w:proofErr w:type="gramEnd"/>
      <w:r>
        <w:t xml:space="preserve"> Act </w:t>
      </w:r>
      <w:r w:rsidR="00BF1A20">
        <w:t xml:space="preserve">(NI) </w:t>
      </w:r>
      <w:r>
        <w:t>07, s</w:t>
      </w:r>
      <w:r w:rsidR="00BF1A20">
        <w:t>ec 4(1)</w:t>
      </w:r>
    </w:p>
    <w:p w:rsidR="00BB70E3" w:rsidRDefault="00FE211C" w:rsidP="002A0AFE">
      <w:pPr>
        <w:pStyle w:val="BT"/>
      </w:pPr>
      <w:r>
        <w:t>48020</w:t>
      </w:r>
      <w:r w:rsidR="00BB70E3">
        <w:tab/>
        <w:t>When calculating whether a claimant is entitled</w:t>
      </w:r>
      <w:r w:rsidR="00BB70E3">
        <w:rPr>
          <w:vertAlign w:val="superscript"/>
        </w:rPr>
        <w:t>1</w:t>
      </w:r>
      <w:r w:rsidR="00BF1A20">
        <w:t>, the decision maker should</w:t>
      </w:r>
    </w:p>
    <w:p w:rsidR="00BB70E3" w:rsidRDefault="00BF1A20" w:rsidP="002A0AFE">
      <w:pPr>
        <w:pStyle w:val="BT"/>
      </w:pPr>
      <w:r>
        <w:rPr>
          <w:b/>
          <w:bCs/>
        </w:rPr>
        <w:tab/>
      </w:r>
      <w:r w:rsidR="00BB70E3">
        <w:rPr>
          <w:b/>
          <w:bCs/>
        </w:rPr>
        <w:t>1.</w:t>
      </w:r>
      <w:r w:rsidR="00BB70E3">
        <w:rPr>
          <w:b/>
          <w:bCs/>
        </w:rPr>
        <w:tab/>
      </w:r>
      <w:proofErr w:type="gramStart"/>
      <w:r w:rsidR="00BB70E3">
        <w:t>calculate</w:t>
      </w:r>
      <w:proofErr w:type="gramEnd"/>
      <w:r w:rsidR="00BB70E3">
        <w:t xml:space="preserve"> the weekly amount of income following the guidance in this part </w:t>
      </w:r>
      <w:r w:rsidR="00BB70E3">
        <w:rPr>
          <w:b/>
          <w:bCs/>
        </w:rPr>
        <w:t>and</w:t>
      </w:r>
    </w:p>
    <w:p w:rsidR="00BB70E3" w:rsidRDefault="00BF1A20" w:rsidP="002A0AFE">
      <w:pPr>
        <w:pStyle w:val="BT"/>
      </w:pPr>
      <w:r>
        <w:rPr>
          <w:b/>
          <w:bCs/>
        </w:rPr>
        <w:tab/>
      </w:r>
      <w:r w:rsidR="00BB70E3">
        <w:rPr>
          <w:b/>
          <w:bCs/>
        </w:rPr>
        <w:t>2.</w:t>
      </w:r>
      <w:r w:rsidR="00BB70E3">
        <w:tab/>
      </w:r>
      <w:proofErr w:type="gramStart"/>
      <w:r w:rsidR="00BB70E3">
        <w:t>then</w:t>
      </w:r>
      <w:proofErr w:type="gramEnd"/>
      <w:r w:rsidR="00BB70E3">
        <w:t xml:space="preserve"> add </w:t>
      </w:r>
      <w:r>
        <w:t>any tariff income from capital.</w:t>
      </w:r>
    </w:p>
    <w:p w:rsidR="00BB70E3" w:rsidRDefault="00BB70E3" w:rsidP="00461BE9">
      <w:pPr>
        <w:pStyle w:val="leg"/>
      </w:pPr>
      <w:proofErr w:type="gramStart"/>
      <w:r>
        <w:t xml:space="preserve">1 </w:t>
      </w:r>
      <w:r w:rsidR="00461BE9">
        <w:t xml:space="preserve"> </w:t>
      </w:r>
      <w:r>
        <w:t>ESA</w:t>
      </w:r>
      <w:proofErr w:type="gramEnd"/>
      <w:r>
        <w:t xml:space="preserve"> </w:t>
      </w:r>
      <w:proofErr w:type="spellStart"/>
      <w:r>
        <w:t>Regs</w:t>
      </w:r>
      <w:proofErr w:type="spellEnd"/>
      <w:r w:rsidR="00461BE9">
        <w:t xml:space="preserve"> (NI)</w:t>
      </w:r>
      <w:r>
        <w:t xml:space="preserve">, </w:t>
      </w:r>
      <w:proofErr w:type="spellStart"/>
      <w:r>
        <w:t>reg</w:t>
      </w:r>
      <w:proofErr w:type="spellEnd"/>
      <w:r>
        <w:t xml:space="preserve"> </w:t>
      </w:r>
      <w:r w:rsidR="00503D41">
        <w:t>90(1)</w:t>
      </w:r>
    </w:p>
    <w:p w:rsidR="00BB70E3" w:rsidRDefault="0097786F" w:rsidP="002A0AFE">
      <w:pPr>
        <w:pStyle w:val="BT"/>
      </w:pPr>
      <w:r>
        <w:t>48021</w:t>
      </w:r>
      <w:r w:rsidR="00BB70E3">
        <w:tab/>
        <w:t>If the claimant's income in the benefit week is more than the weekly applicable amount, the claim</w:t>
      </w:r>
      <w:r w:rsidR="00461BE9">
        <w:t xml:space="preserve">ant is not entitled to </w:t>
      </w:r>
      <w:r w:rsidR="00DF6950">
        <w:t>income-related Employment and Support Allowance</w:t>
      </w:r>
      <w:r w:rsidR="00461BE9">
        <w:t>.</w:t>
      </w:r>
    </w:p>
    <w:p w:rsidR="00BB70E3" w:rsidRDefault="00461BE9" w:rsidP="002A0AFE">
      <w:pPr>
        <w:pStyle w:val="BT"/>
      </w:pPr>
      <w:r>
        <w:rPr>
          <w:b/>
          <w:bCs/>
        </w:rPr>
        <w:tab/>
        <w:t>Note</w:t>
      </w:r>
      <w:r w:rsidR="0097786F">
        <w:rPr>
          <w:b/>
          <w:bCs/>
        </w:rPr>
        <w:t xml:space="preserve"> </w:t>
      </w:r>
      <w:r>
        <w:rPr>
          <w:b/>
          <w:bCs/>
        </w:rPr>
        <w:t>:</w:t>
      </w:r>
      <w:r w:rsidRPr="00461BE9">
        <w:rPr>
          <w:bCs/>
        </w:rPr>
        <w:t xml:space="preserve">  </w:t>
      </w:r>
      <w:r w:rsidR="00BB70E3">
        <w:t xml:space="preserve">If the date of claim is not the first day of the benefit week, the </w:t>
      </w:r>
      <w:r w:rsidR="00DF6950">
        <w:t>decision maker</w:t>
      </w:r>
      <w:r w:rsidR="00BB70E3">
        <w:t xml:space="preserve"> does </w:t>
      </w:r>
      <w:r w:rsidR="00BB70E3">
        <w:rPr>
          <w:b/>
          <w:bCs/>
        </w:rPr>
        <w:t>not</w:t>
      </w:r>
      <w:r w:rsidR="00BB70E3" w:rsidRPr="002E42C8">
        <w:rPr>
          <w:bCs/>
        </w:rPr>
        <w:t xml:space="preserve"> </w:t>
      </w:r>
      <w:r w:rsidR="00BB70E3">
        <w:t xml:space="preserve">have to consider the special rules for calculating </w:t>
      </w:r>
      <w:r w:rsidR="00DF6950">
        <w:t>income-related Employment and Support Allowance</w:t>
      </w:r>
      <w:r w:rsidR="00BB70E3">
        <w:t xml:space="preserve"> for a part week. </w:t>
      </w:r>
      <w:r w:rsidR="00DF6950">
        <w:t xml:space="preserve"> </w:t>
      </w:r>
      <w:r w:rsidR="00BB70E3">
        <w:t>Because the claimant is no</w:t>
      </w:r>
      <w:r w:rsidR="00954D2D">
        <w:t>t entitled, nothing is payable.</w:t>
      </w:r>
    </w:p>
    <w:p w:rsidR="00BB70E3" w:rsidRDefault="00F50EFA" w:rsidP="002A0AFE">
      <w:pPr>
        <w:pStyle w:val="BT"/>
      </w:pPr>
      <w:r>
        <w:tab/>
        <w:t>48022</w:t>
      </w:r>
      <w:r w:rsidR="00BB70E3">
        <w:t xml:space="preserve"> </w:t>
      </w:r>
      <w:r>
        <w:t>-</w:t>
      </w:r>
      <w:r w:rsidR="00DF6950">
        <w:t xml:space="preserve"> </w:t>
      </w:r>
      <w:r w:rsidR="00BB70E3">
        <w:t>48029</w:t>
      </w:r>
    </w:p>
    <w:p w:rsidR="00BB70E3" w:rsidRDefault="00BB70E3" w:rsidP="00BB70E3">
      <w:pPr>
        <w:pStyle w:val="MGH"/>
        <w:ind w:left="0"/>
        <w:sectPr w:rsidR="00BB70E3" w:rsidSect="00D27FD1">
          <w:headerReference w:type="even" r:id="rId18"/>
          <w:headerReference w:type="default" r:id="rId19"/>
          <w:footerReference w:type="default" r:id="rId20"/>
          <w:headerReference w:type="first" r:id="rId21"/>
          <w:pgSz w:w="11907" w:h="16840" w:code="9"/>
          <w:pgMar w:top="1440" w:right="1797" w:bottom="1440" w:left="1797" w:header="720" w:footer="720" w:gutter="0"/>
          <w:cols w:space="720"/>
          <w:noEndnote/>
        </w:sectPr>
      </w:pPr>
    </w:p>
    <w:bookmarkEnd w:id="4"/>
    <w:bookmarkEnd w:id="5"/>
    <w:p w:rsidR="00BB70E3" w:rsidRDefault="00BB70E3" w:rsidP="00954D2D">
      <w:pPr>
        <w:pStyle w:val="MGH"/>
        <w:spacing w:before="360" w:after="120"/>
        <w:ind w:left="850"/>
        <w:rPr>
          <w:rFonts w:eastAsia="Arial Unicode MS"/>
        </w:rPr>
      </w:pPr>
      <w:r>
        <w:lastRenderedPageBreak/>
        <w:t>Period over whi</w:t>
      </w:r>
      <w:r w:rsidR="002E42C8">
        <w:t>ch income is taken into account</w:t>
      </w:r>
    </w:p>
    <w:p w:rsidR="00BB70E3" w:rsidRDefault="002E42C8" w:rsidP="00954D2D">
      <w:pPr>
        <w:pStyle w:val="TG"/>
        <w:rPr>
          <w:rFonts w:eastAsia="Arial Unicode MS"/>
        </w:rPr>
      </w:pPr>
      <w:r>
        <w:t>Calculating the period</w:t>
      </w:r>
    </w:p>
    <w:p w:rsidR="00BB70E3" w:rsidRDefault="0097786F" w:rsidP="002A0AFE">
      <w:pPr>
        <w:pStyle w:val="BT"/>
      </w:pPr>
      <w:r>
        <w:t>48030</w:t>
      </w:r>
      <w:r w:rsidR="00BB70E3">
        <w:tab/>
        <w:t xml:space="preserve">To determine the period over which any income other than income from self-employment is taken into account the </w:t>
      </w:r>
      <w:r w:rsidR="002E42C8">
        <w:t>decision maker</w:t>
      </w:r>
      <w:r w:rsidR="00BB70E3">
        <w:t xml:space="preserve"> need</w:t>
      </w:r>
      <w:r w:rsidR="002E42C8">
        <w:t>s to establish</w:t>
      </w:r>
    </w:p>
    <w:p w:rsidR="00BB70E3" w:rsidRDefault="002E42C8" w:rsidP="002A0AFE">
      <w:pPr>
        <w:pStyle w:val="BT"/>
      </w:pPr>
      <w:r>
        <w:rPr>
          <w:b/>
          <w:bCs/>
        </w:rPr>
        <w:tab/>
      </w:r>
      <w:r w:rsidR="00BB70E3">
        <w:rPr>
          <w:b/>
          <w:bCs/>
        </w:rPr>
        <w:t>1.</w:t>
      </w:r>
      <w:r w:rsidR="00BB70E3">
        <w:rPr>
          <w:b/>
          <w:bCs/>
        </w:rPr>
        <w:tab/>
      </w:r>
      <w:proofErr w:type="gramStart"/>
      <w:r>
        <w:t>the</w:t>
      </w:r>
      <w:proofErr w:type="gramEnd"/>
      <w:r>
        <w:t xml:space="preserve"> date of claim</w:t>
      </w:r>
    </w:p>
    <w:p w:rsidR="00BB70E3" w:rsidRDefault="002E42C8" w:rsidP="002A0AFE">
      <w:pPr>
        <w:pStyle w:val="BT"/>
      </w:pPr>
      <w:r>
        <w:rPr>
          <w:b/>
          <w:bCs/>
        </w:rPr>
        <w:tab/>
      </w:r>
      <w:r w:rsidR="00BB70E3">
        <w:rPr>
          <w:b/>
          <w:bCs/>
        </w:rPr>
        <w:t>2.</w:t>
      </w:r>
      <w:r w:rsidR="00BB70E3">
        <w:tab/>
      </w:r>
      <w:proofErr w:type="gramStart"/>
      <w:r w:rsidR="00BB70E3">
        <w:t>the</w:t>
      </w:r>
      <w:proofErr w:type="gramEnd"/>
      <w:r w:rsidR="00BB70E3">
        <w:t xml:space="preserve"> first day of the claimant</w:t>
      </w:r>
      <w:r w:rsidR="0092196E">
        <w:t>'s benefit week (see DMG 48059</w:t>
      </w:r>
      <w:r>
        <w:t>)</w:t>
      </w:r>
    </w:p>
    <w:p w:rsidR="00BB70E3" w:rsidRDefault="002E42C8" w:rsidP="002A0AFE">
      <w:pPr>
        <w:pStyle w:val="BT"/>
      </w:pPr>
      <w:r>
        <w:rPr>
          <w:b/>
          <w:bCs/>
        </w:rPr>
        <w:tab/>
      </w:r>
      <w:r w:rsidR="00BB70E3">
        <w:rPr>
          <w:b/>
          <w:bCs/>
        </w:rPr>
        <w:t>3.</w:t>
      </w:r>
      <w:r w:rsidR="00BB70E3">
        <w:tab/>
      </w:r>
      <w:proofErr w:type="gramStart"/>
      <w:r w:rsidR="00BB70E3">
        <w:t>the</w:t>
      </w:r>
      <w:proofErr w:type="gramEnd"/>
      <w:r w:rsidR="00BB70E3">
        <w:t xml:space="preserve"> date on which the income is due to</w:t>
      </w:r>
      <w:r>
        <w:t xml:space="preserve"> be paid (see DMG 48031 et </w:t>
      </w:r>
      <w:proofErr w:type="spellStart"/>
      <w:r>
        <w:t>seq</w:t>
      </w:r>
      <w:proofErr w:type="spellEnd"/>
      <w:r>
        <w:t>)</w:t>
      </w:r>
    </w:p>
    <w:p w:rsidR="00BB70E3" w:rsidRDefault="002E42C8" w:rsidP="002A0AFE">
      <w:pPr>
        <w:pStyle w:val="BT"/>
      </w:pPr>
      <w:r>
        <w:rPr>
          <w:b/>
          <w:bCs/>
        </w:rPr>
        <w:tab/>
      </w:r>
      <w:r w:rsidR="00BB70E3">
        <w:rPr>
          <w:b/>
          <w:bCs/>
        </w:rPr>
        <w:t>4.</w:t>
      </w:r>
      <w:r w:rsidR="00BB70E3">
        <w:tab/>
      </w:r>
      <w:proofErr w:type="gramStart"/>
      <w:r w:rsidR="00BB70E3">
        <w:t>the</w:t>
      </w:r>
      <w:proofErr w:type="gramEnd"/>
      <w:r w:rsidR="00BB70E3">
        <w:t xml:space="preserve"> date on which the income i</w:t>
      </w:r>
      <w:r w:rsidR="0012210D">
        <w:t>s treated as paid (see DMG 48048</w:t>
      </w:r>
      <w:r w:rsidR="00BB70E3">
        <w:t xml:space="preserve"> et </w:t>
      </w:r>
      <w:proofErr w:type="spellStart"/>
      <w:r w:rsidR="00BB70E3">
        <w:t>seq</w:t>
      </w:r>
      <w:proofErr w:type="spellEnd"/>
      <w:r w:rsidR="00BB70E3">
        <w:t xml:space="preserve">) </w:t>
      </w:r>
      <w:r w:rsidR="00BB70E3">
        <w:rPr>
          <w:b/>
          <w:bCs/>
        </w:rPr>
        <w:t>and</w:t>
      </w:r>
    </w:p>
    <w:p w:rsidR="00BB70E3" w:rsidRDefault="002E42C8" w:rsidP="002A0AFE">
      <w:pPr>
        <w:pStyle w:val="BT"/>
      </w:pPr>
      <w:r>
        <w:tab/>
      </w:r>
      <w:r w:rsidR="00BB70E3" w:rsidRPr="001F0B26">
        <w:rPr>
          <w:b/>
        </w:rPr>
        <w:t>5.</w:t>
      </w:r>
      <w:r w:rsidR="00BB70E3">
        <w:tab/>
      </w:r>
      <w:proofErr w:type="gramStart"/>
      <w:r w:rsidR="00BB70E3">
        <w:t>either</w:t>
      </w:r>
      <w:r w:rsidR="00BB70E3">
        <w:rPr>
          <w:vertAlign w:val="superscript"/>
        </w:rPr>
        <w:t>1</w:t>
      </w:r>
      <w:proofErr w:type="gramEnd"/>
    </w:p>
    <w:p w:rsidR="00BB70E3" w:rsidRDefault="002E42C8" w:rsidP="002E42C8">
      <w:pPr>
        <w:pStyle w:val="Indent1"/>
        <w:ind w:left="1405" w:hanging="555"/>
        <w:jc w:val="both"/>
      </w:pPr>
      <w:r>
        <w:rPr>
          <w:b/>
          <w:bCs/>
        </w:rPr>
        <w:tab/>
      </w:r>
      <w:r w:rsidR="00BB70E3">
        <w:rPr>
          <w:b/>
          <w:bCs/>
        </w:rPr>
        <w:t>5.1</w:t>
      </w:r>
      <w:r w:rsidR="00BB70E3">
        <w:tab/>
      </w:r>
      <w:proofErr w:type="gramStart"/>
      <w:r w:rsidR="00BB70E3">
        <w:t>the</w:t>
      </w:r>
      <w:proofErr w:type="gramEnd"/>
      <w:r w:rsidR="00BB70E3">
        <w:t xml:space="preserve"> period for which the payment is made </w:t>
      </w:r>
      <w:r w:rsidR="00BB70E3">
        <w:rPr>
          <w:b/>
          <w:bCs/>
        </w:rPr>
        <w:t>or</w:t>
      </w:r>
    </w:p>
    <w:p w:rsidR="00BB70E3" w:rsidRDefault="002E42C8" w:rsidP="002E42C8">
      <w:pPr>
        <w:pStyle w:val="Indent1"/>
        <w:ind w:left="1405" w:hanging="555"/>
        <w:jc w:val="both"/>
      </w:pPr>
      <w:r>
        <w:rPr>
          <w:b/>
          <w:bCs/>
        </w:rPr>
        <w:tab/>
      </w:r>
      <w:r w:rsidR="00BB70E3">
        <w:rPr>
          <w:b/>
          <w:bCs/>
        </w:rPr>
        <w:t>5.2</w:t>
      </w:r>
      <w:r>
        <w:tab/>
      </w:r>
      <w:proofErr w:type="gramStart"/>
      <w:r>
        <w:t>the</w:t>
      </w:r>
      <w:proofErr w:type="gramEnd"/>
      <w:r>
        <w:t xml:space="preserve"> amount of</w:t>
      </w:r>
    </w:p>
    <w:p w:rsidR="00BB70E3" w:rsidRDefault="00BB70E3" w:rsidP="002E42C8">
      <w:pPr>
        <w:pStyle w:val="Indent3"/>
        <w:tabs>
          <w:tab w:val="clear" w:pos="2721"/>
          <w:tab w:val="left" w:pos="2835"/>
        </w:tabs>
        <w:ind w:left="2835" w:hanging="708"/>
        <w:jc w:val="both"/>
      </w:pPr>
      <w:r>
        <w:rPr>
          <w:b/>
          <w:bCs/>
        </w:rPr>
        <w:t>5.2</w:t>
      </w:r>
      <w:proofErr w:type="gramStart"/>
      <w:r>
        <w:rPr>
          <w:b/>
          <w:bCs/>
        </w:rPr>
        <w:t>.a</w:t>
      </w:r>
      <w:proofErr w:type="gramEnd"/>
      <w:r>
        <w:tab/>
        <w:t>E</w:t>
      </w:r>
      <w:r w:rsidR="002E42C8">
        <w:t xml:space="preserve">mployment and </w:t>
      </w:r>
      <w:r>
        <w:t>S</w:t>
      </w:r>
      <w:r w:rsidR="002E42C8">
        <w:t xml:space="preserve">upport </w:t>
      </w:r>
      <w:r>
        <w:t>A</w:t>
      </w:r>
      <w:r w:rsidR="002E42C8">
        <w:t>llowance</w:t>
      </w:r>
      <w:r>
        <w:t xml:space="preserve"> that would be payable without the income </w:t>
      </w:r>
      <w:r>
        <w:rPr>
          <w:b/>
          <w:bCs/>
        </w:rPr>
        <w:t>and</w:t>
      </w:r>
    </w:p>
    <w:p w:rsidR="00BB70E3" w:rsidRDefault="00BB70E3" w:rsidP="002E42C8">
      <w:pPr>
        <w:pStyle w:val="Indent3"/>
        <w:tabs>
          <w:tab w:val="clear" w:pos="2721"/>
          <w:tab w:val="left" w:pos="2835"/>
        </w:tabs>
        <w:ind w:left="2835" w:hanging="708"/>
        <w:jc w:val="both"/>
      </w:pPr>
      <w:r>
        <w:rPr>
          <w:b/>
          <w:bCs/>
        </w:rPr>
        <w:t>5.2</w:t>
      </w:r>
      <w:proofErr w:type="gramStart"/>
      <w:r>
        <w:rPr>
          <w:b/>
          <w:bCs/>
        </w:rPr>
        <w:t>.b</w:t>
      </w:r>
      <w:proofErr w:type="gramEnd"/>
      <w:r>
        <w:tab/>
        <w:t xml:space="preserve">any disregard the </w:t>
      </w:r>
      <w:r w:rsidR="002E42C8">
        <w:t>decision maker</w:t>
      </w:r>
      <w:r>
        <w:t xml:space="preserve"> would normally allow on t</w:t>
      </w:r>
      <w:r w:rsidR="002E42C8">
        <w:t>he weekly amount of the income.</w:t>
      </w:r>
    </w:p>
    <w:p w:rsidR="00BB70E3" w:rsidRDefault="00BB70E3" w:rsidP="002A0AFE">
      <w:pPr>
        <w:pStyle w:val="BT"/>
      </w:pPr>
      <w:r>
        <w:tab/>
        <w:t xml:space="preserve">See DMG Chapter 49 on earnings disregards and DMG Chapter 51 on other </w:t>
      </w:r>
      <w:r w:rsidR="002E42C8">
        <w:t>income with partial disregards.</w:t>
      </w:r>
    </w:p>
    <w:p w:rsidR="00BB70E3" w:rsidRDefault="00BB70E3" w:rsidP="002A0AFE">
      <w:pPr>
        <w:pStyle w:val="BT"/>
      </w:pPr>
      <w:r>
        <w:rPr>
          <w:b/>
          <w:bCs/>
        </w:rPr>
        <w:tab/>
        <w:t>Note 1:</w:t>
      </w:r>
      <w:r w:rsidR="002E42C8">
        <w:t xml:space="preserve">  </w:t>
      </w:r>
      <w:r>
        <w:t>If the income is a payment of earnings when employment ends see DMG 4807</w:t>
      </w:r>
      <w:r w:rsidR="002924EE">
        <w:t>6</w:t>
      </w:r>
      <w:r>
        <w:t xml:space="preserve"> where different kinds of earnings are received for overlapping periods, and DMG Chapter 49 for the period over which the</w:t>
      </w:r>
      <w:r w:rsidR="001F0B26">
        <w:t xml:space="preserve"> payment is taken into account.</w:t>
      </w:r>
    </w:p>
    <w:p w:rsidR="00BB70E3" w:rsidRDefault="00BB70E3" w:rsidP="002A0AFE">
      <w:pPr>
        <w:pStyle w:val="BT"/>
      </w:pPr>
      <w:r>
        <w:rPr>
          <w:b/>
          <w:bCs/>
        </w:rPr>
        <w:tab/>
        <w:t>Note 2:</w:t>
      </w:r>
      <w:r w:rsidR="002E42C8">
        <w:t xml:space="preserve">  </w:t>
      </w:r>
      <w:r>
        <w:t>The guidance in DMG 48031 - 4809</w:t>
      </w:r>
      <w:r w:rsidR="00600B75">
        <w:t>5</w:t>
      </w:r>
      <w:r>
        <w:t xml:space="preserve"> does not apply to income from self-employment.</w:t>
      </w:r>
    </w:p>
    <w:p w:rsidR="00BB70E3" w:rsidRDefault="00BB70E3" w:rsidP="002E42C8">
      <w:pPr>
        <w:pStyle w:val="leg"/>
      </w:pPr>
      <w:proofErr w:type="gramStart"/>
      <w:r>
        <w:t>1</w:t>
      </w:r>
      <w:r w:rsidR="002E42C8">
        <w:t xml:space="preserve"> </w:t>
      </w:r>
      <w:r>
        <w:t xml:space="preserve"> ESA</w:t>
      </w:r>
      <w:proofErr w:type="gramEnd"/>
      <w:r>
        <w:t xml:space="preserve"> </w:t>
      </w:r>
      <w:proofErr w:type="spellStart"/>
      <w:r>
        <w:t>Regs</w:t>
      </w:r>
      <w:proofErr w:type="spellEnd"/>
      <w:r w:rsidR="002E42C8">
        <w:t xml:space="preserve"> (NI)</w:t>
      </w:r>
      <w:r>
        <w:t xml:space="preserve">, </w:t>
      </w:r>
      <w:proofErr w:type="spellStart"/>
      <w:r>
        <w:t>reg</w:t>
      </w:r>
      <w:proofErr w:type="spellEnd"/>
      <w:r>
        <w:t xml:space="preserve"> </w:t>
      </w:r>
      <w:r w:rsidR="002E42C8">
        <w:t>9</w:t>
      </w:r>
      <w:r w:rsidR="00F50EFA">
        <w:t>1</w:t>
      </w:r>
      <w:r>
        <w:t>(2)</w:t>
      </w:r>
    </w:p>
    <w:p w:rsidR="00BB70E3" w:rsidRDefault="00BB70E3" w:rsidP="002A0AFE">
      <w:pPr>
        <w:pStyle w:val="BT"/>
      </w:pPr>
    </w:p>
    <w:p w:rsidR="002E42C8" w:rsidRDefault="002E42C8" w:rsidP="002A0AFE">
      <w:pPr>
        <w:pStyle w:val="BT"/>
        <w:sectPr w:rsidR="002E42C8" w:rsidSect="00D27FD1">
          <w:headerReference w:type="even" r:id="rId22"/>
          <w:headerReference w:type="default" r:id="rId23"/>
          <w:footerReference w:type="default" r:id="rId24"/>
          <w:headerReference w:type="first" r:id="rId25"/>
          <w:pgSz w:w="11907" w:h="16840" w:code="9"/>
          <w:pgMar w:top="1440" w:right="1797" w:bottom="1440" w:left="1797" w:header="720" w:footer="720" w:gutter="0"/>
          <w:cols w:space="720"/>
          <w:noEndnote/>
        </w:sectPr>
      </w:pPr>
    </w:p>
    <w:p w:rsidR="00BB70E3" w:rsidRDefault="00BB70E3" w:rsidP="008D2646">
      <w:pPr>
        <w:pStyle w:val="TG"/>
        <w:rPr>
          <w:rFonts w:eastAsia="Arial Unicode MS"/>
        </w:rPr>
      </w:pPr>
      <w:r>
        <w:lastRenderedPageBreak/>
        <w:t>Date on which income is due to be paid</w:t>
      </w:r>
    </w:p>
    <w:p w:rsidR="00BB70E3" w:rsidRDefault="00BB70E3" w:rsidP="002A0AFE">
      <w:pPr>
        <w:pStyle w:val="BT"/>
      </w:pPr>
      <w:r>
        <w:t>48031</w:t>
      </w:r>
      <w:r>
        <w:tab/>
        <w:t xml:space="preserve">To determine the period over which income should be taken into account, the </w:t>
      </w:r>
      <w:r w:rsidR="00280480">
        <w:t>decision maker</w:t>
      </w:r>
      <w:r>
        <w:t xml:space="preserve"> needs information on the date a payment is due to be paid. </w:t>
      </w:r>
      <w:r w:rsidR="00280480">
        <w:t xml:space="preserve"> </w:t>
      </w:r>
      <w:r>
        <w:t xml:space="preserve">This may be different from the date a payment is actually made or received. </w:t>
      </w:r>
      <w:r w:rsidR="00280480">
        <w:t xml:space="preserve"> </w:t>
      </w:r>
      <w:r>
        <w:t>But income is often paid on the da</w:t>
      </w:r>
      <w:r w:rsidR="00280480">
        <w:t>te it is due.</w:t>
      </w:r>
    </w:p>
    <w:p w:rsidR="00BB70E3" w:rsidRDefault="00BB70E3" w:rsidP="002A0AFE">
      <w:pPr>
        <w:pStyle w:val="BT"/>
      </w:pPr>
      <w:r>
        <w:t>48032</w:t>
      </w:r>
      <w:r>
        <w:tab/>
      </w:r>
      <w:r w:rsidR="00A970F2">
        <w:t>W</w:t>
      </w:r>
      <w:r>
        <w:t>hen dec</w:t>
      </w:r>
      <w:r w:rsidR="00280480">
        <w:t>iding the date a payment is due</w:t>
      </w:r>
      <w:r w:rsidR="00A970F2">
        <w:t xml:space="preserve"> the decision maker should consider that</w:t>
      </w:r>
    </w:p>
    <w:p w:rsidR="00BB70E3" w:rsidRDefault="00280480" w:rsidP="002A0AFE">
      <w:pPr>
        <w:pStyle w:val="BT"/>
      </w:pPr>
      <w:r>
        <w:rPr>
          <w:b/>
          <w:bCs/>
        </w:rPr>
        <w:tab/>
      </w:r>
      <w:r w:rsidR="00BB70E3">
        <w:rPr>
          <w:b/>
          <w:bCs/>
        </w:rPr>
        <w:t>1.</w:t>
      </w:r>
      <w:r w:rsidR="00BB70E3">
        <w:rPr>
          <w:b/>
          <w:bCs/>
        </w:rPr>
        <w:tab/>
      </w:r>
      <w:proofErr w:type="gramStart"/>
      <w:r w:rsidR="00BB70E3">
        <w:t>due</w:t>
      </w:r>
      <w:proofErr w:type="gramEnd"/>
      <w:r w:rsidR="00BB70E3">
        <w:t xml:space="preserve"> means legally due, for example under a </w:t>
      </w:r>
      <w:r w:rsidR="009303A4">
        <w:t>contract or statutory provision</w:t>
      </w:r>
    </w:p>
    <w:p w:rsidR="00BB70E3" w:rsidRDefault="00280480" w:rsidP="001F0B26">
      <w:pPr>
        <w:pStyle w:val="BT"/>
        <w:ind w:left="1418" w:hanging="1418"/>
      </w:pPr>
      <w:r>
        <w:rPr>
          <w:b/>
          <w:bCs/>
        </w:rPr>
        <w:tab/>
      </w:r>
      <w:r w:rsidR="00BB70E3">
        <w:rPr>
          <w:b/>
          <w:bCs/>
        </w:rPr>
        <w:t>2.</w:t>
      </w:r>
      <w:r w:rsidR="00BB70E3">
        <w:tab/>
      </w:r>
      <w:proofErr w:type="gramStart"/>
      <w:r w:rsidR="00BB70E3">
        <w:t>if</w:t>
      </w:r>
      <w:proofErr w:type="gramEnd"/>
      <w:r w:rsidR="00BB70E3">
        <w:t xml:space="preserve"> there is no legal obligation to make the payment on a particular day, the person or body making the payment should be asked when t</w:t>
      </w:r>
      <w:r w:rsidR="009303A4">
        <w:t>hey consider the payment is due</w:t>
      </w:r>
    </w:p>
    <w:p w:rsidR="00BB70E3" w:rsidRDefault="00280480" w:rsidP="001F0B26">
      <w:pPr>
        <w:pStyle w:val="BT"/>
        <w:ind w:left="1418" w:hanging="1418"/>
      </w:pPr>
      <w:r>
        <w:rPr>
          <w:b/>
          <w:bCs/>
        </w:rPr>
        <w:tab/>
      </w:r>
      <w:r w:rsidR="00BB70E3">
        <w:rPr>
          <w:b/>
          <w:bCs/>
        </w:rPr>
        <w:t>3.</w:t>
      </w:r>
      <w:r w:rsidR="00BB70E3">
        <w:rPr>
          <w:b/>
          <w:bCs/>
        </w:rPr>
        <w:tab/>
      </w:r>
      <w:proofErr w:type="gramStart"/>
      <w:r w:rsidR="00BB70E3">
        <w:t>the</w:t>
      </w:r>
      <w:proofErr w:type="gramEnd"/>
      <w:r w:rsidR="00BB70E3">
        <w:t xml:space="preserve"> date when the payment is received may be a</w:t>
      </w:r>
      <w:r w:rsidR="009303A4">
        <w:t>ssumed to be the due date where</w:t>
      </w:r>
    </w:p>
    <w:p w:rsidR="00BB70E3" w:rsidRDefault="00BB70E3" w:rsidP="009303A4">
      <w:pPr>
        <w:pStyle w:val="Indent1"/>
        <w:ind w:left="1418"/>
      </w:pPr>
      <w:r>
        <w:rPr>
          <w:b/>
          <w:bCs/>
        </w:rPr>
        <w:t>3.1</w:t>
      </w:r>
      <w:r>
        <w:rPr>
          <w:b/>
          <w:bCs/>
        </w:rPr>
        <w:tab/>
      </w:r>
      <w:proofErr w:type="gramStart"/>
      <w:r w:rsidR="00F50EFA">
        <w:t>the</w:t>
      </w:r>
      <w:proofErr w:type="gramEnd"/>
      <w:r w:rsidR="00F50EFA">
        <w:t xml:space="preserve"> available evidence</w:t>
      </w:r>
    </w:p>
    <w:p w:rsidR="00BB70E3" w:rsidRPr="00280480" w:rsidRDefault="00280480" w:rsidP="002A0AFE">
      <w:pPr>
        <w:pStyle w:val="BT"/>
      </w:pPr>
      <w:r>
        <w:rPr>
          <w:b/>
          <w:bCs/>
        </w:rPr>
        <w:tab/>
      </w:r>
      <w:r>
        <w:rPr>
          <w:b/>
          <w:bCs/>
        </w:rPr>
        <w:tab/>
      </w:r>
      <w:r>
        <w:rPr>
          <w:b/>
          <w:bCs/>
        </w:rPr>
        <w:tab/>
      </w:r>
      <w:r>
        <w:rPr>
          <w:b/>
          <w:bCs/>
        </w:rPr>
        <w:tab/>
      </w:r>
      <w:r w:rsidR="00BB70E3">
        <w:rPr>
          <w:b/>
          <w:bCs/>
        </w:rPr>
        <w:t>3.1</w:t>
      </w:r>
      <w:proofErr w:type="gramStart"/>
      <w:r w:rsidR="00BB70E3">
        <w:rPr>
          <w:b/>
          <w:bCs/>
        </w:rPr>
        <w:t>.a</w:t>
      </w:r>
      <w:proofErr w:type="gramEnd"/>
      <w:r w:rsidR="00BB70E3">
        <w:rPr>
          <w:b/>
          <w:bCs/>
        </w:rPr>
        <w:tab/>
      </w:r>
      <w:r w:rsidR="00BB70E3" w:rsidRPr="00280480">
        <w:t>does not give a due date</w:t>
      </w:r>
      <w:r w:rsidR="00BB70E3" w:rsidRPr="009303A4">
        <w:rPr>
          <w:vertAlign w:val="superscript"/>
        </w:rPr>
        <w:t>1</w:t>
      </w:r>
      <w:r w:rsidR="00BB70E3" w:rsidRPr="00280480">
        <w:t xml:space="preserve"> </w:t>
      </w:r>
      <w:r w:rsidR="00BB70E3" w:rsidRPr="00280480">
        <w:rPr>
          <w:b/>
        </w:rPr>
        <w:t>or</w:t>
      </w:r>
    </w:p>
    <w:p w:rsidR="00BB70E3" w:rsidRDefault="00280480" w:rsidP="002A0AFE">
      <w:pPr>
        <w:pStyle w:val="BT"/>
      </w:pPr>
      <w:r>
        <w:tab/>
      </w:r>
      <w:r>
        <w:tab/>
      </w:r>
      <w:r>
        <w:tab/>
      </w:r>
      <w:r>
        <w:tab/>
      </w:r>
      <w:r w:rsidR="00BB70E3" w:rsidRPr="00280480">
        <w:rPr>
          <w:b/>
        </w:rPr>
        <w:t>3.1</w:t>
      </w:r>
      <w:proofErr w:type="gramStart"/>
      <w:r w:rsidR="00BB70E3" w:rsidRPr="00280480">
        <w:rPr>
          <w:b/>
        </w:rPr>
        <w:t>.b</w:t>
      </w:r>
      <w:proofErr w:type="gramEnd"/>
      <w:r w:rsidR="00BB70E3" w:rsidRPr="00280480">
        <w:tab/>
        <w:t>is not</w:t>
      </w:r>
      <w:r w:rsidR="00BB70E3">
        <w:t xml:space="preserve"> considered credible </w:t>
      </w:r>
      <w:r w:rsidR="00BB70E3">
        <w:rPr>
          <w:b/>
          <w:bCs/>
        </w:rPr>
        <w:t>and</w:t>
      </w:r>
    </w:p>
    <w:p w:rsidR="00BB70E3" w:rsidRDefault="00BB70E3" w:rsidP="009303A4">
      <w:pPr>
        <w:pStyle w:val="Indent1"/>
        <w:ind w:left="1418"/>
      </w:pPr>
      <w:r>
        <w:rPr>
          <w:b/>
          <w:bCs/>
        </w:rPr>
        <w:t>3.2</w:t>
      </w:r>
      <w:r>
        <w:tab/>
        <w:t>no fu</w:t>
      </w:r>
      <w:r w:rsidR="009303A4">
        <w:t>rther evidence can be obtained.</w:t>
      </w:r>
    </w:p>
    <w:p w:rsidR="00BB70E3" w:rsidRDefault="00BB70E3" w:rsidP="009303A4">
      <w:pPr>
        <w:pStyle w:val="leg"/>
      </w:pPr>
      <w:proofErr w:type="gramStart"/>
      <w:r>
        <w:t>1</w:t>
      </w:r>
      <w:r w:rsidR="009303A4">
        <w:t xml:space="preserve">  R</w:t>
      </w:r>
      <w:proofErr w:type="gramEnd"/>
      <w:r w:rsidR="009303A4">
        <w:t>(SB) 33/83</w:t>
      </w:r>
    </w:p>
    <w:p w:rsidR="00BB70E3" w:rsidRDefault="009303A4" w:rsidP="0042508E">
      <w:pPr>
        <w:pStyle w:val="SG"/>
        <w:rPr>
          <w:rFonts w:eastAsia="Arial Unicode MS"/>
        </w:rPr>
      </w:pPr>
      <w:r>
        <w:t>Income other than earnings</w:t>
      </w:r>
    </w:p>
    <w:p w:rsidR="00BB70E3" w:rsidRDefault="00F50EFA" w:rsidP="002A0AFE">
      <w:pPr>
        <w:pStyle w:val="BT"/>
      </w:pPr>
      <w:r>
        <w:t>48033</w:t>
      </w:r>
      <w:r w:rsidR="00BB70E3">
        <w:tab/>
        <w:t>The date when a payment of income is due could be a question of fact or</w:t>
      </w:r>
      <w:r w:rsidR="009303A4">
        <w:t xml:space="preserve"> a question of law.  For example</w:t>
      </w:r>
    </w:p>
    <w:p w:rsidR="00BB70E3" w:rsidRDefault="009303A4" w:rsidP="001F0B26">
      <w:pPr>
        <w:pStyle w:val="BT"/>
        <w:ind w:left="1418" w:hanging="1418"/>
      </w:pPr>
      <w:r>
        <w:rPr>
          <w:b/>
          <w:bCs/>
        </w:rPr>
        <w:tab/>
      </w:r>
      <w:r w:rsidR="00BB70E3">
        <w:rPr>
          <w:b/>
          <w:bCs/>
        </w:rPr>
        <w:t>1.</w:t>
      </w:r>
      <w:r w:rsidR="00BB70E3">
        <w:tab/>
      </w:r>
      <w:proofErr w:type="gramStart"/>
      <w:r w:rsidR="00BB70E3">
        <w:t>a</w:t>
      </w:r>
      <w:proofErr w:type="gramEnd"/>
      <w:r w:rsidR="00BB70E3">
        <w:t xml:space="preserve"> claimant or a claimant's former employer may be able to say when a payment </w:t>
      </w:r>
      <w:r>
        <w:t>of occupational pension was due</w:t>
      </w:r>
    </w:p>
    <w:p w:rsidR="00BB70E3" w:rsidRDefault="009303A4" w:rsidP="001F0B26">
      <w:pPr>
        <w:pStyle w:val="BT"/>
        <w:ind w:left="1418" w:hanging="1418"/>
      </w:pPr>
      <w:r>
        <w:rPr>
          <w:b/>
          <w:bCs/>
        </w:rPr>
        <w:tab/>
      </w:r>
      <w:r w:rsidR="00BB70E3">
        <w:rPr>
          <w:b/>
          <w:bCs/>
        </w:rPr>
        <w:t>2.</w:t>
      </w:r>
      <w:r w:rsidR="00BB70E3">
        <w:tab/>
      </w:r>
      <w:proofErr w:type="gramStart"/>
      <w:r w:rsidR="00BB70E3">
        <w:t>a</w:t>
      </w:r>
      <w:proofErr w:type="gramEnd"/>
      <w:r w:rsidR="00BB70E3">
        <w:t xml:space="preserve"> mortgage protection policy would state when payments are d</w:t>
      </w:r>
      <w:r>
        <w:t>ue to be made under the policy.</w:t>
      </w:r>
    </w:p>
    <w:p w:rsidR="00BB70E3" w:rsidRDefault="001F0B26" w:rsidP="0042508E">
      <w:pPr>
        <w:pStyle w:val="SG"/>
        <w:rPr>
          <w:rFonts w:eastAsia="Arial Unicode MS"/>
        </w:rPr>
      </w:pPr>
      <w:r>
        <w:br w:type="page"/>
      </w:r>
      <w:r w:rsidR="009303A4">
        <w:lastRenderedPageBreak/>
        <w:t>Earnings</w:t>
      </w:r>
    </w:p>
    <w:p w:rsidR="00BB70E3" w:rsidRDefault="00F50EFA" w:rsidP="002A0AFE">
      <w:pPr>
        <w:pStyle w:val="BT"/>
      </w:pPr>
      <w:r>
        <w:t>48034</w:t>
      </w:r>
      <w:r w:rsidR="00BB70E3">
        <w:tab/>
        <w:t>The date on which a payment of earnings is due will be the normal pay day agreed in the contract of employment.</w:t>
      </w:r>
      <w:r w:rsidR="009303A4">
        <w:t xml:space="preserve">  The terms of a contract</w:t>
      </w:r>
    </w:p>
    <w:p w:rsidR="00BB70E3" w:rsidRDefault="009303A4" w:rsidP="002A0AFE">
      <w:pPr>
        <w:pStyle w:val="BT"/>
      </w:pPr>
      <w:r>
        <w:rPr>
          <w:b/>
          <w:bCs/>
        </w:rPr>
        <w:tab/>
      </w:r>
      <w:r w:rsidR="00BB70E3">
        <w:rPr>
          <w:b/>
          <w:bCs/>
        </w:rPr>
        <w:t>1.</w:t>
      </w:r>
      <w:r>
        <w:tab/>
      </w:r>
      <w:proofErr w:type="gramStart"/>
      <w:r>
        <w:t>may</w:t>
      </w:r>
      <w:proofErr w:type="gramEnd"/>
      <w:r>
        <w:t xml:space="preserve"> be</w:t>
      </w:r>
    </w:p>
    <w:p w:rsidR="00BB70E3" w:rsidRDefault="009303A4" w:rsidP="002A0AFE">
      <w:pPr>
        <w:pStyle w:val="BT"/>
      </w:pPr>
      <w:r>
        <w:rPr>
          <w:b/>
          <w:bCs/>
        </w:rPr>
        <w:tab/>
      </w:r>
      <w:r>
        <w:rPr>
          <w:b/>
          <w:bCs/>
        </w:rPr>
        <w:tab/>
      </w:r>
      <w:r w:rsidR="00BB70E3">
        <w:rPr>
          <w:b/>
          <w:bCs/>
        </w:rPr>
        <w:t>1.1</w:t>
      </w:r>
      <w:r w:rsidR="00BB70E3">
        <w:tab/>
      </w:r>
      <w:r w:rsidR="001F0B26">
        <w:tab/>
      </w:r>
      <w:r w:rsidR="00BB70E3">
        <w:t xml:space="preserve">express (in writing or verbal) </w:t>
      </w:r>
      <w:r w:rsidR="00BB70E3">
        <w:rPr>
          <w:b/>
          <w:bCs/>
        </w:rPr>
        <w:t>or</w:t>
      </w:r>
    </w:p>
    <w:p w:rsidR="009303A4" w:rsidRPr="009303A4" w:rsidRDefault="009303A4" w:rsidP="001F0B26">
      <w:pPr>
        <w:pStyle w:val="BT"/>
        <w:ind w:left="2160" w:hanging="2160"/>
      </w:pPr>
      <w:r>
        <w:rPr>
          <w:b/>
          <w:bCs/>
        </w:rPr>
        <w:tab/>
      </w:r>
      <w:r>
        <w:rPr>
          <w:b/>
          <w:bCs/>
        </w:rPr>
        <w:tab/>
      </w:r>
      <w:r w:rsidR="00BB70E3">
        <w:rPr>
          <w:b/>
          <w:bCs/>
        </w:rPr>
        <w:t>1.2</w:t>
      </w:r>
      <w:r w:rsidR="001F0B26">
        <w:rPr>
          <w:b/>
          <w:bCs/>
        </w:rPr>
        <w:tab/>
      </w:r>
      <w:r w:rsidR="001F0B26">
        <w:rPr>
          <w:b/>
          <w:bCs/>
        </w:rPr>
        <w:tab/>
      </w:r>
      <w:r w:rsidR="00BB70E3">
        <w:t xml:space="preserve">implied (by the actions of or understanding between the two parties) </w:t>
      </w:r>
      <w:r w:rsidR="00BB70E3">
        <w:rPr>
          <w:b/>
          <w:bCs/>
        </w:rPr>
        <w:t>and</w:t>
      </w:r>
    </w:p>
    <w:p w:rsidR="00BB70E3" w:rsidRDefault="009303A4" w:rsidP="002A0AFE">
      <w:pPr>
        <w:pStyle w:val="BT"/>
      </w:pPr>
      <w:r>
        <w:rPr>
          <w:b/>
          <w:bCs/>
        </w:rPr>
        <w:tab/>
      </w:r>
      <w:r w:rsidR="00BB70E3">
        <w:rPr>
          <w:b/>
          <w:bCs/>
        </w:rPr>
        <w:t>2.</w:t>
      </w:r>
      <w:r>
        <w:tab/>
      </w:r>
      <w:proofErr w:type="gramStart"/>
      <w:r>
        <w:t>may</w:t>
      </w:r>
      <w:proofErr w:type="gramEnd"/>
      <w:r>
        <w:t xml:space="preserve"> be varied</w:t>
      </w:r>
    </w:p>
    <w:p w:rsidR="00BB70E3" w:rsidRDefault="009303A4" w:rsidP="002A0AFE">
      <w:pPr>
        <w:pStyle w:val="BT"/>
      </w:pPr>
      <w:r>
        <w:rPr>
          <w:b/>
          <w:bCs/>
        </w:rPr>
        <w:tab/>
      </w:r>
      <w:r>
        <w:rPr>
          <w:b/>
          <w:bCs/>
        </w:rPr>
        <w:tab/>
      </w:r>
      <w:r w:rsidR="00BB70E3">
        <w:rPr>
          <w:b/>
          <w:bCs/>
        </w:rPr>
        <w:t>2.1</w:t>
      </w:r>
      <w:r w:rsidR="001F0B26">
        <w:rPr>
          <w:b/>
          <w:bCs/>
        </w:rPr>
        <w:tab/>
      </w:r>
      <w:r w:rsidR="001F0B26">
        <w:rPr>
          <w:b/>
          <w:bCs/>
        </w:rPr>
        <w:tab/>
      </w:r>
      <w:proofErr w:type="gramStart"/>
      <w:r w:rsidR="00BB70E3">
        <w:t>if</w:t>
      </w:r>
      <w:proofErr w:type="gramEnd"/>
      <w:r w:rsidR="00BB70E3">
        <w:t xml:space="preserve"> both parties agree to it (the variation may be express or implied) </w:t>
      </w:r>
      <w:r w:rsidR="00BB70E3">
        <w:rPr>
          <w:b/>
          <w:bCs/>
        </w:rPr>
        <w:t>or</w:t>
      </w:r>
    </w:p>
    <w:p w:rsidR="00BB70E3" w:rsidRDefault="009303A4" w:rsidP="001F0B26">
      <w:pPr>
        <w:pStyle w:val="BT"/>
        <w:ind w:left="2160" w:hanging="2160"/>
      </w:pPr>
      <w:r>
        <w:rPr>
          <w:b/>
          <w:bCs/>
        </w:rPr>
        <w:tab/>
      </w:r>
      <w:r>
        <w:rPr>
          <w:b/>
          <w:bCs/>
        </w:rPr>
        <w:tab/>
      </w:r>
      <w:r w:rsidR="00BB70E3">
        <w:rPr>
          <w:b/>
          <w:bCs/>
        </w:rPr>
        <w:t>2.2</w:t>
      </w:r>
      <w:r w:rsidR="001F0B26">
        <w:rPr>
          <w:b/>
          <w:bCs/>
        </w:rPr>
        <w:tab/>
      </w:r>
      <w:r w:rsidR="001F0B26">
        <w:rPr>
          <w:b/>
          <w:bCs/>
        </w:rPr>
        <w:tab/>
      </w:r>
      <w:proofErr w:type="gramStart"/>
      <w:r w:rsidR="00BB70E3">
        <w:t>because</w:t>
      </w:r>
      <w:proofErr w:type="gramEnd"/>
      <w:r w:rsidR="00BB70E3">
        <w:t xml:space="preserve"> of certain action taken by either party (such as dismissal or resignatio</w:t>
      </w:r>
      <w:r>
        <w:t>n).</w:t>
      </w:r>
    </w:p>
    <w:p w:rsidR="00BB70E3" w:rsidRDefault="009303A4" w:rsidP="0042508E">
      <w:pPr>
        <w:pStyle w:val="SG"/>
        <w:rPr>
          <w:rFonts w:eastAsia="Arial Unicode MS"/>
        </w:rPr>
      </w:pPr>
      <w:r>
        <w:t>Earnings when employment ends</w:t>
      </w:r>
    </w:p>
    <w:p w:rsidR="00BB70E3" w:rsidRDefault="00BB70E3" w:rsidP="002A0AFE">
      <w:pPr>
        <w:pStyle w:val="BT"/>
      </w:pPr>
      <w:r>
        <w:t>48035</w:t>
      </w:r>
      <w:r>
        <w:tab/>
        <w:t>When employment ends, the date on which a payment of final earnings is due to be</w:t>
      </w:r>
      <w:r w:rsidR="009303A4">
        <w:t xml:space="preserve"> made</w:t>
      </w:r>
    </w:p>
    <w:p w:rsidR="00BB70E3" w:rsidRDefault="009303A4" w:rsidP="002A0AFE">
      <w:pPr>
        <w:pStyle w:val="BT"/>
      </w:pPr>
      <w:r>
        <w:rPr>
          <w:b/>
          <w:bCs/>
        </w:rPr>
        <w:tab/>
      </w:r>
      <w:r w:rsidR="00BB70E3">
        <w:rPr>
          <w:b/>
          <w:bCs/>
        </w:rPr>
        <w:t>1.</w:t>
      </w:r>
      <w:r w:rsidR="00BB70E3">
        <w:rPr>
          <w:b/>
          <w:bCs/>
        </w:rPr>
        <w:tab/>
      </w:r>
      <w:proofErr w:type="gramStart"/>
      <w:r w:rsidR="00BB70E3">
        <w:t>is</w:t>
      </w:r>
      <w:proofErr w:type="gramEnd"/>
      <w:r w:rsidR="00BB70E3">
        <w:t xml:space="preserve"> a mixed question of fact and law </w:t>
      </w:r>
      <w:r w:rsidR="00BB70E3">
        <w:rPr>
          <w:b/>
          <w:bCs/>
        </w:rPr>
        <w:t>and</w:t>
      </w:r>
    </w:p>
    <w:p w:rsidR="00BB70E3" w:rsidRDefault="009303A4" w:rsidP="001F0B26">
      <w:pPr>
        <w:pStyle w:val="BT"/>
        <w:ind w:left="1418" w:hanging="1418"/>
      </w:pPr>
      <w:r>
        <w:rPr>
          <w:b/>
          <w:bCs/>
        </w:rPr>
        <w:tab/>
      </w:r>
      <w:r w:rsidR="00BB70E3">
        <w:rPr>
          <w:b/>
          <w:bCs/>
        </w:rPr>
        <w:t>2.</w:t>
      </w:r>
      <w:r w:rsidR="00BB70E3">
        <w:tab/>
      </w:r>
      <w:proofErr w:type="gramStart"/>
      <w:r w:rsidR="00BB70E3">
        <w:t>depends</w:t>
      </w:r>
      <w:proofErr w:type="gramEnd"/>
      <w:r w:rsidR="00BB70E3">
        <w:t xml:space="preserve"> on the circumstances in which the employment ended</w:t>
      </w:r>
      <w:r>
        <w:t xml:space="preserve"> and the terms of the contract.</w:t>
      </w:r>
    </w:p>
    <w:p w:rsidR="00BB70E3" w:rsidRDefault="00BB70E3" w:rsidP="002A0AFE">
      <w:pPr>
        <w:pStyle w:val="BT"/>
      </w:pPr>
      <w:r>
        <w:rPr>
          <w:b/>
          <w:bCs/>
        </w:rPr>
        <w:tab/>
      </w:r>
      <w:proofErr w:type="gramStart"/>
      <w:r>
        <w:rPr>
          <w:b/>
          <w:bCs/>
        </w:rPr>
        <w:t>Note</w:t>
      </w:r>
      <w:r w:rsidR="00F50EFA">
        <w:rPr>
          <w:b/>
          <w:bCs/>
        </w:rPr>
        <w:t xml:space="preserve"> </w:t>
      </w:r>
      <w:r>
        <w:rPr>
          <w:b/>
          <w:bCs/>
        </w:rPr>
        <w:t>:</w:t>
      </w:r>
      <w:proofErr w:type="gramEnd"/>
      <w:r w:rsidR="009303A4">
        <w:t xml:space="preserve">  </w:t>
      </w:r>
      <w:r>
        <w:t>When the due date has been established see DMG 4807</w:t>
      </w:r>
      <w:r w:rsidR="002924EE">
        <w:t>6</w:t>
      </w:r>
      <w:r>
        <w:t xml:space="preserve"> where different kinds of earnings are received for overlapping periods, and DMG Chapter 49 for the treatment and effect of the earnings on E</w:t>
      </w:r>
      <w:r w:rsidR="009303A4">
        <w:t xml:space="preserve">mployment and </w:t>
      </w:r>
      <w:r>
        <w:t>S</w:t>
      </w:r>
      <w:r w:rsidR="009303A4">
        <w:t xml:space="preserve">upport </w:t>
      </w:r>
      <w:r>
        <w:t>A</w:t>
      </w:r>
      <w:r w:rsidR="009303A4">
        <w:t>llowance</w:t>
      </w:r>
      <w:r>
        <w:t>.</w:t>
      </w:r>
    </w:p>
    <w:p w:rsidR="00BB70E3" w:rsidRDefault="009303A4" w:rsidP="008441D6">
      <w:pPr>
        <w:pStyle w:val="Para"/>
        <w:rPr>
          <w:rFonts w:eastAsia="Arial Unicode MS"/>
        </w:rPr>
      </w:pPr>
      <w:r>
        <w:t>Notice given and worked</w:t>
      </w:r>
    </w:p>
    <w:p w:rsidR="00BB70E3" w:rsidRDefault="00BB70E3" w:rsidP="002A0AFE">
      <w:pPr>
        <w:pStyle w:val="BT"/>
      </w:pPr>
      <w:r>
        <w:t>48036</w:t>
      </w:r>
      <w:r>
        <w:tab/>
        <w:t>Final earnings are payable on the dates agreed in the contract</w:t>
      </w:r>
      <w:r w:rsidR="009303A4">
        <w:t xml:space="preserve"> of employment where employment</w:t>
      </w:r>
    </w:p>
    <w:p w:rsidR="00BB70E3" w:rsidRDefault="009303A4" w:rsidP="001F0B26">
      <w:pPr>
        <w:pStyle w:val="BT"/>
        <w:ind w:left="1418" w:hanging="1418"/>
      </w:pPr>
      <w:r>
        <w:rPr>
          <w:b/>
          <w:bCs/>
        </w:rPr>
        <w:tab/>
      </w:r>
      <w:r w:rsidR="00BB70E3">
        <w:rPr>
          <w:b/>
          <w:bCs/>
        </w:rPr>
        <w:t>1.</w:t>
      </w:r>
      <w:r w:rsidR="00BB70E3">
        <w:tab/>
      </w:r>
      <w:proofErr w:type="gramStart"/>
      <w:r w:rsidR="00BB70E3">
        <w:t>has</w:t>
      </w:r>
      <w:proofErr w:type="gramEnd"/>
      <w:r w:rsidR="00BB70E3">
        <w:t xml:space="preserve"> run its full course, for example a fixed period engagement has reached its end </w:t>
      </w:r>
      <w:r w:rsidR="00BB70E3">
        <w:rPr>
          <w:b/>
          <w:bCs/>
        </w:rPr>
        <w:t>or</w:t>
      </w:r>
    </w:p>
    <w:p w:rsidR="00BB70E3" w:rsidRDefault="009303A4" w:rsidP="002A0AFE">
      <w:pPr>
        <w:pStyle w:val="BT"/>
      </w:pPr>
      <w:r>
        <w:rPr>
          <w:b/>
          <w:bCs/>
        </w:rPr>
        <w:tab/>
      </w:r>
      <w:r w:rsidR="00BB70E3">
        <w:rPr>
          <w:b/>
          <w:bCs/>
        </w:rPr>
        <w:t>2.</w:t>
      </w:r>
      <w:r w:rsidR="00BB70E3">
        <w:tab/>
      </w:r>
      <w:proofErr w:type="gramStart"/>
      <w:r w:rsidR="00BB70E3">
        <w:t>is</w:t>
      </w:r>
      <w:proofErr w:type="gramEnd"/>
      <w:r w:rsidR="00BB70E3">
        <w:t xml:space="preserve"> terminated by the employer after due no</w:t>
      </w:r>
      <w:r>
        <w:t>tice has been given and worked.</w:t>
      </w:r>
    </w:p>
    <w:p w:rsidR="00BB70E3" w:rsidRDefault="00BB70E3" w:rsidP="002A0AFE">
      <w:pPr>
        <w:pStyle w:val="BT"/>
      </w:pPr>
      <w:r>
        <w:t>48037</w:t>
      </w:r>
      <w:r>
        <w:tab/>
        <w:t>This means that the claimant should receive the following payments on the final pay-day (often the last day of employ</w:t>
      </w:r>
      <w:r w:rsidR="009303A4">
        <w:t>ment)</w:t>
      </w:r>
    </w:p>
    <w:p w:rsidR="00BB70E3" w:rsidRDefault="009303A4" w:rsidP="007E0DA5">
      <w:pPr>
        <w:pStyle w:val="BT"/>
        <w:ind w:left="1418" w:hanging="1418"/>
      </w:pPr>
      <w:r>
        <w:rPr>
          <w:b/>
          <w:bCs/>
        </w:rPr>
        <w:lastRenderedPageBreak/>
        <w:tab/>
      </w:r>
      <w:r w:rsidR="00BB70E3">
        <w:rPr>
          <w:b/>
          <w:bCs/>
        </w:rPr>
        <w:t>1.</w:t>
      </w:r>
      <w:r w:rsidR="00BB70E3">
        <w:tab/>
      </w:r>
      <w:proofErr w:type="gramStart"/>
      <w:r w:rsidR="00BB70E3">
        <w:t>the</w:t>
      </w:r>
      <w:proofErr w:type="gramEnd"/>
      <w:r w:rsidR="00BB70E3">
        <w:t xml:space="preserve"> normal week or month's earnings, including an</w:t>
      </w:r>
      <w:r>
        <w:t>y part week or month's earnings</w:t>
      </w:r>
    </w:p>
    <w:p w:rsidR="00BB70E3" w:rsidRDefault="009303A4" w:rsidP="002A0AFE">
      <w:pPr>
        <w:pStyle w:val="BT"/>
      </w:pPr>
      <w:r>
        <w:rPr>
          <w:b/>
          <w:bCs/>
        </w:rPr>
        <w:tab/>
      </w:r>
      <w:r w:rsidR="00BB70E3">
        <w:rPr>
          <w:b/>
          <w:bCs/>
        </w:rPr>
        <w:t>2.</w:t>
      </w:r>
      <w:r w:rsidR="00BB70E3">
        <w:rPr>
          <w:b/>
          <w:bCs/>
        </w:rPr>
        <w:tab/>
      </w:r>
      <w:proofErr w:type="gramStart"/>
      <w:r>
        <w:t>wages</w:t>
      </w:r>
      <w:proofErr w:type="gramEnd"/>
      <w:r>
        <w:t xml:space="preserve"> held in hand</w:t>
      </w:r>
    </w:p>
    <w:p w:rsidR="00BB70E3" w:rsidRDefault="005F58E8" w:rsidP="002A0AFE">
      <w:pPr>
        <w:pStyle w:val="BT"/>
      </w:pPr>
      <w:r>
        <w:rPr>
          <w:b/>
          <w:bCs/>
        </w:rPr>
        <w:tab/>
      </w:r>
      <w:r w:rsidR="00BB70E3">
        <w:rPr>
          <w:b/>
          <w:bCs/>
        </w:rPr>
        <w:t>3.</w:t>
      </w:r>
      <w:r w:rsidR="00BB70E3">
        <w:rPr>
          <w:b/>
          <w:bCs/>
        </w:rPr>
        <w:tab/>
      </w:r>
      <w:proofErr w:type="gramStart"/>
      <w:r w:rsidR="009303A4">
        <w:t>holiday</w:t>
      </w:r>
      <w:proofErr w:type="gramEnd"/>
      <w:r w:rsidR="009303A4">
        <w:t xml:space="preserve"> pay.</w:t>
      </w:r>
    </w:p>
    <w:p w:rsidR="00BB70E3" w:rsidRDefault="00BB70E3" w:rsidP="008441D6">
      <w:pPr>
        <w:pStyle w:val="Para"/>
        <w:rPr>
          <w:rFonts w:eastAsia="Arial Unicode MS"/>
        </w:rPr>
      </w:pPr>
      <w:r>
        <w:t>Employment termin</w:t>
      </w:r>
      <w:r w:rsidR="005F58E8">
        <w:t>ated by employer without notice</w:t>
      </w:r>
    </w:p>
    <w:p w:rsidR="00BB70E3" w:rsidRDefault="00BB70E3" w:rsidP="002A0AFE">
      <w:pPr>
        <w:pStyle w:val="BT"/>
      </w:pPr>
      <w:r>
        <w:t>48038</w:t>
      </w:r>
      <w:r>
        <w:tab/>
      </w:r>
      <w:r w:rsidR="00A970F2">
        <w:t>Where the employer terminates employment without due notice they are legally obliged to pay on the last day of employment</w:t>
      </w:r>
      <w:r w:rsidR="00A970F2" w:rsidRPr="00A970F2">
        <w:rPr>
          <w:vertAlign w:val="superscript"/>
        </w:rPr>
        <w:t>1</w:t>
      </w:r>
    </w:p>
    <w:p w:rsidR="005F58E8" w:rsidRDefault="005F58E8" w:rsidP="007E0DA5">
      <w:pPr>
        <w:pStyle w:val="BT"/>
        <w:ind w:left="1418" w:hanging="1418"/>
      </w:pPr>
      <w:r>
        <w:rPr>
          <w:b/>
          <w:bCs/>
        </w:rPr>
        <w:tab/>
      </w:r>
      <w:r w:rsidR="00BB70E3">
        <w:rPr>
          <w:b/>
          <w:bCs/>
        </w:rPr>
        <w:t>1.</w:t>
      </w:r>
      <w:r w:rsidR="00BB70E3">
        <w:tab/>
      </w:r>
      <w:proofErr w:type="gramStart"/>
      <w:r w:rsidR="00BB70E3">
        <w:t>wages</w:t>
      </w:r>
      <w:proofErr w:type="gramEnd"/>
      <w:r w:rsidR="00BB70E3">
        <w:t xml:space="preserve"> earned between the end of the employee's previous pay period and the last day of employment</w:t>
      </w:r>
    </w:p>
    <w:p w:rsidR="00BB70E3" w:rsidRDefault="005F58E8" w:rsidP="002A0AFE">
      <w:pPr>
        <w:pStyle w:val="BT"/>
      </w:pPr>
      <w:r>
        <w:rPr>
          <w:b/>
          <w:bCs/>
        </w:rPr>
        <w:tab/>
      </w:r>
      <w:r w:rsidR="00BB70E3">
        <w:rPr>
          <w:b/>
          <w:bCs/>
        </w:rPr>
        <w:t>2.</w:t>
      </w:r>
      <w:r>
        <w:tab/>
      </w:r>
      <w:proofErr w:type="gramStart"/>
      <w:r>
        <w:t>wages</w:t>
      </w:r>
      <w:proofErr w:type="gramEnd"/>
      <w:r>
        <w:t xml:space="preserve"> held in hand</w:t>
      </w:r>
    </w:p>
    <w:p w:rsidR="00BB70E3" w:rsidRDefault="005F58E8" w:rsidP="002A0AFE">
      <w:pPr>
        <w:pStyle w:val="BT"/>
      </w:pPr>
      <w:r>
        <w:rPr>
          <w:b/>
          <w:bCs/>
        </w:rPr>
        <w:tab/>
      </w:r>
      <w:r w:rsidR="00BB70E3">
        <w:rPr>
          <w:b/>
          <w:bCs/>
        </w:rPr>
        <w:t>3.</w:t>
      </w:r>
      <w:r>
        <w:tab/>
      </w:r>
      <w:proofErr w:type="gramStart"/>
      <w:r>
        <w:t>holiday</w:t>
      </w:r>
      <w:proofErr w:type="gramEnd"/>
      <w:r>
        <w:t xml:space="preserve"> pay</w:t>
      </w:r>
    </w:p>
    <w:p w:rsidR="00BB70E3" w:rsidRDefault="005F58E8" w:rsidP="002A0AFE">
      <w:pPr>
        <w:pStyle w:val="BT"/>
      </w:pPr>
      <w:r>
        <w:rPr>
          <w:b/>
          <w:bCs/>
        </w:rPr>
        <w:tab/>
      </w:r>
      <w:r w:rsidR="00BB70E3">
        <w:rPr>
          <w:b/>
          <w:bCs/>
        </w:rPr>
        <w:t>4.</w:t>
      </w:r>
      <w:r w:rsidR="00BB70E3">
        <w:tab/>
      </w:r>
      <w:proofErr w:type="gramStart"/>
      <w:r w:rsidR="00BB70E3">
        <w:t>a</w:t>
      </w:r>
      <w:proofErr w:type="gramEnd"/>
      <w:r w:rsidR="00BB70E3">
        <w:t xml:space="preserve"> payment in lieu of noti</w:t>
      </w:r>
      <w:r>
        <w:t>ce.</w:t>
      </w:r>
    </w:p>
    <w:p w:rsidR="00BB70E3" w:rsidRDefault="00BB70E3" w:rsidP="002A0AFE">
      <w:pPr>
        <w:pStyle w:val="BT"/>
      </w:pPr>
      <w:r>
        <w:tab/>
        <w:t xml:space="preserve">See DMG Chapter 49 if the claimant is due a payment when employment has ended but this has not been paid. </w:t>
      </w:r>
      <w:r w:rsidR="005F58E8">
        <w:t xml:space="preserve"> </w:t>
      </w:r>
      <w:r>
        <w:t>The last day of employment is not necessarily the same as the last day the claimant attended work.</w:t>
      </w:r>
    </w:p>
    <w:p w:rsidR="00BB70E3" w:rsidRDefault="00BB70E3" w:rsidP="005F58E8">
      <w:pPr>
        <w:pStyle w:val="leg"/>
      </w:pPr>
      <w:proofErr w:type="gramStart"/>
      <w:r>
        <w:t xml:space="preserve">1 </w:t>
      </w:r>
      <w:r w:rsidR="005F58E8">
        <w:t xml:space="preserve"> R</w:t>
      </w:r>
      <w:proofErr w:type="gramEnd"/>
      <w:r w:rsidR="005F58E8">
        <w:t>(SB) 23/84</w:t>
      </w:r>
    </w:p>
    <w:p w:rsidR="00BB70E3" w:rsidRDefault="00BB70E3" w:rsidP="008441D6">
      <w:pPr>
        <w:pStyle w:val="Para"/>
        <w:rPr>
          <w:rFonts w:eastAsia="Arial Unicode MS"/>
        </w:rPr>
      </w:pPr>
      <w:r>
        <w:t>Employment termin</w:t>
      </w:r>
      <w:r w:rsidR="005F58E8">
        <w:t>ated by employee without notice</w:t>
      </w:r>
    </w:p>
    <w:p w:rsidR="00BB70E3" w:rsidRDefault="00BB70E3" w:rsidP="002A0AFE">
      <w:pPr>
        <w:pStyle w:val="BT"/>
      </w:pPr>
      <w:r>
        <w:t>48039</w:t>
      </w:r>
      <w:r>
        <w:tab/>
        <w:t>Where employment is terminated by the employee without due notice, employers can rely on the contract of employment to pay</w:t>
      </w:r>
    </w:p>
    <w:p w:rsidR="00BB70E3" w:rsidRDefault="005F58E8" w:rsidP="005829D8">
      <w:pPr>
        <w:pStyle w:val="BT"/>
        <w:ind w:left="1418" w:hanging="1418"/>
      </w:pPr>
      <w:r>
        <w:rPr>
          <w:b/>
          <w:bCs/>
        </w:rPr>
        <w:tab/>
      </w:r>
      <w:r w:rsidR="00BB70E3">
        <w:rPr>
          <w:b/>
          <w:bCs/>
        </w:rPr>
        <w:t>1.</w:t>
      </w:r>
      <w:r w:rsidR="00BB70E3">
        <w:tab/>
      </w:r>
      <w:proofErr w:type="gramStart"/>
      <w:r w:rsidR="00BB70E3">
        <w:t>wages</w:t>
      </w:r>
      <w:proofErr w:type="gramEnd"/>
      <w:r w:rsidR="00BB70E3">
        <w:t xml:space="preserve"> earned between the end of the employee's previous pay period</w:t>
      </w:r>
      <w:r>
        <w:t xml:space="preserve"> and the last day of employment</w:t>
      </w:r>
    </w:p>
    <w:p w:rsidR="00BB70E3" w:rsidRDefault="005F58E8" w:rsidP="002A0AFE">
      <w:pPr>
        <w:pStyle w:val="BT"/>
      </w:pPr>
      <w:r>
        <w:rPr>
          <w:b/>
          <w:bCs/>
        </w:rPr>
        <w:tab/>
      </w:r>
      <w:r w:rsidR="00BB70E3">
        <w:rPr>
          <w:b/>
          <w:bCs/>
        </w:rPr>
        <w:t>2.</w:t>
      </w:r>
      <w:r>
        <w:tab/>
      </w:r>
      <w:proofErr w:type="gramStart"/>
      <w:r>
        <w:t>wages</w:t>
      </w:r>
      <w:proofErr w:type="gramEnd"/>
      <w:r>
        <w:t xml:space="preserve"> held in hand</w:t>
      </w:r>
    </w:p>
    <w:p w:rsidR="00BB70E3" w:rsidRDefault="005F58E8" w:rsidP="002A0AFE">
      <w:pPr>
        <w:pStyle w:val="BT"/>
      </w:pPr>
      <w:r>
        <w:tab/>
      </w:r>
      <w:r>
        <w:rPr>
          <w:b/>
        </w:rPr>
        <w:t>3.</w:t>
      </w:r>
      <w:r>
        <w:tab/>
      </w:r>
      <w:proofErr w:type="gramStart"/>
      <w:r w:rsidR="00A970F2">
        <w:t>holiday</w:t>
      </w:r>
      <w:proofErr w:type="gramEnd"/>
      <w:r w:rsidR="00A970F2">
        <w:t xml:space="preserve"> pay</w:t>
      </w:r>
    </w:p>
    <w:p w:rsidR="00A970F2" w:rsidRDefault="00A970F2" w:rsidP="002A0AFE">
      <w:pPr>
        <w:pStyle w:val="BT"/>
      </w:pPr>
      <w:r>
        <w:tab/>
      </w:r>
      <w:proofErr w:type="gramStart"/>
      <w:r>
        <w:t>on</w:t>
      </w:r>
      <w:proofErr w:type="gramEnd"/>
      <w:r>
        <w:t xml:space="preserve"> the day that each payment is due to be paid.</w:t>
      </w:r>
    </w:p>
    <w:p w:rsidR="005F58E8" w:rsidRDefault="00BB70E3" w:rsidP="002A0AFE">
      <w:pPr>
        <w:pStyle w:val="BT"/>
      </w:pPr>
      <w:r>
        <w:tab/>
        <w:t xml:space="preserve">48040 </w:t>
      </w:r>
      <w:r w:rsidR="00F50EFA">
        <w:t>-</w:t>
      </w:r>
      <w:r w:rsidR="005F58E8">
        <w:t xml:space="preserve"> </w:t>
      </w:r>
      <w:r>
        <w:t>4804</w:t>
      </w:r>
      <w:r w:rsidR="0012210D">
        <w:t>7</w:t>
      </w:r>
    </w:p>
    <w:p w:rsidR="005F58E8" w:rsidRDefault="005F58E8" w:rsidP="002A0AFE">
      <w:pPr>
        <w:pStyle w:val="BT"/>
        <w:sectPr w:rsidR="005F58E8" w:rsidSect="00D27FD1">
          <w:headerReference w:type="even" r:id="rId26"/>
          <w:headerReference w:type="default" r:id="rId27"/>
          <w:footerReference w:type="default" r:id="rId28"/>
          <w:headerReference w:type="first" r:id="rId29"/>
          <w:pgSz w:w="11907" w:h="16840" w:code="9"/>
          <w:pgMar w:top="1440" w:right="1797" w:bottom="1440" w:left="1797" w:header="720" w:footer="720" w:gutter="0"/>
          <w:cols w:space="720"/>
          <w:noEndnote/>
        </w:sectPr>
      </w:pPr>
    </w:p>
    <w:p w:rsidR="00BB70E3" w:rsidRDefault="00BB70E3" w:rsidP="008D2646">
      <w:pPr>
        <w:pStyle w:val="TG"/>
      </w:pPr>
      <w:bookmarkStart w:id="12" w:name="OLE_LINK15"/>
      <w:r w:rsidRPr="00E47487">
        <w:lastRenderedPageBreak/>
        <w:t>Date on which income is treated as paid</w:t>
      </w:r>
    </w:p>
    <w:p w:rsidR="00BB70E3" w:rsidRDefault="0012210D" w:rsidP="002A0AFE">
      <w:pPr>
        <w:pStyle w:val="BT"/>
      </w:pPr>
      <w:r>
        <w:t>48048</w:t>
      </w:r>
      <w:r w:rsidR="00BB70E3">
        <w:rPr>
          <w:b/>
          <w:bCs/>
        </w:rPr>
        <w:tab/>
      </w:r>
      <w:r w:rsidR="00BB70E3">
        <w:t xml:space="preserve">The date on which a payment of income is treated as paid may not be the same as the date on which it is due to </w:t>
      </w:r>
      <w:r w:rsidR="00E47487">
        <w:t>be paid under DMG 48031 et seq.</w:t>
      </w:r>
    </w:p>
    <w:p w:rsidR="00BB70E3" w:rsidRDefault="00BB70E3" w:rsidP="002A0AFE">
      <w:pPr>
        <w:pStyle w:val="BT"/>
      </w:pPr>
      <w:r>
        <w:tab/>
      </w:r>
      <w:proofErr w:type="gramStart"/>
      <w:r>
        <w:rPr>
          <w:b/>
          <w:bCs/>
        </w:rPr>
        <w:t>Note</w:t>
      </w:r>
      <w:r w:rsidR="005829D8">
        <w:rPr>
          <w:b/>
          <w:bCs/>
        </w:rPr>
        <w:t xml:space="preserve"> </w:t>
      </w:r>
      <w:r>
        <w:rPr>
          <w:b/>
          <w:bCs/>
        </w:rPr>
        <w:t>:</w:t>
      </w:r>
      <w:proofErr w:type="gramEnd"/>
      <w:r>
        <w:t xml:space="preserve"> </w:t>
      </w:r>
      <w:r w:rsidR="00E47487">
        <w:t xml:space="preserve"> </w:t>
      </w:r>
      <w:r w:rsidR="00C06E25">
        <w:t>There are no longer any special rules that</w:t>
      </w:r>
      <w:r>
        <w:t xml:space="preserve"> apply to the date on which </w:t>
      </w:r>
      <w:r w:rsidR="00E47487">
        <w:t>Working Tax Credit</w:t>
      </w:r>
      <w:r>
        <w:t xml:space="preserve"> </w:t>
      </w:r>
      <w:r w:rsidR="0012210D">
        <w:t>is treated as paid</w:t>
      </w:r>
      <w:r>
        <w:t>.</w:t>
      </w:r>
    </w:p>
    <w:p w:rsidR="00BB70E3" w:rsidRDefault="00BB70E3" w:rsidP="0042508E">
      <w:pPr>
        <w:pStyle w:val="SG"/>
      </w:pPr>
      <w:r>
        <w:t>Income due before the f</w:t>
      </w:r>
      <w:r w:rsidR="005829D8">
        <w:t>irst benefit week of the claim</w:t>
      </w:r>
    </w:p>
    <w:p w:rsidR="00BB70E3" w:rsidRDefault="0012210D" w:rsidP="002A0AFE">
      <w:pPr>
        <w:pStyle w:val="BT"/>
      </w:pPr>
      <w:r>
        <w:t>48049</w:t>
      </w:r>
      <w:r w:rsidR="00BB70E3">
        <w:tab/>
        <w:t xml:space="preserve">A payment </w:t>
      </w:r>
      <w:r w:rsidR="00C06E25">
        <w:t xml:space="preserve">of income (including Working Tax Credit) </w:t>
      </w:r>
      <w:r w:rsidR="00BB70E3">
        <w:t>should be treated as paid on the date it was due, if it was due to be paid before the first benefit week of the claim</w:t>
      </w:r>
      <w:r w:rsidR="00BB70E3">
        <w:rPr>
          <w:vertAlign w:val="superscript"/>
        </w:rPr>
        <w:t>1</w:t>
      </w:r>
      <w:r w:rsidR="00BB70E3">
        <w:t xml:space="preserve">. </w:t>
      </w:r>
      <w:r w:rsidR="00DB1200">
        <w:t xml:space="preserve"> </w:t>
      </w:r>
      <w:r w:rsidR="00BB70E3">
        <w:t xml:space="preserve">But see DMG 48090 if the payment is </w:t>
      </w:r>
      <w:r w:rsidR="0092196E">
        <w:t xml:space="preserve">Universal Credit, </w:t>
      </w:r>
      <w:r w:rsidR="00BB70E3">
        <w:t>E</w:t>
      </w:r>
      <w:r w:rsidR="004265AB">
        <w:t xml:space="preserve">mployment and </w:t>
      </w:r>
      <w:r w:rsidR="00BB70E3">
        <w:t>S</w:t>
      </w:r>
      <w:r w:rsidR="004265AB">
        <w:t xml:space="preserve">upport </w:t>
      </w:r>
      <w:r w:rsidR="00BB70E3">
        <w:t>A</w:t>
      </w:r>
      <w:r w:rsidR="004265AB">
        <w:t>llowance</w:t>
      </w:r>
      <w:r w:rsidR="00BB70E3">
        <w:t>, J</w:t>
      </w:r>
      <w:r w:rsidR="004265AB">
        <w:t>obseeker’s Allowance</w:t>
      </w:r>
      <w:r w:rsidR="00BB70E3">
        <w:t>, I</w:t>
      </w:r>
      <w:r w:rsidR="004265AB">
        <w:t xml:space="preserve">ncome </w:t>
      </w:r>
      <w:r w:rsidR="00BB70E3">
        <w:t>S</w:t>
      </w:r>
      <w:r w:rsidR="004265AB">
        <w:t>upport</w:t>
      </w:r>
      <w:r w:rsidR="00BB70E3">
        <w:t>, M</w:t>
      </w:r>
      <w:r w:rsidR="004265AB">
        <w:t xml:space="preserve">aternity </w:t>
      </w:r>
      <w:r w:rsidR="00BB70E3">
        <w:t>A</w:t>
      </w:r>
      <w:r w:rsidR="004265AB">
        <w:t>llowance</w:t>
      </w:r>
      <w:r w:rsidR="00BB70E3">
        <w:t>, I</w:t>
      </w:r>
      <w:r w:rsidR="004265AB">
        <w:t xml:space="preserve">ncapacity </w:t>
      </w:r>
      <w:r w:rsidR="00BB70E3">
        <w:t>B</w:t>
      </w:r>
      <w:r w:rsidR="004265AB">
        <w:t>enefit</w:t>
      </w:r>
      <w:r w:rsidR="00BB70E3">
        <w:t xml:space="preserve"> or S</w:t>
      </w:r>
      <w:r w:rsidR="004265AB">
        <w:t xml:space="preserve">evere </w:t>
      </w:r>
      <w:r w:rsidR="00BB70E3">
        <w:t>D</w:t>
      </w:r>
      <w:r w:rsidR="004265AB">
        <w:t xml:space="preserve">isablement </w:t>
      </w:r>
      <w:r w:rsidR="00BB70E3">
        <w:t>A</w:t>
      </w:r>
      <w:r w:rsidR="004265AB">
        <w:t>llowance</w:t>
      </w:r>
      <w:r w:rsidR="00BB70E3">
        <w:t>.</w:t>
      </w:r>
    </w:p>
    <w:p w:rsidR="00BB70E3" w:rsidRDefault="004265AB" w:rsidP="002A0AFE">
      <w:pPr>
        <w:pStyle w:val="BT"/>
      </w:pPr>
      <w:r>
        <w:rPr>
          <w:b/>
        </w:rPr>
        <w:tab/>
      </w:r>
      <w:proofErr w:type="gramStart"/>
      <w:r>
        <w:rPr>
          <w:b/>
        </w:rPr>
        <w:t>Note</w:t>
      </w:r>
      <w:r w:rsidR="008441D6">
        <w:rPr>
          <w:b/>
        </w:rPr>
        <w:t xml:space="preserve"> </w:t>
      </w:r>
      <w:r>
        <w:rPr>
          <w:b/>
        </w:rPr>
        <w:t>:</w:t>
      </w:r>
      <w:proofErr w:type="gramEnd"/>
      <w:r w:rsidRPr="004265AB">
        <w:t xml:space="preserve">  </w:t>
      </w:r>
      <w:r w:rsidR="00BB70E3">
        <w:t>A payment of income may be due before the date of claim and still be within the f</w:t>
      </w:r>
      <w:r w:rsidR="00503D41">
        <w:t>irst benefit week (see DMG 48058</w:t>
      </w:r>
      <w:r w:rsidR="00BB70E3">
        <w:t xml:space="preserve"> </w:t>
      </w:r>
      <w:r w:rsidR="00BB70E3">
        <w:rPr>
          <w:b/>
        </w:rPr>
        <w:t>2.1</w:t>
      </w:r>
      <w:r>
        <w:t>).</w:t>
      </w:r>
    </w:p>
    <w:p w:rsidR="00BB70E3" w:rsidRDefault="00BB70E3" w:rsidP="004265AB">
      <w:pPr>
        <w:pStyle w:val="leg"/>
      </w:pPr>
      <w:proofErr w:type="gramStart"/>
      <w:r>
        <w:t>1  ESA</w:t>
      </w:r>
      <w:proofErr w:type="gramEnd"/>
      <w:r>
        <w:t xml:space="preserve"> </w:t>
      </w:r>
      <w:proofErr w:type="spellStart"/>
      <w:r>
        <w:t>Regs</w:t>
      </w:r>
      <w:proofErr w:type="spellEnd"/>
      <w:r w:rsidR="004265AB">
        <w:t xml:space="preserve"> (NI)</w:t>
      </w:r>
      <w:r>
        <w:t xml:space="preserve">, </w:t>
      </w:r>
      <w:proofErr w:type="spellStart"/>
      <w:r>
        <w:t>reg</w:t>
      </w:r>
      <w:proofErr w:type="spellEnd"/>
      <w:r>
        <w:t xml:space="preserve"> </w:t>
      </w:r>
      <w:r w:rsidR="004265AB">
        <w:t>9</w:t>
      </w:r>
      <w:r w:rsidR="00F50EFA">
        <w:t>3</w:t>
      </w:r>
      <w:r w:rsidR="004265AB">
        <w:t>(1)(a)</w:t>
      </w:r>
    </w:p>
    <w:p w:rsidR="00BB70E3" w:rsidRDefault="00BB70E3" w:rsidP="0042508E">
      <w:pPr>
        <w:pStyle w:val="SG"/>
      </w:pPr>
      <w:r>
        <w:t xml:space="preserve">Income due in or after the </w:t>
      </w:r>
      <w:r w:rsidR="004265AB">
        <w:t>first benefit week of the claim</w:t>
      </w:r>
    </w:p>
    <w:p w:rsidR="00BB70E3" w:rsidRDefault="0012210D" w:rsidP="002A0AFE">
      <w:pPr>
        <w:pStyle w:val="BT"/>
      </w:pPr>
      <w:r>
        <w:t>48050</w:t>
      </w:r>
      <w:r w:rsidR="00BB70E3">
        <w:tab/>
        <w:t xml:space="preserve">If a payment </w:t>
      </w:r>
      <w:r w:rsidR="00C06E25">
        <w:t xml:space="preserve">(including Working Tax Credit) </w:t>
      </w:r>
      <w:r w:rsidR="00BB70E3">
        <w:t>was due to be paid in or after the first benefit week of the claim, it should be treated as paid on</w:t>
      </w:r>
      <w:r w:rsidR="00E44FEB">
        <w:rPr>
          <w:vertAlign w:val="superscript"/>
        </w:rPr>
        <w:t>1</w:t>
      </w:r>
      <w:r w:rsidR="00E44FEB">
        <w:t xml:space="preserve"> t</w:t>
      </w:r>
      <w:r w:rsidR="00BB70E3">
        <w:t xml:space="preserve">he first day of </w:t>
      </w:r>
      <w:r w:rsidR="008441D6">
        <w:t>the benefit week in which it is</w:t>
      </w:r>
    </w:p>
    <w:p w:rsidR="00BB70E3" w:rsidRDefault="004265AB" w:rsidP="002A0AFE">
      <w:pPr>
        <w:pStyle w:val="BT"/>
      </w:pPr>
      <w:r>
        <w:rPr>
          <w:b/>
        </w:rPr>
        <w:tab/>
      </w:r>
      <w:r w:rsidR="00BB70E3">
        <w:rPr>
          <w:b/>
        </w:rPr>
        <w:t>1.</w:t>
      </w:r>
      <w:r w:rsidR="00BB70E3">
        <w:tab/>
      </w:r>
      <w:proofErr w:type="gramStart"/>
      <w:r w:rsidR="00BB70E3">
        <w:t>due</w:t>
      </w:r>
      <w:proofErr w:type="gramEnd"/>
      <w:r w:rsidR="00BB70E3">
        <w:t xml:space="preserve"> to be paid </w:t>
      </w:r>
      <w:r w:rsidR="00BB70E3">
        <w:rPr>
          <w:b/>
        </w:rPr>
        <w:t>or</w:t>
      </w:r>
    </w:p>
    <w:p w:rsidR="00BB70E3" w:rsidRDefault="004265AB" w:rsidP="008441D6">
      <w:pPr>
        <w:pStyle w:val="BT"/>
        <w:ind w:left="1418" w:hanging="1418"/>
      </w:pPr>
      <w:r>
        <w:rPr>
          <w:b/>
        </w:rPr>
        <w:tab/>
      </w:r>
      <w:r w:rsidR="00BB70E3">
        <w:rPr>
          <w:b/>
        </w:rPr>
        <w:t>2.</w:t>
      </w:r>
      <w:r w:rsidR="00BB70E3">
        <w:tab/>
      </w:r>
      <w:proofErr w:type="gramStart"/>
      <w:r w:rsidR="00BB70E3">
        <w:t>practicable</w:t>
      </w:r>
      <w:proofErr w:type="gramEnd"/>
      <w:r w:rsidR="00BB70E3">
        <w:t xml:space="preserve"> to take the payment into account (if this rule is used the </w:t>
      </w:r>
      <w:r>
        <w:t>decision maker</w:t>
      </w:r>
      <w:r w:rsidR="00BB70E3">
        <w:t xml:space="preserve"> should record the reasons </w:t>
      </w:r>
      <w:r w:rsidR="008E131B">
        <w:t>for using it).</w:t>
      </w:r>
    </w:p>
    <w:p w:rsidR="00BB70E3" w:rsidRDefault="00BB70E3" w:rsidP="002A0AFE">
      <w:pPr>
        <w:pStyle w:val="BT"/>
      </w:pPr>
      <w:r>
        <w:tab/>
        <w:t xml:space="preserve">But see DMG 48090 if the payment is </w:t>
      </w:r>
      <w:r w:rsidR="0092196E">
        <w:t xml:space="preserve">Universal Credit, </w:t>
      </w:r>
      <w:r>
        <w:t>E</w:t>
      </w:r>
      <w:r w:rsidR="00491A93">
        <w:t xml:space="preserve">mployment and </w:t>
      </w:r>
      <w:r>
        <w:t>S</w:t>
      </w:r>
      <w:r w:rsidR="00491A93">
        <w:t xml:space="preserve">upport </w:t>
      </w:r>
      <w:r>
        <w:t>A</w:t>
      </w:r>
      <w:r w:rsidR="00491A93">
        <w:t>llowance</w:t>
      </w:r>
      <w:r>
        <w:t>, J</w:t>
      </w:r>
      <w:r w:rsidR="00491A93">
        <w:t>obseeker’s Allowance</w:t>
      </w:r>
      <w:r>
        <w:t>, I</w:t>
      </w:r>
      <w:r w:rsidR="00491A93">
        <w:t xml:space="preserve">ncome </w:t>
      </w:r>
      <w:r>
        <w:t>S</w:t>
      </w:r>
      <w:r w:rsidR="00491A93">
        <w:t>upport</w:t>
      </w:r>
      <w:r>
        <w:t>, M</w:t>
      </w:r>
      <w:r w:rsidR="00491A93">
        <w:t xml:space="preserve">aternity </w:t>
      </w:r>
      <w:r>
        <w:t>A</w:t>
      </w:r>
      <w:r w:rsidR="00491A93">
        <w:t>llowance</w:t>
      </w:r>
      <w:r>
        <w:t>, I</w:t>
      </w:r>
      <w:r w:rsidR="00491A93">
        <w:t xml:space="preserve">ncapacity </w:t>
      </w:r>
      <w:r>
        <w:t>B</w:t>
      </w:r>
      <w:r w:rsidR="00491A93">
        <w:t>enefit</w:t>
      </w:r>
      <w:r>
        <w:t>, or S</w:t>
      </w:r>
      <w:r w:rsidR="00491A93">
        <w:t xml:space="preserve">evere </w:t>
      </w:r>
      <w:r>
        <w:t>D</w:t>
      </w:r>
      <w:r w:rsidR="00491A93">
        <w:t xml:space="preserve">isablement </w:t>
      </w:r>
      <w:r>
        <w:t>A</w:t>
      </w:r>
      <w:r w:rsidR="00491A93">
        <w:t>llowance</w:t>
      </w:r>
      <w:r>
        <w:t>, or DMG Chapter 46 if the period involved is a part week.</w:t>
      </w:r>
    </w:p>
    <w:p w:rsidR="00BB70E3" w:rsidRDefault="00491A93" w:rsidP="002A0AFE">
      <w:pPr>
        <w:pStyle w:val="BT"/>
      </w:pPr>
      <w:r>
        <w:rPr>
          <w:b/>
        </w:rPr>
        <w:tab/>
      </w:r>
      <w:proofErr w:type="gramStart"/>
      <w:r>
        <w:rPr>
          <w:b/>
        </w:rPr>
        <w:t>Note</w:t>
      </w:r>
      <w:r w:rsidR="00F50EFA">
        <w:rPr>
          <w:b/>
        </w:rPr>
        <w:t xml:space="preserve"> </w:t>
      </w:r>
      <w:r>
        <w:rPr>
          <w:b/>
        </w:rPr>
        <w:t>:</w:t>
      </w:r>
      <w:proofErr w:type="gramEnd"/>
      <w:r w:rsidRPr="00491A93">
        <w:t xml:space="preserve">  </w:t>
      </w:r>
      <w:r w:rsidR="00BB70E3">
        <w:t>A payment of income may be due before the date of claim and still be within the f</w:t>
      </w:r>
      <w:r w:rsidR="00503D41">
        <w:t>irst benefit week (see DMG 4805</w:t>
      </w:r>
      <w:r w:rsidR="00EE7421">
        <w:t>9</w:t>
      </w:r>
      <w:r w:rsidR="00BB70E3">
        <w:t xml:space="preserve"> </w:t>
      </w:r>
      <w:r w:rsidR="00BB70E3">
        <w:rPr>
          <w:b/>
        </w:rPr>
        <w:t>2.1</w:t>
      </w:r>
      <w:r>
        <w:t>).</w:t>
      </w:r>
    </w:p>
    <w:p w:rsidR="00BB70E3" w:rsidRDefault="00491A93" w:rsidP="00491A93">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9</w:t>
      </w:r>
      <w:r w:rsidR="00F50EFA">
        <w:t>3</w:t>
      </w:r>
      <w:r>
        <w:t>(1)(b)</w:t>
      </w:r>
    </w:p>
    <w:p w:rsidR="00BB70E3" w:rsidRPr="00B06FC8" w:rsidRDefault="008441D6" w:rsidP="002A0AFE">
      <w:pPr>
        <w:pStyle w:val="BT"/>
        <w:rPr>
          <w:b/>
        </w:rPr>
      </w:pPr>
      <w:r>
        <w:br w:type="page"/>
      </w:r>
      <w:r>
        <w:lastRenderedPageBreak/>
        <w:tab/>
      </w:r>
      <w:r w:rsidR="00491A93" w:rsidRPr="00B06FC8">
        <w:rPr>
          <w:b/>
        </w:rPr>
        <w:t>Example 1</w:t>
      </w:r>
    </w:p>
    <w:p w:rsidR="00BB70E3" w:rsidRDefault="00BB70E3" w:rsidP="002A0AFE">
      <w:pPr>
        <w:pStyle w:val="BT"/>
      </w:pPr>
      <w:r>
        <w:tab/>
      </w:r>
      <w:r w:rsidR="00491A93">
        <w:t>David</w:t>
      </w:r>
      <w:r>
        <w:t xml:space="preserve"> is sick and receives </w:t>
      </w:r>
      <w:r w:rsidR="00382DD7">
        <w:t>income-related Employment and Support Allowance</w:t>
      </w:r>
      <w:r>
        <w:t xml:space="preserve"> fortnightly in arrears. </w:t>
      </w:r>
      <w:r w:rsidR="00382DD7">
        <w:t xml:space="preserve"> </w:t>
      </w:r>
      <w:r>
        <w:t>His benefi</w:t>
      </w:r>
      <w:r w:rsidR="00382DD7">
        <w:t>t week ending day is Wednesday.</w:t>
      </w:r>
    </w:p>
    <w:p w:rsidR="00BB70E3" w:rsidRDefault="00BB70E3" w:rsidP="002A0AFE">
      <w:pPr>
        <w:pStyle w:val="BT"/>
      </w:pPr>
      <w:r>
        <w:tab/>
        <w:t>On Friday 1</w:t>
      </w:r>
      <w:r w:rsidR="00382DD7">
        <w:t>4</w:t>
      </w:r>
      <w:r>
        <w:t xml:space="preserve"> </w:t>
      </w:r>
      <w:r w:rsidR="00382DD7">
        <w:t>November 2008</w:t>
      </w:r>
      <w:r>
        <w:t xml:space="preserve"> he advises </w:t>
      </w:r>
      <w:r w:rsidR="00F50EFA">
        <w:t xml:space="preserve">the </w:t>
      </w:r>
      <w:r w:rsidR="00382DD7">
        <w:t xml:space="preserve">Employment </w:t>
      </w:r>
      <w:r w:rsidR="00F50EFA">
        <w:t xml:space="preserve">and </w:t>
      </w:r>
      <w:r w:rsidR="00382DD7">
        <w:t>Support Allowance Centre</w:t>
      </w:r>
      <w:r>
        <w:t xml:space="preserve"> that he has received his first payment of income from an insurance policy (payable when a person is unable to work) on that day. </w:t>
      </w:r>
      <w:r w:rsidR="00382DD7">
        <w:t xml:space="preserve"> </w:t>
      </w:r>
      <w:r>
        <w:t xml:space="preserve">The payment is made on the day it is due. </w:t>
      </w:r>
      <w:r w:rsidR="00382DD7">
        <w:t xml:space="preserve"> </w:t>
      </w:r>
      <w:r>
        <w:t xml:space="preserve">The </w:t>
      </w:r>
      <w:r w:rsidR="00382DD7">
        <w:t>decision maker</w:t>
      </w:r>
      <w:r>
        <w:t xml:space="preserve"> treats the payment as paid on Thursday 1</w:t>
      </w:r>
      <w:r w:rsidR="00382DD7">
        <w:t>3</w:t>
      </w:r>
      <w:r>
        <w:t xml:space="preserve"> </w:t>
      </w:r>
      <w:r w:rsidR="00382DD7">
        <w:t>November</w:t>
      </w:r>
      <w:r>
        <w:t xml:space="preserve"> which is the first day of the benefit week in which it was due to be paid.</w:t>
      </w:r>
      <w:r w:rsidR="00382DD7">
        <w:t xml:space="preserve"> </w:t>
      </w:r>
      <w:r>
        <w:t xml:space="preserve"> The </w:t>
      </w:r>
      <w:r w:rsidR="00382DD7">
        <w:t>decision maker</w:t>
      </w:r>
      <w:r>
        <w:t xml:space="preserve"> takes the income into account in the payment due to be issued on Wednesday </w:t>
      </w:r>
      <w:r w:rsidR="00F50EFA">
        <w:t>19 November 2008</w:t>
      </w:r>
      <w:r w:rsidR="00382DD7">
        <w:t>.</w:t>
      </w:r>
    </w:p>
    <w:p w:rsidR="00BB70E3" w:rsidRPr="00B06FC8" w:rsidRDefault="00BB70E3" w:rsidP="002A0AFE">
      <w:pPr>
        <w:pStyle w:val="BT"/>
        <w:rPr>
          <w:b/>
        </w:rPr>
      </w:pPr>
      <w:r>
        <w:tab/>
      </w:r>
      <w:r w:rsidR="00382DD7" w:rsidRPr="00B06FC8">
        <w:rPr>
          <w:b/>
        </w:rPr>
        <w:t>Example 2</w:t>
      </w:r>
    </w:p>
    <w:p w:rsidR="00BB70E3" w:rsidRDefault="00BB70E3" w:rsidP="002A0AFE">
      <w:pPr>
        <w:pStyle w:val="BT"/>
      </w:pPr>
      <w:r>
        <w:tab/>
      </w:r>
      <w:r w:rsidR="00382DD7">
        <w:t>Ursula</w:t>
      </w:r>
      <w:r>
        <w:t xml:space="preserve"> is sick and receives </w:t>
      </w:r>
      <w:r w:rsidR="00382DD7">
        <w:t>income-related Employment and Support Allowance</w:t>
      </w:r>
      <w:r>
        <w:t xml:space="preserve">. </w:t>
      </w:r>
      <w:r w:rsidR="00382DD7">
        <w:t xml:space="preserve"> </w:t>
      </w:r>
      <w:r>
        <w:t xml:space="preserve">Her benefit week ending day is Thursday. </w:t>
      </w:r>
      <w:r w:rsidR="00382DD7">
        <w:t xml:space="preserve"> </w:t>
      </w:r>
      <w:r>
        <w:t>She receives one</w:t>
      </w:r>
      <w:r w:rsidR="00382DD7">
        <w:t xml:space="preserve"> week</w:t>
      </w:r>
      <w:r w:rsidR="00F50EFA">
        <w:t>’</w:t>
      </w:r>
      <w:r w:rsidR="00382DD7">
        <w:t>s benefit for the period 14</w:t>
      </w:r>
      <w:r>
        <w:t xml:space="preserve"> </w:t>
      </w:r>
      <w:r w:rsidR="00382DD7">
        <w:t>t</w:t>
      </w:r>
      <w:r>
        <w:t>o 2</w:t>
      </w:r>
      <w:r w:rsidR="00382DD7">
        <w:t>0</w:t>
      </w:r>
      <w:r>
        <w:t xml:space="preserve"> November </w:t>
      </w:r>
      <w:r w:rsidR="00382DD7">
        <w:t>2008 on 22 November.</w:t>
      </w:r>
    </w:p>
    <w:p w:rsidR="00BB70E3" w:rsidRDefault="00BB70E3" w:rsidP="002A0AFE">
      <w:pPr>
        <w:pStyle w:val="BT"/>
      </w:pPr>
      <w:r>
        <w:tab/>
        <w:t>On 2</w:t>
      </w:r>
      <w:r w:rsidR="00382DD7">
        <w:t>1</w:t>
      </w:r>
      <w:r>
        <w:t xml:space="preserve"> November, she advises the office that her partner received his first payment of </w:t>
      </w:r>
      <w:r w:rsidR="00382DD7">
        <w:t>part-time earnings on the evening of 20</w:t>
      </w:r>
      <w:r>
        <w:t xml:space="preserve"> November. </w:t>
      </w:r>
      <w:r w:rsidR="00382DD7">
        <w:t xml:space="preserve"> </w:t>
      </w:r>
      <w:r>
        <w:t>The paymen</w:t>
      </w:r>
      <w:r w:rsidR="00382DD7">
        <w:t>t is made on the day it is due.</w:t>
      </w:r>
    </w:p>
    <w:p w:rsidR="00BB70E3" w:rsidRDefault="00BB70E3" w:rsidP="002A0AFE">
      <w:pPr>
        <w:pStyle w:val="BT"/>
      </w:pPr>
      <w:r>
        <w:tab/>
        <w:t xml:space="preserve">The </w:t>
      </w:r>
      <w:r w:rsidR="00382DD7">
        <w:t>decision maker</w:t>
      </w:r>
      <w:r>
        <w:t xml:space="preserve"> determines that it is not practicable to take the partner's earnings into</w:t>
      </w:r>
      <w:r w:rsidR="00382DD7">
        <w:t xml:space="preserve"> account for the benefit week 14</w:t>
      </w:r>
      <w:r>
        <w:t xml:space="preserve"> to 2</w:t>
      </w:r>
      <w:r w:rsidR="00382DD7">
        <w:t>0</w:t>
      </w:r>
      <w:r>
        <w:t xml:space="preserve"> November</w:t>
      </w:r>
      <w:r w:rsidR="00382DD7">
        <w:t xml:space="preserve"> 200</w:t>
      </w:r>
      <w:r w:rsidR="0097786F">
        <w:t>8</w:t>
      </w:r>
      <w:r>
        <w:t>, because benefit has alr</w:t>
      </w:r>
      <w:r w:rsidR="00382DD7">
        <w:t>eady been issued for that week.</w:t>
      </w:r>
    </w:p>
    <w:p w:rsidR="00BB70E3" w:rsidRDefault="00BB70E3" w:rsidP="002A0AFE">
      <w:pPr>
        <w:pStyle w:val="BT"/>
      </w:pPr>
      <w:r>
        <w:tab/>
        <w:t xml:space="preserve">The </w:t>
      </w:r>
      <w:r w:rsidR="00382DD7">
        <w:t>decision maker</w:t>
      </w:r>
      <w:r>
        <w:t xml:space="preserve"> treats the earnings as paid on 2</w:t>
      </w:r>
      <w:r w:rsidR="00382DD7">
        <w:t>1</w:t>
      </w:r>
      <w:r>
        <w:t xml:space="preserve"> November, which is the first day of the first week in which it is practicable to take the payment into account.</w:t>
      </w:r>
    </w:p>
    <w:p w:rsidR="00136D9A" w:rsidRDefault="00136D9A" w:rsidP="002A0AFE">
      <w:pPr>
        <w:pStyle w:val="BT"/>
      </w:pPr>
      <w:r>
        <w:t>48051</w:t>
      </w:r>
      <w:r>
        <w:tab/>
        <w:t>The practicability rule cannot apply where notification is received in time for the income to be taken into account in the correct benefit week but it is not actioned until after the payment of Employment and Support Allowance has been made.</w:t>
      </w:r>
    </w:p>
    <w:p w:rsidR="00C06E25" w:rsidRDefault="00C06E25" w:rsidP="002A0AFE">
      <w:pPr>
        <w:pStyle w:val="BT"/>
      </w:pPr>
      <w:r>
        <w:tab/>
      </w:r>
      <w:r w:rsidR="00E44FEB">
        <w:t>4805</w:t>
      </w:r>
      <w:r w:rsidR="002924EE">
        <w:t>2</w:t>
      </w:r>
      <w:r>
        <w:t xml:space="preserve"> - 48053</w:t>
      </w:r>
    </w:p>
    <w:p w:rsidR="0092196E" w:rsidRDefault="0092196E" w:rsidP="008441D6">
      <w:pPr>
        <w:pStyle w:val="Para"/>
      </w:pPr>
      <w:bookmarkStart w:id="13" w:name="OLE_LINK11"/>
      <w:bookmarkStart w:id="14" w:name="OLE_LINK12"/>
      <w:r>
        <w:t>Treatment of income paid incorrectly to the claimant</w:t>
      </w:r>
    </w:p>
    <w:p w:rsidR="0092196E" w:rsidRDefault="0092196E" w:rsidP="0092196E">
      <w:pPr>
        <w:pStyle w:val="BT"/>
      </w:pPr>
      <w:r>
        <w:t>48054</w:t>
      </w:r>
      <w:r>
        <w:tab/>
        <w:t xml:space="preserve">A claimant may have income (including benefit income) that is being taken into account in an income-related benefit award, which is then retrospectively revised.  This can often lead to an overpayment of that income but this does not mean that arrears </w:t>
      </w:r>
      <w:r w:rsidR="005D5D01">
        <w:t xml:space="preserve">of the income-related benefit in payment also arise.  In such cases, the overpaid income is taken into account until the recipient comes under an immediate </w:t>
      </w:r>
      <w:r w:rsidR="005D5D01">
        <w:lastRenderedPageBreak/>
        <w:t>obligation to repay it, and only then from the date on which an obligation to repay arises</w:t>
      </w:r>
      <w:r w:rsidR="005D5D01" w:rsidRPr="005D5D01">
        <w:rPr>
          <w:vertAlign w:val="superscript"/>
        </w:rPr>
        <w:t>1</w:t>
      </w:r>
      <w:r w:rsidR="005D5D01">
        <w:t>.  For more information on overpayments, please see DMG Chapter 9.</w:t>
      </w:r>
    </w:p>
    <w:p w:rsidR="005D5D01" w:rsidRDefault="005D5D01" w:rsidP="005D5D01">
      <w:pPr>
        <w:pStyle w:val="leg"/>
      </w:pPr>
      <w:proofErr w:type="gramStart"/>
      <w:r>
        <w:t>1  R</w:t>
      </w:r>
      <w:proofErr w:type="gramEnd"/>
      <w:r>
        <w:t>(IS) 5/99 (</w:t>
      </w:r>
      <w:proofErr w:type="spellStart"/>
      <w:r>
        <w:t>Leeves</w:t>
      </w:r>
      <w:proofErr w:type="spellEnd"/>
      <w:r>
        <w:t xml:space="preserve"> v. CAO)</w:t>
      </w:r>
    </w:p>
    <w:p w:rsidR="005D5D01" w:rsidRDefault="005D5D01" w:rsidP="005D5D01">
      <w:pPr>
        <w:pStyle w:val="BT"/>
      </w:pPr>
      <w:r>
        <w:tab/>
      </w:r>
      <w:r>
        <w:rPr>
          <w:b/>
        </w:rPr>
        <w:t>Example</w:t>
      </w:r>
    </w:p>
    <w:p w:rsidR="005D5D01" w:rsidRPr="005D5D01" w:rsidRDefault="005D5D01" w:rsidP="005D5D01">
      <w:pPr>
        <w:pStyle w:val="BT"/>
      </w:pPr>
      <w:r>
        <w:tab/>
        <w:t>Ella has been receiving Retirement Pension since 1.3.10 and State Pension Credit since</w:t>
      </w:r>
      <w:r w:rsidR="004C4664">
        <w:t xml:space="preserve"> 4.10.10.  Her Majesty’s Revenue and Customs provide an updated National Insurance record on 1.6.16 which shows that Ella’s Retirement Pension award has been incorrectly calculated from the outset.  On 7.6.16, a decision maker revises Ella’s Retirement Pension award to a lower amount with effect from 1.3.10.  On 27.6.16 a decision maker decides that the overpaid Retirement Pension is a non-recoverable overpayment.  For State Pension Credit purposes, the revised Retirement Pension award is taken into account from the next payday - 30.6.16, the effect is not retrospective and there are no arrears of State Pension Credit to be offset against the overpaid Retirement Pension.</w:t>
      </w:r>
    </w:p>
    <w:p w:rsidR="001E4B3D" w:rsidRPr="009845AD" w:rsidRDefault="001E4B3D" w:rsidP="008441D6">
      <w:pPr>
        <w:pStyle w:val="Para"/>
      </w:pPr>
      <w:r w:rsidRPr="009845AD">
        <w:t>Treatment of W</w:t>
      </w:r>
      <w:r>
        <w:t xml:space="preserve">orking </w:t>
      </w:r>
      <w:r w:rsidRPr="009845AD">
        <w:t>T</w:t>
      </w:r>
      <w:r>
        <w:t xml:space="preserve">ax </w:t>
      </w:r>
      <w:r w:rsidRPr="009845AD">
        <w:t>C</w:t>
      </w:r>
      <w:r>
        <w:t>redit</w:t>
      </w:r>
      <w:r w:rsidRPr="009845AD">
        <w:t xml:space="preserve"> income paid incorrectly to the claimant</w:t>
      </w:r>
    </w:p>
    <w:bookmarkEnd w:id="13"/>
    <w:bookmarkEnd w:id="14"/>
    <w:p w:rsidR="001E4B3D" w:rsidRDefault="00A663BE" w:rsidP="001E4B3D">
      <w:pPr>
        <w:pStyle w:val="BT"/>
        <w:rPr>
          <w:color w:val="auto"/>
        </w:rPr>
      </w:pPr>
      <w:r>
        <w:rPr>
          <w:color w:val="auto"/>
        </w:rPr>
        <w:t>48055</w:t>
      </w:r>
      <w:r w:rsidR="001E4B3D" w:rsidRPr="009845AD">
        <w:rPr>
          <w:color w:val="auto"/>
        </w:rPr>
        <w:tab/>
        <w:t xml:space="preserve">If a person who has ceased employment confirms when they claim </w:t>
      </w:r>
      <w:r w:rsidR="001E4B3D">
        <w:rPr>
          <w:color w:val="auto"/>
        </w:rPr>
        <w:t>Employment and Support Allowance</w:t>
      </w:r>
      <w:r w:rsidR="001E4B3D" w:rsidRPr="009845AD">
        <w:rPr>
          <w:color w:val="auto"/>
        </w:rPr>
        <w:t xml:space="preserve"> that they have notified </w:t>
      </w:r>
      <w:r w:rsidR="001E4B3D">
        <w:t>Her Majesty’s Revenue and Customs</w:t>
      </w:r>
      <w:r w:rsidR="001E4B3D" w:rsidRPr="009845AD">
        <w:rPr>
          <w:color w:val="auto"/>
        </w:rPr>
        <w:t xml:space="preserve"> of the change in their circumstances, </w:t>
      </w:r>
      <w:r w:rsidR="001E4B3D">
        <w:rPr>
          <w:color w:val="auto"/>
        </w:rPr>
        <w:t>decision makers</w:t>
      </w:r>
      <w:r w:rsidR="001E4B3D" w:rsidRPr="009845AD">
        <w:rPr>
          <w:color w:val="auto"/>
        </w:rPr>
        <w:t xml:space="preserve"> should not treat any payments of </w:t>
      </w:r>
      <w:r w:rsidR="001E4B3D">
        <w:t>Working Tax Credit</w:t>
      </w:r>
      <w:r w:rsidR="001E4B3D" w:rsidRPr="009845AD">
        <w:rPr>
          <w:color w:val="auto"/>
        </w:rPr>
        <w:t xml:space="preserve"> paid incorrectly by </w:t>
      </w:r>
      <w:r w:rsidR="001E4B3D">
        <w:t>Her Majesty’s Revenue and Customs</w:t>
      </w:r>
      <w:r w:rsidR="001E4B3D" w:rsidRPr="009845AD">
        <w:rPr>
          <w:color w:val="auto"/>
        </w:rPr>
        <w:t xml:space="preserve"> as the claimant’s income.</w:t>
      </w:r>
      <w:r w:rsidR="0007077C">
        <w:rPr>
          <w:color w:val="auto"/>
        </w:rPr>
        <w:t xml:space="preserve">  However, any payments of Working Tax Credit paid to the claimant prior to any notification by the claimant to Her Majesty’s Revenue and Customs of a change </w:t>
      </w:r>
      <w:r w:rsidR="00CE6DAF">
        <w:rPr>
          <w:color w:val="auto"/>
        </w:rPr>
        <w:t>in</w:t>
      </w:r>
      <w:r w:rsidR="0007077C">
        <w:rPr>
          <w:color w:val="auto"/>
        </w:rPr>
        <w:t xml:space="preserve"> circumstance should be taken into account as income</w:t>
      </w:r>
      <w:r w:rsidR="0007077C" w:rsidRPr="00E551E1">
        <w:rPr>
          <w:color w:val="auto"/>
          <w:vertAlign w:val="superscript"/>
        </w:rPr>
        <w:t>1</w:t>
      </w:r>
      <w:r w:rsidR="00E551E1">
        <w:rPr>
          <w:color w:val="auto"/>
        </w:rPr>
        <w:t>.</w:t>
      </w:r>
    </w:p>
    <w:p w:rsidR="00E551E1" w:rsidRDefault="00E551E1" w:rsidP="00E551E1">
      <w:pPr>
        <w:pStyle w:val="leg"/>
      </w:pPr>
      <w:proofErr w:type="gramStart"/>
      <w:r>
        <w:t>1  R</w:t>
      </w:r>
      <w:proofErr w:type="gramEnd"/>
      <w:r>
        <w:t>(IS) 5/99 (</w:t>
      </w:r>
      <w:proofErr w:type="spellStart"/>
      <w:r>
        <w:t>Leeves</w:t>
      </w:r>
      <w:proofErr w:type="spellEnd"/>
      <w:r>
        <w:t xml:space="preserve"> v. CAO)</w:t>
      </w:r>
    </w:p>
    <w:p w:rsidR="001D7DEF" w:rsidRDefault="001D7DEF" w:rsidP="001E4B3D">
      <w:pPr>
        <w:pStyle w:val="BT"/>
        <w:rPr>
          <w:b/>
          <w:color w:val="auto"/>
        </w:rPr>
      </w:pPr>
      <w:r>
        <w:rPr>
          <w:color w:val="auto"/>
        </w:rPr>
        <w:tab/>
      </w:r>
      <w:r>
        <w:rPr>
          <w:b/>
          <w:color w:val="auto"/>
        </w:rPr>
        <w:t>Example</w:t>
      </w:r>
      <w:r w:rsidR="00E551E1">
        <w:rPr>
          <w:b/>
          <w:color w:val="auto"/>
        </w:rPr>
        <w:t xml:space="preserve"> 1</w:t>
      </w:r>
    </w:p>
    <w:p w:rsidR="001D7DEF" w:rsidRDefault="001D7DEF" w:rsidP="001E4B3D">
      <w:pPr>
        <w:pStyle w:val="BT"/>
        <w:rPr>
          <w:color w:val="auto"/>
        </w:rPr>
      </w:pPr>
      <w:r>
        <w:rPr>
          <w:color w:val="auto"/>
        </w:rPr>
        <w:tab/>
        <w:t>Janet</w:t>
      </w:r>
      <w:r w:rsidR="001D7B3D">
        <w:rPr>
          <w:color w:val="auto"/>
        </w:rPr>
        <w:t xml:space="preserve"> finished work on Thursday 5.11.09 and made a claim for Employment and Support Allowance on Friday 6.11.09.  Her benefit wee</w:t>
      </w:r>
      <w:r w:rsidR="00D95F32">
        <w:rPr>
          <w:color w:val="auto"/>
        </w:rPr>
        <w:t>k</w:t>
      </w:r>
      <w:r w:rsidR="001D7B3D">
        <w:rPr>
          <w:color w:val="auto"/>
        </w:rPr>
        <w:t xml:space="preserve"> ending is a Tuesday.  Janet told the decision maker that she had been receiving Working Tax Credit but had notified Her Majesty’s Revenue and Customs that her job had now ended.</w:t>
      </w:r>
    </w:p>
    <w:p w:rsidR="001D7B3D" w:rsidRDefault="001D7B3D" w:rsidP="001E4B3D">
      <w:pPr>
        <w:pStyle w:val="BT"/>
        <w:rPr>
          <w:color w:val="auto"/>
        </w:rPr>
      </w:pPr>
      <w:r>
        <w:rPr>
          <w:color w:val="auto"/>
        </w:rPr>
        <w:tab/>
        <w:t>Her Majesty’s Revenue and Customs did not end the award and continued to pay Working Tax Credit to Janet.</w:t>
      </w:r>
    </w:p>
    <w:p w:rsidR="001D7B3D" w:rsidRDefault="001D7B3D" w:rsidP="001E4B3D">
      <w:pPr>
        <w:pStyle w:val="BT"/>
        <w:rPr>
          <w:color w:val="auto"/>
        </w:rPr>
      </w:pPr>
      <w:r>
        <w:rPr>
          <w:color w:val="auto"/>
        </w:rPr>
        <w:tab/>
        <w:t>Janet was entitled to a 4 week Working Tax Credit run on for the period 6.11.09 to 3.12.09.  Working Tax Credit was treated as paid on Wednesday 4.11.09 and taken into account until benefit week ending 1.12.09.</w:t>
      </w:r>
    </w:p>
    <w:p w:rsidR="001D7B3D" w:rsidRDefault="001D7B3D" w:rsidP="001E4B3D">
      <w:pPr>
        <w:pStyle w:val="BT"/>
        <w:rPr>
          <w:color w:val="auto"/>
        </w:rPr>
      </w:pPr>
      <w:r>
        <w:rPr>
          <w:color w:val="auto"/>
        </w:rPr>
        <w:lastRenderedPageBreak/>
        <w:tab/>
        <w:t xml:space="preserve">Although Janet continued to receive Working Tax Credit for several weeks after the run on period, the decision maker </w:t>
      </w:r>
      <w:proofErr w:type="gramStart"/>
      <w:r>
        <w:rPr>
          <w:color w:val="auto"/>
        </w:rPr>
        <w:t>decided  that</w:t>
      </w:r>
      <w:proofErr w:type="gramEnd"/>
      <w:r>
        <w:rPr>
          <w:color w:val="auto"/>
        </w:rPr>
        <w:t xml:space="preserve"> the Working Tax Credit paid incorrectly by Her Majesty’s Revenue and Customs should not be taken into account as it was not Janet’s income.</w:t>
      </w:r>
    </w:p>
    <w:p w:rsidR="00E551E1" w:rsidRDefault="00E551E1" w:rsidP="001E4B3D">
      <w:pPr>
        <w:pStyle w:val="BT"/>
        <w:rPr>
          <w:color w:val="auto"/>
        </w:rPr>
      </w:pPr>
      <w:r>
        <w:rPr>
          <w:color w:val="auto"/>
        </w:rPr>
        <w:tab/>
      </w:r>
      <w:r>
        <w:rPr>
          <w:b/>
          <w:color w:val="auto"/>
        </w:rPr>
        <w:t>Example 2</w:t>
      </w:r>
    </w:p>
    <w:p w:rsidR="00E551E1" w:rsidRDefault="00E551E1" w:rsidP="001E4B3D">
      <w:pPr>
        <w:pStyle w:val="BT"/>
        <w:rPr>
          <w:color w:val="auto"/>
        </w:rPr>
      </w:pPr>
      <w:r>
        <w:rPr>
          <w:color w:val="auto"/>
        </w:rPr>
        <w:tab/>
        <w:t>Joel finished work on 1.6.09 and made a claim for Employment and Support Allowance on 19.6.09.  He is in receipt of Working Tax Credit which the decision maker takes into account as an income when calculating Joel’s entitlement to income-related Employment and Support Allowance.</w:t>
      </w:r>
    </w:p>
    <w:p w:rsidR="00E551E1" w:rsidRDefault="00E551E1" w:rsidP="001E4B3D">
      <w:pPr>
        <w:pStyle w:val="BT"/>
        <w:rPr>
          <w:color w:val="auto"/>
        </w:rPr>
      </w:pPr>
      <w:r>
        <w:rPr>
          <w:color w:val="auto"/>
        </w:rPr>
        <w:tab/>
        <w:t>On 19.10.09 Joel informs Her Majesty’s Revenue and Customs that he finished work in June.  Her Majesty’s Revenue and Customs ends Joel’s award of Working Tax Credit and calculate an overpayment based on the fact that he finished work in June but had continued to receive Working Tax Credit.</w:t>
      </w:r>
    </w:p>
    <w:p w:rsidR="00E551E1" w:rsidRPr="00E551E1" w:rsidRDefault="00E551E1" w:rsidP="001E4B3D">
      <w:pPr>
        <w:pStyle w:val="BT"/>
        <w:rPr>
          <w:color w:val="auto"/>
        </w:rPr>
      </w:pPr>
      <w:r>
        <w:rPr>
          <w:color w:val="auto"/>
        </w:rPr>
        <w:tab/>
        <w:t>The decision maker supersedes the award of income-related Employment and Support Allowance and no longer takes the Working Tax Credit into account.  The date of the relevant change for the purposes of the supersession is 19.10.09 which was the date that Joel informed Her Majesty’s Revenue and Customs of his change of circumstance.  However the decision maker does not adjust the award of income-related Employment and Support Allowance to take account of the fact that Joel was overpaid Working Tax Credit for the period prior to the notification to Her Majesty’s Revenue and Customs.  This is because at that time, Working Tax Credit was an income in payment to Joel and there is no disregard for it.</w:t>
      </w:r>
    </w:p>
    <w:p w:rsidR="00BB70E3" w:rsidRDefault="00BB70E3" w:rsidP="0042508E">
      <w:pPr>
        <w:pStyle w:val="SG"/>
      </w:pPr>
      <w:bookmarkStart w:id="15" w:name="d"/>
      <w:bookmarkEnd w:id="15"/>
      <w:r>
        <w:t>Treatmen</w:t>
      </w:r>
      <w:r w:rsidR="00AB26FE">
        <w:t>t of arrears of income</w:t>
      </w:r>
    </w:p>
    <w:p w:rsidR="00BB70E3" w:rsidRDefault="00BB70E3" w:rsidP="002A0AFE">
      <w:pPr>
        <w:pStyle w:val="BT"/>
      </w:pPr>
      <w:r>
        <w:t>4805</w:t>
      </w:r>
      <w:r w:rsidR="00A663BE">
        <w:t>6</w:t>
      </w:r>
      <w:r>
        <w:tab/>
        <w:t xml:space="preserve">If the amount of a regular income increases, or the claimant starts to receive a new income, the first payment may include arrears. </w:t>
      </w:r>
      <w:r w:rsidR="00AB26FE">
        <w:t xml:space="preserve"> </w:t>
      </w:r>
      <w:r>
        <w:t xml:space="preserve">The treatment of the arrears will depend on whether they were paid on the date on which they were due to be paid (see DMG 48031). </w:t>
      </w:r>
      <w:r w:rsidR="00AB26FE">
        <w:t xml:space="preserve"> </w:t>
      </w:r>
      <w:r>
        <w:t xml:space="preserve">But see DMG 48090 if the income is </w:t>
      </w:r>
      <w:r w:rsidR="00AB26FE">
        <w:t>Employment and Support Allowance</w:t>
      </w:r>
      <w:r>
        <w:t xml:space="preserve">, </w:t>
      </w:r>
      <w:r w:rsidR="00AB26FE">
        <w:t>Jobseeker’s Allowance</w:t>
      </w:r>
      <w:r>
        <w:t xml:space="preserve">, </w:t>
      </w:r>
      <w:r w:rsidR="00AB26FE">
        <w:t>Income Support</w:t>
      </w:r>
      <w:r>
        <w:t xml:space="preserve">, </w:t>
      </w:r>
      <w:r w:rsidR="00AB26FE">
        <w:t>Maternity Allowance</w:t>
      </w:r>
      <w:r>
        <w:t xml:space="preserve">, </w:t>
      </w:r>
      <w:r w:rsidR="00AB26FE">
        <w:t>Incapacity Benefit</w:t>
      </w:r>
      <w:r>
        <w:t xml:space="preserve"> or </w:t>
      </w:r>
      <w:r w:rsidR="00AB26FE">
        <w:t>Severe Disablement Allowance</w:t>
      </w:r>
      <w:r>
        <w:t>.</w:t>
      </w:r>
      <w:bookmarkStart w:id="16" w:name="e"/>
      <w:bookmarkEnd w:id="16"/>
    </w:p>
    <w:p w:rsidR="00BB70E3" w:rsidRDefault="00AB26FE" w:rsidP="008441D6">
      <w:pPr>
        <w:pStyle w:val="Para"/>
      </w:pPr>
      <w:r>
        <w:t>Arrears paid on due date</w:t>
      </w:r>
    </w:p>
    <w:p w:rsidR="00BB70E3" w:rsidRDefault="00AB26FE" w:rsidP="002A0AFE">
      <w:pPr>
        <w:pStyle w:val="BT"/>
      </w:pPr>
      <w:r>
        <w:t>4805</w:t>
      </w:r>
      <w:r w:rsidR="00A663BE">
        <w:t>7</w:t>
      </w:r>
      <w:r w:rsidR="00BB70E3">
        <w:tab/>
        <w:t>Arrears which are</w:t>
      </w:r>
      <w:r>
        <w:t xml:space="preserve"> paid on the due date should be</w:t>
      </w:r>
    </w:p>
    <w:p w:rsidR="00BB70E3" w:rsidRDefault="00AB26FE" w:rsidP="00BB70E3">
      <w:pPr>
        <w:pStyle w:val="Indent1"/>
      </w:pPr>
      <w:r>
        <w:rPr>
          <w:b/>
        </w:rPr>
        <w:tab/>
      </w:r>
      <w:r w:rsidR="00BB70E3">
        <w:rPr>
          <w:b/>
        </w:rPr>
        <w:t>1.</w:t>
      </w:r>
      <w:r w:rsidR="00BB70E3">
        <w:tab/>
      </w:r>
      <w:proofErr w:type="gramStart"/>
      <w:r w:rsidR="00BB70E3">
        <w:t>treated</w:t>
      </w:r>
      <w:proofErr w:type="gramEnd"/>
      <w:r w:rsidR="00BB70E3">
        <w:t xml:space="preserve"> as paid on the first d</w:t>
      </w:r>
      <w:r>
        <w:t>ay of the benefit week in which</w:t>
      </w:r>
    </w:p>
    <w:p w:rsidR="00BB70E3" w:rsidRDefault="00AB26FE" w:rsidP="00AB26FE">
      <w:pPr>
        <w:pStyle w:val="Indent2"/>
        <w:numPr>
          <w:ilvl w:val="0"/>
          <w:numId w:val="0"/>
        </w:numPr>
        <w:ind w:left="851"/>
      </w:pPr>
      <w:r>
        <w:rPr>
          <w:b/>
        </w:rPr>
        <w:tab/>
      </w:r>
      <w:r w:rsidR="00BB70E3">
        <w:rPr>
          <w:b/>
        </w:rPr>
        <w:t>1.1</w:t>
      </w:r>
      <w:r w:rsidR="00BB70E3">
        <w:tab/>
        <w:t xml:space="preserve">they are paid </w:t>
      </w:r>
      <w:r>
        <w:rPr>
          <w:b/>
        </w:rPr>
        <w:t>or</w:t>
      </w:r>
    </w:p>
    <w:p w:rsidR="00BB70E3" w:rsidRDefault="00BB70E3" w:rsidP="00AB26FE">
      <w:pPr>
        <w:pStyle w:val="Indent2"/>
        <w:numPr>
          <w:ilvl w:val="0"/>
          <w:numId w:val="0"/>
        </w:numPr>
        <w:ind w:left="1418"/>
      </w:pPr>
      <w:r>
        <w:rPr>
          <w:b/>
        </w:rPr>
        <w:lastRenderedPageBreak/>
        <w:t>1.2</w:t>
      </w:r>
      <w:r>
        <w:tab/>
      </w:r>
      <w:proofErr w:type="gramStart"/>
      <w:r>
        <w:t>it</w:t>
      </w:r>
      <w:proofErr w:type="gramEnd"/>
      <w:r>
        <w:t xml:space="preserve"> is practicable to take them into account</w:t>
      </w:r>
      <w:r>
        <w:rPr>
          <w:vertAlign w:val="superscript"/>
        </w:rPr>
        <w:t>1</w:t>
      </w:r>
      <w:r>
        <w:t xml:space="preserve"> </w:t>
      </w:r>
      <w:r w:rsidR="00AB26FE">
        <w:rPr>
          <w:b/>
        </w:rPr>
        <w:t>and</w:t>
      </w:r>
    </w:p>
    <w:p w:rsidR="00BB70E3" w:rsidRDefault="00AB26FE" w:rsidP="00BB70E3">
      <w:pPr>
        <w:pStyle w:val="Indent1"/>
      </w:pPr>
      <w:r>
        <w:rPr>
          <w:b/>
        </w:rPr>
        <w:tab/>
      </w:r>
      <w:r w:rsidR="00BB70E3">
        <w:rPr>
          <w:b/>
        </w:rPr>
        <w:t>2.</w:t>
      </w:r>
      <w:r>
        <w:tab/>
      </w:r>
      <w:proofErr w:type="gramStart"/>
      <w:r>
        <w:t>taken</w:t>
      </w:r>
      <w:proofErr w:type="gramEnd"/>
      <w:r>
        <w:t xml:space="preserve"> into account</w:t>
      </w:r>
    </w:p>
    <w:p w:rsidR="002804DA" w:rsidRDefault="00BB70E3" w:rsidP="002804DA">
      <w:pPr>
        <w:pStyle w:val="Indent2"/>
        <w:numPr>
          <w:ilvl w:val="0"/>
          <w:numId w:val="0"/>
        </w:numPr>
        <w:ind w:left="2160" w:hanging="742"/>
        <w:rPr>
          <w:b/>
        </w:rPr>
      </w:pPr>
      <w:r>
        <w:rPr>
          <w:b/>
        </w:rPr>
        <w:t>2.1</w:t>
      </w:r>
      <w:r>
        <w:tab/>
        <w:t xml:space="preserve">for a period calculated in the normal way (see DMG 48070 et </w:t>
      </w:r>
      <w:proofErr w:type="spellStart"/>
      <w:r>
        <w:t>seq</w:t>
      </w:r>
      <w:proofErr w:type="spellEnd"/>
      <w:proofErr w:type="gramStart"/>
      <w:r>
        <w:t>)</w:t>
      </w:r>
      <w:r>
        <w:rPr>
          <w:vertAlign w:val="superscript"/>
        </w:rPr>
        <w:t>2</w:t>
      </w:r>
      <w:proofErr w:type="gramEnd"/>
      <w:r>
        <w:t xml:space="preserve"> </w:t>
      </w:r>
      <w:r w:rsidR="00AB26FE">
        <w:rPr>
          <w:b/>
        </w:rPr>
        <w:t>and</w:t>
      </w:r>
    </w:p>
    <w:p w:rsidR="00BB70E3" w:rsidRDefault="00BB70E3" w:rsidP="002804DA">
      <w:pPr>
        <w:pStyle w:val="Indent2"/>
        <w:numPr>
          <w:ilvl w:val="0"/>
          <w:numId w:val="0"/>
        </w:numPr>
        <w:ind w:left="2160" w:hanging="742"/>
      </w:pPr>
      <w:r>
        <w:rPr>
          <w:b/>
        </w:rPr>
        <w:t>2.2</w:t>
      </w:r>
      <w:r>
        <w:tab/>
        <w:t>from the date on which they are treated as paid.</w:t>
      </w:r>
    </w:p>
    <w:p w:rsidR="00AB26FE" w:rsidRDefault="00AB26FE" w:rsidP="00AB26FE">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9</w:t>
      </w:r>
      <w:r w:rsidR="00F50EFA">
        <w:t>3</w:t>
      </w:r>
      <w:r>
        <w:t xml:space="preserve">(1)(b);  2  </w:t>
      </w:r>
      <w:proofErr w:type="spellStart"/>
      <w:r>
        <w:t>reg</w:t>
      </w:r>
      <w:proofErr w:type="spellEnd"/>
      <w:r>
        <w:t xml:space="preserve"> 9</w:t>
      </w:r>
      <w:r w:rsidR="00F50EFA">
        <w:t>1</w:t>
      </w:r>
      <w:r>
        <w:t>(2)(a)</w:t>
      </w:r>
      <w:r w:rsidR="001D7B3D">
        <w:t xml:space="preserve"> &amp; (b)</w:t>
      </w:r>
    </w:p>
    <w:p w:rsidR="00BB70E3" w:rsidRPr="002804DA" w:rsidRDefault="00294C73" w:rsidP="002A0AFE">
      <w:pPr>
        <w:pStyle w:val="BT"/>
        <w:rPr>
          <w:b/>
        </w:rPr>
      </w:pPr>
      <w:bookmarkStart w:id="17" w:name="OLE_LINK9"/>
      <w:bookmarkStart w:id="18" w:name="OLE_LINK10"/>
      <w:r>
        <w:tab/>
      </w:r>
      <w:r w:rsidR="001B5E45" w:rsidRPr="002804DA">
        <w:rPr>
          <w:b/>
        </w:rPr>
        <w:t>Example</w:t>
      </w:r>
    </w:p>
    <w:p w:rsidR="00BB70E3" w:rsidRDefault="00BB70E3" w:rsidP="002A0AFE">
      <w:pPr>
        <w:pStyle w:val="BT"/>
      </w:pPr>
      <w:r>
        <w:tab/>
        <w:t xml:space="preserve">The claimant's partner has </w:t>
      </w:r>
      <w:r w:rsidR="00AB26FE">
        <w:t>part-time</w:t>
      </w:r>
      <w:r>
        <w:t xml:space="preserve"> earnings of £30 weekly due each Thursday.</w:t>
      </w:r>
      <w:r w:rsidR="00AB26FE">
        <w:t xml:space="preserve"> </w:t>
      </w:r>
      <w:r>
        <w:t xml:space="preserve"> </w:t>
      </w:r>
      <w:r w:rsidR="00AB26FE">
        <w:t>Income-related Employment and Support Allowance</w:t>
      </w:r>
      <w:r>
        <w:t xml:space="preserve"> is paid in arrears and the claimant'</w:t>
      </w:r>
      <w:r w:rsidR="00AB26FE">
        <w:t>s benefit week ends on Tuesday.</w:t>
      </w:r>
    </w:p>
    <w:p w:rsidR="00BB70E3" w:rsidRDefault="00BB70E3" w:rsidP="002A0AFE">
      <w:pPr>
        <w:pStyle w:val="BT"/>
      </w:pPr>
      <w:r>
        <w:tab/>
        <w:t xml:space="preserve">The </w:t>
      </w:r>
      <w:r w:rsidR="00AB26FE">
        <w:t>part-time</w:t>
      </w:r>
      <w:r>
        <w:t xml:space="preserve"> earnings are increased to £40 weekly from </w:t>
      </w:r>
      <w:r w:rsidR="00AB26FE">
        <w:t>13 November</w:t>
      </w:r>
      <w:r>
        <w:t xml:space="preserve">, but the agreement says that the increase is not payable until </w:t>
      </w:r>
      <w:r w:rsidR="00AB26FE">
        <w:t>10 December</w:t>
      </w:r>
      <w:r>
        <w:t>, when payment is made at the new rate with three</w:t>
      </w:r>
      <w:r w:rsidR="00AB26FE">
        <w:t xml:space="preserve"> weeks arrears, a total of £70.</w:t>
      </w:r>
    </w:p>
    <w:p w:rsidR="00BB70E3" w:rsidRDefault="00BB70E3" w:rsidP="002A0AFE">
      <w:pPr>
        <w:pStyle w:val="BT"/>
      </w:pPr>
      <w:r>
        <w:tab/>
        <w:t xml:space="preserve">The </w:t>
      </w:r>
      <w:r w:rsidR="00AB26FE">
        <w:t>decision maker</w:t>
      </w:r>
      <w:r>
        <w:t xml:space="preserve"> treats the payment </w:t>
      </w:r>
      <w:proofErr w:type="spellStart"/>
      <w:r>
        <w:t>as</w:t>
      </w:r>
      <w:proofErr w:type="spellEnd"/>
      <w:r>
        <w:t xml:space="preserve"> made on </w:t>
      </w:r>
      <w:r w:rsidR="00AB26FE">
        <w:t>9 December</w:t>
      </w:r>
      <w:r>
        <w:t>.</w:t>
      </w:r>
    </w:p>
    <w:p w:rsidR="00BB70E3" w:rsidRDefault="00BB70E3" w:rsidP="002A0AFE">
      <w:pPr>
        <w:pStyle w:val="BT"/>
      </w:pPr>
      <w:r>
        <w:tab/>
        <w:t xml:space="preserve">The new rate of £40 is taken into account in the benefit week beginning </w:t>
      </w:r>
      <w:r w:rsidR="00AB26FE">
        <w:t>9 December</w:t>
      </w:r>
      <w:r>
        <w:t xml:space="preserve">, and the £30 arrears are taken into account for the period </w:t>
      </w:r>
      <w:r w:rsidR="00AB26FE">
        <w:t>9 December</w:t>
      </w:r>
      <w:r>
        <w:t xml:space="preserve"> to </w:t>
      </w:r>
      <w:r w:rsidR="00AB26FE">
        <w:t>29 December</w:t>
      </w:r>
      <w:r>
        <w:t>.</w:t>
      </w:r>
    </w:p>
    <w:p w:rsidR="00BB70E3" w:rsidRDefault="00BB70E3" w:rsidP="002A0AFE">
      <w:pPr>
        <w:pStyle w:val="BT"/>
      </w:pPr>
      <w:r>
        <w:tab/>
        <w:t xml:space="preserve">The total amount of earnings taken into account in the benefit weeks beginning </w:t>
      </w:r>
      <w:r w:rsidR="00AB26FE">
        <w:t>9 December</w:t>
      </w:r>
      <w:r>
        <w:t xml:space="preserve">, </w:t>
      </w:r>
      <w:r w:rsidR="00AB26FE">
        <w:t>16 December</w:t>
      </w:r>
      <w:r>
        <w:t xml:space="preserve"> and </w:t>
      </w:r>
      <w:r w:rsidR="00AB26FE">
        <w:t>23 December</w:t>
      </w:r>
      <w:r w:rsidR="00C77DDD">
        <w:t xml:space="preserve"> is £50 (£40 plus £10 arrears).</w:t>
      </w:r>
    </w:p>
    <w:p w:rsidR="00BB70E3" w:rsidRDefault="00BB70E3" w:rsidP="002A0AFE">
      <w:pPr>
        <w:pStyle w:val="BT"/>
      </w:pPr>
      <w:r>
        <w:tab/>
        <w:t xml:space="preserve">From benefit week beginning </w:t>
      </w:r>
      <w:r w:rsidR="00AB26FE">
        <w:t>30 December</w:t>
      </w:r>
      <w:r>
        <w:t>, the new weekly rat</w:t>
      </w:r>
      <w:r w:rsidR="00AB26FE">
        <w:t>e of £40 is taken into account.</w:t>
      </w:r>
    </w:p>
    <w:p w:rsidR="00BB70E3" w:rsidRDefault="00B05124" w:rsidP="008441D6">
      <w:pPr>
        <w:pStyle w:val="Para"/>
      </w:pPr>
      <w:bookmarkStart w:id="19" w:name="f"/>
      <w:bookmarkEnd w:id="19"/>
      <w:r>
        <w:t>Arrears paid after the due date</w:t>
      </w:r>
    </w:p>
    <w:p w:rsidR="00BB70E3" w:rsidRDefault="00BB70E3" w:rsidP="002A0AFE">
      <w:pPr>
        <w:pStyle w:val="BT"/>
      </w:pPr>
      <w:r>
        <w:t>4805</w:t>
      </w:r>
      <w:r w:rsidR="00A663BE">
        <w:t>8</w:t>
      </w:r>
      <w:r>
        <w:tab/>
        <w:t>Arrears paid after the due</w:t>
      </w:r>
      <w:r w:rsidR="009C66D4">
        <w:t xml:space="preserve"> date should be treated as paid</w:t>
      </w:r>
    </w:p>
    <w:p w:rsidR="00BB70E3" w:rsidRDefault="009C66D4" w:rsidP="002A0AFE">
      <w:pPr>
        <w:pStyle w:val="BT"/>
      </w:pPr>
      <w:r>
        <w:rPr>
          <w:b/>
        </w:rPr>
        <w:tab/>
      </w:r>
      <w:r w:rsidR="00BB70E3">
        <w:rPr>
          <w:b/>
        </w:rPr>
        <w:t>1.</w:t>
      </w:r>
      <w:r w:rsidR="00BB70E3">
        <w:tab/>
      </w:r>
      <w:proofErr w:type="gramStart"/>
      <w:r w:rsidR="00BB70E3">
        <w:t>on</w:t>
      </w:r>
      <w:proofErr w:type="gramEnd"/>
      <w:r w:rsidR="00BB70E3">
        <w:t xml:space="preserve"> the first day of the benefit week in which they were due </w:t>
      </w:r>
      <w:r w:rsidR="00BB70E3">
        <w:rPr>
          <w:b/>
        </w:rPr>
        <w:t>or</w:t>
      </w:r>
    </w:p>
    <w:p w:rsidR="00BB70E3" w:rsidRDefault="009C66D4" w:rsidP="002A0AFE">
      <w:pPr>
        <w:pStyle w:val="BT"/>
      </w:pPr>
      <w:r>
        <w:rPr>
          <w:b/>
        </w:rPr>
        <w:tab/>
      </w:r>
      <w:r w:rsidR="00BB70E3">
        <w:rPr>
          <w:b/>
        </w:rPr>
        <w:t>2.</w:t>
      </w:r>
      <w:r w:rsidR="00BB70E3">
        <w:tab/>
        <w:t>on the due date if they were due before the first benefit week of the claim</w:t>
      </w:r>
      <w:r w:rsidR="00BB70E3">
        <w:rPr>
          <w:vertAlign w:val="superscript"/>
        </w:rPr>
        <w:t>1</w:t>
      </w:r>
      <w:r>
        <w:t>.</w:t>
      </w:r>
    </w:p>
    <w:p w:rsidR="00BB70E3" w:rsidRDefault="00BB70E3" w:rsidP="002A0AFE">
      <w:pPr>
        <w:pStyle w:val="BT"/>
      </w:pPr>
      <w:r>
        <w:tab/>
        <w:t xml:space="preserve">The </w:t>
      </w:r>
      <w:r w:rsidR="009C66D4">
        <w:t>decision maker</w:t>
      </w:r>
      <w:r>
        <w:t xml:space="preserve"> should calculate any overpayment and refer the case to the </w:t>
      </w:r>
      <w:r w:rsidR="009C66D4">
        <w:t>Department</w:t>
      </w:r>
      <w:r>
        <w:t xml:space="preserve"> to consider recovery</w:t>
      </w:r>
      <w:r>
        <w:rPr>
          <w:vertAlign w:val="superscript"/>
        </w:rPr>
        <w:t>2</w:t>
      </w:r>
      <w:r w:rsidR="00BF536E">
        <w:t>.</w:t>
      </w:r>
    </w:p>
    <w:p w:rsidR="00BB70E3" w:rsidRDefault="00BB70E3" w:rsidP="00BF536E">
      <w:pPr>
        <w:pStyle w:val="leg"/>
      </w:pPr>
      <w:r>
        <w:t xml:space="preserve">1 </w:t>
      </w:r>
      <w:r w:rsidR="00BF536E">
        <w:t xml:space="preserve"> ESA </w:t>
      </w:r>
      <w:proofErr w:type="spellStart"/>
      <w:r w:rsidR="00BF536E">
        <w:t>Regs</w:t>
      </w:r>
      <w:proofErr w:type="spellEnd"/>
      <w:r w:rsidR="00BF536E">
        <w:t xml:space="preserve"> (NI), </w:t>
      </w:r>
      <w:proofErr w:type="spellStart"/>
      <w:r>
        <w:t>reg</w:t>
      </w:r>
      <w:proofErr w:type="spellEnd"/>
      <w:r>
        <w:t xml:space="preserve"> </w:t>
      </w:r>
      <w:r w:rsidR="00BF536E">
        <w:t>9</w:t>
      </w:r>
      <w:r w:rsidR="00F50EFA">
        <w:t>3</w:t>
      </w:r>
      <w:r>
        <w:t xml:space="preserve">(1); </w:t>
      </w:r>
      <w:r w:rsidR="00BF536E">
        <w:t xml:space="preserve"> </w:t>
      </w:r>
      <w:r w:rsidR="00256831">
        <w:t xml:space="preserve">SS &amp; CS (D&amp;A) </w:t>
      </w:r>
      <w:proofErr w:type="spellStart"/>
      <w:r w:rsidR="00256831">
        <w:t>Regs</w:t>
      </w:r>
      <w:proofErr w:type="spellEnd"/>
      <w:r w:rsidR="00256831">
        <w:t xml:space="preserve"> (NI), </w:t>
      </w:r>
      <w:proofErr w:type="spellStart"/>
      <w:r w:rsidR="00256831">
        <w:t>Sch</w:t>
      </w:r>
      <w:proofErr w:type="spellEnd"/>
      <w:r w:rsidR="00256831">
        <w:t xml:space="preserve"> 2C, para 4;  </w:t>
      </w:r>
      <w:r>
        <w:t xml:space="preserve">2 </w:t>
      </w:r>
      <w:r w:rsidR="00BF536E">
        <w:t xml:space="preserve"> </w:t>
      </w:r>
      <w:r>
        <w:t xml:space="preserve">SS A </w:t>
      </w:r>
      <w:r w:rsidR="00BF536E">
        <w:t xml:space="preserve">(NI) </w:t>
      </w:r>
      <w:r>
        <w:t>Act 92, s</w:t>
      </w:r>
      <w:r w:rsidR="00BF536E">
        <w:t>ec 72</w:t>
      </w:r>
    </w:p>
    <w:p w:rsidR="00BB70E3" w:rsidRPr="002804DA" w:rsidRDefault="00A663BE" w:rsidP="002A0AFE">
      <w:pPr>
        <w:pStyle w:val="BT"/>
        <w:rPr>
          <w:b/>
        </w:rPr>
      </w:pPr>
      <w:r>
        <w:br w:type="page"/>
      </w:r>
      <w:r w:rsidR="00BB70E3">
        <w:lastRenderedPageBreak/>
        <w:tab/>
      </w:r>
      <w:r w:rsidR="00BF536E" w:rsidRPr="002804DA">
        <w:rPr>
          <w:b/>
        </w:rPr>
        <w:t>Example</w:t>
      </w:r>
    </w:p>
    <w:p w:rsidR="00BB70E3" w:rsidRDefault="00BB70E3" w:rsidP="002A0AFE">
      <w:pPr>
        <w:pStyle w:val="BT"/>
      </w:pPr>
      <w:r>
        <w:tab/>
        <w:t xml:space="preserve">The claimant normally receives an occupational pension monthly in arrears on the last day of each month. </w:t>
      </w:r>
      <w:r w:rsidR="00BF536E">
        <w:t xml:space="preserve"> </w:t>
      </w:r>
      <w:r>
        <w:t>The pension increases from 1 April each year, first payment at the hig</w:t>
      </w:r>
      <w:r w:rsidR="00BF536E">
        <w:t>her rate being due on 30 April.</w:t>
      </w:r>
    </w:p>
    <w:p w:rsidR="00BB70E3" w:rsidRDefault="00BB70E3" w:rsidP="002A0AFE">
      <w:pPr>
        <w:pStyle w:val="BT"/>
      </w:pPr>
      <w:r>
        <w:tab/>
        <w:t>Due to administrative problems, the increase is not paid until 30 June, when the claimant receives the new amount for the month of June and arrea</w:t>
      </w:r>
      <w:r w:rsidR="00BF536E">
        <w:t>rs for April and May.</w:t>
      </w:r>
    </w:p>
    <w:p w:rsidR="00BB70E3" w:rsidRDefault="00BB70E3" w:rsidP="002A0AFE">
      <w:pPr>
        <w:pStyle w:val="BT"/>
      </w:pPr>
      <w:r>
        <w:tab/>
        <w:t xml:space="preserve">The </w:t>
      </w:r>
      <w:r w:rsidR="00BF536E">
        <w:t>decision maker</w:t>
      </w:r>
      <w:r>
        <w:t xml:space="preserve"> determines that the arrears for April and May were due to be paid on 30 April and 31 May, and treats them as paid on the first day of the benefit week in which each was due to be paid.</w:t>
      </w:r>
    </w:p>
    <w:p w:rsidR="00BB70E3" w:rsidRDefault="00BF536E" w:rsidP="0042508E">
      <w:pPr>
        <w:pStyle w:val="SG"/>
      </w:pPr>
      <w:bookmarkStart w:id="20" w:name="g"/>
      <w:bookmarkEnd w:id="20"/>
      <w:r>
        <w:t>Meaning of benefit week</w:t>
      </w:r>
    </w:p>
    <w:p w:rsidR="00BB70E3" w:rsidRDefault="00BB70E3" w:rsidP="002A0AFE">
      <w:pPr>
        <w:pStyle w:val="BT"/>
      </w:pPr>
      <w:bookmarkStart w:id="21" w:name="h"/>
      <w:bookmarkStart w:id="22" w:name="i"/>
      <w:bookmarkEnd w:id="21"/>
      <w:bookmarkEnd w:id="22"/>
      <w:r>
        <w:t>4805</w:t>
      </w:r>
      <w:r w:rsidR="00A663BE">
        <w:t>9</w:t>
      </w:r>
      <w:r>
        <w:tab/>
        <w:t>In E</w:t>
      </w:r>
      <w:r w:rsidR="00BF536E">
        <w:t xml:space="preserve">mployment and </w:t>
      </w:r>
      <w:r>
        <w:t>S</w:t>
      </w:r>
      <w:r w:rsidR="00BF536E">
        <w:t xml:space="preserve">upport </w:t>
      </w:r>
      <w:r>
        <w:t>A</w:t>
      </w:r>
      <w:r w:rsidR="00BF536E">
        <w:t>llowance</w:t>
      </w:r>
      <w:r>
        <w:t xml:space="preserve"> a benefit week</w:t>
      </w:r>
      <w:r>
        <w:rPr>
          <w:vertAlign w:val="superscript"/>
        </w:rPr>
        <w:t>1</w:t>
      </w:r>
    </w:p>
    <w:p w:rsidR="00BB70E3" w:rsidRDefault="00BF536E" w:rsidP="009B24FC">
      <w:pPr>
        <w:pStyle w:val="BT"/>
        <w:ind w:left="1418" w:hanging="1418"/>
      </w:pPr>
      <w:r>
        <w:rPr>
          <w:b/>
          <w:bCs/>
        </w:rPr>
        <w:tab/>
      </w:r>
      <w:r w:rsidR="00BB70E3">
        <w:rPr>
          <w:b/>
          <w:bCs/>
        </w:rPr>
        <w:t>1.</w:t>
      </w:r>
      <w:r w:rsidR="00BB70E3">
        <w:tab/>
      </w:r>
      <w:proofErr w:type="gramStart"/>
      <w:r w:rsidR="00BB70E3">
        <w:t>is</w:t>
      </w:r>
      <w:proofErr w:type="gramEnd"/>
      <w:r w:rsidR="00BB70E3">
        <w:t xml:space="preserve"> a period of seven days ending with a day which the </w:t>
      </w:r>
      <w:r w:rsidR="00503D41">
        <w:t>Department</w:t>
      </w:r>
      <w:r w:rsidR="00BB70E3">
        <w:t xml:space="preserve"> directs</w:t>
      </w:r>
      <w:r w:rsidR="00BB70E3">
        <w:rPr>
          <w:vertAlign w:val="superscript"/>
        </w:rPr>
        <w:t xml:space="preserve"> </w:t>
      </w:r>
      <w:r w:rsidR="00BB70E3">
        <w:rPr>
          <w:b/>
        </w:rPr>
        <w:t>and</w:t>
      </w:r>
    </w:p>
    <w:p w:rsidR="00BB70E3" w:rsidRDefault="00BF536E" w:rsidP="009B24FC">
      <w:pPr>
        <w:pStyle w:val="BT"/>
        <w:ind w:left="1418" w:hanging="1418"/>
      </w:pPr>
      <w:r>
        <w:rPr>
          <w:b/>
        </w:rPr>
        <w:tab/>
      </w:r>
      <w:r w:rsidR="00BB70E3">
        <w:rPr>
          <w:b/>
        </w:rPr>
        <w:t>2.</w:t>
      </w:r>
      <w:r w:rsidR="00BB70E3">
        <w:tab/>
      </w:r>
      <w:proofErr w:type="gramStart"/>
      <w:r w:rsidR="00BB70E3">
        <w:t>when</w:t>
      </w:r>
      <w:proofErr w:type="gramEnd"/>
      <w:r w:rsidR="00BB70E3">
        <w:t xml:space="preserve"> calculating the amount of income to take into account, is also a</w:t>
      </w:r>
      <w:r>
        <w:t xml:space="preserve"> period of seven days ending on</w:t>
      </w:r>
    </w:p>
    <w:p w:rsidR="002804DA" w:rsidRPr="009845AD" w:rsidRDefault="009B24FC" w:rsidP="009B24FC">
      <w:pPr>
        <w:pStyle w:val="Indent2"/>
        <w:numPr>
          <w:ilvl w:val="0"/>
          <w:numId w:val="0"/>
        </w:numPr>
        <w:ind w:left="2155" w:hanging="737"/>
        <w:rPr>
          <w:color w:val="auto"/>
        </w:rPr>
      </w:pPr>
      <w:r>
        <w:rPr>
          <w:b/>
          <w:color w:val="auto"/>
        </w:rPr>
        <w:t>2.1</w:t>
      </w:r>
      <w:r w:rsidR="002804DA" w:rsidRPr="009845AD">
        <w:rPr>
          <w:b/>
          <w:color w:val="auto"/>
        </w:rPr>
        <w:tab/>
      </w:r>
      <w:proofErr w:type="gramStart"/>
      <w:r w:rsidR="002804DA" w:rsidRPr="009845AD">
        <w:rPr>
          <w:color w:val="auto"/>
        </w:rPr>
        <w:t>the</w:t>
      </w:r>
      <w:proofErr w:type="gramEnd"/>
      <w:r w:rsidR="002804DA" w:rsidRPr="009845AD">
        <w:rPr>
          <w:color w:val="auto"/>
        </w:rPr>
        <w:t xml:space="preserve"> day before the first day of the first benefit week following the date of claim </w:t>
      </w:r>
      <w:r>
        <w:rPr>
          <w:b/>
          <w:color w:val="auto"/>
        </w:rPr>
        <w:t>or</w:t>
      </w:r>
    </w:p>
    <w:p w:rsidR="00BB70E3" w:rsidRPr="00E05019" w:rsidRDefault="009B24FC" w:rsidP="002804DA">
      <w:pPr>
        <w:pStyle w:val="BT"/>
        <w:ind w:left="2155" w:hanging="1305"/>
      </w:pPr>
      <w:r>
        <w:rPr>
          <w:b/>
          <w:color w:val="auto"/>
        </w:rPr>
        <w:tab/>
      </w:r>
      <w:r>
        <w:rPr>
          <w:b/>
          <w:color w:val="auto"/>
        </w:rPr>
        <w:tab/>
      </w:r>
      <w:r w:rsidR="002804DA" w:rsidRPr="009845AD">
        <w:rPr>
          <w:b/>
          <w:color w:val="auto"/>
        </w:rPr>
        <w:t>2.2</w:t>
      </w:r>
      <w:r w:rsidR="002804DA" w:rsidRPr="009845AD">
        <w:rPr>
          <w:color w:val="auto"/>
        </w:rPr>
        <w:tab/>
      </w:r>
      <w:r>
        <w:rPr>
          <w:color w:val="auto"/>
        </w:rPr>
        <w:tab/>
      </w:r>
      <w:proofErr w:type="gramStart"/>
      <w:r w:rsidR="002804DA" w:rsidRPr="009845AD">
        <w:rPr>
          <w:color w:val="auto"/>
        </w:rPr>
        <w:t>the</w:t>
      </w:r>
      <w:proofErr w:type="gramEnd"/>
      <w:r w:rsidR="002804DA" w:rsidRPr="009845AD">
        <w:rPr>
          <w:color w:val="auto"/>
        </w:rPr>
        <w:t xml:space="preserve"> last day on which </w:t>
      </w:r>
      <w:r w:rsidR="002804DA">
        <w:t>Employment and Support Allowance</w:t>
      </w:r>
      <w:r w:rsidR="002804DA" w:rsidRPr="009845AD">
        <w:rPr>
          <w:color w:val="auto"/>
        </w:rPr>
        <w:t xml:space="preserve"> is paid if it is in payment for less than a week</w:t>
      </w:r>
      <w:r>
        <w:rPr>
          <w:color w:val="auto"/>
        </w:rPr>
        <w:t>.</w:t>
      </w:r>
    </w:p>
    <w:p w:rsidR="00BB70E3" w:rsidRDefault="00BB70E3" w:rsidP="00BF536E">
      <w:pPr>
        <w:pStyle w:val="leg"/>
      </w:pPr>
      <w:proofErr w:type="gramStart"/>
      <w:r>
        <w:t>1</w:t>
      </w:r>
      <w:r w:rsidR="00BF536E">
        <w:t xml:space="preserve"> </w:t>
      </w:r>
      <w:r>
        <w:t xml:space="preserve"> ESA</w:t>
      </w:r>
      <w:proofErr w:type="gramEnd"/>
      <w:r>
        <w:t xml:space="preserve"> </w:t>
      </w:r>
      <w:proofErr w:type="spellStart"/>
      <w:r>
        <w:t>Regs</w:t>
      </w:r>
      <w:proofErr w:type="spellEnd"/>
      <w:r w:rsidR="00BF536E">
        <w:t xml:space="preserve"> (NI), </w:t>
      </w:r>
      <w:proofErr w:type="spellStart"/>
      <w:r w:rsidR="00BF536E">
        <w:t>reg</w:t>
      </w:r>
      <w:proofErr w:type="spellEnd"/>
      <w:r w:rsidR="00BF536E">
        <w:t xml:space="preserve"> 2(</w:t>
      </w:r>
      <w:r w:rsidR="00F50EFA">
        <w:t>1</w:t>
      </w:r>
      <w:r w:rsidR="00BF536E">
        <w:t>)</w:t>
      </w:r>
    </w:p>
    <w:p w:rsidR="00BB70E3" w:rsidRDefault="00A663BE" w:rsidP="002A0AFE">
      <w:pPr>
        <w:pStyle w:val="BT"/>
      </w:pPr>
      <w:r>
        <w:tab/>
        <w:t>48060</w:t>
      </w:r>
      <w:r w:rsidR="00BB70E3">
        <w:t xml:space="preserve"> </w:t>
      </w:r>
      <w:r w:rsidR="00F50EFA">
        <w:t>-</w:t>
      </w:r>
      <w:r w:rsidR="00BF536E">
        <w:t xml:space="preserve"> </w:t>
      </w:r>
      <w:r w:rsidR="00BB70E3">
        <w:t>48069</w:t>
      </w:r>
    </w:p>
    <w:p w:rsidR="00BF536E" w:rsidRDefault="00BF536E" w:rsidP="002A0AFE">
      <w:pPr>
        <w:pStyle w:val="BT"/>
        <w:sectPr w:rsidR="00BF536E" w:rsidSect="00D27FD1">
          <w:headerReference w:type="even" r:id="rId30"/>
          <w:headerReference w:type="default" r:id="rId31"/>
          <w:footerReference w:type="default" r:id="rId32"/>
          <w:headerReference w:type="first" r:id="rId33"/>
          <w:pgSz w:w="11907" w:h="16840" w:code="9"/>
          <w:pgMar w:top="1440" w:right="1797" w:bottom="1440" w:left="1797" w:header="720" w:footer="720" w:gutter="0"/>
          <w:cols w:space="720"/>
          <w:noEndnote/>
        </w:sectPr>
      </w:pPr>
    </w:p>
    <w:bookmarkEnd w:id="12"/>
    <w:bookmarkEnd w:id="17"/>
    <w:bookmarkEnd w:id="18"/>
    <w:p w:rsidR="00BB70E3" w:rsidRDefault="00BB70E3" w:rsidP="009B24FC">
      <w:pPr>
        <w:pStyle w:val="TG"/>
      </w:pPr>
      <w:r>
        <w:lastRenderedPageBreak/>
        <w:t>P</w:t>
      </w:r>
      <w:r w:rsidR="00DA7775">
        <w:t>eriod for which payment is made</w:t>
      </w:r>
    </w:p>
    <w:p w:rsidR="00BB70E3" w:rsidRDefault="00BB70E3" w:rsidP="0042508E">
      <w:pPr>
        <w:pStyle w:val="SG"/>
      </w:pPr>
      <w:r>
        <w:t>Identifiable period</w:t>
      </w:r>
    </w:p>
    <w:p w:rsidR="00BB70E3" w:rsidRDefault="00BB70E3" w:rsidP="002A0AFE">
      <w:pPr>
        <w:pStyle w:val="BT"/>
      </w:pPr>
      <w:r>
        <w:t>48070</w:t>
      </w:r>
      <w:r>
        <w:tab/>
        <w:t xml:space="preserve">If the period for which a payment is made can be identified, </w:t>
      </w:r>
      <w:r w:rsidR="00DA7775">
        <w:t>it should be taken into account</w:t>
      </w:r>
    </w:p>
    <w:p w:rsidR="00BB70E3" w:rsidRDefault="00DA7775" w:rsidP="009B24FC">
      <w:pPr>
        <w:pStyle w:val="BT"/>
        <w:ind w:left="1418" w:hanging="1418"/>
      </w:pPr>
      <w:r>
        <w:rPr>
          <w:b/>
        </w:rPr>
        <w:tab/>
      </w:r>
      <w:r w:rsidR="00BB70E3">
        <w:rPr>
          <w:b/>
        </w:rPr>
        <w:t>1.</w:t>
      </w:r>
      <w:r w:rsidR="00BB70E3">
        <w:tab/>
      </w:r>
      <w:proofErr w:type="gramStart"/>
      <w:r w:rsidR="00BB70E3">
        <w:t>for</w:t>
      </w:r>
      <w:proofErr w:type="gramEnd"/>
      <w:r w:rsidR="00BB70E3">
        <w:t xml:space="preserve"> an equivalent period</w:t>
      </w:r>
      <w:r w:rsidR="00BB70E3">
        <w:rPr>
          <w:vertAlign w:val="superscript"/>
        </w:rPr>
        <w:t>1</w:t>
      </w:r>
      <w:r w:rsidR="00BB70E3">
        <w:t xml:space="preserve"> (for example a payment for a week should be taken into account for a week) </w:t>
      </w:r>
      <w:r w:rsidR="00BB70E3">
        <w:rPr>
          <w:b/>
        </w:rPr>
        <w:t>and</w:t>
      </w:r>
    </w:p>
    <w:p w:rsidR="00BB70E3" w:rsidRDefault="00BB70E3" w:rsidP="002A0AFE">
      <w:pPr>
        <w:pStyle w:val="BT"/>
        <w:rPr>
          <w:b/>
        </w:rPr>
      </w:pPr>
      <w:r>
        <w:rPr>
          <w:b/>
        </w:rPr>
        <w:tab/>
        <w:t>2.</w:t>
      </w:r>
      <w:r>
        <w:tab/>
      </w:r>
      <w:proofErr w:type="gramStart"/>
      <w:r>
        <w:t>from</w:t>
      </w:r>
      <w:proofErr w:type="gramEnd"/>
      <w:r>
        <w:t xml:space="preserve"> the date decided in DMG 480</w:t>
      </w:r>
      <w:r w:rsidR="0026270B">
        <w:t>48</w:t>
      </w:r>
      <w:r>
        <w:t xml:space="preserve"> et seq.</w:t>
      </w:r>
    </w:p>
    <w:p w:rsidR="00BB70E3" w:rsidRDefault="00BB70E3" w:rsidP="002A0AFE">
      <w:pPr>
        <w:pStyle w:val="BT"/>
      </w:pPr>
      <w:r>
        <w:rPr>
          <w:b/>
        </w:rPr>
        <w:tab/>
      </w:r>
      <w:proofErr w:type="gramStart"/>
      <w:r>
        <w:rPr>
          <w:b/>
        </w:rPr>
        <w:t>Note</w:t>
      </w:r>
      <w:r w:rsidR="005B5095">
        <w:rPr>
          <w:b/>
        </w:rPr>
        <w:t xml:space="preserve"> </w:t>
      </w:r>
      <w:r>
        <w:rPr>
          <w:b/>
        </w:rPr>
        <w:t>:</w:t>
      </w:r>
      <w:proofErr w:type="gramEnd"/>
      <w:r>
        <w:t xml:space="preserve"> </w:t>
      </w:r>
      <w:r w:rsidR="006B5235">
        <w:t xml:space="preserve"> </w:t>
      </w:r>
      <w:r>
        <w:t>A capital payment that is treated as income will often not be paya</w:t>
      </w:r>
      <w:r w:rsidR="006B5235">
        <w:t>ble for an identifiable period.</w:t>
      </w:r>
      <w:r w:rsidR="00503D41">
        <w:t xml:space="preserve">  See DMG 4807</w:t>
      </w:r>
      <w:r w:rsidR="002924EE">
        <w:t>4</w:t>
      </w:r>
      <w:r w:rsidR="00503D41">
        <w:t xml:space="preserve"> for guidance on payments not payable for an identifiable period.</w:t>
      </w:r>
    </w:p>
    <w:p w:rsidR="00BB70E3" w:rsidRDefault="00BB70E3" w:rsidP="006B5235">
      <w:pPr>
        <w:pStyle w:val="leg"/>
      </w:pPr>
      <w:proofErr w:type="gramStart"/>
      <w:r>
        <w:t xml:space="preserve">1 </w:t>
      </w:r>
      <w:r w:rsidR="006B5235">
        <w:t xml:space="preserve"> </w:t>
      </w:r>
      <w:r>
        <w:t>ESA</w:t>
      </w:r>
      <w:proofErr w:type="gramEnd"/>
      <w:r>
        <w:t xml:space="preserve"> </w:t>
      </w:r>
      <w:proofErr w:type="spellStart"/>
      <w:r>
        <w:t>Regs</w:t>
      </w:r>
      <w:proofErr w:type="spellEnd"/>
      <w:r w:rsidR="006B5235">
        <w:t xml:space="preserve"> (NI)</w:t>
      </w:r>
      <w:r>
        <w:t xml:space="preserve">, </w:t>
      </w:r>
      <w:proofErr w:type="spellStart"/>
      <w:r>
        <w:t>reg</w:t>
      </w:r>
      <w:proofErr w:type="spellEnd"/>
      <w:r>
        <w:t xml:space="preserve"> </w:t>
      </w:r>
      <w:r w:rsidR="006B5235">
        <w:t>9</w:t>
      </w:r>
      <w:r w:rsidR="005B5095">
        <w:t>1</w:t>
      </w:r>
      <w:r>
        <w:t>(2)(</w:t>
      </w:r>
      <w:r w:rsidR="0026270B">
        <w:t>b</w:t>
      </w:r>
      <w:r>
        <w:t>)</w:t>
      </w:r>
    </w:p>
    <w:p w:rsidR="00BB70E3" w:rsidRDefault="005B5095" w:rsidP="008441D6">
      <w:pPr>
        <w:pStyle w:val="Para"/>
      </w:pPr>
      <w:r>
        <w:t>Monthly paid income</w:t>
      </w:r>
    </w:p>
    <w:p w:rsidR="00BB70E3" w:rsidRDefault="00BB70E3" w:rsidP="002A0AFE">
      <w:pPr>
        <w:pStyle w:val="BT"/>
      </w:pPr>
      <w:r>
        <w:t>48071</w:t>
      </w:r>
      <w:r>
        <w:tab/>
      </w:r>
      <w:r w:rsidR="005B5095">
        <w:t>Where a payment is in respect of a month, it should be taken into account for a period</w:t>
      </w:r>
      <w:r w:rsidR="005B5095" w:rsidRPr="005B5095">
        <w:rPr>
          <w:vertAlign w:val="superscript"/>
        </w:rPr>
        <w:t>1</w:t>
      </w:r>
    </w:p>
    <w:p w:rsidR="005B5095" w:rsidRDefault="005B5095" w:rsidP="002A0AFE">
      <w:pPr>
        <w:pStyle w:val="BT"/>
        <w:rPr>
          <w:b/>
        </w:rPr>
      </w:pPr>
      <w:r>
        <w:tab/>
      </w:r>
      <w:r>
        <w:rPr>
          <w:b/>
        </w:rPr>
        <w:t>1.</w:t>
      </w:r>
      <w:r>
        <w:tab/>
      </w:r>
      <w:proofErr w:type="gramStart"/>
      <w:r>
        <w:t>beginning</w:t>
      </w:r>
      <w:proofErr w:type="gramEnd"/>
      <w:r>
        <w:t xml:space="preserve"> with the date the payment is treated as paid </w:t>
      </w:r>
      <w:r>
        <w:rPr>
          <w:b/>
        </w:rPr>
        <w:t>and</w:t>
      </w:r>
    </w:p>
    <w:p w:rsidR="005B5095" w:rsidRDefault="005B5095" w:rsidP="009B24FC">
      <w:pPr>
        <w:pStyle w:val="BT"/>
        <w:ind w:left="1418" w:hanging="1418"/>
      </w:pPr>
      <w:r>
        <w:rPr>
          <w:b/>
        </w:rPr>
        <w:tab/>
        <w:t>2.</w:t>
      </w:r>
      <w:r>
        <w:tab/>
      </w:r>
      <w:proofErr w:type="gramStart"/>
      <w:r>
        <w:t>ending</w:t>
      </w:r>
      <w:proofErr w:type="gramEnd"/>
      <w:r>
        <w:t xml:space="preserve"> with the date immediately before the date the next monthly payment would have been treated as paid (whether or not the next monthly payment is actually paid).</w:t>
      </w:r>
    </w:p>
    <w:p w:rsidR="005B5095" w:rsidRPr="005B5095" w:rsidRDefault="005B5095" w:rsidP="002A0AFE">
      <w:pPr>
        <w:pStyle w:val="BT"/>
      </w:pPr>
      <w:r>
        <w:tab/>
        <w:t>But see DMG Chapter 49 if the payment is made because the employment</w:t>
      </w:r>
      <w:r w:rsidR="00BC21D1">
        <w:t xml:space="preserve"> has ended.</w:t>
      </w:r>
    </w:p>
    <w:p w:rsidR="00BB70E3" w:rsidRDefault="00BB70E3" w:rsidP="006B5235">
      <w:pPr>
        <w:pStyle w:val="leg"/>
      </w:pPr>
      <w:proofErr w:type="gramStart"/>
      <w:r>
        <w:t xml:space="preserve">1 </w:t>
      </w:r>
      <w:r w:rsidR="006B5235">
        <w:t xml:space="preserve"> </w:t>
      </w:r>
      <w:r>
        <w:t>ESA</w:t>
      </w:r>
      <w:proofErr w:type="gramEnd"/>
      <w:r>
        <w:t xml:space="preserve"> </w:t>
      </w:r>
      <w:proofErr w:type="spellStart"/>
      <w:r>
        <w:t>Regs</w:t>
      </w:r>
      <w:proofErr w:type="spellEnd"/>
      <w:r w:rsidR="006B5235">
        <w:t xml:space="preserve"> (NI)</w:t>
      </w:r>
      <w:r w:rsidR="00BC21D1">
        <w:t xml:space="preserve">, </w:t>
      </w:r>
      <w:proofErr w:type="spellStart"/>
      <w:r w:rsidR="00BC21D1">
        <w:t>reg</w:t>
      </w:r>
      <w:proofErr w:type="spellEnd"/>
      <w:r w:rsidR="00BC21D1">
        <w:t xml:space="preserve"> </w:t>
      </w:r>
      <w:r w:rsidR="006B5235">
        <w:t>9</w:t>
      </w:r>
      <w:r w:rsidR="00BC21D1">
        <w:t>1</w:t>
      </w:r>
      <w:r>
        <w:t>(</w:t>
      </w:r>
      <w:r w:rsidR="0026270B">
        <w:t>2</w:t>
      </w:r>
      <w:r>
        <w:t>)</w:t>
      </w:r>
      <w:r w:rsidR="0026270B">
        <w:t>(a)</w:t>
      </w:r>
    </w:p>
    <w:p w:rsidR="00BB70E3" w:rsidRPr="002804DA" w:rsidRDefault="00BB70E3" w:rsidP="002A0AFE">
      <w:pPr>
        <w:pStyle w:val="BT"/>
        <w:rPr>
          <w:b/>
        </w:rPr>
      </w:pPr>
      <w:r>
        <w:tab/>
      </w:r>
      <w:r w:rsidRPr="002804DA">
        <w:rPr>
          <w:b/>
        </w:rPr>
        <w:t>Example</w:t>
      </w:r>
    </w:p>
    <w:p w:rsidR="00BB70E3" w:rsidRDefault="00BB70E3" w:rsidP="002A0AFE">
      <w:pPr>
        <w:pStyle w:val="BT"/>
      </w:pPr>
      <w:r>
        <w:tab/>
        <w:t xml:space="preserve">John is entitled to </w:t>
      </w:r>
      <w:r w:rsidR="006B5235">
        <w:t>income-related Employment and Support Allowance</w:t>
      </w:r>
      <w:r>
        <w:t xml:space="preserve"> and his </w:t>
      </w:r>
      <w:r w:rsidR="006B5235">
        <w:t>benefit week ending</w:t>
      </w:r>
      <w:r>
        <w:t xml:space="preserve"> day is Monday.</w:t>
      </w:r>
    </w:p>
    <w:p w:rsidR="00BB70E3" w:rsidRDefault="00BB70E3" w:rsidP="002A0AFE">
      <w:pPr>
        <w:pStyle w:val="BT"/>
      </w:pPr>
      <w:r>
        <w:tab/>
        <w:t>John’s partner is paid S</w:t>
      </w:r>
      <w:r w:rsidR="006B5235">
        <w:t xml:space="preserve">tatutory </w:t>
      </w:r>
      <w:r>
        <w:t>S</w:t>
      </w:r>
      <w:r w:rsidR="006B5235">
        <w:t xml:space="preserve">ick </w:t>
      </w:r>
      <w:r>
        <w:t>P</w:t>
      </w:r>
      <w:r w:rsidR="006B5235">
        <w:t>ay</w:t>
      </w:r>
      <w:r>
        <w:t xml:space="preserve"> on the last day of each month. </w:t>
      </w:r>
      <w:r w:rsidR="006B5235">
        <w:t xml:space="preserve"> </w:t>
      </w:r>
      <w:r>
        <w:t>On 3</w:t>
      </w:r>
      <w:r w:rsidR="00CE6DAF">
        <w:t>0</w:t>
      </w:r>
      <w:r w:rsidR="0026270B">
        <w:t>.3.09</w:t>
      </w:r>
      <w:r>
        <w:t xml:space="preserve"> she received three weeks S</w:t>
      </w:r>
      <w:r w:rsidR="006B5235">
        <w:t xml:space="preserve">tatutory </w:t>
      </w:r>
      <w:r>
        <w:t>S</w:t>
      </w:r>
      <w:r w:rsidR="006B5235">
        <w:t xml:space="preserve">ick </w:t>
      </w:r>
      <w:r>
        <w:t>P</w:t>
      </w:r>
      <w:r w:rsidR="006B5235">
        <w:t>ay</w:t>
      </w:r>
      <w:r>
        <w:t xml:space="preserve"> of £2</w:t>
      </w:r>
      <w:r w:rsidR="002453BA">
        <w:t>17.65</w:t>
      </w:r>
      <w:r>
        <w:t xml:space="preserve"> [£</w:t>
      </w:r>
      <w:r w:rsidR="002453BA">
        <w:t>72.55</w:t>
      </w:r>
      <w:r>
        <w:t xml:space="preserve"> x 3 weeks].</w:t>
      </w:r>
    </w:p>
    <w:p w:rsidR="00BB70E3" w:rsidRDefault="00BB70E3" w:rsidP="002A0AFE">
      <w:pPr>
        <w:pStyle w:val="BT"/>
      </w:pPr>
      <w:r>
        <w:tab/>
        <w:t xml:space="preserve">The </w:t>
      </w:r>
      <w:r w:rsidR="006B5235">
        <w:t>decision maker</w:t>
      </w:r>
      <w:r>
        <w:t xml:space="preserve"> decided that the payment should be taken into account for one month at the weekly rate of £</w:t>
      </w:r>
      <w:r w:rsidR="002453BA">
        <w:t>50.22</w:t>
      </w:r>
      <w:r>
        <w:t xml:space="preserve"> [£2</w:t>
      </w:r>
      <w:r w:rsidR="002453BA">
        <w:t>17.65</w:t>
      </w:r>
      <w:r>
        <w:t xml:space="preserve"> x 12 ÷ 52].</w:t>
      </w:r>
    </w:p>
    <w:p w:rsidR="00BB70E3" w:rsidRDefault="00BB70E3" w:rsidP="002A0AFE">
      <w:pPr>
        <w:pStyle w:val="BT"/>
      </w:pPr>
      <w:r>
        <w:tab/>
        <w:t xml:space="preserve">The </w:t>
      </w:r>
      <w:r w:rsidR="002453BA">
        <w:t>weekly amount is taken into account for the following period -</w:t>
      </w:r>
    </w:p>
    <w:p w:rsidR="00BB70E3" w:rsidRDefault="00BB70E3" w:rsidP="002A0AFE">
      <w:pPr>
        <w:pStyle w:val="BT"/>
      </w:pPr>
      <w:r>
        <w:lastRenderedPageBreak/>
        <w:tab/>
        <w:t>B</w:t>
      </w:r>
      <w:r w:rsidR="006B5235">
        <w:t>enefit week ending</w:t>
      </w:r>
      <w:r>
        <w:t xml:space="preserve"> </w:t>
      </w:r>
      <w:r w:rsidR="002453BA">
        <w:t>30 March</w:t>
      </w:r>
      <w:r>
        <w:t xml:space="preserve"> - £</w:t>
      </w:r>
      <w:r w:rsidR="002453BA">
        <w:t>50.22</w:t>
      </w:r>
    </w:p>
    <w:p w:rsidR="00BB70E3" w:rsidRDefault="00BB70E3" w:rsidP="002A0AFE">
      <w:pPr>
        <w:pStyle w:val="BT"/>
      </w:pPr>
      <w:r>
        <w:tab/>
        <w:t>B</w:t>
      </w:r>
      <w:r w:rsidR="006B5235">
        <w:t>enefit week ending</w:t>
      </w:r>
      <w:r>
        <w:t xml:space="preserve"> </w:t>
      </w:r>
      <w:r w:rsidR="002453BA">
        <w:t>6 April</w:t>
      </w:r>
      <w:r>
        <w:t xml:space="preserve"> - £</w:t>
      </w:r>
      <w:r w:rsidR="002453BA">
        <w:t>50.22</w:t>
      </w:r>
    </w:p>
    <w:p w:rsidR="002453BA" w:rsidRDefault="002453BA" w:rsidP="002A0AFE">
      <w:pPr>
        <w:pStyle w:val="BT"/>
      </w:pPr>
      <w:r>
        <w:tab/>
        <w:t>Benefit week ending 13 April - £50.22</w:t>
      </w:r>
    </w:p>
    <w:p w:rsidR="00BB70E3" w:rsidRDefault="00BB70E3" w:rsidP="002A0AFE">
      <w:pPr>
        <w:pStyle w:val="BT"/>
      </w:pPr>
      <w:r>
        <w:tab/>
        <w:t>B</w:t>
      </w:r>
      <w:r w:rsidR="006B5235">
        <w:t>enefit week ending 20</w:t>
      </w:r>
      <w:r>
        <w:t xml:space="preserve"> April - £</w:t>
      </w:r>
      <w:r w:rsidR="002453BA">
        <w:t>50.22</w:t>
      </w:r>
    </w:p>
    <w:p w:rsidR="00BB70E3" w:rsidRDefault="00BB70E3" w:rsidP="002A0AFE">
      <w:pPr>
        <w:pStyle w:val="BT"/>
      </w:pPr>
      <w:r>
        <w:tab/>
        <w:t>B</w:t>
      </w:r>
      <w:r w:rsidR="006B5235">
        <w:t>enefit week ending</w:t>
      </w:r>
      <w:r>
        <w:t xml:space="preserve"> 2</w:t>
      </w:r>
      <w:r w:rsidR="006B5235">
        <w:t>7</w:t>
      </w:r>
      <w:r>
        <w:t xml:space="preserve"> April- £</w:t>
      </w:r>
      <w:r w:rsidR="002453BA">
        <w:t>50.22</w:t>
      </w:r>
    </w:p>
    <w:p w:rsidR="002453BA" w:rsidRDefault="002453BA" w:rsidP="002A0AFE">
      <w:pPr>
        <w:pStyle w:val="BT"/>
      </w:pPr>
      <w:r>
        <w:tab/>
        <w:t>The next</w:t>
      </w:r>
      <w:r w:rsidR="00DB660D">
        <w:t xml:space="preserve"> payment of Statutory Sick Pay would be due to be paid on 30 April (treated as paid on 2</w:t>
      </w:r>
      <w:r w:rsidR="0026270B">
        <w:t>8</w:t>
      </w:r>
      <w:r w:rsidR="00DB660D">
        <w:t xml:space="preserve"> April), and the weekly amount would be taken into account for the period from benefit week ending 4 May to benefit week ending 25 May.</w:t>
      </w:r>
    </w:p>
    <w:p w:rsidR="00BB70E3" w:rsidRDefault="0026270B" w:rsidP="008441D6">
      <w:pPr>
        <w:pStyle w:val="Para"/>
      </w:pPr>
      <w:r>
        <w:t>Employer’s pay arrangements</w:t>
      </w:r>
    </w:p>
    <w:p w:rsidR="00BB70E3" w:rsidRDefault="00BB70E3" w:rsidP="0026270B">
      <w:pPr>
        <w:pStyle w:val="BT"/>
      </w:pPr>
      <w:r>
        <w:t>48072</w:t>
      </w:r>
      <w:r>
        <w:tab/>
      </w:r>
      <w:r w:rsidR="0026270B">
        <w:t>Where</w:t>
      </w:r>
      <w:r w:rsidR="001A7F89">
        <w:t xml:space="preserve"> an employer has specific pay arrangements, which means employees are paid at specific intervals, such as monthly, a payment should be taken into account for a period equal to the pay interval</w:t>
      </w:r>
      <w:r w:rsidR="001A7F89" w:rsidRPr="001A7F89">
        <w:rPr>
          <w:vertAlign w:val="superscript"/>
        </w:rPr>
        <w:t>1</w:t>
      </w:r>
      <w:r w:rsidR="001A7F89">
        <w:t>.  But see DMG Chapter 49 if the payment is made because the employment has ended.</w:t>
      </w:r>
    </w:p>
    <w:p w:rsidR="001A7F89" w:rsidRPr="001A7F89" w:rsidRDefault="001A7F89" w:rsidP="0026270B">
      <w:pPr>
        <w:pStyle w:val="BT"/>
      </w:pPr>
      <w:r>
        <w:tab/>
      </w:r>
      <w:proofErr w:type="gramStart"/>
      <w:r>
        <w:rPr>
          <w:b/>
        </w:rPr>
        <w:t>Note :</w:t>
      </w:r>
      <w:proofErr w:type="gramEnd"/>
      <w:r>
        <w:t xml:space="preserve">  Earnings from holiday pay and compensation payments (see DMG Chapter 49), which are made for part of a day should be taken into account for a day</w:t>
      </w:r>
      <w:r w:rsidRPr="001A7F89">
        <w:rPr>
          <w:vertAlign w:val="superscript"/>
        </w:rPr>
        <w:t>2</w:t>
      </w:r>
      <w:r>
        <w:t>.</w:t>
      </w:r>
    </w:p>
    <w:p w:rsidR="00BB70E3" w:rsidRDefault="00BB70E3" w:rsidP="006B5235">
      <w:pPr>
        <w:pStyle w:val="leg"/>
      </w:pPr>
      <w:bookmarkStart w:id="23" w:name="OLE_LINK13"/>
      <w:bookmarkStart w:id="24" w:name="OLE_LINK14"/>
      <w:proofErr w:type="gramStart"/>
      <w:r>
        <w:t>1</w:t>
      </w:r>
      <w:r w:rsidR="006B5235">
        <w:t xml:space="preserve"> </w:t>
      </w:r>
      <w:r>
        <w:t xml:space="preserve"> R</w:t>
      </w:r>
      <w:proofErr w:type="gramEnd"/>
      <w:r>
        <w:t>(</w:t>
      </w:r>
      <w:r w:rsidR="001A7F89">
        <w:t>IS) 10</w:t>
      </w:r>
      <w:r>
        <w:t>/</w:t>
      </w:r>
      <w:r w:rsidR="001A7F89">
        <w:t>95</w:t>
      </w:r>
      <w:r>
        <w:t xml:space="preserve">; </w:t>
      </w:r>
      <w:r w:rsidR="006B5235">
        <w:t xml:space="preserve"> </w:t>
      </w:r>
      <w:r>
        <w:t>2</w:t>
      </w:r>
      <w:r w:rsidR="006B5235">
        <w:t xml:space="preserve">  </w:t>
      </w:r>
      <w:r w:rsidR="001A7F89">
        <w:t xml:space="preserve">ESA </w:t>
      </w:r>
      <w:proofErr w:type="spellStart"/>
      <w:r w:rsidR="001A7F89">
        <w:t>Regs</w:t>
      </w:r>
      <w:proofErr w:type="spellEnd"/>
      <w:r w:rsidR="001A7F89">
        <w:t xml:space="preserve"> (NI), </w:t>
      </w:r>
      <w:proofErr w:type="spellStart"/>
      <w:r w:rsidR="001A7F89">
        <w:t>reg</w:t>
      </w:r>
      <w:proofErr w:type="spellEnd"/>
      <w:r w:rsidR="001A7F89">
        <w:t xml:space="preserve"> 91(7)</w:t>
      </w:r>
    </w:p>
    <w:bookmarkEnd w:id="23"/>
    <w:bookmarkEnd w:id="24"/>
    <w:p w:rsidR="00BB70E3" w:rsidRPr="002804DA" w:rsidRDefault="00BB70E3" w:rsidP="002A0AFE">
      <w:pPr>
        <w:pStyle w:val="BT"/>
        <w:rPr>
          <w:b/>
        </w:rPr>
      </w:pPr>
      <w:r>
        <w:tab/>
      </w:r>
      <w:r w:rsidR="006B5235" w:rsidRPr="002804DA">
        <w:rPr>
          <w:b/>
        </w:rPr>
        <w:t>Example</w:t>
      </w:r>
    </w:p>
    <w:p w:rsidR="00BB70E3" w:rsidRDefault="00BB70E3" w:rsidP="002A0AFE">
      <w:pPr>
        <w:pStyle w:val="BT"/>
      </w:pPr>
      <w:r>
        <w:tab/>
        <w:t xml:space="preserve">A supply teacher is paid on the 16th of every month for all the work she has done in the previous month. </w:t>
      </w:r>
      <w:r w:rsidR="006B5235">
        <w:t xml:space="preserve"> </w:t>
      </w:r>
      <w:r>
        <w:t xml:space="preserve">On 16 October she is paid for the four days she worked during September. </w:t>
      </w:r>
      <w:r w:rsidR="006B5235">
        <w:t xml:space="preserve"> </w:t>
      </w:r>
      <w:r>
        <w:t xml:space="preserve">The </w:t>
      </w:r>
      <w:r w:rsidR="006B5235">
        <w:t>decision maker</w:t>
      </w:r>
      <w:r>
        <w:t xml:space="preserve"> takes the paym</w:t>
      </w:r>
      <w:r w:rsidR="006B5235">
        <w:t>ent into account for one month.</w:t>
      </w:r>
    </w:p>
    <w:p w:rsidR="00EA5B1A" w:rsidRDefault="00EA5B1A" w:rsidP="00EA5B1A">
      <w:pPr>
        <w:pStyle w:val="Para"/>
      </w:pPr>
      <w:r>
        <w:t>Reservists</w:t>
      </w:r>
    </w:p>
    <w:p w:rsidR="00EA5B1A" w:rsidRDefault="00EA5B1A" w:rsidP="00EA5B1A">
      <w:pPr>
        <w:pStyle w:val="BT"/>
      </w:pPr>
      <w:r>
        <w:t>48073</w:t>
      </w:r>
      <w:r>
        <w:tab/>
        <w:t>Earnings which a claimant has derived from being a member of a reserve force</w:t>
      </w:r>
    </w:p>
    <w:p w:rsidR="00EA5B1A" w:rsidRDefault="00EA5B1A" w:rsidP="000C68D4">
      <w:pPr>
        <w:pStyle w:val="BT"/>
        <w:ind w:left="1418" w:hanging="1418"/>
        <w:rPr>
          <w:b/>
        </w:rPr>
      </w:pPr>
      <w:r>
        <w:tab/>
      </w:r>
      <w:r>
        <w:rPr>
          <w:b/>
        </w:rPr>
        <w:t>1.</w:t>
      </w:r>
      <w:r>
        <w:tab/>
      </w:r>
      <w:proofErr w:type="gramStart"/>
      <w:r>
        <w:t>in</w:t>
      </w:r>
      <w:proofErr w:type="gramEnd"/>
      <w:r>
        <w:t xml:space="preserve"> respect of a period of annual continuous training for a maximum for 15 days in any calendar year </w:t>
      </w:r>
      <w:r>
        <w:rPr>
          <w:b/>
        </w:rPr>
        <w:t>or</w:t>
      </w:r>
    </w:p>
    <w:p w:rsidR="00EA5B1A" w:rsidRDefault="00EA5B1A" w:rsidP="000C68D4">
      <w:pPr>
        <w:pStyle w:val="BT"/>
        <w:ind w:left="1418" w:hanging="1418"/>
      </w:pPr>
      <w:r>
        <w:tab/>
      </w:r>
      <w:r>
        <w:rPr>
          <w:b/>
        </w:rPr>
        <w:t>2.</w:t>
      </w:r>
      <w:r>
        <w:tab/>
        <w:t>in respect of their first year of training for a maximum of 43 days in a year which begins with their first day of training</w:t>
      </w:r>
      <w:r w:rsidRPr="0063048E">
        <w:rPr>
          <w:vertAlign w:val="superscript"/>
        </w:rPr>
        <w:t>1</w:t>
      </w:r>
    </w:p>
    <w:p w:rsidR="00EA5B1A" w:rsidRDefault="00EA5B1A" w:rsidP="00EA5B1A">
      <w:pPr>
        <w:pStyle w:val="BT"/>
      </w:pPr>
      <w:r>
        <w:rPr>
          <w:b/>
        </w:rPr>
        <w:tab/>
      </w:r>
      <w:proofErr w:type="gramStart"/>
      <w:r>
        <w:t>are</w:t>
      </w:r>
      <w:proofErr w:type="gramEnd"/>
      <w:r>
        <w:t xml:space="preserve"> treated in accordance with DMG 48074.  Appendix 1 to DMG Chapter 49 lists the reserve forces.</w:t>
      </w:r>
    </w:p>
    <w:p w:rsidR="00EA5B1A" w:rsidRDefault="00EA5B1A" w:rsidP="00EA5B1A">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91(3A)</w:t>
      </w:r>
    </w:p>
    <w:p w:rsidR="00EA5B1A" w:rsidRDefault="00EA5B1A" w:rsidP="00EA5B1A">
      <w:pPr>
        <w:pStyle w:val="BT"/>
      </w:pPr>
      <w:r>
        <w:br w:type="page"/>
      </w:r>
      <w:r>
        <w:lastRenderedPageBreak/>
        <w:t>48074</w:t>
      </w:r>
      <w:r>
        <w:tab/>
        <w:t>The earnings, whether paid to the claimant alone or together with other earnings derived from the same source, have to be taken into account</w:t>
      </w:r>
    </w:p>
    <w:p w:rsidR="00EA5B1A" w:rsidRDefault="00EA5B1A" w:rsidP="00EA5B1A">
      <w:pPr>
        <w:pStyle w:val="BT"/>
        <w:rPr>
          <w:b/>
        </w:rPr>
      </w:pPr>
      <w:r>
        <w:tab/>
      </w:r>
      <w:r>
        <w:rPr>
          <w:b/>
        </w:rPr>
        <w:t>1.</w:t>
      </w:r>
      <w:r>
        <w:tab/>
      </w:r>
      <w:proofErr w:type="gramStart"/>
      <w:r>
        <w:t>in</w:t>
      </w:r>
      <w:proofErr w:type="gramEnd"/>
      <w:r>
        <w:t xml:space="preserve"> accordance with table</w:t>
      </w:r>
      <w:r w:rsidRPr="0063048E">
        <w:rPr>
          <w:vertAlign w:val="superscript"/>
        </w:rPr>
        <w:t>1</w:t>
      </w:r>
      <w:r>
        <w:t xml:space="preserve"> below where this is applicable </w:t>
      </w:r>
      <w:r>
        <w:rPr>
          <w:b/>
        </w:rPr>
        <w:t>or</w:t>
      </w:r>
    </w:p>
    <w:p w:rsidR="00EA5B1A" w:rsidRPr="0063048E" w:rsidRDefault="00EA5B1A" w:rsidP="00CF6619">
      <w:pPr>
        <w:pStyle w:val="BT"/>
        <w:ind w:left="1418" w:hanging="1418"/>
      </w:pPr>
      <w:r>
        <w:tab/>
      </w:r>
      <w:r>
        <w:rPr>
          <w:b/>
        </w:rPr>
        <w:t>2.</w:t>
      </w:r>
      <w:r>
        <w:tab/>
        <w:t>in any other case, over a period equal to the number of days of the training period</w:t>
      </w:r>
      <w:r w:rsidRPr="005C4026">
        <w:rPr>
          <w:vertAlign w:val="superscript"/>
        </w:rPr>
        <w:t>2</w:t>
      </w:r>
      <w:r>
        <w:t>.</w:t>
      </w:r>
    </w:p>
    <w:p w:rsidR="00EA5B1A" w:rsidRDefault="00EA5B1A" w:rsidP="00EA5B1A">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91(3A)(a);  2  </w:t>
      </w:r>
      <w:proofErr w:type="spellStart"/>
      <w:r>
        <w:t>reg</w:t>
      </w:r>
      <w:proofErr w:type="spellEnd"/>
      <w:r>
        <w:t xml:space="preserve"> 91(3A)(b)</w:t>
      </w:r>
    </w:p>
    <w:p w:rsidR="00EA5B1A" w:rsidRDefault="00EA5B1A" w:rsidP="00037E7C">
      <w:pPr>
        <w:pStyle w:val="BT"/>
        <w:jc w:val="left"/>
      </w:pPr>
      <w:r>
        <w:tab/>
        <w:t>Period of training in days</w:t>
      </w:r>
      <w:r>
        <w:tab/>
        <w:t>Period of time over which earnings are to</w:t>
      </w:r>
      <w:r>
        <w:br/>
      </w:r>
      <w:r>
        <w:tab/>
      </w:r>
      <w:r>
        <w:tab/>
      </w:r>
      <w:r>
        <w:tab/>
      </w:r>
      <w:r>
        <w:tab/>
      </w:r>
      <w:r>
        <w:tab/>
        <w:t>be taken into account in days</w:t>
      </w:r>
    </w:p>
    <w:p w:rsidR="00EA5B1A" w:rsidRDefault="00EA5B1A" w:rsidP="00EA5B1A">
      <w:pPr>
        <w:pStyle w:val="BT"/>
      </w:pPr>
      <w:r>
        <w:tab/>
        <w:t>8 to 10</w:t>
      </w:r>
      <w:r>
        <w:tab/>
      </w:r>
      <w:r>
        <w:tab/>
      </w:r>
      <w:r>
        <w:tab/>
      </w:r>
      <w:r>
        <w:tab/>
        <w:t>7</w:t>
      </w:r>
    </w:p>
    <w:p w:rsidR="00EA5B1A" w:rsidRDefault="00EA5B1A" w:rsidP="00EA5B1A">
      <w:pPr>
        <w:pStyle w:val="BT"/>
      </w:pPr>
      <w:r>
        <w:tab/>
        <w:t>15 to 17</w:t>
      </w:r>
      <w:r>
        <w:tab/>
      </w:r>
      <w:r>
        <w:tab/>
      </w:r>
      <w:r>
        <w:tab/>
      </w:r>
      <w:r>
        <w:tab/>
        <w:t>14</w:t>
      </w:r>
    </w:p>
    <w:p w:rsidR="00EA5B1A" w:rsidRDefault="00EA5B1A" w:rsidP="00EA5B1A">
      <w:pPr>
        <w:pStyle w:val="BT"/>
      </w:pPr>
      <w:r>
        <w:tab/>
        <w:t>22 to 24</w:t>
      </w:r>
      <w:r>
        <w:tab/>
      </w:r>
      <w:r>
        <w:tab/>
      </w:r>
      <w:r>
        <w:tab/>
      </w:r>
      <w:r>
        <w:tab/>
        <w:t>21</w:t>
      </w:r>
    </w:p>
    <w:p w:rsidR="00EA5B1A" w:rsidRDefault="00EA5B1A" w:rsidP="00EA5B1A">
      <w:pPr>
        <w:pStyle w:val="BT"/>
      </w:pPr>
      <w:r>
        <w:tab/>
        <w:t>29 to 31</w:t>
      </w:r>
      <w:r>
        <w:tab/>
      </w:r>
      <w:r>
        <w:tab/>
      </w:r>
      <w:r>
        <w:tab/>
      </w:r>
      <w:r>
        <w:tab/>
        <w:t>28</w:t>
      </w:r>
    </w:p>
    <w:p w:rsidR="00EA5B1A" w:rsidRDefault="00EA5B1A" w:rsidP="00EA5B1A">
      <w:pPr>
        <w:pStyle w:val="BT"/>
      </w:pPr>
      <w:r>
        <w:tab/>
        <w:t>36 to 38</w:t>
      </w:r>
      <w:r>
        <w:tab/>
      </w:r>
      <w:r>
        <w:tab/>
      </w:r>
      <w:r>
        <w:tab/>
      </w:r>
      <w:r>
        <w:tab/>
        <w:t>35</w:t>
      </w:r>
    </w:p>
    <w:p w:rsidR="00EA5B1A" w:rsidRDefault="00EA5B1A" w:rsidP="00EA5B1A">
      <w:pPr>
        <w:pStyle w:val="BT"/>
      </w:pPr>
      <w:r>
        <w:tab/>
        <w:t>43</w:t>
      </w:r>
      <w:r>
        <w:tab/>
      </w:r>
      <w:r>
        <w:tab/>
      </w:r>
      <w:r>
        <w:tab/>
      </w:r>
      <w:r>
        <w:tab/>
      </w:r>
      <w:r>
        <w:tab/>
        <w:t>42</w:t>
      </w:r>
    </w:p>
    <w:p w:rsidR="00EA5B1A" w:rsidRDefault="00EA5B1A" w:rsidP="00EA5B1A">
      <w:pPr>
        <w:pStyle w:val="BT"/>
      </w:pPr>
      <w:r>
        <w:tab/>
      </w:r>
      <w:r>
        <w:rPr>
          <w:b/>
        </w:rPr>
        <w:t>Example 1</w:t>
      </w:r>
    </w:p>
    <w:p w:rsidR="00EA5B1A" w:rsidRDefault="00EA5B1A" w:rsidP="00EA5B1A">
      <w:pPr>
        <w:pStyle w:val="BT"/>
      </w:pPr>
      <w:r>
        <w:tab/>
        <w:t xml:space="preserve">Dylan is in receipt of income-related Employment and Support Allowance and his partner recently joined the Army Reserve.  She takes part in a training exercise as part of her first year in the Reserve.  Dylan’s partner receives payment in respect of her participation.  The payment is for 16 days training.  The decision maker takes the payment of earnings into account for a period of 14 days from the date it is treated as paid (see DMG 48048 </w:t>
      </w:r>
      <w:proofErr w:type="gramStart"/>
      <w:r>
        <w:t>et</w:t>
      </w:r>
      <w:proofErr w:type="gramEnd"/>
      <w:r>
        <w:t xml:space="preserve"> </w:t>
      </w:r>
      <w:proofErr w:type="spellStart"/>
      <w:r>
        <w:t>seq</w:t>
      </w:r>
      <w:proofErr w:type="spellEnd"/>
      <w:r>
        <w:t xml:space="preserve">) as a weekly amount (see DMG 48079 et </w:t>
      </w:r>
      <w:proofErr w:type="spellStart"/>
      <w:r>
        <w:t>seq</w:t>
      </w:r>
      <w:proofErr w:type="spellEnd"/>
      <w:r>
        <w:t>).  The payment is subject to a disregard.</w:t>
      </w:r>
    </w:p>
    <w:p w:rsidR="00EA5B1A" w:rsidRDefault="00EA5B1A" w:rsidP="00EA5B1A">
      <w:pPr>
        <w:pStyle w:val="BT"/>
      </w:pPr>
      <w:r>
        <w:tab/>
      </w:r>
      <w:r>
        <w:rPr>
          <w:b/>
        </w:rPr>
        <w:t>Example 2</w:t>
      </w:r>
    </w:p>
    <w:p w:rsidR="00EA5B1A" w:rsidRPr="00AB7D5C" w:rsidRDefault="00EA5B1A" w:rsidP="00EA5B1A">
      <w:pPr>
        <w:pStyle w:val="BT"/>
      </w:pPr>
      <w:r>
        <w:tab/>
        <w:t xml:space="preserve">Helen is in receipt of income-related Employment and Support Allowance and her partner recently joined the Army Reserve.  He takes part in a training exercise as part of his first year in the Reserve.  Helen’s partner receives payment in respect of his participation.  The payment is for 13 days training.  The decision maker takes the payment of earnings into account for a period of 13 days from the date that it is treated as paid (see DMG 48048 </w:t>
      </w:r>
      <w:proofErr w:type="gramStart"/>
      <w:r>
        <w:t>et</w:t>
      </w:r>
      <w:proofErr w:type="gramEnd"/>
      <w:r>
        <w:t xml:space="preserve"> </w:t>
      </w:r>
      <w:proofErr w:type="spellStart"/>
      <w:r>
        <w:t>seq</w:t>
      </w:r>
      <w:proofErr w:type="spellEnd"/>
      <w:r>
        <w:t xml:space="preserve">) as a weekly amount (see DMG 48079 et </w:t>
      </w:r>
      <w:proofErr w:type="spellStart"/>
      <w:r>
        <w:t>seq</w:t>
      </w:r>
      <w:proofErr w:type="spellEnd"/>
      <w:r>
        <w:t>).  The payment is subject to a disregard.</w:t>
      </w:r>
    </w:p>
    <w:p w:rsidR="0063048E" w:rsidRDefault="0063048E" w:rsidP="0042508E">
      <w:pPr>
        <w:pStyle w:val="SG"/>
      </w:pPr>
    </w:p>
    <w:p w:rsidR="00BB70E3" w:rsidRDefault="006B5235" w:rsidP="0042508E">
      <w:pPr>
        <w:pStyle w:val="SG"/>
      </w:pPr>
      <w:r>
        <w:lastRenderedPageBreak/>
        <w:t>No identifiable period</w:t>
      </w:r>
    </w:p>
    <w:p w:rsidR="00BB70E3" w:rsidRDefault="00EB119E" w:rsidP="002A0AFE">
      <w:pPr>
        <w:pStyle w:val="BT"/>
      </w:pPr>
      <w:r>
        <w:t>48075</w:t>
      </w:r>
      <w:r w:rsidR="00BB70E3">
        <w:tab/>
        <w:t xml:space="preserve">If the period cannot be identified, the </w:t>
      </w:r>
      <w:r w:rsidR="006B5235">
        <w:t>decision maker</w:t>
      </w:r>
      <w:r w:rsidR="00BB70E3">
        <w:t xml:space="preserve"> should calculate the amount to be taken into account</w:t>
      </w:r>
      <w:r w:rsidR="00BB70E3">
        <w:rPr>
          <w:vertAlign w:val="superscript"/>
        </w:rPr>
        <w:t>1</w:t>
      </w:r>
      <w:r w:rsidR="00BB70E3">
        <w:t xml:space="preserve">. </w:t>
      </w:r>
      <w:r w:rsidR="00B129BD">
        <w:t xml:space="preserve"> Where the payment is</w:t>
      </w:r>
    </w:p>
    <w:p w:rsidR="00BB70E3" w:rsidRDefault="00B129BD" w:rsidP="009B24FC">
      <w:pPr>
        <w:pStyle w:val="BT"/>
        <w:ind w:left="1418" w:hanging="1418"/>
      </w:pPr>
      <w:r>
        <w:rPr>
          <w:b/>
        </w:rPr>
        <w:tab/>
      </w:r>
      <w:r w:rsidR="00BB70E3">
        <w:rPr>
          <w:b/>
        </w:rPr>
        <w:t>1.</w:t>
      </w:r>
      <w:r w:rsidR="00BB70E3">
        <w:tab/>
      </w:r>
      <w:proofErr w:type="gramStart"/>
      <w:r w:rsidR="00BB70E3">
        <w:t>earnings</w:t>
      </w:r>
      <w:proofErr w:type="gramEnd"/>
      <w:r w:rsidR="00BB70E3">
        <w:t>, by dividing the claimant's net earnings (see DMG Chapter 49)</w:t>
      </w:r>
      <w:r w:rsidR="00BB70E3" w:rsidRPr="00676E3E">
        <w:rPr>
          <w:vertAlign w:val="superscript"/>
        </w:rPr>
        <w:t>2</w:t>
      </w:r>
      <w:r>
        <w:t xml:space="preserve"> by the total of the</w:t>
      </w:r>
    </w:p>
    <w:p w:rsidR="002804DA" w:rsidRPr="009845AD" w:rsidRDefault="002804DA" w:rsidP="009B24FC">
      <w:pPr>
        <w:pStyle w:val="Indent2"/>
        <w:numPr>
          <w:ilvl w:val="0"/>
          <w:numId w:val="0"/>
        </w:numPr>
        <w:ind w:left="1985" w:hanging="567"/>
        <w:rPr>
          <w:color w:val="auto"/>
        </w:rPr>
      </w:pPr>
      <w:r w:rsidRPr="009845AD">
        <w:rPr>
          <w:b/>
          <w:color w:val="auto"/>
        </w:rPr>
        <w:t>1.1</w:t>
      </w:r>
      <w:r>
        <w:rPr>
          <w:color w:val="auto"/>
        </w:rPr>
        <w:tab/>
      </w:r>
      <w:r w:rsidR="0042508E">
        <w:rPr>
          <w:color w:val="auto"/>
        </w:rPr>
        <w:t>weekly amount of</w:t>
      </w:r>
      <w:r>
        <w:rPr>
          <w:color w:val="auto"/>
        </w:rPr>
        <w:t xml:space="preserve"> Employment and Support Allowance</w:t>
      </w:r>
      <w:r w:rsidRPr="009845AD">
        <w:rPr>
          <w:color w:val="auto"/>
        </w:rPr>
        <w:t xml:space="preserve"> to which the claimant would have been entitled had the payment not been made </w:t>
      </w:r>
      <w:r w:rsidRPr="009845AD">
        <w:rPr>
          <w:b/>
          <w:color w:val="auto"/>
        </w:rPr>
        <w:t xml:space="preserve">and </w:t>
      </w:r>
    </w:p>
    <w:p w:rsidR="002804DA" w:rsidRPr="009845AD" w:rsidRDefault="002804DA" w:rsidP="009B24FC">
      <w:pPr>
        <w:pStyle w:val="Indent2"/>
        <w:numPr>
          <w:ilvl w:val="0"/>
          <w:numId w:val="0"/>
        </w:numPr>
        <w:tabs>
          <w:tab w:val="left" w:pos="1985"/>
        </w:tabs>
        <w:ind w:left="1985" w:hanging="567"/>
        <w:rPr>
          <w:color w:val="auto"/>
        </w:rPr>
      </w:pPr>
      <w:r w:rsidRPr="009845AD">
        <w:rPr>
          <w:b/>
          <w:color w:val="auto"/>
        </w:rPr>
        <w:t>1.2</w:t>
      </w:r>
      <w:r w:rsidR="009B24FC">
        <w:rPr>
          <w:color w:val="auto"/>
        </w:rPr>
        <w:tab/>
      </w:r>
      <w:r w:rsidRPr="009845AD">
        <w:rPr>
          <w:color w:val="auto"/>
        </w:rPr>
        <w:t>amount of any disregard</w:t>
      </w:r>
      <w:r w:rsidRPr="009845AD">
        <w:rPr>
          <w:color w:val="auto"/>
          <w:vertAlign w:val="superscript"/>
        </w:rPr>
        <w:t>3</w:t>
      </w:r>
      <w:r w:rsidRPr="009845AD">
        <w:rPr>
          <w:color w:val="auto"/>
        </w:rPr>
        <w:t xml:space="preserve"> that would have been made on the earnings</w:t>
      </w:r>
      <w:r w:rsidR="009B24FC">
        <w:rPr>
          <w:b/>
          <w:color w:val="auto"/>
        </w:rPr>
        <w:t xml:space="preserve"> or</w:t>
      </w:r>
    </w:p>
    <w:p w:rsidR="00BB70E3" w:rsidRDefault="00B129BD" w:rsidP="009B24FC">
      <w:pPr>
        <w:pStyle w:val="BT"/>
        <w:ind w:left="1418" w:hanging="1418"/>
      </w:pPr>
      <w:r>
        <w:rPr>
          <w:b/>
        </w:rPr>
        <w:tab/>
      </w:r>
      <w:r w:rsidR="00BB70E3">
        <w:rPr>
          <w:b/>
        </w:rPr>
        <w:t>2.</w:t>
      </w:r>
      <w:r w:rsidR="00BB70E3">
        <w:tab/>
      </w:r>
      <w:proofErr w:type="gramStart"/>
      <w:r w:rsidR="00BB70E3">
        <w:t>income</w:t>
      </w:r>
      <w:proofErr w:type="gramEnd"/>
      <w:r w:rsidR="00BB70E3">
        <w:t xml:space="preserve"> other than earnings, by deducting any tax paid on the income</w:t>
      </w:r>
      <w:r w:rsidR="00BB70E3">
        <w:rPr>
          <w:vertAlign w:val="superscript"/>
        </w:rPr>
        <w:t>4</w:t>
      </w:r>
      <w:r w:rsidR="00BB70E3">
        <w:t>, and dividing</w:t>
      </w:r>
      <w:r>
        <w:t xml:space="preserve"> the result by the total of the</w:t>
      </w:r>
    </w:p>
    <w:p w:rsidR="00BB70E3" w:rsidRDefault="00B129BD" w:rsidP="009B24FC">
      <w:pPr>
        <w:pStyle w:val="BT"/>
        <w:ind w:left="1985" w:hanging="1985"/>
      </w:pPr>
      <w:r>
        <w:rPr>
          <w:b/>
        </w:rPr>
        <w:tab/>
      </w:r>
      <w:r>
        <w:rPr>
          <w:b/>
        </w:rPr>
        <w:tab/>
      </w:r>
      <w:r w:rsidR="00BB70E3">
        <w:rPr>
          <w:b/>
        </w:rPr>
        <w:t>2.1</w:t>
      </w:r>
      <w:r w:rsidR="00BB70E3">
        <w:tab/>
      </w:r>
      <w:r w:rsidR="009B24FC">
        <w:tab/>
      </w:r>
      <w:r w:rsidR="0042508E">
        <w:t>weekly amount of</w:t>
      </w:r>
      <w:r>
        <w:t xml:space="preserve"> Employment and Support Allowance</w:t>
      </w:r>
      <w:r w:rsidR="00BB70E3">
        <w:t xml:space="preserve"> the claimant would have been entitled to had the payment not been made </w:t>
      </w:r>
      <w:r w:rsidR="00BB70E3">
        <w:rPr>
          <w:b/>
        </w:rPr>
        <w:t>and</w:t>
      </w:r>
    </w:p>
    <w:p w:rsidR="00BB70E3" w:rsidRDefault="00B129BD" w:rsidP="009B24FC">
      <w:pPr>
        <w:pStyle w:val="BT"/>
        <w:tabs>
          <w:tab w:val="clear" w:pos="1701"/>
          <w:tab w:val="left" w:pos="1985"/>
        </w:tabs>
        <w:ind w:left="1985" w:hanging="1985"/>
      </w:pPr>
      <w:r>
        <w:rPr>
          <w:b/>
        </w:rPr>
        <w:tab/>
      </w:r>
      <w:r>
        <w:rPr>
          <w:b/>
        </w:rPr>
        <w:tab/>
      </w:r>
      <w:r w:rsidR="00BB70E3">
        <w:rPr>
          <w:b/>
        </w:rPr>
        <w:t>2.2</w:t>
      </w:r>
      <w:r w:rsidR="00BB70E3">
        <w:tab/>
        <w:t>amount of any disregard</w:t>
      </w:r>
      <w:r w:rsidR="00BB70E3">
        <w:rPr>
          <w:vertAlign w:val="superscript"/>
        </w:rPr>
        <w:t>5</w:t>
      </w:r>
      <w:r w:rsidR="00BB70E3">
        <w:t xml:space="preserve"> (other than on tax) that would have been made o</w:t>
      </w:r>
      <w:r>
        <w:t>n the income.</w:t>
      </w:r>
    </w:p>
    <w:p w:rsidR="00BB70E3" w:rsidRDefault="00BB70E3" w:rsidP="002A0AFE">
      <w:pPr>
        <w:pStyle w:val="BT"/>
      </w:pPr>
      <w:r>
        <w:rPr>
          <w:b/>
        </w:rPr>
        <w:tab/>
      </w:r>
      <w:proofErr w:type="gramStart"/>
      <w:r>
        <w:rPr>
          <w:b/>
        </w:rPr>
        <w:t>Note</w:t>
      </w:r>
      <w:r w:rsidR="00B342D8">
        <w:rPr>
          <w:b/>
        </w:rPr>
        <w:t xml:space="preserve"> </w:t>
      </w:r>
      <w:r>
        <w:rPr>
          <w:b/>
        </w:rPr>
        <w:t>:</w:t>
      </w:r>
      <w:proofErr w:type="gramEnd"/>
      <w:r>
        <w:t xml:space="preserve"> </w:t>
      </w:r>
      <w:r w:rsidR="003C771C">
        <w:t xml:space="preserve"> </w:t>
      </w:r>
      <w:r>
        <w:t>See DMG Chapter 49 if the payment is mad</w:t>
      </w:r>
      <w:r w:rsidR="003C771C">
        <w:t>e because employment has ended.</w:t>
      </w:r>
    </w:p>
    <w:p w:rsidR="00BB70E3" w:rsidRDefault="00BB70E3" w:rsidP="003C771C">
      <w:pPr>
        <w:pStyle w:val="leg"/>
      </w:pPr>
      <w:proofErr w:type="gramStart"/>
      <w:r>
        <w:t xml:space="preserve">1 </w:t>
      </w:r>
      <w:r w:rsidR="003C771C">
        <w:t xml:space="preserve"> </w:t>
      </w:r>
      <w:r>
        <w:t>ESA</w:t>
      </w:r>
      <w:proofErr w:type="gramEnd"/>
      <w:r>
        <w:t xml:space="preserve"> </w:t>
      </w:r>
      <w:proofErr w:type="spellStart"/>
      <w:r>
        <w:t>Regs</w:t>
      </w:r>
      <w:proofErr w:type="spellEnd"/>
      <w:r w:rsidR="003C771C">
        <w:t xml:space="preserve"> (NI)</w:t>
      </w:r>
      <w:r>
        <w:t xml:space="preserve">, </w:t>
      </w:r>
      <w:proofErr w:type="spellStart"/>
      <w:r>
        <w:t>reg</w:t>
      </w:r>
      <w:proofErr w:type="spellEnd"/>
      <w:r>
        <w:t xml:space="preserve"> </w:t>
      </w:r>
      <w:r w:rsidR="003C771C">
        <w:t>9</w:t>
      </w:r>
      <w:r w:rsidR="00DB660D">
        <w:t>1</w:t>
      </w:r>
      <w:r>
        <w:t>(2)(</w:t>
      </w:r>
      <w:r w:rsidR="00B342D8">
        <w:t>c</w:t>
      </w:r>
      <w:r>
        <w:t xml:space="preserve">); </w:t>
      </w:r>
      <w:r w:rsidR="003C771C">
        <w:t xml:space="preserve"> </w:t>
      </w:r>
      <w:r>
        <w:t xml:space="preserve">2 </w:t>
      </w:r>
      <w:r w:rsidR="003C771C">
        <w:t xml:space="preserve"> </w:t>
      </w:r>
      <w:proofErr w:type="spellStart"/>
      <w:r>
        <w:t>reg</w:t>
      </w:r>
      <w:proofErr w:type="spellEnd"/>
      <w:r>
        <w:t xml:space="preserve"> </w:t>
      </w:r>
      <w:r w:rsidR="003C771C">
        <w:t>9</w:t>
      </w:r>
      <w:r w:rsidR="00DB660D">
        <w:t>6</w:t>
      </w:r>
      <w:r>
        <w:t xml:space="preserve">(3); </w:t>
      </w:r>
      <w:r w:rsidR="003C771C">
        <w:t xml:space="preserve"> </w:t>
      </w:r>
      <w:r>
        <w:t xml:space="preserve">3 </w:t>
      </w:r>
      <w:r w:rsidR="003C771C">
        <w:t xml:space="preserve"> </w:t>
      </w:r>
      <w:r>
        <w:t xml:space="preserve"> </w:t>
      </w:r>
      <w:proofErr w:type="spellStart"/>
      <w:r>
        <w:t>Sch</w:t>
      </w:r>
      <w:proofErr w:type="spellEnd"/>
      <w:r w:rsidR="003C771C">
        <w:t xml:space="preserve"> 7</w:t>
      </w:r>
      <w:r>
        <w:t xml:space="preserve">; </w:t>
      </w:r>
      <w:r w:rsidR="003C771C">
        <w:t xml:space="preserve"> </w:t>
      </w:r>
      <w:r>
        <w:t xml:space="preserve">4  </w:t>
      </w:r>
      <w:proofErr w:type="spellStart"/>
      <w:r>
        <w:t>Sch</w:t>
      </w:r>
      <w:proofErr w:type="spellEnd"/>
      <w:r w:rsidR="003C771C">
        <w:t xml:space="preserve"> 8,</w:t>
      </w:r>
      <w:r>
        <w:t xml:space="preserve"> para 1; </w:t>
      </w:r>
      <w:r w:rsidR="003C771C">
        <w:t xml:space="preserve"> 5  </w:t>
      </w:r>
      <w:proofErr w:type="spellStart"/>
      <w:r w:rsidR="003C771C">
        <w:t>Sch</w:t>
      </w:r>
      <w:proofErr w:type="spellEnd"/>
      <w:r w:rsidR="003C771C">
        <w:t xml:space="preserve"> 8</w:t>
      </w:r>
    </w:p>
    <w:p w:rsidR="00A05261" w:rsidRDefault="00A05261" w:rsidP="002A0AFE">
      <w:pPr>
        <w:pStyle w:val="BT"/>
      </w:pPr>
      <w:r>
        <w:tab/>
      </w:r>
      <w:r>
        <w:rPr>
          <w:b/>
        </w:rPr>
        <w:t>Example</w:t>
      </w:r>
    </w:p>
    <w:p w:rsidR="00A05261" w:rsidRDefault="00A05261" w:rsidP="002A0AFE">
      <w:pPr>
        <w:pStyle w:val="BT"/>
      </w:pPr>
      <w:r>
        <w:tab/>
        <w:t xml:space="preserve">Sam is in receipt of income-related Employment and Support Allowance of £45 per week and his partner occasionally works part-time for the local council.  She has been offered a payment by her employer to redress historical pay inequalities between female and male employees.  Sam’s partner’s employer offers her a payment of £6,500.  She can agree to accept this </w:t>
      </w:r>
      <w:r w:rsidR="00A72728">
        <w:t>sum as a final and full settlement of any unequal treatment claim that she could have brought against her employer.  Alternatively, there is the option of taking a net payment of £650 but this amount would be deducted from any future settlement won through action at an Employment Tribunal or as part of any negotiated settlement between herself and her employer.</w:t>
      </w:r>
    </w:p>
    <w:p w:rsidR="00A72728" w:rsidRDefault="00A72728" w:rsidP="002A0AFE">
      <w:pPr>
        <w:pStyle w:val="BT"/>
      </w:pPr>
      <w:r>
        <w:tab/>
        <w:t xml:space="preserve">Sam’s partner decides to accept the sum of £650 and this is duly paid to her with her salary by the employer.  The decision maker decides that the payment is a payment of earnings but cannot identify a period in respect of which the payment is </w:t>
      </w:r>
      <w:r>
        <w:lastRenderedPageBreak/>
        <w:t>made.  The decision maker therefore performs the calculation in DMG 4807</w:t>
      </w:r>
      <w:r w:rsidR="00EB119E">
        <w:t>5</w:t>
      </w:r>
      <w:r>
        <w:t xml:space="preserve"> </w:t>
      </w:r>
      <w:r>
        <w:rPr>
          <w:b/>
        </w:rPr>
        <w:t>1.</w:t>
      </w:r>
      <w:r>
        <w:t xml:space="preserve"> </w:t>
      </w:r>
      <w:proofErr w:type="gramStart"/>
      <w:r>
        <w:t>where</w:t>
      </w:r>
      <w:proofErr w:type="gramEnd"/>
      <w:r>
        <w:t>:</w:t>
      </w:r>
    </w:p>
    <w:p w:rsidR="00A72728" w:rsidRDefault="00A72728" w:rsidP="002A0AFE">
      <w:pPr>
        <w:pStyle w:val="BT"/>
      </w:pPr>
      <w:r>
        <w:tab/>
        <w:t xml:space="preserve">£650 is divided </w:t>
      </w:r>
      <w:r w:rsidR="00CA5BEA">
        <w:t>by £65 (income-related Employment and Support Allowance of £45 plus £20 disregard) = 10</w:t>
      </w:r>
    </w:p>
    <w:p w:rsidR="00CA5BEA" w:rsidRPr="00A72728" w:rsidRDefault="00CA5BEA" w:rsidP="002A0AFE">
      <w:pPr>
        <w:pStyle w:val="BT"/>
      </w:pPr>
      <w:r>
        <w:tab/>
        <w:t>The decision maker takes the payment into account for 10 weeks at the weekly rate of £65.</w:t>
      </w:r>
    </w:p>
    <w:p w:rsidR="00BB70E3" w:rsidRDefault="00EB119E" w:rsidP="002A0AFE">
      <w:pPr>
        <w:pStyle w:val="BT"/>
      </w:pPr>
      <w:r>
        <w:t>48076</w:t>
      </w:r>
      <w:r w:rsidR="00BB70E3">
        <w:tab/>
        <w:t>If the calculation does not result in a whole number of weeks, the balance of the payment should be taken into account for a corresponding fraction of a week</w:t>
      </w:r>
      <w:r w:rsidR="00BB70E3">
        <w:rPr>
          <w:vertAlign w:val="superscript"/>
        </w:rPr>
        <w:t>1</w:t>
      </w:r>
      <w:r w:rsidR="003C771C">
        <w:t>.</w:t>
      </w:r>
    </w:p>
    <w:p w:rsidR="00BB70E3" w:rsidRDefault="00BB70E3" w:rsidP="00B64AB0">
      <w:pPr>
        <w:pStyle w:val="leg"/>
      </w:pPr>
      <w:proofErr w:type="gramStart"/>
      <w:r>
        <w:t>1</w:t>
      </w:r>
      <w:r w:rsidR="00B64AB0">
        <w:t xml:space="preserve">  </w:t>
      </w:r>
      <w:r>
        <w:t>ESA</w:t>
      </w:r>
      <w:proofErr w:type="gramEnd"/>
      <w:r>
        <w:t xml:space="preserve"> </w:t>
      </w:r>
      <w:proofErr w:type="spellStart"/>
      <w:r>
        <w:t>Regs</w:t>
      </w:r>
      <w:proofErr w:type="spellEnd"/>
      <w:r w:rsidR="00B64AB0">
        <w:t xml:space="preserve"> (NI)</w:t>
      </w:r>
      <w:r>
        <w:t xml:space="preserve">, </w:t>
      </w:r>
      <w:proofErr w:type="spellStart"/>
      <w:r>
        <w:t>reg</w:t>
      </w:r>
      <w:proofErr w:type="spellEnd"/>
      <w:r>
        <w:t xml:space="preserve"> </w:t>
      </w:r>
      <w:r w:rsidR="00B64AB0">
        <w:t>9</w:t>
      </w:r>
      <w:r w:rsidR="00DB660D">
        <w:t>1</w:t>
      </w:r>
      <w:r w:rsidR="00B64AB0">
        <w:t>(2)(</w:t>
      </w:r>
      <w:r w:rsidR="00B342D8">
        <w:t>c</w:t>
      </w:r>
      <w:r w:rsidR="00B64AB0">
        <w:t>)</w:t>
      </w:r>
    </w:p>
    <w:p w:rsidR="00BB70E3" w:rsidRPr="0065304B" w:rsidRDefault="00BB70E3" w:rsidP="002A0AFE">
      <w:pPr>
        <w:pStyle w:val="BT"/>
        <w:rPr>
          <w:b/>
        </w:rPr>
      </w:pPr>
      <w:r>
        <w:tab/>
      </w:r>
      <w:r w:rsidR="005E38A3" w:rsidRPr="0065304B">
        <w:rPr>
          <w:b/>
        </w:rPr>
        <w:t>Example</w:t>
      </w:r>
    </w:p>
    <w:p w:rsidR="00BB70E3" w:rsidRPr="00B64AB0" w:rsidRDefault="00BB70E3" w:rsidP="002A0AFE">
      <w:pPr>
        <w:pStyle w:val="BT"/>
      </w:pPr>
      <w:r>
        <w:tab/>
        <w:t>Terry beco</w:t>
      </w:r>
      <w:r w:rsidR="0042508E">
        <w:t>mes ill and becomes entitled to</w:t>
      </w:r>
      <w:r w:rsidR="00B64AB0">
        <w:t xml:space="preserve"> </w:t>
      </w:r>
      <w:r w:rsidR="00687AA6">
        <w:t xml:space="preserve">income-related </w:t>
      </w:r>
      <w:r w:rsidR="00B64AB0">
        <w:t>Employment and Support Allowance</w:t>
      </w:r>
      <w:r w:rsidR="009B24FC">
        <w:t xml:space="preserve"> -</w:t>
      </w:r>
      <w:r>
        <w:t xml:space="preserve"> his employment hasn’t ended. </w:t>
      </w:r>
      <w:r w:rsidR="005E38A3">
        <w:t xml:space="preserve"> </w:t>
      </w:r>
      <w:r>
        <w:t>Prior to his illness Terry worked in a bakery but did not qualify for S</w:t>
      </w:r>
      <w:r w:rsidR="005E38A3">
        <w:t xml:space="preserve">tatutory </w:t>
      </w:r>
      <w:r>
        <w:t>S</w:t>
      </w:r>
      <w:r w:rsidR="005E38A3">
        <w:t xml:space="preserve">ick </w:t>
      </w:r>
      <w:r>
        <w:t>P</w:t>
      </w:r>
      <w:r w:rsidR="005E38A3">
        <w:t>ay</w:t>
      </w:r>
      <w:r>
        <w:t xml:space="preserve">. </w:t>
      </w:r>
      <w:r w:rsidR="005E38A3">
        <w:t xml:space="preserve"> </w:t>
      </w:r>
      <w:r>
        <w:t>Three weeks after he claims E</w:t>
      </w:r>
      <w:r w:rsidR="005E38A3">
        <w:t>mployment and Support Allowance</w:t>
      </w:r>
      <w:r>
        <w:t xml:space="preserve"> the bakery pays Terry a one-off bonus of £150.</w:t>
      </w:r>
      <w:r w:rsidR="005E38A3">
        <w:t xml:space="preserve"> </w:t>
      </w:r>
      <w:r>
        <w:t xml:space="preserve"> The period for which the payment was made is not identifiable. </w:t>
      </w:r>
      <w:r w:rsidR="005E38A3">
        <w:t xml:space="preserve"> </w:t>
      </w:r>
      <w:r>
        <w:t xml:space="preserve">Terry would be entitled to </w:t>
      </w:r>
      <w:r w:rsidR="00687AA6">
        <w:t xml:space="preserve">income-related </w:t>
      </w:r>
      <w:r w:rsidR="005E38A3">
        <w:t>Employment and Support Allowance</w:t>
      </w:r>
      <w:r>
        <w:t xml:space="preserve"> of £70 a week without the payment. </w:t>
      </w:r>
      <w:r w:rsidR="005E38A3">
        <w:t xml:space="preserve"> </w:t>
      </w:r>
      <w:r>
        <w:t xml:space="preserve">The £150 payment is divided by £70. </w:t>
      </w:r>
      <w:r w:rsidR="005E38A3">
        <w:t xml:space="preserve"> </w:t>
      </w:r>
      <w:r>
        <w:t xml:space="preserve">The </w:t>
      </w:r>
      <w:r w:rsidR="005E38A3">
        <w:t>decision maker</w:t>
      </w:r>
      <w:r>
        <w:t xml:space="preserve"> determines the claimant's income is £70 a week for a period of 2 1/7</w:t>
      </w:r>
      <w:r w:rsidR="005E38A3">
        <w:t xml:space="preserve"> weeks (two weeks and one day).</w:t>
      </w:r>
    </w:p>
    <w:p w:rsidR="00BB70E3" w:rsidRDefault="00BB70E3" w:rsidP="0042508E">
      <w:pPr>
        <w:pStyle w:val="SG"/>
      </w:pPr>
      <w:r>
        <w:t>Different kinds of earnings r</w:t>
      </w:r>
      <w:r w:rsidR="00DE7B50">
        <w:t>eceived for overlapping periods</w:t>
      </w:r>
    </w:p>
    <w:p w:rsidR="00BB70E3" w:rsidRDefault="00EB119E" w:rsidP="002A0AFE">
      <w:pPr>
        <w:pStyle w:val="BT"/>
      </w:pPr>
      <w:r>
        <w:t>48077</w:t>
      </w:r>
      <w:r w:rsidR="00BB70E3">
        <w:tab/>
        <w:t>If different kinds of earnings are received from the same source, and the periods over which the earnings would be taken into account overlap, the earnings sho</w:t>
      </w:r>
      <w:r w:rsidR="00DE7B50">
        <w:t>uld be taken into account</w:t>
      </w:r>
    </w:p>
    <w:p w:rsidR="00BB70E3" w:rsidRDefault="00DE7B50" w:rsidP="009B24FC">
      <w:pPr>
        <w:pStyle w:val="BT"/>
        <w:ind w:left="1418" w:hanging="1418"/>
      </w:pPr>
      <w:r>
        <w:rPr>
          <w:b/>
        </w:rPr>
        <w:tab/>
      </w:r>
      <w:r w:rsidR="00BB70E3">
        <w:rPr>
          <w:b/>
        </w:rPr>
        <w:t>1.</w:t>
      </w:r>
      <w:r w:rsidR="00BB70E3">
        <w:tab/>
      </w:r>
      <w:proofErr w:type="gramStart"/>
      <w:r w:rsidR="00BB70E3">
        <w:t>for</w:t>
      </w:r>
      <w:proofErr w:type="gramEnd"/>
      <w:r w:rsidR="00BB70E3">
        <w:t xml:space="preserve"> the total of the periods which apply to each of the different kinds of earnings </w:t>
      </w:r>
      <w:r w:rsidR="00BB70E3">
        <w:rPr>
          <w:b/>
        </w:rPr>
        <w:t>and</w:t>
      </w:r>
    </w:p>
    <w:p w:rsidR="00BB70E3" w:rsidRDefault="00DE7B50" w:rsidP="009B24FC">
      <w:pPr>
        <w:pStyle w:val="BT"/>
        <w:ind w:left="1418" w:hanging="1418"/>
      </w:pPr>
      <w:r>
        <w:rPr>
          <w:b/>
        </w:rPr>
        <w:tab/>
      </w:r>
      <w:r w:rsidR="00BB70E3">
        <w:rPr>
          <w:b/>
        </w:rPr>
        <w:t>2.</w:t>
      </w:r>
      <w:r w:rsidR="00BB70E3">
        <w:tab/>
        <w:t>from the earliest date on which any of those earnings would be treated as paid under DMG 480</w:t>
      </w:r>
      <w:r w:rsidR="00600B75">
        <w:t>48</w:t>
      </w:r>
      <w:r w:rsidR="00BB70E3">
        <w:t xml:space="preserve"> </w:t>
      </w:r>
      <w:proofErr w:type="gramStart"/>
      <w:r w:rsidR="00BB70E3">
        <w:t>et</w:t>
      </w:r>
      <w:proofErr w:type="gramEnd"/>
      <w:r w:rsidR="00BB70E3">
        <w:t xml:space="preserve"> seq</w:t>
      </w:r>
      <w:r w:rsidR="00BB70E3">
        <w:rPr>
          <w:vertAlign w:val="superscript"/>
        </w:rPr>
        <w:t>1</w:t>
      </w:r>
      <w:r w:rsidR="00BB70E3">
        <w:t xml:space="preserve"> </w:t>
      </w:r>
      <w:r w:rsidR="00BB70E3">
        <w:rPr>
          <w:b/>
        </w:rPr>
        <w:t>and</w:t>
      </w:r>
    </w:p>
    <w:p w:rsidR="00BB70E3" w:rsidRDefault="00DE7B50" w:rsidP="002A0AFE">
      <w:pPr>
        <w:pStyle w:val="BT"/>
      </w:pPr>
      <w:r>
        <w:rPr>
          <w:b/>
        </w:rPr>
        <w:tab/>
      </w:r>
      <w:r w:rsidR="00BB70E3">
        <w:rPr>
          <w:b/>
        </w:rPr>
        <w:t>3.</w:t>
      </w:r>
      <w:r w:rsidR="00BB70E3">
        <w:tab/>
        <w:t>in the following order</w:t>
      </w:r>
      <w:r w:rsidR="00BB70E3">
        <w:rPr>
          <w:vertAlign w:val="superscript"/>
        </w:rPr>
        <w:t>2</w:t>
      </w:r>
    </w:p>
    <w:p w:rsidR="00BB70E3" w:rsidRDefault="00DE7B50" w:rsidP="002A0AFE">
      <w:pPr>
        <w:pStyle w:val="BT"/>
      </w:pPr>
      <w:r>
        <w:rPr>
          <w:b/>
        </w:rPr>
        <w:tab/>
      </w:r>
      <w:r>
        <w:rPr>
          <w:b/>
        </w:rPr>
        <w:tab/>
      </w:r>
      <w:r w:rsidR="00BB70E3">
        <w:rPr>
          <w:b/>
        </w:rPr>
        <w:t>3.1</w:t>
      </w:r>
      <w:r w:rsidR="00CA5E28">
        <w:rPr>
          <w:b/>
        </w:rPr>
        <w:t xml:space="preserve"> </w:t>
      </w:r>
      <w:r>
        <w:rPr>
          <w:b/>
        </w:rPr>
        <w:tab/>
      </w:r>
      <w:r w:rsidR="00BB70E3">
        <w:t>normal earnings including wages held in hand</w:t>
      </w:r>
    </w:p>
    <w:p w:rsidR="00BB70E3" w:rsidRDefault="00DE7B50" w:rsidP="002A0AFE">
      <w:pPr>
        <w:pStyle w:val="BT"/>
      </w:pPr>
      <w:r>
        <w:rPr>
          <w:b/>
        </w:rPr>
        <w:tab/>
      </w:r>
      <w:r>
        <w:rPr>
          <w:b/>
        </w:rPr>
        <w:tab/>
      </w:r>
      <w:r w:rsidR="00BB70E3">
        <w:rPr>
          <w:b/>
        </w:rPr>
        <w:t>3.2</w:t>
      </w:r>
      <w:r w:rsidR="00BB70E3">
        <w:rPr>
          <w:b/>
        </w:rPr>
        <w:tab/>
      </w:r>
      <w:r w:rsidR="00CA5E28">
        <w:rPr>
          <w:b/>
        </w:rPr>
        <w:t xml:space="preserve"> </w:t>
      </w:r>
      <w:r w:rsidR="00CA5E28">
        <w:rPr>
          <w:b/>
        </w:rPr>
        <w:tab/>
      </w:r>
      <w:r w:rsidR="00BB70E3">
        <w:t>pay-in</w:t>
      </w:r>
      <w:r w:rsidR="00B342D8">
        <w:t>-lieu of notice or remuneration</w:t>
      </w:r>
    </w:p>
    <w:p w:rsidR="00B342D8" w:rsidRPr="00B342D8" w:rsidRDefault="00B342D8" w:rsidP="002A0AFE">
      <w:pPr>
        <w:pStyle w:val="BT"/>
      </w:pPr>
      <w:r>
        <w:tab/>
      </w:r>
      <w:r>
        <w:tab/>
      </w:r>
      <w:r>
        <w:rPr>
          <w:b/>
        </w:rPr>
        <w:t>3.3</w:t>
      </w:r>
      <w:r w:rsidR="00CA5E28">
        <w:rPr>
          <w:b/>
        </w:rPr>
        <w:tab/>
      </w:r>
      <w:r>
        <w:tab/>
        <w:t>payment of compensation in respect of part-time employment</w:t>
      </w:r>
    </w:p>
    <w:p w:rsidR="00BB70E3" w:rsidRDefault="00DE7B50" w:rsidP="00CA5E28">
      <w:pPr>
        <w:pStyle w:val="BT"/>
        <w:ind w:left="2160" w:hanging="2160"/>
      </w:pPr>
      <w:r>
        <w:rPr>
          <w:b/>
        </w:rPr>
        <w:lastRenderedPageBreak/>
        <w:tab/>
      </w:r>
      <w:r>
        <w:rPr>
          <w:b/>
        </w:rPr>
        <w:tab/>
      </w:r>
      <w:r w:rsidR="00B342D8">
        <w:rPr>
          <w:b/>
        </w:rPr>
        <w:t>3.4</w:t>
      </w:r>
      <w:r w:rsidR="00BB70E3">
        <w:rPr>
          <w:b/>
        </w:rPr>
        <w:tab/>
      </w:r>
      <w:r w:rsidR="00CA5E28">
        <w:rPr>
          <w:b/>
        </w:rPr>
        <w:tab/>
      </w:r>
      <w:r w:rsidR="00BB70E3">
        <w:t>holiday pay received within four week</w:t>
      </w:r>
      <w:r>
        <w:t>s of the date employment ended.</w:t>
      </w:r>
    </w:p>
    <w:p w:rsidR="00BB70E3" w:rsidRDefault="00BB70E3" w:rsidP="002A0AFE">
      <w:pPr>
        <w:pStyle w:val="BT"/>
      </w:pPr>
      <w:r>
        <w:rPr>
          <w:b/>
        </w:rPr>
        <w:tab/>
      </w:r>
      <w:proofErr w:type="gramStart"/>
      <w:r>
        <w:rPr>
          <w:b/>
        </w:rPr>
        <w:t>Note</w:t>
      </w:r>
      <w:r w:rsidR="00B342D8">
        <w:rPr>
          <w:b/>
        </w:rPr>
        <w:t xml:space="preserve"> </w:t>
      </w:r>
      <w:r>
        <w:rPr>
          <w:b/>
        </w:rPr>
        <w:t>:</w:t>
      </w:r>
      <w:proofErr w:type="gramEnd"/>
      <w:r w:rsidRPr="00DE7B50">
        <w:t xml:space="preserve"> </w:t>
      </w:r>
      <w:r w:rsidR="00DE7B50" w:rsidRPr="00DE7B50">
        <w:t xml:space="preserve"> </w:t>
      </w:r>
      <w:r>
        <w:t>Pay in lieu of remuneration is paid in place of a p</w:t>
      </w:r>
      <w:r w:rsidR="00DE7B50">
        <w:t>erson's normal wages or salary.</w:t>
      </w:r>
    </w:p>
    <w:p w:rsidR="00BB70E3" w:rsidRDefault="00BB70E3" w:rsidP="00DE7B50">
      <w:pPr>
        <w:pStyle w:val="leg"/>
      </w:pPr>
      <w:proofErr w:type="gramStart"/>
      <w:r>
        <w:t xml:space="preserve">1 </w:t>
      </w:r>
      <w:r w:rsidR="00DE7B50">
        <w:t xml:space="preserve"> ESA</w:t>
      </w:r>
      <w:proofErr w:type="gramEnd"/>
      <w:r w:rsidR="00DE7B50">
        <w:t xml:space="preserve"> </w:t>
      </w:r>
      <w:proofErr w:type="spellStart"/>
      <w:r w:rsidR="00DE7B50">
        <w:t>Regs</w:t>
      </w:r>
      <w:proofErr w:type="spellEnd"/>
      <w:r w:rsidR="00DE7B50">
        <w:t xml:space="preserve"> (NI), </w:t>
      </w:r>
      <w:proofErr w:type="spellStart"/>
      <w:r>
        <w:t>reg</w:t>
      </w:r>
      <w:proofErr w:type="spellEnd"/>
      <w:r>
        <w:t xml:space="preserve"> </w:t>
      </w:r>
      <w:r w:rsidR="00DE7B50">
        <w:t>9</w:t>
      </w:r>
      <w:r w:rsidR="00DB660D">
        <w:t>1</w:t>
      </w:r>
      <w:r>
        <w:t>(</w:t>
      </w:r>
      <w:r w:rsidR="00DB660D">
        <w:t>4</w:t>
      </w:r>
      <w:r>
        <w:t xml:space="preserve">); </w:t>
      </w:r>
      <w:r w:rsidR="00DE7B50">
        <w:t xml:space="preserve"> </w:t>
      </w:r>
      <w:r>
        <w:t xml:space="preserve">2 </w:t>
      </w:r>
      <w:r w:rsidR="00DE7B50">
        <w:t xml:space="preserve"> </w:t>
      </w:r>
      <w:proofErr w:type="spellStart"/>
      <w:r>
        <w:t>reg</w:t>
      </w:r>
      <w:proofErr w:type="spellEnd"/>
      <w:r>
        <w:t xml:space="preserve"> </w:t>
      </w:r>
      <w:r w:rsidR="00DE7B50">
        <w:t>9</w:t>
      </w:r>
      <w:r w:rsidR="00DB660D">
        <w:t>1</w:t>
      </w:r>
      <w:r>
        <w:t>(</w:t>
      </w:r>
      <w:r w:rsidR="00DB660D">
        <w:t>5</w:t>
      </w:r>
      <w:r>
        <w:t>)</w:t>
      </w:r>
    </w:p>
    <w:p w:rsidR="00BB70E3" w:rsidRPr="0065304B" w:rsidRDefault="00BB70E3" w:rsidP="002A0AFE">
      <w:pPr>
        <w:pStyle w:val="BT"/>
        <w:rPr>
          <w:b/>
        </w:rPr>
      </w:pPr>
      <w:r>
        <w:tab/>
      </w:r>
      <w:r w:rsidR="00DE7B50" w:rsidRPr="0065304B">
        <w:rPr>
          <w:b/>
        </w:rPr>
        <w:t>Example</w:t>
      </w:r>
    </w:p>
    <w:p w:rsidR="00BB70E3" w:rsidRDefault="00BB70E3" w:rsidP="002A0AFE">
      <w:pPr>
        <w:pStyle w:val="BT"/>
      </w:pPr>
      <w:r>
        <w:tab/>
        <w:t xml:space="preserve">The claimant is paid </w:t>
      </w:r>
      <w:r w:rsidR="00DE7B50">
        <w:t>income-related Employment and Support Allowance</w:t>
      </w:r>
      <w:r>
        <w:t xml:space="preserve"> in arrears and her benefit week ends </w:t>
      </w:r>
      <w:r w:rsidR="00DE7B50">
        <w:t>on a Wednesday.</w:t>
      </w:r>
    </w:p>
    <w:p w:rsidR="00BB70E3" w:rsidRDefault="00BB70E3" w:rsidP="002A0AFE">
      <w:pPr>
        <w:pStyle w:val="BT"/>
      </w:pPr>
      <w:r>
        <w:tab/>
        <w:t xml:space="preserve">Her husband's </w:t>
      </w:r>
      <w:r w:rsidR="00DE7B50">
        <w:t>part-time</w:t>
      </w:r>
      <w:r>
        <w:t xml:space="preserve"> employment is terminated without notice on 23 August, which is after the date of claim. </w:t>
      </w:r>
      <w:r w:rsidR="00DE7B50">
        <w:t xml:space="preserve"> </w:t>
      </w:r>
      <w:r>
        <w:t xml:space="preserve">He receives his normal week's earnings, </w:t>
      </w:r>
      <w:r w:rsidR="004B3A87">
        <w:t>1 week in hand, 4</w:t>
      </w:r>
      <w:r>
        <w:t xml:space="preserve"> days holiday pay and </w:t>
      </w:r>
      <w:r w:rsidR="004B3A87">
        <w:t>2</w:t>
      </w:r>
      <w:r>
        <w:t xml:space="preserve"> weeks </w:t>
      </w:r>
      <w:r w:rsidR="00DE7B50">
        <w:t>in lieu of notice on 23 August.</w:t>
      </w:r>
    </w:p>
    <w:p w:rsidR="00BB70E3" w:rsidRDefault="00BB70E3" w:rsidP="002A0AFE">
      <w:pPr>
        <w:pStyle w:val="BT"/>
      </w:pPr>
      <w:r>
        <w:tab/>
        <w:t xml:space="preserve">The </w:t>
      </w:r>
      <w:r w:rsidR="00DE7B50">
        <w:t>decision maker</w:t>
      </w:r>
      <w:r>
        <w:t xml:space="preserve"> determines that the periods over which the earnings would be taken into account overlap.</w:t>
      </w:r>
    </w:p>
    <w:p w:rsidR="00BB70E3" w:rsidRDefault="00BB70E3" w:rsidP="002A0AFE">
      <w:pPr>
        <w:pStyle w:val="BT"/>
      </w:pPr>
      <w:r>
        <w:tab/>
        <w:t>The earnings are treated as paid on Thursday 22 August, and taken into account as follows for a to</w:t>
      </w:r>
      <w:r w:rsidR="004B3A87">
        <w:t>tal of 4 weeks and 4</w:t>
      </w:r>
      <w:r w:rsidR="00DE7B50">
        <w:t xml:space="preserve"> days</w:t>
      </w:r>
    </w:p>
    <w:p w:rsidR="00BB70E3" w:rsidRDefault="00DE7B50" w:rsidP="00CA5E28">
      <w:pPr>
        <w:pStyle w:val="BT"/>
        <w:ind w:left="1418" w:hanging="1418"/>
      </w:pPr>
      <w:r>
        <w:rPr>
          <w:b/>
          <w:bCs/>
        </w:rPr>
        <w:tab/>
      </w:r>
      <w:r w:rsidR="00BB70E3">
        <w:rPr>
          <w:b/>
          <w:bCs/>
        </w:rPr>
        <w:t>1.</w:t>
      </w:r>
      <w:r w:rsidR="00BB70E3">
        <w:rPr>
          <w:b/>
          <w:bCs/>
        </w:rPr>
        <w:tab/>
      </w:r>
      <w:proofErr w:type="gramStart"/>
      <w:r w:rsidR="00BB70E3">
        <w:t>the</w:t>
      </w:r>
      <w:proofErr w:type="gramEnd"/>
      <w:r w:rsidR="00BB70E3">
        <w:t xml:space="preserve"> normal week's earnings and the week in hand pa</w:t>
      </w:r>
      <w:r w:rsidR="00DB660D">
        <w:t>yment for the period 22 August -</w:t>
      </w:r>
      <w:r w:rsidR="00BB70E3">
        <w:t xml:space="preserve"> 4</w:t>
      </w:r>
      <w:r w:rsidR="006F6162">
        <w:t xml:space="preserve"> September</w:t>
      </w:r>
    </w:p>
    <w:p w:rsidR="00BB70E3" w:rsidRDefault="00DE7B50" w:rsidP="002A0AFE">
      <w:pPr>
        <w:pStyle w:val="BT"/>
      </w:pPr>
      <w:r>
        <w:rPr>
          <w:b/>
          <w:bCs/>
        </w:rPr>
        <w:tab/>
      </w:r>
      <w:r w:rsidR="00BB70E3">
        <w:rPr>
          <w:b/>
          <w:bCs/>
        </w:rPr>
        <w:t>2.</w:t>
      </w:r>
      <w:r w:rsidR="00BB70E3">
        <w:rPr>
          <w:b/>
          <w:bCs/>
        </w:rPr>
        <w:tab/>
      </w:r>
      <w:r w:rsidR="004B3A87">
        <w:t>2</w:t>
      </w:r>
      <w:r w:rsidR="00BB70E3">
        <w:t xml:space="preserve"> weeks in lieu of not</w:t>
      </w:r>
      <w:r w:rsidR="00DB660D">
        <w:t>ice for the period 5 September -</w:t>
      </w:r>
      <w:r w:rsidR="00BB70E3">
        <w:t xml:space="preserve"> 18 September</w:t>
      </w:r>
    </w:p>
    <w:p w:rsidR="00BB70E3" w:rsidRDefault="00DE7B50" w:rsidP="002A0AFE">
      <w:pPr>
        <w:pStyle w:val="BT"/>
      </w:pPr>
      <w:r>
        <w:rPr>
          <w:b/>
          <w:bCs/>
        </w:rPr>
        <w:tab/>
      </w:r>
      <w:r w:rsidR="00BB70E3">
        <w:rPr>
          <w:b/>
          <w:bCs/>
        </w:rPr>
        <w:t>3.</w:t>
      </w:r>
      <w:r w:rsidR="00BB70E3">
        <w:rPr>
          <w:b/>
          <w:bCs/>
        </w:rPr>
        <w:tab/>
      </w:r>
      <w:r w:rsidR="004B3A87">
        <w:t>4</w:t>
      </w:r>
      <w:r w:rsidR="00BB70E3">
        <w:t xml:space="preserve"> days holiday p</w:t>
      </w:r>
      <w:r w:rsidR="00DB660D">
        <w:t>ay for the period 19 September -</w:t>
      </w:r>
      <w:r w:rsidR="00BB70E3">
        <w:t xml:space="preserve"> 22 September</w:t>
      </w:r>
      <w:r w:rsidR="006F6162">
        <w:t>.</w:t>
      </w:r>
    </w:p>
    <w:p w:rsidR="00BB70E3" w:rsidRDefault="00957E14" w:rsidP="002A0AFE">
      <w:pPr>
        <w:pStyle w:val="BT"/>
      </w:pPr>
      <w:r>
        <w:tab/>
      </w:r>
      <w:r w:rsidR="00BB70E3">
        <w:t>4807</w:t>
      </w:r>
      <w:r w:rsidR="0042508E">
        <w:t>8</w:t>
      </w:r>
    </w:p>
    <w:p w:rsidR="006F6162" w:rsidRDefault="006F6162" w:rsidP="002A0AFE">
      <w:pPr>
        <w:pStyle w:val="BT"/>
        <w:sectPr w:rsidR="006F6162" w:rsidSect="00D27FD1">
          <w:headerReference w:type="even" r:id="rId34"/>
          <w:headerReference w:type="default" r:id="rId35"/>
          <w:footerReference w:type="default" r:id="rId36"/>
          <w:headerReference w:type="first" r:id="rId37"/>
          <w:pgSz w:w="11907" w:h="16840" w:code="9"/>
          <w:pgMar w:top="1440" w:right="1797" w:bottom="1440" w:left="1797" w:header="720" w:footer="720" w:gutter="0"/>
          <w:cols w:space="720"/>
          <w:noEndnote/>
        </w:sectPr>
      </w:pPr>
    </w:p>
    <w:p w:rsidR="00BB70E3" w:rsidRDefault="00CC1326" w:rsidP="009B24FC">
      <w:pPr>
        <w:pStyle w:val="TG"/>
      </w:pPr>
      <w:r>
        <w:lastRenderedPageBreak/>
        <w:t>Calculation of weekly amount</w:t>
      </w:r>
    </w:p>
    <w:p w:rsidR="00BB70E3" w:rsidRDefault="00BB70E3" w:rsidP="0042508E">
      <w:pPr>
        <w:pStyle w:val="SG"/>
      </w:pPr>
      <w:r>
        <w:t>Period of a week or less</w:t>
      </w:r>
    </w:p>
    <w:p w:rsidR="00BB70E3" w:rsidRDefault="0042508E" w:rsidP="002A0AFE">
      <w:pPr>
        <w:pStyle w:val="BT"/>
      </w:pPr>
      <w:r>
        <w:t>48079</w:t>
      </w:r>
      <w:r w:rsidR="00BB70E3">
        <w:tab/>
        <w:t>Where the period for which a payment is made is a week or less, the weekly amount will be the amount of the payment</w:t>
      </w:r>
      <w:r w:rsidR="00BB70E3">
        <w:rPr>
          <w:vertAlign w:val="superscript"/>
        </w:rPr>
        <w:t>1</w:t>
      </w:r>
      <w:r w:rsidR="00BB70E3">
        <w:t xml:space="preserve">. </w:t>
      </w:r>
      <w:r w:rsidR="00C131EE">
        <w:t xml:space="preserve"> But see </w:t>
      </w:r>
      <w:r w:rsidR="00CC1326">
        <w:t xml:space="preserve">DMG </w:t>
      </w:r>
      <w:r w:rsidR="00C131EE">
        <w:t xml:space="preserve">48085 </w:t>
      </w:r>
      <w:proofErr w:type="gramStart"/>
      <w:r w:rsidR="00C131EE">
        <w:t>et</w:t>
      </w:r>
      <w:proofErr w:type="gramEnd"/>
      <w:r w:rsidR="00C131EE">
        <w:t xml:space="preserve"> </w:t>
      </w:r>
      <w:proofErr w:type="spellStart"/>
      <w:r w:rsidR="00C131EE">
        <w:t>seq</w:t>
      </w:r>
      <w:proofErr w:type="spellEnd"/>
      <w:r w:rsidR="00C131EE">
        <w:t xml:space="preserve"> and 48094.</w:t>
      </w:r>
    </w:p>
    <w:p w:rsidR="00BB70E3" w:rsidRDefault="00BB70E3" w:rsidP="00C131EE">
      <w:pPr>
        <w:pStyle w:val="leg"/>
      </w:pPr>
      <w:proofErr w:type="gramStart"/>
      <w:r>
        <w:t xml:space="preserve">1 </w:t>
      </w:r>
      <w:r w:rsidR="00C131EE">
        <w:t xml:space="preserve"> </w:t>
      </w:r>
      <w:r>
        <w:t>ESA</w:t>
      </w:r>
      <w:proofErr w:type="gramEnd"/>
      <w:r>
        <w:t xml:space="preserve"> </w:t>
      </w:r>
      <w:proofErr w:type="spellStart"/>
      <w:r>
        <w:t>Regs</w:t>
      </w:r>
      <w:proofErr w:type="spellEnd"/>
      <w:r w:rsidR="00C131EE">
        <w:t xml:space="preserve"> (NI)</w:t>
      </w:r>
      <w:r>
        <w:t xml:space="preserve">, </w:t>
      </w:r>
      <w:proofErr w:type="spellStart"/>
      <w:r>
        <w:t>reg</w:t>
      </w:r>
      <w:proofErr w:type="spellEnd"/>
      <w:r>
        <w:t xml:space="preserve"> </w:t>
      </w:r>
      <w:r w:rsidR="00C131EE">
        <w:t>9</w:t>
      </w:r>
      <w:r w:rsidR="003043D5">
        <w:t>4</w:t>
      </w:r>
      <w:r>
        <w:t>(1)(a)</w:t>
      </w:r>
    </w:p>
    <w:p w:rsidR="00BB70E3" w:rsidRDefault="00CC1326" w:rsidP="0042508E">
      <w:pPr>
        <w:pStyle w:val="SG"/>
      </w:pPr>
      <w:r>
        <w:t>Period of a month</w:t>
      </w:r>
    </w:p>
    <w:p w:rsidR="00BB70E3" w:rsidRDefault="0042508E" w:rsidP="002A0AFE">
      <w:pPr>
        <w:pStyle w:val="BT"/>
      </w:pPr>
      <w:r>
        <w:t>48080</w:t>
      </w:r>
      <w:r w:rsidR="00BB70E3">
        <w:tab/>
        <w:t>Where the payment is for a month the weekly</w:t>
      </w:r>
      <w:r w:rsidR="00C131EE">
        <w:t xml:space="preserve"> amount should be worked out by</w:t>
      </w:r>
    </w:p>
    <w:p w:rsidR="00BB70E3" w:rsidRDefault="00C131EE" w:rsidP="002A0AFE">
      <w:pPr>
        <w:pStyle w:val="BT"/>
      </w:pPr>
      <w:r>
        <w:rPr>
          <w:b/>
        </w:rPr>
        <w:tab/>
      </w:r>
      <w:r w:rsidR="00BB70E3">
        <w:rPr>
          <w:b/>
        </w:rPr>
        <w:t>1.</w:t>
      </w:r>
      <w:r w:rsidR="00BB70E3">
        <w:tab/>
      </w:r>
      <w:proofErr w:type="gramStart"/>
      <w:r w:rsidR="00BB70E3">
        <w:t>multiplying</w:t>
      </w:r>
      <w:proofErr w:type="gramEnd"/>
      <w:r w:rsidR="00BB70E3">
        <w:t xml:space="preserve"> the amount of the payment by 12 </w:t>
      </w:r>
      <w:r w:rsidR="00BB70E3">
        <w:rPr>
          <w:b/>
        </w:rPr>
        <w:t>and</w:t>
      </w:r>
    </w:p>
    <w:p w:rsidR="00BB70E3" w:rsidRDefault="00C131EE" w:rsidP="002A0AFE">
      <w:pPr>
        <w:pStyle w:val="BT"/>
      </w:pPr>
      <w:r>
        <w:rPr>
          <w:b/>
        </w:rPr>
        <w:tab/>
      </w:r>
      <w:r w:rsidR="00BB70E3">
        <w:rPr>
          <w:b/>
        </w:rPr>
        <w:t>2.</w:t>
      </w:r>
      <w:r w:rsidR="00BB70E3">
        <w:tab/>
      </w:r>
      <w:proofErr w:type="gramStart"/>
      <w:r w:rsidR="00BB70E3">
        <w:t>dividing</w:t>
      </w:r>
      <w:proofErr w:type="gramEnd"/>
      <w:r w:rsidR="00BB70E3">
        <w:t xml:space="preserve"> the result by 52</w:t>
      </w:r>
      <w:r w:rsidR="00BB70E3">
        <w:rPr>
          <w:vertAlign w:val="superscript"/>
        </w:rPr>
        <w:t>1</w:t>
      </w:r>
      <w:r>
        <w:t>.</w:t>
      </w:r>
    </w:p>
    <w:p w:rsidR="0027567D" w:rsidRDefault="0027567D" w:rsidP="0027567D">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94(1)(b)(</w:t>
      </w:r>
      <w:proofErr w:type="spellStart"/>
      <w:r>
        <w:t>i</w:t>
      </w:r>
      <w:proofErr w:type="spellEnd"/>
      <w:r>
        <w:t>)</w:t>
      </w:r>
    </w:p>
    <w:p w:rsidR="00BB70E3" w:rsidRPr="0065304B" w:rsidRDefault="00BB70E3" w:rsidP="002A0AFE">
      <w:pPr>
        <w:pStyle w:val="BT"/>
        <w:rPr>
          <w:b/>
        </w:rPr>
      </w:pPr>
      <w:r>
        <w:tab/>
      </w:r>
      <w:r w:rsidR="00C131EE" w:rsidRPr="0065304B">
        <w:rPr>
          <w:b/>
        </w:rPr>
        <w:t>Example</w:t>
      </w:r>
    </w:p>
    <w:p w:rsidR="00BB70E3" w:rsidRDefault="00BB70E3" w:rsidP="002A0AFE">
      <w:pPr>
        <w:pStyle w:val="BT"/>
      </w:pPr>
      <w:r>
        <w:tab/>
        <w:t xml:space="preserve">A payment of £200 is made for a period of a month. </w:t>
      </w:r>
      <w:r w:rsidR="00F9001E">
        <w:t xml:space="preserve"> </w:t>
      </w:r>
      <w:r>
        <w:t xml:space="preserve">The </w:t>
      </w:r>
      <w:r w:rsidR="00F9001E">
        <w:t>decision maker</w:t>
      </w:r>
      <w:r>
        <w:t xml:space="preserve"> calculates that the weekly a</w:t>
      </w:r>
      <w:r w:rsidR="00F9001E">
        <w:t>mount is £46.15 (£200 x 12/52).</w:t>
      </w:r>
    </w:p>
    <w:p w:rsidR="00BB70E3" w:rsidRDefault="00F9001E" w:rsidP="0042508E">
      <w:pPr>
        <w:pStyle w:val="SG"/>
      </w:pPr>
      <w:bookmarkStart w:id="25" w:name="j"/>
      <w:bookmarkEnd w:id="25"/>
      <w:r>
        <w:t>Period of three months</w:t>
      </w:r>
    </w:p>
    <w:p w:rsidR="00BB70E3" w:rsidRDefault="0042508E" w:rsidP="002A0AFE">
      <w:pPr>
        <w:pStyle w:val="BT"/>
      </w:pPr>
      <w:r>
        <w:t>48081</w:t>
      </w:r>
      <w:r w:rsidR="00BB70E3">
        <w:tab/>
        <w:t>Where the payment is for a period of three months the weekly</w:t>
      </w:r>
      <w:r w:rsidR="00F9001E">
        <w:t xml:space="preserve"> amount should be worked out by</w:t>
      </w:r>
    </w:p>
    <w:p w:rsidR="00BB70E3" w:rsidRDefault="00F9001E" w:rsidP="002A0AFE">
      <w:pPr>
        <w:pStyle w:val="BT"/>
      </w:pPr>
      <w:r>
        <w:rPr>
          <w:b/>
        </w:rPr>
        <w:tab/>
      </w:r>
      <w:r w:rsidR="00BB70E3">
        <w:rPr>
          <w:b/>
        </w:rPr>
        <w:t>1.</w:t>
      </w:r>
      <w:r w:rsidR="00BB70E3">
        <w:tab/>
      </w:r>
      <w:proofErr w:type="gramStart"/>
      <w:r w:rsidR="00BB70E3">
        <w:t>multiplying</w:t>
      </w:r>
      <w:proofErr w:type="gramEnd"/>
      <w:r w:rsidR="00BB70E3">
        <w:t xml:space="preserve"> the amount of the payment by 4 </w:t>
      </w:r>
      <w:r w:rsidR="00BB70E3">
        <w:rPr>
          <w:b/>
        </w:rPr>
        <w:t>and</w:t>
      </w:r>
    </w:p>
    <w:p w:rsidR="00BB70E3" w:rsidRDefault="00F9001E" w:rsidP="002A0AFE">
      <w:pPr>
        <w:pStyle w:val="BT"/>
      </w:pPr>
      <w:r>
        <w:rPr>
          <w:b/>
        </w:rPr>
        <w:tab/>
      </w:r>
      <w:r w:rsidR="00BB70E3">
        <w:rPr>
          <w:b/>
        </w:rPr>
        <w:t>2.</w:t>
      </w:r>
      <w:r w:rsidR="00BB70E3">
        <w:tab/>
      </w:r>
      <w:proofErr w:type="gramStart"/>
      <w:r w:rsidR="00BB70E3">
        <w:t>dividing</w:t>
      </w:r>
      <w:proofErr w:type="gramEnd"/>
      <w:r w:rsidR="00BB70E3">
        <w:t xml:space="preserve"> the result by 52</w:t>
      </w:r>
      <w:r w:rsidR="00BB70E3">
        <w:rPr>
          <w:vertAlign w:val="superscript"/>
        </w:rPr>
        <w:t>1</w:t>
      </w:r>
      <w:r>
        <w:t>.</w:t>
      </w:r>
    </w:p>
    <w:p w:rsidR="0027567D" w:rsidRDefault="0027567D" w:rsidP="0027567D">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94(1)(b)(ii)</w:t>
      </w:r>
    </w:p>
    <w:p w:rsidR="00BB70E3" w:rsidRPr="0065304B" w:rsidRDefault="00BB70E3" w:rsidP="002A0AFE">
      <w:pPr>
        <w:pStyle w:val="BT"/>
        <w:rPr>
          <w:b/>
        </w:rPr>
      </w:pPr>
      <w:r>
        <w:tab/>
      </w:r>
      <w:r w:rsidR="00F9001E" w:rsidRPr="0065304B">
        <w:rPr>
          <w:b/>
        </w:rPr>
        <w:t>Example</w:t>
      </w:r>
    </w:p>
    <w:p w:rsidR="00BB70E3" w:rsidRDefault="00BB70E3" w:rsidP="002A0AFE">
      <w:pPr>
        <w:pStyle w:val="BT"/>
      </w:pPr>
      <w:r>
        <w:tab/>
        <w:t xml:space="preserve">A payment of £200 is made for a period of three months. </w:t>
      </w:r>
      <w:r w:rsidR="00F9001E">
        <w:t xml:space="preserve"> </w:t>
      </w:r>
      <w:r>
        <w:t xml:space="preserve">The </w:t>
      </w:r>
      <w:r w:rsidR="00F9001E">
        <w:t>decision maker</w:t>
      </w:r>
      <w:r>
        <w:t xml:space="preserve"> calculates that the weekly </w:t>
      </w:r>
      <w:r w:rsidR="00F9001E">
        <w:t>amount is £15.38 (£200 x 4/52).</w:t>
      </w:r>
    </w:p>
    <w:p w:rsidR="00BB70E3" w:rsidRDefault="00CC1326" w:rsidP="0042508E">
      <w:pPr>
        <w:pStyle w:val="SG"/>
      </w:pPr>
      <w:bookmarkStart w:id="26" w:name="k"/>
      <w:bookmarkEnd w:id="26"/>
      <w:r>
        <w:br w:type="page"/>
      </w:r>
      <w:r>
        <w:lastRenderedPageBreak/>
        <w:t>Period of a year</w:t>
      </w:r>
    </w:p>
    <w:p w:rsidR="0042508E" w:rsidRPr="008D550F" w:rsidRDefault="0042508E" w:rsidP="0042508E">
      <w:pPr>
        <w:pStyle w:val="SG"/>
        <w:rPr>
          <w:sz w:val="20"/>
          <w:szCs w:val="20"/>
        </w:rPr>
      </w:pPr>
      <w:r w:rsidRPr="008D550F">
        <w:rPr>
          <w:sz w:val="20"/>
          <w:szCs w:val="20"/>
        </w:rPr>
        <w:t>Income</w:t>
      </w:r>
      <w:r w:rsidR="007C3EF3" w:rsidRPr="008D550F">
        <w:rPr>
          <w:sz w:val="20"/>
          <w:szCs w:val="20"/>
        </w:rPr>
        <w:t xml:space="preserve"> which is not Working Tax Credit</w:t>
      </w:r>
    </w:p>
    <w:p w:rsidR="00BB70E3" w:rsidRDefault="00687AA6" w:rsidP="002A0AFE">
      <w:pPr>
        <w:pStyle w:val="BT"/>
      </w:pPr>
      <w:r>
        <w:t>48082</w:t>
      </w:r>
      <w:r w:rsidR="00BB70E3">
        <w:tab/>
        <w:t>Where the payment is for a period of a year the weekly amount should be worked out by dividing the amount of the payment by 52</w:t>
      </w:r>
      <w:r w:rsidR="00BB70E3">
        <w:rPr>
          <w:vertAlign w:val="superscript"/>
        </w:rPr>
        <w:t>1</w:t>
      </w:r>
      <w:r w:rsidR="00CC1326">
        <w:t>.</w:t>
      </w:r>
    </w:p>
    <w:p w:rsidR="00CC1326" w:rsidRDefault="00BB70E3" w:rsidP="00CC1326">
      <w:pPr>
        <w:pStyle w:val="leg"/>
      </w:pPr>
      <w:proofErr w:type="gramStart"/>
      <w:r>
        <w:t xml:space="preserve">1 </w:t>
      </w:r>
      <w:r w:rsidR="00CC1326">
        <w:t xml:space="preserve"> ESA</w:t>
      </w:r>
      <w:proofErr w:type="gramEnd"/>
      <w:r w:rsidR="00CC1326">
        <w:t xml:space="preserve"> </w:t>
      </w:r>
      <w:proofErr w:type="spellStart"/>
      <w:r w:rsidR="00CC1326">
        <w:t>Regs</w:t>
      </w:r>
      <w:proofErr w:type="spellEnd"/>
      <w:r w:rsidR="00CC1326">
        <w:t xml:space="preserve"> (NI), </w:t>
      </w:r>
      <w:proofErr w:type="spellStart"/>
      <w:r>
        <w:t>reg</w:t>
      </w:r>
      <w:proofErr w:type="spellEnd"/>
      <w:r>
        <w:t xml:space="preserve"> </w:t>
      </w:r>
      <w:r w:rsidR="00CC1326">
        <w:t>9</w:t>
      </w:r>
      <w:r w:rsidR="0027567D">
        <w:t>4</w:t>
      </w:r>
      <w:r>
        <w:t>(1)(b)(</w:t>
      </w:r>
      <w:proofErr w:type="spellStart"/>
      <w:r>
        <w:t>iii</w:t>
      </w:r>
      <w:r w:rsidR="00ED2CFB">
        <w:t>a</w:t>
      </w:r>
      <w:proofErr w:type="spellEnd"/>
      <w:r>
        <w:t>)</w:t>
      </w:r>
    </w:p>
    <w:p w:rsidR="007C3EF3" w:rsidRPr="008D550F" w:rsidRDefault="007C3EF3" w:rsidP="0042508E">
      <w:pPr>
        <w:pStyle w:val="SG"/>
        <w:rPr>
          <w:sz w:val="20"/>
          <w:szCs w:val="20"/>
        </w:rPr>
      </w:pPr>
      <w:bookmarkStart w:id="27" w:name="l"/>
      <w:bookmarkEnd w:id="27"/>
      <w:r w:rsidRPr="008D550F">
        <w:rPr>
          <w:sz w:val="20"/>
          <w:szCs w:val="20"/>
        </w:rPr>
        <w:t>Working Tax Credit</w:t>
      </w:r>
    </w:p>
    <w:p w:rsidR="007C3EF3" w:rsidRDefault="007C3EF3" w:rsidP="007C3EF3">
      <w:pPr>
        <w:pStyle w:val="BT"/>
      </w:pPr>
      <w:r>
        <w:t>48083</w:t>
      </w:r>
      <w:r>
        <w:tab/>
      </w:r>
      <w:r w:rsidR="00ED2CFB">
        <w:t>Where an award of Working Tax Credit is made in respect of a year then the decision maker should divide the award of Working Tax Credit by the number of days in the year and multiply the result by 7</w:t>
      </w:r>
      <w:r w:rsidR="00ED2CFB" w:rsidRPr="00ED2CFB">
        <w:rPr>
          <w:vertAlign w:val="superscript"/>
        </w:rPr>
        <w:t>1</w:t>
      </w:r>
      <w:r w:rsidR="00ED2CFB">
        <w:t>.  This means that the divisor will either be 365 days or, in a leap year, 366 days.</w:t>
      </w:r>
    </w:p>
    <w:p w:rsidR="00ED2CFB" w:rsidRDefault="00ED2CFB" w:rsidP="00ED2CFB">
      <w:pPr>
        <w:pStyle w:val="leg"/>
      </w:pPr>
      <w:proofErr w:type="gramStart"/>
      <w:r>
        <w:t>1  ESA</w:t>
      </w:r>
      <w:proofErr w:type="gramEnd"/>
      <w:r>
        <w:t xml:space="preserve"> </w:t>
      </w:r>
      <w:proofErr w:type="spellStart"/>
      <w:r>
        <w:t>Regs</w:t>
      </w:r>
      <w:proofErr w:type="spellEnd"/>
      <w:r>
        <w:t xml:space="preserve"> (NI), </w:t>
      </w:r>
      <w:proofErr w:type="spellStart"/>
      <w:r>
        <w:t>reg</w:t>
      </w:r>
      <w:proofErr w:type="spellEnd"/>
      <w:r>
        <w:t xml:space="preserve"> 94(1)(b)(iii)</w:t>
      </w:r>
    </w:p>
    <w:p w:rsidR="00ED2CFB" w:rsidRDefault="00ED2CFB" w:rsidP="007C3EF3">
      <w:pPr>
        <w:pStyle w:val="BT"/>
      </w:pPr>
      <w:r>
        <w:tab/>
      </w:r>
      <w:r>
        <w:rPr>
          <w:b/>
        </w:rPr>
        <w:t>Example</w:t>
      </w:r>
    </w:p>
    <w:p w:rsidR="00ED2CFB" w:rsidRPr="00ED2CFB" w:rsidRDefault="00ED2CFB" w:rsidP="007C3EF3">
      <w:pPr>
        <w:pStyle w:val="BT"/>
      </w:pPr>
      <w:r>
        <w:tab/>
      </w:r>
      <w:r w:rsidR="008D550F">
        <w:t xml:space="preserve">Cath makes a claim for Employment and Support Allowance.  Her partner is in receipt of Working Tax Credit.  The award of </w:t>
      </w:r>
      <w:r w:rsidR="00687AA6">
        <w:t>Working Tax Credit is in respect</w:t>
      </w:r>
      <w:r w:rsidR="008D550F">
        <w:t xml:space="preserve"> of a year.  The amount of the Working Tax Credit award is £1,800.  There are 365 days in the year.  The decision maker calculates the weekly amount of Working Tax Credit by dividing £1,800 by 365 and then multiplying the result by 7.  This gives a result of £34.52 (see DMG 48018 on the disregard of fractions).</w:t>
      </w:r>
    </w:p>
    <w:p w:rsidR="00BB70E3" w:rsidRDefault="00CC1326" w:rsidP="0042508E">
      <w:pPr>
        <w:pStyle w:val="SG"/>
      </w:pPr>
      <w:r>
        <w:t>Period of more than a week</w:t>
      </w:r>
    </w:p>
    <w:p w:rsidR="00BB70E3" w:rsidRDefault="00BB70E3" w:rsidP="002A0AFE">
      <w:pPr>
        <w:pStyle w:val="BT"/>
      </w:pPr>
      <w:r>
        <w:t>48084</w:t>
      </w:r>
      <w:r>
        <w:tab/>
        <w:t>Where the payment is for more than a week, and DMG 4808</w:t>
      </w:r>
      <w:r w:rsidR="008D550F">
        <w:t>0</w:t>
      </w:r>
      <w:r w:rsidR="0027567D">
        <w:t xml:space="preserve"> </w:t>
      </w:r>
      <w:r>
        <w:t>-</w:t>
      </w:r>
      <w:r w:rsidR="0027567D">
        <w:t xml:space="preserve"> </w:t>
      </w:r>
      <w:r>
        <w:t>48083 does not apply, the weekly</w:t>
      </w:r>
      <w:r w:rsidR="00CC1326">
        <w:t xml:space="preserve"> amount should be worked out by</w:t>
      </w:r>
    </w:p>
    <w:p w:rsidR="00BB70E3" w:rsidRDefault="00CC1326" w:rsidP="002A0AFE">
      <w:pPr>
        <w:pStyle w:val="BT"/>
      </w:pPr>
      <w:r>
        <w:rPr>
          <w:b/>
        </w:rPr>
        <w:tab/>
      </w:r>
      <w:r w:rsidR="00BB70E3">
        <w:rPr>
          <w:b/>
        </w:rPr>
        <w:t>1.</w:t>
      </w:r>
      <w:r w:rsidR="00BB70E3">
        <w:tab/>
      </w:r>
      <w:proofErr w:type="gramStart"/>
      <w:r w:rsidR="00BB70E3">
        <w:t>multiplying</w:t>
      </w:r>
      <w:proofErr w:type="gramEnd"/>
      <w:r w:rsidR="00BB70E3">
        <w:t xml:space="preserve"> the amount of the payment by 7 </w:t>
      </w:r>
      <w:r w:rsidR="00BB70E3">
        <w:rPr>
          <w:b/>
        </w:rPr>
        <w:t>and</w:t>
      </w:r>
    </w:p>
    <w:p w:rsidR="00BB70E3" w:rsidRDefault="00CC1326" w:rsidP="00CA5E28">
      <w:pPr>
        <w:pStyle w:val="BT"/>
        <w:ind w:left="1418" w:hanging="1418"/>
      </w:pPr>
      <w:r>
        <w:rPr>
          <w:b/>
        </w:rPr>
        <w:tab/>
      </w:r>
      <w:r w:rsidR="00BB70E3">
        <w:rPr>
          <w:b/>
        </w:rPr>
        <w:t>2.</w:t>
      </w:r>
      <w:r w:rsidR="00BB70E3">
        <w:tab/>
      </w:r>
      <w:proofErr w:type="gramStart"/>
      <w:r w:rsidR="00BB70E3">
        <w:t>dividing</w:t>
      </w:r>
      <w:proofErr w:type="gramEnd"/>
      <w:r w:rsidR="00BB70E3">
        <w:t xml:space="preserve"> the result by the number of days in the period for which the payment is made</w:t>
      </w:r>
      <w:r w:rsidR="00BB70E3">
        <w:rPr>
          <w:vertAlign w:val="superscript"/>
        </w:rPr>
        <w:t>1</w:t>
      </w:r>
      <w:r>
        <w:t>.</w:t>
      </w:r>
    </w:p>
    <w:p w:rsidR="00BB70E3" w:rsidRDefault="00BB70E3" w:rsidP="00CC1326">
      <w:pPr>
        <w:pStyle w:val="leg"/>
      </w:pPr>
      <w:proofErr w:type="gramStart"/>
      <w:r>
        <w:t xml:space="preserve">1 </w:t>
      </w:r>
      <w:r w:rsidR="00CC1326">
        <w:t xml:space="preserve"> </w:t>
      </w:r>
      <w:r>
        <w:t>ESA</w:t>
      </w:r>
      <w:proofErr w:type="gramEnd"/>
      <w:r>
        <w:t xml:space="preserve"> </w:t>
      </w:r>
      <w:proofErr w:type="spellStart"/>
      <w:r>
        <w:t>Regs</w:t>
      </w:r>
      <w:proofErr w:type="spellEnd"/>
      <w:r w:rsidR="00CC1326">
        <w:t xml:space="preserve"> (NI)</w:t>
      </w:r>
      <w:r>
        <w:t xml:space="preserve">, </w:t>
      </w:r>
      <w:proofErr w:type="spellStart"/>
      <w:r>
        <w:t>reg</w:t>
      </w:r>
      <w:proofErr w:type="spellEnd"/>
      <w:r>
        <w:t xml:space="preserve"> </w:t>
      </w:r>
      <w:r w:rsidR="00CC1326">
        <w:t>9</w:t>
      </w:r>
      <w:r w:rsidR="0027567D">
        <w:t>4</w:t>
      </w:r>
      <w:r>
        <w:t>(1)(b)(iv)</w:t>
      </w:r>
    </w:p>
    <w:p w:rsidR="00BB70E3" w:rsidRPr="0065304B" w:rsidRDefault="00BB70E3" w:rsidP="002A0AFE">
      <w:pPr>
        <w:pStyle w:val="BT"/>
        <w:rPr>
          <w:b/>
        </w:rPr>
      </w:pPr>
      <w:r>
        <w:tab/>
      </w:r>
      <w:r w:rsidR="00CC1326" w:rsidRPr="0065304B">
        <w:rPr>
          <w:b/>
        </w:rPr>
        <w:t>Example</w:t>
      </w:r>
    </w:p>
    <w:p w:rsidR="00BB70E3" w:rsidRDefault="00BB70E3" w:rsidP="002A0AFE">
      <w:pPr>
        <w:pStyle w:val="BT"/>
      </w:pPr>
      <w:r>
        <w:tab/>
        <w:t xml:space="preserve">A payment of £200 is made for a period of four weeks. </w:t>
      </w:r>
      <w:r w:rsidR="00CC1326">
        <w:t xml:space="preserve"> </w:t>
      </w:r>
      <w:r>
        <w:t xml:space="preserve">The </w:t>
      </w:r>
      <w:r w:rsidR="00CC1326">
        <w:t>decision maker</w:t>
      </w:r>
      <w:r>
        <w:t xml:space="preserve"> calculates that the week</w:t>
      </w:r>
      <w:r w:rsidR="00CC1326">
        <w:t>ly amount is £50 (£200 x 7/28).</w:t>
      </w:r>
    </w:p>
    <w:p w:rsidR="00BB70E3" w:rsidRDefault="00BB70E3" w:rsidP="0042508E">
      <w:pPr>
        <w:pStyle w:val="SG"/>
      </w:pPr>
      <w:bookmarkStart w:id="28" w:name="m"/>
      <w:bookmarkEnd w:id="28"/>
      <w:r>
        <w:lastRenderedPageBreak/>
        <w:t>Calculation of amount where only part o</w:t>
      </w:r>
      <w:r w:rsidR="00CC1326">
        <w:t>f payment overlaps benefit week</w:t>
      </w:r>
    </w:p>
    <w:p w:rsidR="00BB70E3" w:rsidRDefault="00BB70E3" w:rsidP="002A0AFE">
      <w:pPr>
        <w:pStyle w:val="BT"/>
      </w:pPr>
      <w:r>
        <w:t>48085</w:t>
      </w:r>
      <w:r>
        <w:tab/>
        <w:t xml:space="preserve">Where a payment for one week or less is treated as paid before the first benefit week of the claim, it may fall to be taken into account for only some days in the first benefit week. </w:t>
      </w:r>
      <w:r w:rsidR="003B2011">
        <w:t xml:space="preserve"> </w:t>
      </w:r>
      <w:r>
        <w:t xml:space="preserve">The </w:t>
      </w:r>
      <w:r w:rsidR="003B2011">
        <w:t>decision maker</w:t>
      </w:r>
      <w:r w:rsidR="00CC1326">
        <w:t xml:space="preserve"> </w:t>
      </w:r>
      <w:r>
        <w:t>should determine the amo</w:t>
      </w:r>
      <w:r w:rsidR="00B342D8">
        <w:t>unt to be taken into account by</w:t>
      </w:r>
    </w:p>
    <w:p w:rsidR="00BB70E3" w:rsidRDefault="003B2011" w:rsidP="00CA5E28">
      <w:pPr>
        <w:pStyle w:val="BT"/>
        <w:ind w:left="1418" w:hanging="1418"/>
      </w:pPr>
      <w:r>
        <w:rPr>
          <w:b/>
        </w:rPr>
        <w:tab/>
      </w:r>
      <w:r w:rsidR="00BB70E3">
        <w:rPr>
          <w:b/>
        </w:rPr>
        <w:t>1.</w:t>
      </w:r>
      <w:r w:rsidR="00BB70E3">
        <w:tab/>
      </w:r>
      <w:proofErr w:type="gramStart"/>
      <w:r w:rsidR="00BB70E3">
        <w:t>multiplying</w:t>
      </w:r>
      <w:proofErr w:type="gramEnd"/>
      <w:r w:rsidR="00BB70E3">
        <w:t xml:space="preserve"> the amount of the payment by the number of days in the period of the overlap </w:t>
      </w:r>
      <w:r w:rsidR="00BB70E3">
        <w:rPr>
          <w:b/>
        </w:rPr>
        <w:t>and</w:t>
      </w:r>
    </w:p>
    <w:p w:rsidR="00BB70E3" w:rsidRDefault="003B2011" w:rsidP="00CA5E28">
      <w:pPr>
        <w:pStyle w:val="BT"/>
        <w:ind w:left="1418" w:hanging="1418"/>
      </w:pPr>
      <w:r>
        <w:rPr>
          <w:b/>
        </w:rPr>
        <w:tab/>
      </w:r>
      <w:r w:rsidR="00BB70E3">
        <w:rPr>
          <w:b/>
        </w:rPr>
        <w:t>2.</w:t>
      </w:r>
      <w:r w:rsidR="00BB70E3">
        <w:rPr>
          <w:b/>
        </w:rPr>
        <w:tab/>
      </w:r>
      <w:proofErr w:type="gramStart"/>
      <w:r w:rsidR="00BB70E3">
        <w:t>dividing</w:t>
      </w:r>
      <w:proofErr w:type="gramEnd"/>
      <w:r w:rsidR="00BB70E3">
        <w:t xml:space="preserve"> the result by the number of days in the period for which payment is made</w:t>
      </w:r>
      <w:r w:rsidR="00BB70E3">
        <w:rPr>
          <w:vertAlign w:val="superscript"/>
        </w:rPr>
        <w:t>1</w:t>
      </w:r>
      <w:r>
        <w:t>.</w:t>
      </w:r>
    </w:p>
    <w:p w:rsidR="00BB70E3" w:rsidRDefault="00BB70E3" w:rsidP="009B24FC">
      <w:pPr>
        <w:pStyle w:val="BT"/>
      </w:pPr>
      <w:r>
        <w:rPr>
          <w:b/>
        </w:rPr>
        <w:tab/>
      </w:r>
      <w:proofErr w:type="gramStart"/>
      <w:r>
        <w:rPr>
          <w:b/>
        </w:rPr>
        <w:t>Note</w:t>
      </w:r>
      <w:r w:rsidR="00B342D8">
        <w:rPr>
          <w:b/>
        </w:rPr>
        <w:t xml:space="preserve"> </w:t>
      </w:r>
      <w:r>
        <w:rPr>
          <w:b/>
        </w:rPr>
        <w:t>:</w:t>
      </w:r>
      <w:proofErr w:type="gramEnd"/>
      <w:r w:rsidRPr="003B2011">
        <w:t xml:space="preserve"> </w:t>
      </w:r>
      <w:r w:rsidR="003B2011" w:rsidRPr="003B2011">
        <w:t xml:space="preserve"> </w:t>
      </w:r>
      <w:r>
        <w:t xml:space="preserve">If the period the payment overlaps is a part week see </w:t>
      </w:r>
      <w:r w:rsidR="00B05124">
        <w:t xml:space="preserve">DMG </w:t>
      </w:r>
      <w:r>
        <w:t>Chapter 46.</w:t>
      </w:r>
    </w:p>
    <w:p w:rsidR="00BB70E3" w:rsidRDefault="00BB70E3" w:rsidP="009B24FC">
      <w:pPr>
        <w:pStyle w:val="leg"/>
        <w:keepNext w:val="0"/>
      </w:pPr>
      <w:proofErr w:type="gramStart"/>
      <w:r>
        <w:t xml:space="preserve">1 </w:t>
      </w:r>
      <w:r w:rsidR="003B2011">
        <w:t xml:space="preserve"> ESA</w:t>
      </w:r>
      <w:proofErr w:type="gramEnd"/>
      <w:r w:rsidR="003B2011">
        <w:t xml:space="preserve"> </w:t>
      </w:r>
      <w:proofErr w:type="spellStart"/>
      <w:r w:rsidR="003B2011">
        <w:t>Regs</w:t>
      </w:r>
      <w:proofErr w:type="spellEnd"/>
      <w:r w:rsidR="003B2011">
        <w:t xml:space="preserve"> (NI), </w:t>
      </w:r>
      <w:proofErr w:type="spellStart"/>
      <w:r>
        <w:t>reg</w:t>
      </w:r>
      <w:proofErr w:type="spellEnd"/>
      <w:r>
        <w:t xml:space="preserve"> </w:t>
      </w:r>
      <w:r w:rsidR="001539A8">
        <w:t>9</w:t>
      </w:r>
      <w:r w:rsidR="00263037">
        <w:t>4</w:t>
      </w:r>
      <w:r w:rsidR="001539A8">
        <w:t>(2)</w:t>
      </w:r>
    </w:p>
    <w:p w:rsidR="00BB70E3" w:rsidRDefault="00BB70E3" w:rsidP="002A0AFE">
      <w:pPr>
        <w:pStyle w:val="BT"/>
      </w:pPr>
      <w:r>
        <w:t>48086</w:t>
      </w:r>
      <w:r>
        <w:tab/>
        <w:t xml:space="preserve">Where a payment is for one week or more, and is to be taken into account for some days only in a benefit week, the </w:t>
      </w:r>
      <w:r w:rsidR="001539A8">
        <w:t>decision maker</w:t>
      </w:r>
      <w:r>
        <w:t xml:space="preserve"> should determine the amo</w:t>
      </w:r>
      <w:r w:rsidR="001539A8">
        <w:t>unt to be taken into account by</w:t>
      </w:r>
    </w:p>
    <w:p w:rsidR="00BB70E3" w:rsidRDefault="001539A8" w:rsidP="0065304B">
      <w:pPr>
        <w:pStyle w:val="BT"/>
        <w:ind w:left="1418" w:hanging="1418"/>
      </w:pPr>
      <w:r>
        <w:rPr>
          <w:b/>
        </w:rPr>
        <w:tab/>
      </w:r>
      <w:r w:rsidR="00BB70E3">
        <w:rPr>
          <w:b/>
        </w:rPr>
        <w:t>1.</w:t>
      </w:r>
      <w:r w:rsidR="00BB70E3">
        <w:tab/>
      </w:r>
      <w:proofErr w:type="gramStart"/>
      <w:r w:rsidR="00BB70E3">
        <w:t>multiplying</w:t>
      </w:r>
      <w:proofErr w:type="gramEnd"/>
      <w:r w:rsidR="00BB70E3">
        <w:t xml:space="preserve"> the amount of the payment by the number of days in the period of the overlap </w:t>
      </w:r>
      <w:r w:rsidR="00BB70E3">
        <w:rPr>
          <w:b/>
        </w:rPr>
        <w:t>and</w:t>
      </w:r>
    </w:p>
    <w:p w:rsidR="00BB70E3" w:rsidRDefault="001539A8" w:rsidP="0065304B">
      <w:pPr>
        <w:pStyle w:val="BT"/>
        <w:ind w:left="1418" w:hanging="1418"/>
      </w:pPr>
      <w:r>
        <w:rPr>
          <w:b/>
        </w:rPr>
        <w:tab/>
      </w:r>
      <w:r w:rsidR="00BB70E3">
        <w:rPr>
          <w:b/>
        </w:rPr>
        <w:t>2.</w:t>
      </w:r>
      <w:r w:rsidR="00BB70E3">
        <w:tab/>
      </w:r>
      <w:proofErr w:type="gramStart"/>
      <w:r w:rsidR="00BB70E3">
        <w:t>dividing</w:t>
      </w:r>
      <w:proofErr w:type="gramEnd"/>
      <w:r w:rsidR="00BB70E3">
        <w:t xml:space="preserve"> the result by the number of days in the period for which the payment is made</w:t>
      </w:r>
      <w:r w:rsidR="00BB70E3">
        <w:rPr>
          <w:vertAlign w:val="superscript"/>
        </w:rPr>
        <w:t>1</w:t>
      </w:r>
      <w:r>
        <w:t>.</w:t>
      </w:r>
    </w:p>
    <w:p w:rsidR="00BB70E3" w:rsidRDefault="00BB70E3" w:rsidP="002A0AFE">
      <w:pPr>
        <w:pStyle w:val="BT"/>
      </w:pPr>
      <w:r>
        <w:rPr>
          <w:b/>
        </w:rPr>
        <w:tab/>
      </w:r>
      <w:proofErr w:type="gramStart"/>
      <w:r>
        <w:rPr>
          <w:b/>
        </w:rPr>
        <w:t>Note</w:t>
      </w:r>
      <w:r w:rsidR="009B24FC">
        <w:rPr>
          <w:b/>
        </w:rPr>
        <w:t xml:space="preserve"> </w:t>
      </w:r>
      <w:r>
        <w:rPr>
          <w:b/>
        </w:rPr>
        <w:t>:</w:t>
      </w:r>
      <w:proofErr w:type="gramEnd"/>
      <w:r w:rsidRPr="001539A8">
        <w:t xml:space="preserve"> </w:t>
      </w:r>
      <w:r w:rsidR="001539A8" w:rsidRPr="001539A8">
        <w:t xml:space="preserve"> </w:t>
      </w:r>
      <w:r>
        <w:t>If the period the payment overlaps is a part week see Chapter 46.</w:t>
      </w:r>
    </w:p>
    <w:p w:rsidR="00BB70E3" w:rsidRDefault="00BB70E3" w:rsidP="001539A8">
      <w:pPr>
        <w:pStyle w:val="leg"/>
      </w:pPr>
      <w:proofErr w:type="gramStart"/>
      <w:r>
        <w:t>1</w:t>
      </w:r>
      <w:r w:rsidR="001539A8">
        <w:t xml:space="preserve"> </w:t>
      </w:r>
      <w:r>
        <w:t xml:space="preserve"> ESA</w:t>
      </w:r>
      <w:proofErr w:type="gramEnd"/>
      <w:r>
        <w:t xml:space="preserve"> </w:t>
      </w:r>
      <w:proofErr w:type="spellStart"/>
      <w:r>
        <w:t>Regs</w:t>
      </w:r>
      <w:proofErr w:type="spellEnd"/>
      <w:r w:rsidR="001539A8">
        <w:t xml:space="preserve"> (NI)</w:t>
      </w:r>
      <w:r>
        <w:t xml:space="preserve">, </w:t>
      </w:r>
      <w:proofErr w:type="spellStart"/>
      <w:r>
        <w:t>reg</w:t>
      </w:r>
      <w:proofErr w:type="spellEnd"/>
      <w:r>
        <w:t xml:space="preserve"> </w:t>
      </w:r>
      <w:r w:rsidR="001539A8">
        <w:t>9</w:t>
      </w:r>
      <w:r w:rsidR="00263037">
        <w:t>4</w:t>
      </w:r>
      <w:r>
        <w:t>(3)</w:t>
      </w:r>
    </w:p>
    <w:p w:rsidR="00BB70E3" w:rsidRPr="0065304B" w:rsidRDefault="00BB70E3" w:rsidP="002A0AFE">
      <w:pPr>
        <w:pStyle w:val="BT"/>
        <w:rPr>
          <w:b/>
        </w:rPr>
      </w:pPr>
      <w:r>
        <w:tab/>
      </w:r>
      <w:r w:rsidRPr="0065304B">
        <w:rPr>
          <w:b/>
        </w:rPr>
        <w:t>Ex</w:t>
      </w:r>
      <w:r w:rsidR="001539A8" w:rsidRPr="0065304B">
        <w:rPr>
          <w:b/>
        </w:rPr>
        <w:t>ample 1</w:t>
      </w:r>
    </w:p>
    <w:p w:rsidR="00BB70E3" w:rsidRDefault="00BB70E3" w:rsidP="002A0AFE">
      <w:pPr>
        <w:pStyle w:val="BT"/>
      </w:pPr>
      <w:r>
        <w:tab/>
        <w:t>The claimant receives £400 from a sickness insurance policy for a period of four</w:t>
      </w:r>
      <w:r w:rsidR="001539A8">
        <w:t xml:space="preserve"> weeks on 8 May.</w:t>
      </w:r>
    </w:p>
    <w:p w:rsidR="00BB70E3" w:rsidRDefault="00BB70E3" w:rsidP="002A0AFE">
      <w:pPr>
        <w:pStyle w:val="BT"/>
      </w:pPr>
      <w:r>
        <w:tab/>
        <w:t xml:space="preserve">She becomes entitled to </w:t>
      </w:r>
      <w:r w:rsidR="001539A8">
        <w:t>income-related Employment and Support Allowance</w:t>
      </w:r>
      <w:r>
        <w:t xml:space="preserve"> on 28 May because the payments from the policy have stopped. </w:t>
      </w:r>
      <w:r w:rsidR="001539A8">
        <w:t xml:space="preserve"> </w:t>
      </w:r>
      <w:r>
        <w:t>She will be paid fortni</w:t>
      </w:r>
      <w:r w:rsidR="001539A8">
        <w:t>ghtly in arrears on a Thursday.</w:t>
      </w:r>
    </w:p>
    <w:p w:rsidR="00BB70E3" w:rsidRDefault="00BB70E3" w:rsidP="002A0AFE">
      <w:pPr>
        <w:pStyle w:val="BT"/>
      </w:pPr>
      <w:r>
        <w:tab/>
        <w:t xml:space="preserve">The payment is treated as paid on 8 May </w:t>
      </w:r>
      <w:r w:rsidR="001539A8">
        <w:t>for the period 8 May to 4 June.</w:t>
      </w:r>
    </w:p>
    <w:p w:rsidR="00BB70E3" w:rsidRDefault="00BB70E3" w:rsidP="002A0AFE">
      <w:pPr>
        <w:pStyle w:val="BT"/>
      </w:pPr>
      <w:r>
        <w:tab/>
        <w:t xml:space="preserve">The </w:t>
      </w:r>
      <w:r w:rsidR="001539A8">
        <w:t>decision maker</w:t>
      </w:r>
      <w:r>
        <w:t xml:space="preserve"> determines that for benefit week ending 6 June 5/28ths of the payment should be taken into account and deducts £71.4</w:t>
      </w:r>
      <w:r w:rsidR="00B342D8">
        <w:t xml:space="preserve">2 (£400 x 5 = 2000 ÷ </w:t>
      </w:r>
      <w:r w:rsidR="001539A8">
        <w:t xml:space="preserve">28 = </w:t>
      </w:r>
      <w:r w:rsidR="00B342D8">
        <w:t>£</w:t>
      </w:r>
      <w:r w:rsidR="001539A8">
        <w:t>71.42).</w:t>
      </w:r>
    </w:p>
    <w:p w:rsidR="00BB70E3" w:rsidRPr="0065304B" w:rsidRDefault="008D550F" w:rsidP="002A0AFE">
      <w:pPr>
        <w:pStyle w:val="BT"/>
        <w:rPr>
          <w:b/>
        </w:rPr>
      </w:pPr>
      <w:r>
        <w:br w:type="page"/>
      </w:r>
      <w:r w:rsidR="00BB70E3">
        <w:lastRenderedPageBreak/>
        <w:tab/>
      </w:r>
      <w:r w:rsidR="001539A8" w:rsidRPr="0065304B">
        <w:rPr>
          <w:b/>
        </w:rPr>
        <w:t>Example 2</w:t>
      </w:r>
    </w:p>
    <w:p w:rsidR="00BB70E3" w:rsidRDefault="00BB70E3" w:rsidP="002A0AFE">
      <w:pPr>
        <w:pStyle w:val="BT"/>
      </w:pPr>
      <w:r>
        <w:tab/>
        <w:t xml:space="preserve">The claimant is ill. His benefit week ending day is Wednesday and he is paid </w:t>
      </w:r>
      <w:r w:rsidR="001539A8">
        <w:t>income-related Employment and Support Allowance</w:t>
      </w:r>
      <w:r>
        <w:t xml:space="preserve"> fortnightly in</w:t>
      </w:r>
      <w:r w:rsidR="001539A8">
        <w:t xml:space="preserve"> arrears on a Friday.</w:t>
      </w:r>
    </w:p>
    <w:p w:rsidR="00BB70E3" w:rsidRDefault="00BB70E3" w:rsidP="002A0AFE">
      <w:pPr>
        <w:pStyle w:val="BT"/>
      </w:pPr>
      <w:r>
        <w:tab/>
        <w:t>His partner is sick and had been</w:t>
      </w:r>
      <w:r w:rsidR="001539A8">
        <w:t xml:space="preserve"> receiving employer's sick pay.</w:t>
      </w:r>
    </w:p>
    <w:p w:rsidR="00BB70E3" w:rsidRDefault="001539A8" w:rsidP="002A0AFE">
      <w:pPr>
        <w:pStyle w:val="BT"/>
      </w:pPr>
      <w:r>
        <w:tab/>
        <w:t>On Monday 8</w:t>
      </w:r>
      <w:r w:rsidR="00BB70E3">
        <w:t xml:space="preserve"> December the claimant notifies the office that his partner's final payment of si</w:t>
      </w:r>
      <w:r>
        <w:t>ck pay has been made on Friday 5</w:t>
      </w:r>
      <w:r w:rsidR="00BB70E3">
        <w:t xml:space="preserve"> December. </w:t>
      </w:r>
      <w:r>
        <w:t xml:space="preserve"> </w:t>
      </w:r>
      <w:r w:rsidR="00BB70E3">
        <w:t>This payment is £45 and is for a per</w:t>
      </w:r>
      <w:r>
        <w:t>iod of one week and three days.</w:t>
      </w:r>
    </w:p>
    <w:p w:rsidR="00BB70E3" w:rsidRDefault="00BB70E3" w:rsidP="002A0AFE">
      <w:pPr>
        <w:pStyle w:val="BT"/>
      </w:pPr>
      <w:r>
        <w:tab/>
        <w:t xml:space="preserve">The </w:t>
      </w:r>
      <w:r w:rsidR="001539A8">
        <w:t>decision maker</w:t>
      </w:r>
      <w:r>
        <w:t xml:space="preserve"> treats the payment </w:t>
      </w:r>
      <w:proofErr w:type="spellStart"/>
      <w:r>
        <w:t>as</w:t>
      </w:r>
      <w:proofErr w:type="spellEnd"/>
      <w:r>
        <w:t xml:space="preserve"> made on Thursday </w:t>
      </w:r>
      <w:r w:rsidR="001539A8">
        <w:t>4</w:t>
      </w:r>
      <w:r>
        <w:t xml:space="preserve"> December (the first day of the claimant's benefit week) for the period </w:t>
      </w:r>
      <w:r w:rsidR="001539A8">
        <w:t>4</w:t>
      </w:r>
      <w:r>
        <w:t xml:space="preserve"> December to 1</w:t>
      </w:r>
      <w:r w:rsidR="001539A8">
        <w:t>3 December.</w:t>
      </w:r>
    </w:p>
    <w:p w:rsidR="00BB70E3" w:rsidRDefault="00BB70E3" w:rsidP="002A0AFE">
      <w:pPr>
        <w:pStyle w:val="BT"/>
      </w:pPr>
      <w:r>
        <w:tab/>
        <w:t>The amount of sick pay taken into account for the period 1</w:t>
      </w:r>
      <w:r w:rsidR="001539A8">
        <w:t>1</w:t>
      </w:r>
      <w:r>
        <w:t xml:space="preserve"> December to 1</w:t>
      </w:r>
      <w:r w:rsidR="001539A8">
        <w:t>3</w:t>
      </w:r>
      <w:r>
        <w:t xml:space="preserve"> D</w:t>
      </w:r>
      <w:r w:rsidR="001539A8">
        <w:t>ecember is £13.50 (£45 x 3/10).</w:t>
      </w:r>
    </w:p>
    <w:p w:rsidR="00BB70E3" w:rsidRDefault="00BB70E3" w:rsidP="002A0AFE">
      <w:pPr>
        <w:pStyle w:val="BT"/>
      </w:pPr>
      <w:r>
        <w:t>48087</w:t>
      </w:r>
      <w:r>
        <w:tab/>
        <w:t>Different rules apply if the payment i</w:t>
      </w:r>
      <w:r w:rsidR="001539A8">
        <w:t>s one of the following benefits</w:t>
      </w:r>
    </w:p>
    <w:p w:rsidR="00BB70E3" w:rsidRDefault="001539A8" w:rsidP="002A0AFE">
      <w:pPr>
        <w:pStyle w:val="BT"/>
      </w:pPr>
      <w:r>
        <w:rPr>
          <w:b/>
        </w:rPr>
        <w:tab/>
        <w:t>1.</w:t>
      </w:r>
      <w:r>
        <w:rPr>
          <w:b/>
        </w:rPr>
        <w:tab/>
      </w:r>
      <w:r w:rsidR="00BB70E3">
        <w:t>E</w:t>
      </w:r>
      <w:r>
        <w:t xml:space="preserve">mployment and </w:t>
      </w:r>
      <w:r w:rsidR="00BB70E3">
        <w:t>S</w:t>
      </w:r>
      <w:r>
        <w:t xml:space="preserve">upport </w:t>
      </w:r>
      <w:r w:rsidR="00BB70E3">
        <w:t>A</w:t>
      </w:r>
      <w:r>
        <w:t>llowance</w:t>
      </w:r>
    </w:p>
    <w:p w:rsidR="00BB70E3" w:rsidRDefault="001539A8" w:rsidP="002A0AFE">
      <w:pPr>
        <w:pStyle w:val="BT"/>
      </w:pPr>
      <w:r>
        <w:rPr>
          <w:b/>
        </w:rPr>
        <w:tab/>
        <w:t>2.</w:t>
      </w:r>
      <w:r>
        <w:rPr>
          <w:b/>
        </w:rPr>
        <w:tab/>
      </w:r>
      <w:r w:rsidR="00BB70E3">
        <w:t>I</w:t>
      </w:r>
      <w:r>
        <w:t xml:space="preserve">ncome </w:t>
      </w:r>
      <w:r w:rsidR="00BB70E3">
        <w:t>S</w:t>
      </w:r>
      <w:r>
        <w:t>upport</w:t>
      </w:r>
    </w:p>
    <w:p w:rsidR="00BB70E3" w:rsidRDefault="001539A8" w:rsidP="002A0AFE">
      <w:pPr>
        <w:pStyle w:val="BT"/>
      </w:pPr>
      <w:r>
        <w:rPr>
          <w:b/>
        </w:rPr>
        <w:tab/>
      </w:r>
      <w:r w:rsidR="00BB70E3">
        <w:rPr>
          <w:b/>
        </w:rPr>
        <w:t>3.</w:t>
      </w:r>
      <w:r w:rsidR="00BB70E3">
        <w:tab/>
        <w:t>J</w:t>
      </w:r>
      <w:r>
        <w:t>obseeker’s Allowance</w:t>
      </w:r>
    </w:p>
    <w:p w:rsidR="00BB70E3" w:rsidRDefault="001539A8" w:rsidP="002A0AFE">
      <w:pPr>
        <w:pStyle w:val="BT"/>
      </w:pPr>
      <w:r>
        <w:rPr>
          <w:b/>
        </w:rPr>
        <w:tab/>
      </w:r>
      <w:r w:rsidR="00BB70E3">
        <w:rPr>
          <w:b/>
        </w:rPr>
        <w:t>4.</w:t>
      </w:r>
      <w:r w:rsidR="00BB70E3">
        <w:tab/>
        <w:t>M</w:t>
      </w:r>
      <w:r>
        <w:t xml:space="preserve">aternity </w:t>
      </w:r>
      <w:r w:rsidR="00BB70E3">
        <w:t>A</w:t>
      </w:r>
      <w:r>
        <w:t>llowance</w:t>
      </w:r>
    </w:p>
    <w:p w:rsidR="00BB70E3" w:rsidRDefault="001539A8" w:rsidP="002A0AFE">
      <w:pPr>
        <w:pStyle w:val="BT"/>
      </w:pPr>
      <w:r>
        <w:rPr>
          <w:b/>
        </w:rPr>
        <w:tab/>
      </w:r>
      <w:r w:rsidR="00BB70E3">
        <w:rPr>
          <w:b/>
        </w:rPr>
        <w:t>5.</w:t>
      </w:r>
      <w:r w:rsidR="00BB70E3">
        <w:tab/>
        <w:t>I</w:t>
      </w:r>
      <w:r>
        <w:t xml:space="preserve">ncapacity </w:t>
      </w:r>
      <w:r w:rsidR="00BB70E3">
        <w:t>B</w:t>
      </w:r>
      <w:r>
        <w:t>enefit</w:t>
      </w:r>
    </w:p>
    <w:p w:rsidR="00BB70E3" w:rsidRDefault="00EE7421" w:rsidP="002A0AFE">
      <w:pPr>
        <w:pStyle w:val="BT"/>
      </w:pPr>
      <w:r>
        <w:rPr>
          <w:b/>
          <w:noProof/>
          <w:lang w:eastAsia="en-GB"/>
        </w:rPr>
        <w:pict>
          <v:shapetype id="_x0000_t32" coordsize="21600,21600" o:spt="32" o:oned="t" path="m,l21600,21600e" filled="f">
            <v:path arrowok="t" fillok="f" o:connecttype="none"/>
            <o:lock v:ext="edit" shapetype="t"/>
          </v:shapetype>
          <v:shape id="_x0000_s1037" type="#_x0000_t32" style="position:absolute;left:0;text-align:left;margin-left:-7.75pt;margin-top:27.45pt;width:0;height:22pt;z-index:251658240" o:connectortype="straight"/>
        </w:pict>
      </w:r>
      <w:r w:rsidR="001539A8">
        <w:rPr>
          <w:b/>
        </w:rPr>
        <w:tab/>
      </w:r>
      <w:r w:rsidR="00BB70E3">
        <w:rPr>
          <w:b/>
        </w:rPr>
        <w:t>6.</w:t>
      </w:r>
      <w:r w:rsidR="00BB70E3">
        <w:tab/>
        <w:t>S</w:t>
      </w:r>
      <w:r w:rsidR="001539A8">
        <w:t xml:space="preserve">evere </w:t>
      </w:r>
      <w:r w:rsidR="00BB70E3">
        <w:t>D</w:t>
      </w:r>
      <w:r w:rsidR="001539A8">
        <w:t xml:space="preserve">isablement </w:t>
      </w:r>
      <w:r w:rsidR="00BB70E3">
        <w:t>A</w:t>
      </w:r>
      <w:r>
        <w:t>llowance</w:t>
      </w:r>
    </w:p>
    <w:p w:rsidR="00EE7421" w:rsidRDefault="00EE7421" w:rsidP="002A0AFE">
      <w:pPr>
        <w:pStyle w:val="BT"/>
      </w:pPr>
      <w:r>
        <w:rPr>
          <w:b/>
        </w:rPr>
        <w:tab/>
        <w:t>7.</w:t>
      </w:r>
      <w:r>
        <w:tab/>
        <w:t>Universal Credit.</w:t>
      </w:r>
    </w:p>
    <w:p w:rsidR="00CC1326" w:rsidRDefault="00BB70E3" w:rsidP="002A0AFE">
      <w:pPr>
        <w:pStyle w:val="BT"/>
      </w:pPr>
      <w:r>
        <w:tab/>
        <w:t xml:space="preserve">48088 </w:t>
      </w:r>
      <w:r w:rsidR="00263037">
        <w:t>-</w:t>
      </w:r>
      <w:r>
        <w:t xml:space="preserve"> 48089</w:t>
      </w:r>
    </w:p>
    <w:p w:rsidR="00BB70E3" w:rsidRDefault="00EE7421" w:rsidP="0042508E">
      <w:pPr>
        <w:pStyle w:val="SG"/>
      </w:pPr>
      <w:bookmarkStart w:id="29" w:name="n"/>
      <w:bookmarkEnd w:id="29"/>
      <w:r>
        <w:rPr>
          <w:noProof/>
          <w:lang w:eastAsia="en-GB"/>
        </w:rPr>
        <w:pict>
          <v:shape id="_x0000_s1038" type="#_x0000_t32" style="position:absolute;left:0;text-align:left;margin-left:-7.75pt;margin-top:16.65pt;width:0;height:16.2pt;z-index:251659264" o:connectortype="straight"/>
        </w:pict>
      </w:r>
      <w:r w:rsidR="00BB70E3">
        <w:t xml:space="preserve">Calculating the amount of </w:t>
      </w:r>
      <w:r>
        <w:t xml:space="preserve">Universal Credit, </w:t>
      </w:r>
      <w:r w:rsidR="00BB70E3">
        <w:t>E</w:t>
      </w:r>
      <w:r w:rsidR="00C10518">
        <w:t xml:space="preserve">mployment and </w:t>
      </w:r>
      <w:r w:rsidR="00BB70E3">
        <w:t>S</w:t>
      </w:r>
      <w:r w:rsidR="00C10518">
        <w:t xml:space="preserve">upport </w:t>
      </w:r>
      <w:r w:rsidR="00BB70E3">
        <w:t>A</w:t>
      </w:r>
      <w:r w:rsidR="00C10518">
        <w:t>llowance</w:t>
      </w:r>
      <w:r w:rsidR="00BB70E3">
        <w:t>, J</w:t>
      </w:r>
      <w:r w:rsidR="00C10518">
        <w:t>obseeker’s Allowance</w:t>
      </w:r>
      <w:r w:rsidR="00BB70E3">
        <w:t>, I</w:t>
      </w:r>
      <w:r w:rsidR="00C10518">
        <w:t xml:space="preserve">ncome </w:t>
      </w:r>
      <w:r w:rsidR="00BB70E3">
        <w:t>S</w:t>
      </w:r>
      <w:r w:rsidR="00C10518">
        <w:t>upport</w:t>
      </w:r>
      <w:r w:rsidR="00BB70E3">
        <w:t>, M</w:t>
      </w:r>
      <w:r w:rsidR="00C10518">
        <w:t xml:space="preserve">aternity </w:t>
      </w:r>
      <w:r w:rsidR="00BB70E3">
        <w:t>A</w:t>
      </w:r>
      <w:r w:rsidR="00C10518">
        <w:t>llowance</w:t>
      </w:r>
      <w:r w:rsidR="00BB70E3">
        <w:t>, I</w:t>
      </w:r>
      <w:r w:rsidR="00C10518">
        <w:t xml:space="preserve">ncapacity </w:t>
      </w:r>
      <w:r w:rsidR="00BB70E3">
        <w:t>B</w:t>
      </w:r>
      <w:r w:rsidR="00C10518">
        <w:t>enefit</w:t>
      </w:r>
      <w:r w:rsidR="00BB70E3">
        <w:t xml:space="preserve"> or S</w:t>
      </w:r>
      <w:r w:rsidR="00C10518">
        <w:t xml:space="preserve">evere </w:t>
      </w:r>
      <w:r w:rsidR="00BB70E3">
        <w:t>D</w:t>
      </w:r>
      <w:r w:rsidR="00C10518">
        <w:t xml:space="preserve">isablement </w:t>
      </w:r>
      <w:r w:rsidR="00BB70E3">
        <w:t>A</w:t>
      </w:r>
      <w:r w:rsidR="00C10518">
        <w:t>llowance</w:t>
      </w:r>
      <w:r w:rsidR="00BB70E3">
        <w:t xml:space="preserve"> to be taken into account as income</w:t>
      </w:r>
      <w:r w:rsidR="00503D41">
        <w:t xml:space="preserve"> in any benefit week</w:t>
      </w:r>
    </w:p>
    <w:p w:rsidR="00BB70E3" w:rsidRDefault="00EE7421" w:rsidP="002A0AFE">
      <w:pPr>
        <w:pStyle w:val="BT"/>
      </w:pPr>
      <w:r>
        <w:rPr>
          <w:noProof/>
          <w:lang w:eastAsia="en-GB"/>
        </w:rPr>
        <w:pict>
          <v:shape id="_x0000_s1039" type="#_x0000_t32" style="position:absolute;left:0;text-align:left;margin-left:-7.75pt;margin-top:4.75pt;width:0;height:16.9pt;z-index:251660288" o:connectortype="straight"/>
        </w:pict>
      </w:r>
      <w:r w:rsidR="00BB70E3">
        <w:t>48090</w:t>
      </w:r>
      <w:r w:rsidR="00BB70E3">
        <w:tab/>
        <w:t xml:space="preserve">Special rules apply to payments of </w:t>
      </w:r>
      <w:r>
        <w:t xml:space="preserve">Universal Credit, </w:t>
      </w:r>
      <w:r w:rsidR="00BB70E3">
        <w:t>E</w:t>
      </w:r>
      <w:r w:rsidR="0022581D">
        <w:t xml:space="preserve">mployment and </w:t>
      </w:r>
      <w:r w:rsidR="00BB70E3">
        <w:t>S</w:t>
      </w:r>
      <w:r w:rsidR="0022581D">
        <w:t xml:space="preserve">upport </w:t>
      </w:r>
      <w:r w:rsidR="00BB70E3">
        <w:t>A</w:t>
      </w:r>
      <w:r w:rsidR="0022581D">
        <w:t>llowance</w:t>
      </w:r>
      <w:r w:rsidR="00BB70E3">
        <w:t>, J</w:t>
      </w:r>
      <w:r w:rsidR="0022581D">
        <w:t>obseeker’s Allowance</w:t>
      </w:r>
      <w:r w:rsidR="00BB70E3">
        <w:t>, I</w:t>
      </w:r>
      <w:r w:rsidR="0022581D">
        <w:t xml:space="preserve">ncome </w:t>
      </w:r>
      <w:r w:rsidR="00BB70E3">
        <w:t>S</w:t>
      </w:r>
      <w:r w:rsidR="0022581D">
        <w:t>upport</w:t>
      </w:r>
      <w:r w:rsidR="00BB70E3">
        <w:t>, M</w:t>
      </w:r>
      <w:r w:rsidR="0022581D">
        <w:t xml:space="preserve">aternity </w:t>
      </w:r>
      <w:r w:rsidR="00BB70E3">
        <w:t>A</w:t>
      </w:r>
      <w:r w:rsidR="0022581D">
        <w:t>llowance</w:t>
      </w:r>
      <w:r w:rsidR="00BB70E3">
        <w:t>, I</w:t>
      </w:r>
      <w:r w:rsidR="0022581D">
        <w:t xml:space="preserve">ncapacity </w:t>
      </w:r>
      <w:r w:rsidR="00BB70E3">
        <w:t>B</w:t>
      </w:r>
      <w:r w:rsidR="0022581D">
        <w:t>enefit</w:t>
      </w:r>
      <w:r w:rsidR="00BB70E3">
        <w:t xml:space="preserve"> or S</w:t>
      </w:r>
      <w:r w:rsidR="0022581D">
        <w:t xml:space="preserve">evere </w:t>
      </w:r>
      <w:r w:rsidR="00BB70E3">
        <w:t>D</w:t>
      </w:r>
      <w:r w:rsidR="0022581D">
        <w:t xml:space="preserve">isablement </w:t>
      </w:r>
      <w:r w:rsidR="00BB70E3">
        <w:t>A</w:t>
      </w:r>
      <w:r w:rsidR="0022581D">
        <w:t>llowance</w:t>
      </w:r>
      <w:r w:rsidR="00BB70E3">
        <w:t xml:space="preserve">. </w:t>
      </w:r>
      <w:r w:rsidR="0022581D">
        <w:t xml:space="preserve"> </w:t>
      </w:r>
      <w:r w:rsidR="00BB70E3">
        <w:t xml:space="preserve">The </w:t>
      </w:r>
      <w:r w:rsidR="0022581D">
        <w:t>decision maker should</w:t>
      </w:r>
    </w:p>
    <w:p w:rsidR="00BB70E3" w:rsidRDefault="0022581D" w:rsidP="002A0AFE">
      <w:pPr>
        <w:pStyle w:val="BT"/>
      </w:pPr>
      <w:r>
        <w:rPr>
          <w:b/>
        </w:rPr>
        <w:tab/>
      </w:r>
      <w:r w:rsidR="00BB70E3">
        <w:rPr>
          <w:b/>
        </w:rPr>
        <w:t>1.</w:t>
      </w:r>
      <w:r w:rsidR="00BB70E3">
        <w:rPr>
          <w:b/>
        </w:rPr>
        <w:tab/>
      </w:r>
      <w:proofErr w:type="gramStart"/>
      <w:r w:rsidR="00BB70E3">
        <w:t>treat</w:t>
      </w:r>
      <w:proofErr w:type="gramEnd"/>
      <w:r w:rsidR="00BB70E3">
        <w:t xml:space="preserve"> each day's benefit as a separate payment</w:t>
      </w:r>
      <w:r w:rsidR="00BB70E3">
        <w:rPr>
          <w:vertAlign w:val="superscript"/>
        </w:rPr>
        <w:t xml:space="preserve"> </w:t>
      </w:r>
      <w:r w:rsidR="00BB70E3">
        <w:rPr>
          <w:b/>
        </w:rPr>
        <w:t>and</w:t>
      </w:r>
    </w:p>
    <w:p w:rsidR="00BB70E3" w:rsidRDefault="0022581D" w:rsidP="0065304B">
      <w:pPr>
        <w:pStyle w:val="BT"/>
        <w:ind w:left="1418" w:hanging="1418"/>
      </w:pPr>
      <w:r>
        <w:rPr>
          <w:b/>
        </w:rPr>
        <w:lastRenderedPageBreak/>
        <w:tab/>
      </w:r>
      <w:r w:rsidR="00BB70E3">
        <w:rPr>
          <w:b/>
        </w:rPr>
        <w:t>2.</w:t>
      </w:r>
      <w:r w:rsidR="00BB70E3">
        <w:rPr>
          <w:b/>
        </w:rPr>
        <w:tab/>
      </w:r>
      <w:proofErr w:type="gramStart"/>
      <w:r w:rsidR="00BB70E3">
        <w:t>treat</w:t>
      </w:r>
      <w:proofErr w:type="gramEnd"/>
      <w:r w:rsidR="00BB70E3">
        <w:t xml:space="preserve"> each day's benefit as paid on the day of the benefit week that it is paid for</w:t>
      </w:r>
      <w:r w:rsidR="00C550CB">
        <w:rPr>
          <w:vertAlign w:val="superscript"/>
        </w:rPr>
        <w:t>1</w:t>
      </w:r>
      <w:r w:rsidR="00C550CB" w:rsidRPr="00C550CB">
        <w:t xml:space="preserve"> </w:t>
      </w:r>
      <w:r w:rsidR="00C550CB">
        <w:rPr>
          <w:b/>
        </w:rPr>
        <w:t>a</w:t>
      </w:r>
      <w:r w:rsidR="00BB70E3">
        <w:rPr>
          <w:b/>
        </w:rPr>
        <w:t>nd</w:t>
      </w:r>
    </w:p>
    <w:p w:rsidR="00BB70E3" w:rsidRDefault="0022581D" w:rsidP="002A0AFE">
      <w:pPr>
        <w:pStyle w:val="BT"/>
      </w:pPr>
      <w:r>
        <w:rPr>
          <w:b/>
        </w:rPr>
        <w:tab/>
      </w:r>
      <w:r w:rsidR="00BB70E3">
        <w:rPr>
          <w:b/>
        </w:rPr>
        <w:t>3.</w:t>
      </w:r>
      <w:r w:rsidR="00BB70E3">
        <w:rPr>
          <w:b/>
        </w:rPr>
        <w:tab/>
      </w:r>
      <w:proofErr w:type="gramStart"/>
      <w:r w:rsidR="00BB70E3">
        <w:t>take</w:t>
      </w:r>
      <w:proofErr w:type="gramEnd"/>
      <w:r w:rsidR="00BB70E3">
        <w:t xml:space="preserve"> each day's benefit into account for the day it is paid for</w:t>
      </w:r>
      <w:r w:rsidR="00BB70E3">
        <w:rPr>
          <w:vertAlign w:val="superscript"/>
        </w:rPr>
        <w:t>2</w:t>
      </w:r>
      <w:r w:rsidR="00BB70E3">
        <w:t xml:space="preserve"> </w:t>
      </w:r>
      <w:r w:rsidR="00BB70E3">
        <w:rPr>
          <w:b/>
        </w:rPr>
        <w:t>and</w:t>
      </w:r>
    </w:p>
    <w:p w:rsidR="00BB70E3" w:rsidRDefault="0022581D" w:rsidP="0065304B">
      <w:pPr>
        <w:pStyle w:val="BT"/>
        <w:ind w:left="1418" w:hanging="1418"/>
      </w:pPr>
      <w:r>
        <w:rPr>
          <w:b/>
        </w:rPr>
        <w:tab/>
      </w:r>
      <w:r w:rsidR="00BB70E3">
        <w:rPr>
          <w:b/>
        </w:rPr>
        <w:t>4.</w:t>
      </w:r>
      <w:r w:rsidR="00BB70E3">
        <w:rPr>
          <w:b/>
        </w:rPr>
        <w:tab/>
      </w:r>
      <w:proofErr w:type="gramStart"/>
      <w:r w:rsidR="00BB70E3">
        <w:t>where</w:t>
      </w:r>
      <w:proofErr w:type="gramEnd"/>
      <w:r w:rsidR="00BB70E3">
        <w:t xml:space="preserve"> only part of a payment is to be taken into account for some days only (relevant days) in a specific benefit week and the benefit involved is</w:t>
      </w:r>
    </w:p>
    <w:p w:rsidR="00BB70E3" w:rsidRDefault="0022581D" w:rsidP="0065304B">
      <w:pPr>
        <w:pStyle w:val="BT"/>
        <w:ind w:left="2220" w:hanging="2220"/>
      </w:pPr>
      <w:r>
        <w:rPr>
          <w:b/>
          <w:bCs/>
        </w:rPr>
        <w:tab/>
      </w:r>
      <w:r>
        <w:rPr>
          <w:b/>
          <w:bCs/>
        </w:rPr>
        <w:tab/>
      </w:r>
      <w:r w:rsidR="00BB70E3">
        <w:rPr>
          <w:b/>
          <w:bCs/>
        </w:rPr>
        <w:t>4.1</w:t>
      </w:r>
      <w:r w:rsidR="00BB70E3">
        <w:tab/>
      </w:r>
      <w:r w:rsidR="0065304B">
        <w:tab/>
      </w:r>
      <w:r w:rsidR="00BB70E3">
        <w:t>M</w:t>
      </w:r>
      <w:r>
        <w:t xml:space="preserve">aternity </w:t>
      </w:r>
      <w:r w:rsidR="00BB70E3">
        <w:t>A</w:t>
      </w:r>
      <w:r>
        <w:t>llowance</w:t>
      </w:r>
      <w:r w:rsidR="00BB70E3">
        <w:t>, I</w:t>
      </w:r>
      <w:r>
        <w:t xml:space="preserve">ncapacity </w:t>
      </w:r>
      <w:r w:rsidR="00BB70E3">
        <w:t>B</w:t>
      </w:r>
      <w:r>
        <w:t>enefit</w:t>
      </w:r>
      <w:r w:rsidR="00BB70E3">
        <w:t xml:space="preserve"> or S</w:t>
      </w:r>
      <w:r>
        <w:t xml:space="preserve">evere </w:t>
      </w:r>
      <w:r w:rsidR="00BB70E3">
        <w:t>D</w:t>
      </w:r>
      <w:r>
        <w:t xml:space="preserve">isablement </w:t>
      </w:r>
      <w:r w:rsidR="00BB70E3">
        <w:t>A</w:t>
      </w:r>
      <w:r>
        <w:t>llowance</w:t>
      </w:r>
      <w:r w:rsidR="00BB70E3">
        <w:t xml:space="preserve"> - take into account for the relevant days the amount of benefit payable for those days</w:t>
      </w:r>
      <w:r w:rsidR="00BB70E3">
        <w:rPr>
          <w:vertAlign w:val="superscript"/>
        </w:rPr>
        <w:t>3</w:t>
      </w:r>
      <w:r w:rsidR="00BB70E3">
        <w:t xml:space="preserve"> </w:t>
      </w:r>
      <w:r w:rsidR="00BB70E3">
        <w:rPr>
          <w:b/>
          <w:bCs/>
        </w:rPr>
        <w:t>or</w:t>
      </w:r>
    </w:p>
    <w:p w:rsidR="00BB70E3" w:rsidRDefault="0022581D" w:rsidP="0065304B">
      <w:pPr>
        <w:pStyle w:val="BT"/>
        <w:ind w:left="2160" w:hanging="2160"/>
      </w:pPr>
      <w:r>
        <w:rPr>
          <w:b/>
          <w:bCs/>
        </w:rPr>
        <w:tab/>
      </w:r>
      <w:r>
        <w:rPr>
          <w:b/>
          <w:bCs/>
        </w:rPr>
        <w:tab/>
      </w:r>
      <w:r w:rsidR="00BB70E3">
        <w:rPr>
          <w:b/>
          <w:bCs/>
        </w:rPr>
        <w:t>4.2</w:t>
      </w:r>
      <w:r w:rsidR="00BB70E3">
        <w:tab/>
      </w:r>
      <w:r w:rsidR="0065304B">
        <w:tab/>
      </w:r>
      <w:r w:rsidR="00BB70E3">
        <w:t>E</w:t>
      </w:r>
      <w:r>
        <w:t xml:space="preserve">mployment and </w:t>
      </w:r>
      <w:r w:rsidR="00BB70E3">
        <w:t>S</w:t>
      </w:r>
      <w:r>
        <w:t xml:space="preserve">upport </w:t>
      </w:r>
      <w:r w:rsidR="00BB70E3">
        <w:t>A</w:t>
      </w:r>
      <w:r>
        <w:t>llowance</w:t>
      </w:r>
      <w:r w:rsidR="00BB70E3">
        <w:t>, I</w:t>
      </w:r>
      <w:r>
        <w:t xml:space="preserve">ncome </w:t>
      </w:r>
      <w:r w:rsidR="00BB70E3">
        <w:t>S</w:t>
      </w:r>
      <w:r>
        <w:t>upport</w:t>
      </w:r>
      <w:r w:rsidR="00BB70E3">
        <w:t xml:space="preserve"> or J</w:t>
      </w:r>
      <w:r>
        <w:t>obseeker’s Allowance</w:t>
      </w:r>
      <w:r w:rsidR="00BB70E3">
        <w:t xml:space="preserve"> - take into account for the relevant days an amount calculated by multiplying the weekly amount of the benefit by the number of relevant days and dividing the product by seven</w:t>
      </w:r>
      <w:r w:rsidR="00BB70E3">
        <w:rPr>
          <w:vertAlign w:val="superscript"/>
        </w:rPr>
        <w:t>4</w:t>
      </w:r>
      <w:r w:rsidR="00BB70E3">
        <w:t>.</w:t>
      </w:r>
    </w:p>
    <w:p w:rsidR="00BB70E3" w:rsidRDefault="00EE7421" w:rsidP="002A0AFE">
      <w:pPr>
        <w:pStyle w:val="BT"/>
      </w:pPr>
      <w:r>
        <w:rPr>
          <w:b/>
          <w:noProof/>
          <w:lang w:eastAsia="en-GB"/>
        </w:rPr>
        <w:pict>
          <v:shape id="_x0000_s1040" type="#_x0000_t32" style="position:absolute;left:0;text-align:left;margin-left:-7.75pt;margin-top:4.2pt;width:0;height:17.3pt;z-index:251661312" o:connectortype="straight"/>
        </w:pict>
      </w:r>
      <w:r w:rsidR="00BB70E3">
        <w:rPr>
          <w:b/>
        </w:rPr>
        <w:tab/>
      </w:r>
      <w:proofErr w:type="gramStart"/>
      <w:r w:rsidR="00BB70E3">
        <w:rPr>
          <w:b/>
        </w:rPr>
        <w:t>Note</w:t>
      </w:r>
      <w:r w:rsidR="00B342D8">
        <w:rPr>
          <w:b/>
        </w:rPr>
        <w:t xml:space="preserve"> </w:t>
      </w:r>
      <w:r w:rsidR="00BB70E3">
        <w:rPr>
          <w:b/>
        </w:rPr>
        <w:t>:</w:t>
      </w:r>
      <w:proofErr w:type="gramEnd"/>
      <w:r w:rsidR="00BB70E3" w:rsidRPr="0022581D">
        <w:t xml:space="preserve"> </w:t>
      </w:r>
      <w:r w:rsidR="0022581D" w:rsidRPr="0022581D">
        <w:t xml:space="preserve"> </w:t>
      </w:r>
      <w:r w:rsidR="00BB70E3">
        <w:t xml:space="preserve">Because payments of </w:t>
      </w:r>
      <w:r>
        <w:t xml:space="preserve">Universal Credit, </w:t>
      </w:r>
      <w:r w:rsidR="00BB70E3">
        <w:t>E</w:t>
      </w:r>
      <w:r w:rsidR="0022581D">
        <w:t xml:space="preserve">mployment and </w:t>
      </w:r>
      <w:r w:rsidR="00BB70E3">
        <w:t>S</w:t>
      </w:r>
      <w:r w:rsidR="0022581D">
        <w:t xml:space="preserve">upport </w:t>
      </w:r>
      <w:r w:rsidR="00BB70E3">
        <w:t>A</w:t>
      </w:r>
      <w:r w:rsidR="0022581D">
        <w:t>llowance</w:t>
      </w:r>
      <w:r w:rsidR="00BB70E3">
        <w:t>,</w:t>
      </w:r>
      <w:r w:rsidR="0022581D">
        <w:t xml:space="preserve"> </w:t>
      </w:r>
      <w:r w:rsidR="00BB70E3">
        <w:t>J</w:t>
      </w:r>
      <w:r w:rsidR="0022581D">
        <w:t>obseeker’s Allowance</w:t>
      </w:r>
      <w:r w:rsidR="00BB70E3">
        <w:t>, I</w:t>
      </w:r>
      <w:r w:rsidR="0022581D">
        <w:t xml:space="preserve">ncome </w:t>
      </w:r>
      <w:r w:rsidR="00BB70E3">
        <w:t>S</w:t>
      </w:r>
      <w:r w:rsidR="0022581D">
        <w:t>upport</w:t>
      </w:r>
      <w:r w:rsidR="00BB70E3">
        <w:t>, M</w:t>
      </w:r>
      <w:r w:rsidR="0022581D">
        <w:t xml:space="preserve">aternity </w:t>
      </w:r>
      <w:r w:rsidR="00BB70E3">
        <w:t>A</w:t>
      </w:r>
      <w:r w:rsidR="0022581D">
        <w:t>llowance</w:t>
      </w:r>
      <w:r w:rsidR="00BB70E3">
        <w:t>, I</w:t>
      </w:r>
      <w:r w:rsidR="0022581D">
        <w:t xml:space="preserve">ncapacity </w:t>
      </w:r>
      <w:r w:rsidR="00BB70E3">
        <w:t>B</w:t>
      </w:r>
      <w:r w:rsidR="0022581D">
        <w:t>enefit</w:t>
      </w:r>
      <w:r w:rsidR="00BB70E3">
        <w:t xml:space="preserve"> or S</w:t>
      </w:r>
      <w:r w:rsidR="0022581D">
        <w:t xml:space="preserve">evere </w:t>
      </w:r>
      <w:r w:rsidR="00BB70E3">
        <w:t>D</w:t>
      </w:r>
      <w:r w:rsidR="0022581D">
        <w:t xml:space="preserve">isablement </w:t>
      </w:r>
      <w:r w:rsidR="00BB70E3">
        <w:t>A</w:t>
      </w:r>
      <w:r w:rsidR="0022581D">
        <w:t>llowance</w:t>
      </w:r>
      <w:r w:rsidR="00BB70E3">
        <w:t xml:space="preserve"> are made for specific days in each benefit week and payment is attributed to those days, the rules on modifying the amount taken into account at DMG 48091 will not apply to these benefits</w:t>
      </w:r>
      <w:r w:rsidR="00BB70E3">
        <w:rPr>
          <w:vertAlign w:val="superscript"/>
        </w:rPr>
        <w:t>5</w:t>
      </w:r>
      <w:r w:rsidR="00BB70E3">
        <w:t>.</w:t>
      </w:r>
    </w:p>
    <w:p w:rsidR="00BB70E3" w:rsidRDefault="00BB70E3" w:rsidP="00184308">
      <w:pPr>
        <w:pStyle w:val="leg"/>
        <w:keepNext w:val="0"/>
      </w:pPr>
      <w:r>
        <w:t xml:space="preserve">1 </w:t>
      </w:r>
      <w:r w:rsidR="008931A4">
        <w:t xml:space="preserve"> </w:t>
      </w:r>
      <w:r>
        <w:t xml:space="preserve">ESA </w:t>
      </w:r>
      <w:proofErr w:type="spellStart"/>
      <w:r>
        <w:t>Regs</w:t>
      </w:r>
      <w:proofErr w:type="spellEnd"/>
      <w:r w:rsidR="008931A4">
        <w:t xml:space="preserve"> (NI)</w:t>
      </w:r>
      <w:r>
        <w:t xml:space="preserve">, </w:t>
      </w:r>
      <w:proofErr w:type="spellStart"/>
      <w:r>
        <w:t>reg</w:t>
      </w:r>
      <w:proofErr w:type="spellEnd"/>
      <w:r>
        <w:t xml:space="preserve"> </w:t>
      </w:r>
      <w:r w:rsidR="00263037">
        <w:t>93</w:t>
      </w:r>
      <w:r>
        <w:t xml:space="preserve">(2); </w:t>
      </w:r>
      <w:r w:rsidR="008931A4">
        <w:t xml:space="preserve"> </w:t>
      </w:r>
      <w:r>
        <w:t xml:space="preserve">2 </w:t>
      </w:r>
      <w:r w:rsidR="008931A4">
        <w:t xml:space="preserve"> </w:t>
      </w:r>
      <w:proofErr w:type="spellStart"/>
      <w:r>
        <w:t>reg</w:t>
      </w:r>
      <w:proofErr w:type="spellEnd"/>
      <w:r>
        <w:t xml:space="preserve"> </w:t>
      </w:r>
      <w:r w:rsidR="008931A4">
        <w:t>9</w:t>
      </w:r>
      <w:r w:rsidR="00263037">
        <w:t>1</w:t>
      </w:r>
      <w:r>
        <w:t xml:space="preserve">(2)(a); </w:t>
      </w:r>
      <w:r w:rsidR="008931A4">
        <w:t xml:space="preserve"> </w:t>
      </w:r>
      <w:r>
        <w:t xml:space="preserve">3 </w:t>
      </w:r>
      <w:r w:rsidR="008931A4">
        <w:t xml:space="preserve"> </w:t>
      </w:r>
      <w:proofErr w:type="spellStart"/>
      <w:r>
        <w:t>reg</w:t>
      </w:r>
      <w:proofErr w:type="spellEnd"/>
      <w:r>
        <w:t xml:space="preserve"> </w:t>
      </w:r>
      <w:r w:rsidR="008931A4">
        <w:t>9</w:t>
      </w:r>
      <w:r w:rsidR="00263037">
        <w:t>4</w:t>
      </w:r>
      <w:r>
        <w:t xml:space="preserve">(4)(a); </w:t>
      </w:r>
      <w:r w:rsidR="008931A4">
        <w:t xml:space="preserve"> </w:t>
      </w:r>
      <w:r>
        <w:t xml:space="preserve">4 </w:t>
      </w:r>
      <w:r w:rsidR="008931A4">
        <w:t xml:space="preserve"> </w:t>
      </w:r>
      <w:proofErr w:type="spellStart"/>
      <w:r>
        <w:t>reg</w:t>
      </w:r>
      <w:proofErr w:type="spellEnd"/>
      <w:r>
        <w:t xml:space="preserve"> </w:t>
      </w:r>
      <w:r w:rsidR="008931A4">
        <w:t>9</w:t>
      </w:r>
      <w:r w:rsidR="00263037">
        <w:t>4</w:t>
      </w:r>
      <w:r>
        <w:t xml:space="preserve">(4)(b); </w:t>
      </w:r>
      <w:r w:rsidR="008931A4">
        <w:t xml:space="preserve"> </w:t>
      </w:r>
      <w:r>
        <w:t xml:space="preserve">5  </w:t>
      </w:r>
      <w:proofErr w:type="spellStart"/>
      <w:r>
        <w:t>reg</w:t>
      </w:r>
      <w:proofErr w:type="spellEnd"/>
      <w:r>
        <w:t xml:space="preserve"> </w:t>
      </w:r>
      <w:r w:rsidR="008931A4">
        <w:t>9</w:t>
      </w:r>
      <w:r w:rsidR="00263037">
        <w:t>4</w:t>
      </w:r>
      <w:r w:rsidR="008931A4">
        <w:t>(5)</w:t>
      </w:r>
    </w:p>
    <w:p w:rsidR="00BB70E3" w:rsidRPr="0065304B" w:rsidRDefault="00BB70E3" w:rsidP="002A0AFE">
      <w:pPr>
        <w:pStyle w:val="BT"/>
        <w:rPr>
          <w:b/>
        </w:rPr>
      </w:pPr>
      <w:r>
        <w:tab/>
      </w:r>
      <w:r w:rsidR="00184308" w:rsidRPr="0065304B">
        <w:rPr>
          <w:b/>
        </w:rPr>
        <w:t>Example 1</w:t>
      </w:r>
    </w:p>
    <w:p w:rsidR="00BB70E3" w:rsidRDefault="00BB70E3" w:rsidP="002A0AFE">
      <w:pPr>
        <w:pStyle w:val="BT"/>
      </w:pPr>
      <w:r>
        <w:tab/>
        <w:t xml:space="preserve">The </w:t>
      </w:r>
      <w:r w:rsidR="00184308">
        <w:t>income-related Employment and Support Allowance</w:t>
      </w:r>
      <w:r>
        <w:t xml:space="preserve"> claimant’s partner receives </w:t>
      </w:r>
      <w:r w:rsidR="00184308">
        <w:t>long-term Incapacity Benefit</w:t>
      </w:r>
      <w:r>
        <w:t xml:space="preserve"> of £70 for Tuesday </w:t>
      </w:r>
      <w:r w:rsidR="00184308">
        <w:t>2</w:t>
      </w:r>
      <w:r>
        <w:t xml:space="preserve"> December to Monday </w:t>
      </w:r>
      <w:r w:rsidR="00184308">
        <w:t>8</w:t>
      </w:r>
      <w:r>
        <w:t xml:space="preserve"> December. </w:t>
      </w:r>
      <w:r w:rsidR="00184308">
        <w:t xml:space="preserve"> </w:t>
      </w:r>
      <w:r>
        <w:t xml:space="preserve">Her benefit week ends on a Monday. </w:t>
      </w:r>
      <w:r w:rsidR="00184308">
        <w:t xml:space="preserve"> </w:t>
      </w:r>
      <w:r>
        <w:t xml:space="preserve">The </w:t>
      </w:r>
      <w:r w:rsidR="00184308">
        <w:t>decision maker</w:t>
      </w:r>
      <w:r>
        <w:t xml:space="preserve"> takes a payment of £10 into account for each of the seven days in the benefit week. £70 is</w:t>
      </w:r>
      <w:r w:rsidR="00184308">
        <w:t xml:space="preserve"> taken into account altogether</w:t>
      </w:r>
      <w:r w:rsidR="008D550F">
        <w:t xml:space="preserve"> in the benefit week</w:t>
      </w:r>
      <w:r w:rsidR="00184308">
        <w:t>.</w:t>
      </w:r>
    </w:p>
    <w:p w:rsidR="00BB70E3" w:rsidRPr="0065304B" w:rsidRDefault="00BB70E3" w:rsidP="002A0AFE">
      <w:pPr>
        <w:pStyle w:val="BT"/>
        <w:rPr>
          <w:b/>
        </w:rPr>
      </w:pPr>
      <w:r>
        <w:tab/>
      </w:r>
      <w:r w:rsidR="00184308" w:rsidRPr="0065304B">
        <w:rPr>
          <w:b/>
        </w:rPr>
        <w:t>Example 2</w:t>
      </w:r>
    </w:p>
    <w:p w:rsidR="00BB70E3" w:rsidRDefault="00BB70E3" w:rsidP="002A0AFE">
      <w:pPr>
        <w:pStyle w:val="BT"/>
      </w:pPr>
      <w:r>
        <w:tab/>
        <w:t xml:space="preserve">The </w:t>
      </w:r>
      <w:r w:rsidR="00184308">
        <w:t>income-related Employment and Support Allowance</w:t>
      </w:r>
      <w:r>
        <w:t xml:space="preserve"> claimant’s partner receives </w:t>
      </w:r>
      <w:r w:rsidR="0081210B">
        <w:t>long-term Incapacity B</w:t>
      </w:r>
      <w:r w:rsidR="00184308">
        <w:t>enefit</w:t>
      </w:r>
      <w:r>
        <w:t xml:space="preserve"> of £20 for Tuesday </w:t>
      </w:r>
      <w:r w:rsidR="0081210B">
        <w:t>2 December to Wednesday 3</w:t>
      </w:r>
      <w:r>
        <w:t xml:space="preserve"> December. </w:t>
      </w:r>
      <w:r w:rsidR="0081210B">
        <w:t xml:space="preserve"> </w:t>
      </w:r>
      <w:r>
        <w:t xml:space="preserve">His benefit week ends on a Monday. </w:t>
      </w:r>
      <w:r w:rsidR="0081210B">
        <w:t xml:space="preserve"> </w:t>
      </w:r>
      <w:r>
        <w:t xml:space="preserve">The </w:t>
      </w:r>
      <w:r w:rsidR="0081210B">
        <w:t>decision maker</w:t>
      </w:r>
      <w:r>
        <w:t xml:space="preserve"> takes £10</w:t>
      </w:r>
      <w:r w:rsidR="0081210B">
        <w:t xml:space="preserve"> into account for 2 December and £10 for 3</w:t>
      </w:r>
      <w:r>
        <w:t xml:space="preserve"> December. </w:t>
      </w:r>
      <w:r w:rsidR="0081210B">
        <w:t xml:space="preserve"> </w:t>
      </w:r>
      <w:r>
        <w:t xml:space="preserve">£20 is taken into account altogether in </w:t>
      </w:r>
      <w:r w:rsidR="0081210B">
        <w:t>the benefit week ending Monday 8 December.</w:t>
      </w:r>
    </w:p>
    <w:p w:rsidR="00CC1326" w:rsidRDefault="00CC1326" w:rsidP="002A0AFE">
      <w:pPr>
        <w:pStyle w:val="BT"/>
      </w:pPr>
    </w:p>
    <w:p w:rsidR="00CC1326" w:rsidRDefault="00CC1326" w:rsidP="00BB70E3">
      <w:pPr>
        <w:pStyle w:val="Blockquote"/>
        <w:sectPr w:rsidR="00CC1326" w:rsidSect="00D27FD1">
          <w:headerReference w:type="even" r:id="rId38"/>
          <w:headerReference w:type="default" r:id="rId39"/>
          <w:footerReference w:type="default" r:id="rId40"/>
          <w:headerReference w:type="first" r:id="rId41"/>
          <w:pgSz w:w="11907" w:h="16840" w:code="9"/>
          <w:pgMar w:top="1440" w:right="1797" w:bottom="1440" w:left="1797" w:header="720" w:footer="720" w:gutter="0"/>
          <w:cols w:space="720"/>
        </w:sectPr>
      </w:pPr>
    </w:p>
    <w:p w:rsidR="00BB70E3" w:rsidRDefault="00BB70E3" w:rsidP="00C550CB">
      <w:pPr>
        <w:pStyle w:val="TG"/>
      </w:pPr>
      <w:bookmarkStart w:id="30" w:name="BM25077"/>
      <w:bookmarkEnd w:id="30"/>
      <w:r>
        <w:lastRenderedPageBreak/>
        <w:t>Modifyin</w:t>
      </w:r>
      <w:r w:rsidR="00C550CB">
        <w:t>g the amount taken into account</w:t>
      </w:r>
    </w:p>
    <w:p w:rsidR="00BB70E3" w:rsidRDefault="00BB70E3" w:rsidP="0042508E">
      <w:pPr>
        <w:pStyle w:val="SG"/>
      </w:pPr>
      <w:r>
        <w:t>Two payments from same source and of same kind in same benefit week</w:t>
      </w:r>
    </w:p>
    <w:p w:rsidR="00BB70E3" w:rsidRDefault="00BB70E3" w:rsidP="002A0AFE">
      <w:pPr>
        <w:pStyle w:val="BT"/>
      </w:pPr>
      <w:r>
        <w:t>48091</w:t>
      </w:r>
      <w:r>
        <w:tab/>
        <w:t>The weekly amount of income taken into account in a benefit week shoul</w:t>
      </w:r>
      <w:r w:rsidR="00EB5401">
        <w:t>d be restricted where an income</w:t>
      </w:r>
    </w:p>
    <w:p w:rsidR="00BB70E3" w:rsidRDefault="00EB5401" w:rsidP="002A0AFE">
      <w:pPr>
        <w:pStyle w:val="BT"/>
      </w:pPr>
      <w:r>
        <w:rPr>
          <w:b/>
        </w:rPr>
        <w:tab/>
      </w:r>
      <w:r w:rsidR="00BB70E3">
        <w:rPr>
          <w:b/>
        </w:rPr>
        <w:t>1.</w:t>
      </w:r>
      <w:r w:rsidR="00BB70E3">
        <w:tab/>
      </w:r>
      <w:proofErr w:type="gramStart"/>
      <w:r w:rsidR="00BB70E3">
        <w:t>is</w:t>
      </w:r>
      <w:proofErr w:type="gramEnd"/>
      <w:r w:rsidR="00BB70E3">
        <w:t xml:space="preserve"> or has been paid regularly </w:t>
      </w:r>
      <w:r w:rsidR="00BB70E3">
        <w:rPr>
          <w:b/>
        </w:rPr>
        <w:t>and</w:t>
      </w:r>
    </w:p>
    <w:p w:rsidR="00BB70E3" w:rsidRDefault="00EB5401" w:rsidP="002A0AFE">
      <w:pPr>
        <w:pStyle w:val="BT"/>
      </w:pPr>
      <w:r>
        <w:rPr>
          <w:b/>
        </w:rPr>
        <w:tab/>
      </w:r>
      <w:r w:rsidR="00BB70E3">
        <w:rPr>
          <w:b/>
        </w:rPr>
        <w:t>2.</w:t>
      </w:r>
      <w:r>
        <w:tab/>
      </w:r>
      <w:proofErr w:type="gramStart"/>
      <w:r>
        <w:t>two</w:t>
      </w:r>
      <w:proofErr w:type="gramEnd"/>
      <w:r>
        <w:t xml:space="preserve"> payments</w:t>
      </w:r>
    </w:p>
    <w:p w:rsidR="00BB70E3" w:rsidRDefault="00EB5401" w:rsidP="00C550CB">
      <w:pPr>
        <w:pStyle w:val="BT"/>
        <w:tabs>
          <w:tab w:val="left" w:pos="2127"/>
        </w:tabs>
      </w:pPr>
      <w:r>
        <w:rPr>
          <w:b/>
        </w:rPr>
        <w:tab/>
      </w:r>
      <w:r>
        <w:rPr>
          <w:b/>
        </w:rPr>
        <w:tab/>
      </w:r>
      <w:r w:rsidR="00BB70E3">
        <w:rPr>
          <w:b/>
        </w:rPr>
        <w:t>2.1</w:t>
      </w:r>
      <w:r w:rsidR="00BB70E3">
        <w:tab/>
      </w:r>
      <w:r w:rsidR="0065304B">
        <w:tab/>
      </w:r>
      <w:proofErr w:type="gramStart"/>
      <w:r w:rsidR="00BB70E3">
        <w:t>from</w:t>
      </w:r>
      <w:proofErr w:type="gramEnd"/>
      <w:r w:rsidR="00BB70E3">
        <w:t xml:space="preserve"> the same source </w:t>
      </w:r>
      <w:r w:rsidR="00BB70E3">
        <w:rPr>
          <w:b/>
        </w:rPr>
        <w:t>and</w:t>
      </w:r>
    </w:p>
    <w:p w:rsidR="00BB70E3" w:rsidRPr="00EB5401" w:rsidRDefault="00EB5401" w:rsidP="00C550CB">
      <w:pPr>
        <w:pStyle w:val="BT"/>
        <w:tabs>
          <w:tab w:val="left" w:pos="2127"/>
        </w:tabs>
      </w:pPr>
      <w:r>
        <w:rPr>
          <w:b/>
        </w:rPr>
        <w:tab/>
      </w:r>
      <w:r>
        <w:rPr>
          <w:b/>
        </w:rPr>
        <w:tab/>
      </w:r>
      <w:r w:rsidR="00BB70E3">
        <w:rPr>
          <w:b/>
        </w:rPr>
        <w:t>2.2</w:t>
      </w:r>
      <w:r w:rsidR="00C550CB">
        <w:rPr>
          <w:b/>
        </w:rPr>
        <w:tab/>
      </w:r>
      <w:r w:rsidR="0065304B">
        <w:rPr>
          <w:b/>
        </w:rPr>
        <w:tab/>
      </w:r>
      <w:proofErr w:type="gramStart"/>
      <w:r w:rsidR="00BB70E3">
        <w:t>of</w:t>
      </w:r>
      <w:proofErr w:type="gramEnd"/>
      <w:r w:rsidR="00BB70E3">
        <w:t xml:space="preserve"> the same kind</w:t>
      </w:r>
      <w:r w:rsidR="00BB70E3">
        <w:rPr>
          <w:vertAlign w:val="superscript"/>
        </w:rPr>
        <w:t>1</w:t>
      </w:r>
    </w:p>
    <w:p w:rsidR="00BB70E3" w:rsidRDefault="00BB70E3" w:rsidP="002A0AFE">
      <w:pPr>
        <w:pStyle w:val="BT"/>
      </w:pPr>
      <w:r>
        <w:tab/>
      </w:r>
      <w:proofErr w:type="gramStart"/>
      <w:r>
        <w:t>would</w:t>
      </w:r>
      <w:proofErr w:type="gramEnd"/>
      <w:r>
        <w:t xml:space="preserve"> be taken into account in the same benefit week following the rules in DMG 48031 et seq. </w:t>
      </w:r>
      <w:r w:rsidR="00EB5401">
        <w:t xml:space="preserve"> </w:t>
      </w:r>
      <w:r>
        <w:t xml:space="preserve">The amount </w:t>
      </w:r>
      <w:r w:rsidR="00544CB0">
        <w:t xml:space="preserve">of income </w:t>
      </w:r>
      <w:r>
        <w:t>should be restricted to the weekly amount w</w:t>
      </w:r>
      <w:r w:rsidR="00EB5401">
        <w:t>hich is treated as paid first.</w:t>
      </w:r>
    </w:p>
    <w:p w:rsidR="00BB70E3" w:rsidRDefault="00BB70E3" w:rsidP="00EB5401">
      <w:pPr>
        <w:pStyle w:val="leg"/>
      </w:pPr>
      <w:proofErr w:type="gramStart"/>
      <w:r>
        <w:t xml:space="preserve">1 </w:t>
      </w:r>
      <w:r w:rsidR="00EB5401">
        <w:t xml:space="preserve"> </w:t>
      </w:r>
      <w:r>
        <w:t>ESA</w:t>
      </w:r>
      <w:proofErr w:type="gramEnd"/>
      <w:r>
        <w:t xml:space="preserve"> </w:t>
      </w:r>
      <w:proofErr w:type="spellStart"/>
      <w:r>
        <w:t>Regs</w:t>
      </w:r>
      <w:proofErr w:type="spellEnd"/>
      <w:r w:rsidR="00EB5401">
        <w:t xml:space="preserve"> (NI)</w:t>
      </w:r>
      <w:r>
        <w:t xml:space="preserve">, </w:t>
      </w:r>
      <w:proofErr w:type="spellStart"/>
      <w:r>
        <w:t>reg</w:t>
      </w:r>
      <w:proofErr w:type="spellEnd"/>
      <w:r>
        <w:t xml:space="preserve"> </w:t>
      </w:r>
      <w:r w:rsidR="00EB5401">
        <w:t>9</w:t>
      </w:r>
      <w:r w:rsidR="00263037">
        <w:t>4</w:t>
      </w:r>
      <w:r>
        <w:t>(5)</w:t>
      </w:r>
    </w:p>
    <w:p w:rsidR="00BB70E3" w:rsidRPr="0065304B" w:rsidRDefault="00BB70E3" w:rsidP="002A0AFE">
      <w:pPr>
        <w:pStyle w:val="BT"/>
        <w:rPr>
          <w:b/>
        </w:rPr>
      </w:pPr>
      <w:r>
        <w:tab/>
      </w:r>
      <w:r w:rsidR="00EB5401" w:rsidRPr="0065304B">
        <w:rPr>
          <w:b/>
        </w:rPr>
        <w:t>Example 1</w:t>
      </w:r>
    </w:p>
    <w:p w:rsidR="00BB70E3" w:rsidRDefault="00BB70E3" w:rsidP="002A0AFE">
      <w:pPr>
        <w:pStyle w:val="BT"/>
      </w:pPr>
      <w:r>
        <w:tab/>
        <w:t xml:space="preserve">A claimant is sick and receiving </w:t>
      </w:r>
      <w:r w:rsidR="00EB5401">
        <w:t>income-related Employment and Support Allowance</w:t>
      </w:r>
      <w:r>
        <w:t xml:space="preserve"> fortni</w:t>
      </w:r>
      <w:r w:rsidR="00EB5401">
        <w:t>ghtly in arrears on a Thursday.</w:t>
      </w:r>
    </w:p>
    <w:p w:rsidR="00BB70E3" w:rsidRDefault="00BB70E3" w:rsidP="002A0AFE">
      <w:pPr>
        <w:pStyle w:val="BT"/>
      </w:pPr>
      <w:r>
        <w:tab/>
        <w:t>He is receiving a bonus payment from a former em</w:t>
      </w:r>
      <w:r w:rsidR="00EB5401">
        <w:t>ployer fortnightly on a Friday.</w:t>
      </w:r>
    </w:p>
    <w:p w:rsidR="00BB70E3" w:rsidRDefault="00BB70E3" w:rsidP="002A0AFE">
      <w:pPr>
        <w:pStyle w:val="BT"/>
      </w:pPr>
      <w:r>
        <w:tab/>
        <w:t>He receives two weeks payment on 1</w:t>
      </w:r>
      <w:r w:rsidR="00EB5401">
        <w:t>4</w:t>
      </w:r>
      <w:r>
        <w:t xml:space="preserve"> November and the </w:t>
      </w:r>
      <w:r w:rsidR="00EB5401">
        <w:t>decision maker</w:t>
      </w:r>
      <w:r>
        <w:t xml:space="preserve"> </w:t>
      </w:r>
      <w:r w:rsidR="00EB5401">
        <w:t xml:space="preserve">treats the payment </w:t>
      </w:r>
      <w:proofErr w:type="spellStart"/>
      <w:r w:rsidR="00EB5401">
        <w:t>as</w:t>
      </w:r>
      <w:proofErr w:type="spellEnd"/>
      <w:r w:rsidR="00EB5401">
        <w:t xml:space="preserve"> made on 14</w:t>
      </w:r>
      <w:r>
        <w:t xml:space="preserve"> November for the period 1</w:t>
      </w:r>
      <w:r w:rsidR="00EB5401">
        <w:t>4 November to 2</w:t>
      </w:r>
      <w:r w:rsidR="00263037">
        <w:t>7</w:t>
      </w:r>
      <w:r>
        <w:t xml:space="preserve"> November</w:t>
      </w:r>
      <w:r w:rsidR="00EB5401">
        <w:t>.</w:t>
      </w:r>
    </w:p>
    <w:p w:rsidR="00BB70E3" w:rsidRDefault="00BB70E3" w:rsidP="002A0AFE">
      <w:pPr>
        <w:pStyle w:val="BT"/>
      </w:pPr>
      <w:r>
        <w:tab/>
        <w:t>As the claima</w:t>
      </w:r>
      <w:r w:rsidR="00EB5401">
        <w:t>nt is due to return to work on 1</w:t>
      </w:r>
      <w:r>
        <w:t xml:space="preserve"> December, the claimant’s former employer pays his final two weeks payment on 2</w:t>
      </w:r>
      <w:r w:rsidR="00EB5401">
        <w:t>5 November.</w:t>
      </w:r>
    </w:p>
    <w:p w:rsidR="00BB70E3" w:rsidRDefault="00BB70E3" w:rsidP="002A0AFE">
      <w:pPr>
        <w:pStyle w:val="BT"/>
      </w:pPr>
      <w:r>
        <w:tab/>
        <w:t xml:space="preserve">The </w:t>
      </w:r>
      <w:r w:rsidR="00EB5401">
        <w:t>decision maker</w:t>
      </w:r>
      <w:r>
        <w:t xml:space="preserve"> determines that the payment is due to be paid on the date it is actually paid, and treats it as paid on 2</w:t>
      </w:r>
      <w:r w:rsidR="00EB5401">
        <w:t>1 November for the period 2</w:t>
      </w:r>
      <w:r w:rsidR="00263037">
        <w:t>1</w:t>
      </w:r>
      <w:r>
        <w:t xml:space="preserve"> November to </w:t>
      </w:r>
      <w:r w:rsidR="00EB5401">
        <w:t>4</w:t>
      </w:r>
      <w:r>
        <w:t xml:space="preserve"> December.</w:t>
      </w:r>
    </w:p>
    <w:p w:rsidR="00BB70E3" w:rsidRDefault="00BB70E3" w:rsidP="002A0AFE">
      <w:pPr>
        <w:pStyle w:val="BT"/>
      </w:pPr>
      <w:r>
        <w:tab/>
        <w:t>As there would be two payments of income of the same kind from the same source to be taken into account for the benefit week 2</w:t>
      </w:r>
      <w:r w:rsidR="00EB5401">
        <w:t>1</w:t>
      </w:r>
      <w:r>
        <w:t xml:space="preserve"> November to 2</w:t>
      </w:r>
      <w:r w:rsidR="00EB5401">
        <w:t>7</w:t>
      </w:r>
      <w:r>
        <w:t xml:space="preserve"> November, the </w:t>
      </w:r>
      <w:r w:rsidR="00EB5401">
        <w:t xml:space="preserve">decision maker </w:t>
      </w:r>
      <w:r>
        <w:t>restricts the amount taken into account to the weekl</w:t>
      </w:r>
      <w:r w:rsidR="00EB5401">
        <w:t>y amount of the first payment.</w:t>
      </w:r>
    </w:p>
    <w:p w:rsidR="00BB70E3" w:rsidRPr="0065304B" w:rsidRDefault="00EB5401" w:rsidP="002A0AFE">
      <w:pPr>
        <w:pStyle w:val="BT"/>
        <w:rPr>
          <w:b/>
        </w:rPr>
      </w:pPr>
      <w:r>
        <w:br w:type="page"/>
      </w:r>
      <w:r>
        <w:lastRenderedPageBreak/>
        <w:tab/>
      </w:r>
      <w:r w:rsidRPr="0065304B">
        <w:rPr>
          <w:b/>
        </w:rPr>
        <w:t>Example 2</w:t>
      </w:r>
    </w:p>
    <w:p w:rsidR="00BB70E3" w:rsidRDefault="00BB70E3" w:rsidP="002A0AFE">
      <w:pPr>
        <w:pStyle w:val="BT"/>
      </w:pPr>
      <w:r>
        <w:tab/>
        <w:t xml:space="preserve">On 12 August, Sonya is awarded </w:t>
      </w:r>
      <w:r w:rsidR="005C4687">
        <w:t>income-related Employment and Support Allowance</w:t>
      </w:r>
      <w:r>
        <w:t xml:space="preserve">. </w:t>
      </w:r>
      <w:r w:rsidR="005C4687">
        <w:t xml:space="preserve"> </w:t>
      </w:r>
      <w:r>
        <w:t xml:space="preserve">She is a Monday </w:t>
      </w:r>
      <w:r w:rsidR="005C4687">
        <w:t>benefit week ending</w:t>
      </w:r>
      <w:r>
        <w:t xml:space="preserve"> and is in receipt of C</w:t>
      </w:r>
      <w:r w:rsidR="005C4687">
        <w:t xml:space="preserve">arer’s </w:t>
      </w:r>
      <w:r>
        <w:t>A</w:t>
      </w:r>
      <w:r w:rsidR="005C4687">
        <w:t>llowance</w:t>
      </w:r>
      <w:r>
        <w:t xml:space="preserve"> which is paid every four weeks by Direct Payment. </w:t>
      </w:r>
      <w:r w:rsidR="005C4687">
        <w:t xml:space="preserve"> </w:t>
      </w:r>
      <w:r>
        <w:t xml:space="preserve">She receives a payment on 4 </w:t>
      </w:r>
      <w:r w:rsidR="005C4687">
        <w:t>May</w:t>
      </w:r>
      <w:r>
        <w:t xml:space="preserve">, her next payment is due on 1 </w:t>
      </w:r>
      <w:r w:rsidR="005C4687">
        <w:t>June</w:t>
      </w:r>
      <w:r>
        <w:t xml:space="preserve">. </w:t>
      </w:r>
      <w:r w:rsidR="005C4687">
        <w:t xml:space="preserve"> </w:t>
      </w:r>
      <w:r>
        <w:t xml:space="preserve">The </w:t>
      </w:r>
      <w:r w:rsidR="005C4687">
        <w:t>decision maker</w:t>
      </w:r>
      <w:r>
        <w:t xml:space="preserve"> calculates the weekly amount of C</w:t>
      </w:r>
      <w:r w:rsidR="005C4687">
        <w:t xml:space="preserve">arer’s Allowance </w:t>
      </w:r>
      <w:r>
        <w:t xml:space="preserve">to take into account when determining the </w:t>
      </w:r>
      <w:r w:rsidR="005C4687">
        <w:t>income-related Employment and Sup</w:t>
      </w:r>
      <w:r w:rsidR="00544CB0">
        <w:t>port Allowance award</w:t>
      </w:r>
      <w:r w:rsidR="005C4687">
        <w:t>.</w:t>
      </w:r>
    </w:p>
    <w:p w:rsidR="00BB70E3" w:rsidRDefault="00BB70E3" w:rsidP="002A0AFE">
      <w:pPr>
        <w:pStyle w:val="BT"/>
      </w:pPr>
      <w:r>
        <w:tab/>
        <w:t>On claiming E</w:t>
      </w:r>
      <w:r w:rsidR="00F90434">
        <w:t>mployment and Support Allowance</w:t>
      </w:r>
      <w:r>
        <w:t xml:space="preserve"> the </w:t>
      </w:r>
      <w:r w:rsidR="00F90434">
        <w:t xml:space="preserve">Disability and Carers </w:t>
      </w:r>
      <w:r w:rsidR="000D5B6D">
        <w:t>Service</w:t>
      </w:r>
      <w:r>
        <w:t xml:space="preserve"> changes the way that Sonya’s C</w:t>
      </w:r>
      <w:r w:rsidR="00F90434">
        <w:t xml:space="preserve">arer’s </w:t>
      </w:r>
      <w:r>
        <w:t>A</w:t>
      </w:r>
      <w:r w:rsidR="00F90434">
        <w:t>llowance</w:t>
      </w:r>
      <w:r>
        <w:t xml:space="preserve"> is paid. </w:t>
      </w:r>
      <w:r w:rsidR="00F90434">
        <w:t xml:space="preserve"> </w:t>
      </w:r>
      <w:r>
        <w:t xml:space="preserve">On 1 </w:t>
      </w:r>
      <w:r w:rsidR="00F90434">
        <w:t>June</w:t>
      </w:r>
      <w:r>
        <w:t xml:space="preserve"> Sonya receives four weeks C</w:t>
      </w:r>
      <w:r w:rsidR="00F90434">
        <w:t xml:space="preserve">arer’s </w:t>
      </w:r>
      <w:r>
        <w:t>A</w:t>
      </w:r>
      <w:r w:rsidR="00F90434">
        <w:t>llowance</w:t>
      </w:r>
      <w:r>
        <w:t xml:space="preserve"> and on 8 </w:t>
      </w:r>
      <w:r w:rsidR="00F90434">
        <w:t>June</w:t>
      </w:r>
      <w:r>
        <w:t xml:space="preserve"> she receives one week’s C</w:t>
      </w:r>
      <w:r w:rsidR="00F90434">
        <w:t xml:space="preserve">arer’s </w:t>
      </w:r>
      <w:r>
        <w:t>A</w:t>
      </w:r>
      <w:r w:rsidR="00F90434">
        <w:t>llowance</w:t>
      </w:r>
      <w:r>
        <w:t xml:space="preserve">. </w:t>
      </w:r>
      <w:r w:rsidR="00F90434">
        <w:t xml:space="preserve"> </w:t>
      </w:r>
      <w:r>
        <w:t>Further weekly payments of C</w:t>
      </w:r>
      <w:r w:rsidR="00F90434">
        <w:t xml:space="preserve">arer’s </w:t>
      </w:r>
      <w:r>
        <w:t>A</w:t>
      </w:r>
      <w:r w:rsidR="00F90434">
        <w:t>llowance</w:t>
      </w:r>
      <w:r>
        <w:t xml:space="preserve"> are d</w:t>
      </w:r>
      <w:r w:rsidR="00F90434">
        <w:t>ue each Monday after that date.</w:t>
      </w:r>
    </w:p>
    <w:p w:rsidR="00BB70E3" w:rsidRDefault="00BB70E3" w:rsidP="002A0AFE">
      <w:pPr>
        <w:pStyle w:val="BT"/>
      </w:pPr>
      <w:r>
        <w:tab/>
        <w:t xml:space="preserve">The </w:t>
      </w:r>
      <w:r w:rsidR="00F90434">
        <w:t>decision maker</w:t>
      </w:r>
      <w:r>
        <w:t xml:space="preserve"> determines that as there would be two payments of income of the same kind and from the same source to be taken into account for </w:t>
      </w:r>
      <w:r w:rsidR="00F90434">
        <w:t>benefit week endings</w:t>
      </w:r>
      <w:r>
        <w:t xml:space="preserve"> 8 </w:t>
      </w:r>
      <w:r w:rsidR="00F90434">
        <w:t>June</w:t>
      </w:r>
      <w:r w:rsidR="000D5B6D">
        <w:t xml:space="preserve"> -</w:t>
      </w:r>
      <w:r>
        <w:t xml:space="preserve"> 22 </w:t>
      </w:r>
      <w:r w:rsidR="00F90434">
        <w:t>June</w:t>
      </w:r>
      <w:r>
        <w:t xml:space="preserve">, the </w:t>
      </w:r>
      <w:r w:rsidR="00544CB0">
        <w:t xml:space="preserve">total </w:t>
      </w:r>
      <w:r>
        <w:t xml:space="preserve">amount of income to be taken into account </w:t>
      </w:r>
      <w:r w:rsidR="00544CB0">
        <w:t xml:space="preserve">for each week </w:t>
      </w:r>
      <w:r>
        <w:t>is restricted to the weekly amount of C</w:t>
      </w:r>
      <w:r w:rsidR="00F90434">
        <w:t xml:space="preserve">arer’s </w:t>
      </w:r>
      <w:r>
        <w:t>A</w:t>
      </w:r>
      <w:r w:rsidR="00F90434">
        <w:t>llowance</w:t>
      </w:r>
      <w:r>
        <w:t xml:space="preserve"> paid on 1 </w:t>
      </w:r>
      <w:r w:rsidR="00F90434">
        <w:t>June.</w:t>
      </w:r>
    </w:p>
    <w:p w:rsidR="00BB70E3" w:rsidRDefault="00BB70E3" w:rsidP="0042508E">
      <w:pPr>
        <w:pStyle w:val="SG"/>
      </w:pPr>
      <w:r>
        <w:t>Two payments taken into account for same week b</w:t>
      </w:r>
      <w:r w:rsidR="009434AD">
        <w:t>ecause of impracticability rule</w:t>
      </w:r>
    </w:p>
    <w:p w:rsidR="00BB70E3" w:rsidRDefault="00BB70E3" w:rsidP="002A0AFE">
      <w:pPr>
        <w:pStyle w:val="BT"/>
      </w:pPr>
      <w:r>
        <w:t>48092</w:t>
      </w:r>
      <w:r>
        <w:tab/>
        <w:t>The special rul</w:t>
      </w:r>
      <w:r w:rsidR="009434AD">
        <w:t>es in DMG 48091 do not apply if</w:t>
      </w:r>
    </w:p>
    <w:p w:rsidR="00BB70E3" w:rsidRDefault="009434AD" w:rsidP="00CA5E28">
      <w:pPr>
        <w:pStyle w:val="BT"/>
        <w:ind w:left="1418" w:hanging="1418"/>
      </w:pPr>
      <w:r>
        <w:rPr>
          <w:b/>
        </w:rPr>
        <w:tab/>
      </w:r>
      <w:r w:rsidR="00BB70E3">
        <w:rPr>
          <w:b/>
        </w:rPr>
        <w:t>1.</w:t>
      </w:r>
      <w:r w:rsidR="00BB70E3">
        <w:tab/>
      </w:r>
      <w:proofErr w:type="gramStart"/>
      <w:r w:rsidR="00BB70E3">
        <w:t>it</w:t>
      </w:r>
      <w:proofErr w:type="gramEnd"/>
      <w:r w:rsidR="00BB70E3">
        <w:t xml:space="preserve"> is not practicable to take an income into account in the benefit week in which it was due </w:t>
      </w:r>
      <w:r w:rsidR="00BB70E3">
        <w:rPr>
          <w:b/>
        </w:rPr>
        <w:t>and</w:t>
      </w:r>
    </w:p>
    <w:p w:rsidR="00BB70E3" w:rsidRDefault="009434AD" w:rsidP="00CA5E28">
      <w:pPr>
        <w:pStyle w:val="BT"/>
        <w:ind w:left="1418" w:hanging="1418"/>
      </w:pPr>
      <w:r>
        <w:rPr>
          <w:b/>
        </w:rPr>
        <w:tab/>
      </w:r>
      <w:r w:rsidR="00BB70E3">
        <w:rPr>
          <w:b/>
        </w:rPr>
        <w:t>2.</w:t>
      </w:r>
      <w:r w:rsidR="00BB70E3">
        <w:rPr>
          <w:b/>
        </w:rPr>
        <w:tab/>
      </w:r>
      <w:proofErr w:type="gramStart"/>
      <w:r w:rsidR="00BB70E3">
        <w:t>in</w:t>
      </w:r>
      <w:proofErr w:type="gramEnd"/>
      <w:r w:rsidR="00BB70E3">
        <w:t xml:space="preserve"> the next benefit week in which it is practicable to take it into account the cl</w:t>
      </w:r>
      <w:r>
        <w:t>aimant receives another payment</w:t>
      </w:r>
    </w:p>
    <w:p w:rsidR="00BB70E3" w:rsidRDefault="009434AD" w:rsidP="002A0AFE">
      <w:pPr>
        <w:pStyle w:val="BT"/>
      </w:pPr>
      <w:r>
        <w:rPr>
          <w:b/>
        </w:rPr>
        <w:tab/>
      </w:r>
      <w:r>
        <w:rPr>
          <w:b/>
        </w:rPr>
        <w:tab/>
      </w:r>
      <w:r w:rsidR="00BB70E3">
        <w:rPr>
          <w:b/>
        </w:rPr>
        <w:t>2.1</w:t>
      </w:r>
      <w:r w:rsidR="00FB0161">
        <w:rPr>
          <w:b/>
        </w:rPr>
        <w:t xml:space="preserve"> </w:t>
      </w:r>
      <w:r w:rsidR="0065304B">
        <w:rPr>
          <w:b/>
        </w:rPr>
        <w:tab/>
      </w:r>
      <w:proofErr w:type="gramStart"/>
      <w:r w:rsidR="00BB70E3">
        <w:t>of</w:t>
      </w:r>
      <w:proofErr w:type="gramEnd"/>
      <w:r w:rsidR="00BB70E3">
        <w:t xml:space="preserve"> the same kind </w:t>
      </w:r>
      <w:r w:rsidR="00BB70E3">
        <w:rPr>
          <w:b/>
        </w:rPr>
        <w:t>and</w:t>
      </w:r>
    </w:p>
    <w:p w:rsidR="00BB70E3" w:rsidRDefault="009434AD" w:rsidP="002A0AFE">
      <w:pPr>
        <w:pStyle w:val="BT"/>
      </w:pPr>
      <w:r>
        <w:rPr>
          <w:b/>
        </w:rPr>
        <w:tab/>
      </w:r>
      <w:r>
        <w:rPr>
          <w:b/>
        </w:rPr>
        <w:tab/>
      </w:r>
      <w:r w:rsidR="00BB70E3">
        <w:rPr>
          <w:b/>
        </w:rPr>
        <w:t>2.</w:t>
      </w:r>
      <w:r w:rsidR="00682C9F">
        <w:rPr>
          <w:b/>
        </w:rPr>
        <w:t>2</w:t>
      </w:r>
      <w:r w:rsidR="0065304B">
        <w:rPr>
          <w:b/>
        </w:rPr>
        <w:tab/>
      </w:r>
      <w:r w:rsidR="00FB0161">
        <w:t xml:space="preserve"> </w:t>
      </w:r>
      <w:r w:rsidR="0065304B">
        <w:tab/>
      </w:r>
      <w:proofErr w:type="gramStart"/>
      <w:r w:rsidR="00BB70E3">
        <w:t>from</w:t>
      </w:r>
      <w:proofErr w:type="gramEnd"/>
      <w:r w:rsidR="00BB70E3">
        <w:t xml:space="preserve"> the same sou</w:t>
      </w:r>
      <w:r>
        <w:t>rce</w:t>
      </w:r>
    </w:p>
    <w:p w:rsidR="00BB70E3" w:rsidRDefault="00BB70E3" w:rsidP="002A0AFE">
      <w:pPr>
        <w:pStyle w:val="BT"/>
      </w:pPr>
      <w:r>
        <w:tab/>
      </w:r>
      <w:r w:rsidR="00CA5E28">
        <w:tab/>
      </w:r>
      <w:proofErr w:type="gramStart"/>
      <w:r>
        <w:t>which</w:t>
      </w:r>
      <w:proofErr w:type="gramEnd"/>
      <w:r>
        <w:t xml:space="preserve"> is to be taken into account in the same week</w:t>
      </w:r>
      <w:r>
        <w:rPr>
          <w:vertAlign w:val="superscript"/>
        </w:rPr>
        <w:t>1</w:t>
      </w:r>
      <w:r w:rsidR="009434AD">
        <w:t>.</w:t>
      </w:r>
    </w:p>
    <w:p w:rsidR="00BB70E3" w:rsidRDefault="00BB70E3" w:rsidP="002A0AFE">
      <w:pPr>
        <w:pStyle w:val="BT"/>
      </w:pPr>
      <w:r>
        <w:tab/>
        <w:t>In these circumstances both payments should be taken into account in that week, with a separate disregard on each of the payments, if a disregard is appropriate</w:t>
      </w:r>
      <w:r>
        <w:rPr>
          <w:vertAlign w:val="superscript"/>
        </w:rPr>
        <w:t>2</w:t>
      </w:r>
      <w:r w:rsidR="009434AD">
        <w:t>.</w:t>
      </w:r>
    </w:p>
    <w:p w:rsidR="00BB70E3" w:rsidRDefault="00BB70E3" w:rsidP="009434AD">
      <w:pPr>
        <w:pStyle w:val="leg"/>
      </w:pPr>
      <w:proofErr w:type="gramStart"/>
      <w:r>
        <w:t xml:space="preserve">1 </w:t>
      </w:r>
      <w:r w:rsidR="009434AD">
        <w:t xml:space="preserve"> </w:t>
      </w:r>
      <w:r>
        <w:t>ESA</w:t>
      </w:r>
      <w:proofErr w:type="gramEnd"/>
      <w:r>
        <w:t xml:space="preserve"> </w:t>
      </w:r>
      <w:proofErr w:type="spellStart"/>
      <w:r>
        <w:t>Regs</w:t>
      </w:r>
      <w:proofErr w:type="spellEnd"/>
      <w:r w:rsidR="009434AD">
        <w:t xml:space="preserve"> (NI)</w:t>
      </w:r>
      <w:r>
        <w:t xml:space="preserve">, </w:t>
      </w:r>
      <w:proofErr w:type="spellStart"/>
      <w:r>
        <w:t>reg</w:t>
      </w:r>
      <w:proofErr w:type="spellEnd"/>
      <w:r>
        <w:t xml:space="preserve"> </w:t>
      </w:r>
      <w:r w:rsidR="009434AD">
        <w:t>9</w:t>
      </w:r>
      <w:r w:rsidR="000D5B6D">
        <w:t>4</w:t>
      </w:r>
      <w:r>
        <w:t>(5);</w:t>
      </w:r>
      <w:r w:rsidR="009434AD">
        <w:t xml:space="preserve"> </w:t>
      </w:r>
      <w:r>
        <w:t xml:space="preserve"> 2  </w:t>
      </w:r>
      <w:proofErr w:type="spellStart"/>
      <w:r>
        <w:t>Sch</w:t>
      </w:r>
      <w:proofErr w:type="spellEnd"/>
      <w:r>
        <w:t xml:space="preserve"> </w:t>
      </w:r>
      <w:r w:rsidR="000D5B6D">
        <w:t>7</w:t>
      </w:r>
      <w:r w:rsidR="009434AD">
        <w:t>,</w:t>
      </w:r>
      <w:r>
        <w:t xml:space="preserve"> para 8 &amp; </w:t>
      </w:r>
      <w:proofErr w:type="spellStart"/>
      <w:r>
        <w:t>Sch</w:t>
      </w:r>
      <w:proofErr w:type="spellEnd"/>
      <w:r>
        <w:t xml:space="preserve"> </w:t>
      </w:r>
      <w:r w:rsidR="000D5B6D">
        <w:t>8</w:t>
      </w:r>
      <w:r w:rsidR="009434AD">
        <w:t>, para 4</w:t>
      </w:r>
      <w:r w:rsidR="000D5B6D">
        <w:t>0</w:t>
      </w:r>
    </w:p>
    <w:p w:rsidR="00BB70E3" w:rsidRPr="0065304B" w:rsidRDefault="009434AD" w:rsidP="002A0AFE">
      <w:pPr>
        <w:pStyle w:val="BT"/>
        <w:rPr>
          <w:b/>
        </w:rPr>
      </w:pPr>
      <w:r>
        <w:br w:type="page"/>
      </w:r>
      <w:r w:rsidR="00BB70E3">
        <w:lastRenderedPageBreak/>
        <w:tab/>
      </w:r>
      <w:r w:rsidR="00684A2D" w:rsidRPr="0065304B">
        <w:rPr>
          <w:b/>
        </w:rPr>
        <w:t>Example</w:t>
      </w:r>
    </w:p>
    <w:p w:rsidR="00BB70E3" w:rsidRDefault="00BB70E3" w:rsidP="002A0AFE">
      <w:pPr>
        <w:pStyle w:val="BT"/>
      </w:pPr>
      <w:r>
        <w:tab/>
        <w:t xml:space="preserve">The claimant is sick and receives </w:t>
      </w:r>
      <w:r w:rsidR="00684A2D">
        <w:t>income-related Employment and Support Allowance</w:t>
      </w:r>
      <w:r>
        <w:t xml:space="preserve"> for</w:t>
      </w:r>
      <w:r w:rsidR="00684A2D">
        <w:t>tnightly in arrears on Mondays.</w:t>
      </w:r>
    </w:p>
    <w:p w:rsidR="00BB70E3" w:rsidRDefault="00BB70E3" w:rsidP="002A0AFE">
      <w:pPr>
        <w:pStyle w:val="BT"/>
      </w:pPr>
      <w:r>
        <w:tab/>
        <w:t xml:space="preserve">His payment for </w:t>
      </w:r>
      <w:r w:rsidR="00684A2D">
        <w:t>31</w:t>
      </w:r>
      <w:r>
        <w:t xml:space="preserve"> August is posted early beca</w:t>
      </w:r>
      <w:r w:rsidR="00684A2D">
        <w:t>use that day is a bank holiday.</w:t>
      </w:r>
    </w:p>
    <w:p w:rsidR="00BB70E3" w:rsidRDefault="00BB70E3" w:rsidP="002A0AFE">
      <w:pPr>
        <w:pStyle w:val="BT"/>
      </w:pPr>
      <w:r>
        <w:tab/>
        <w:t xml:space="preserve">On </w:t>
      </w:r>
      <w:r w:rsidR="00684A2D">
        <w:t>1 September</w:t>
      </w:r>
      <w:r>
        <w:t xml:space="preserve"> the claimant advises the office that his partner has started </w:t>
      </w:r>
      <w:r w:rsidR="00684A2D">
        <w:t>part-time</w:t>
      </w:r>
      <w:r>
        <w:t xml:space="preserve"> work and has received her first </w:t>
      </w:r>
      <w:proofErr w:type="gramStart"/>
      <w:r>
        <w:t>weeks</w:t>
      </w:r>
      <w:proofErr w:type="gramEnd"/>
      <w:r>
        <w:t xml:space="preserve"> </w:t>
      </w:r>
      <w:r w:rsidR="00684A2D">
        <w:t>part-time</w:t>
      </w:r>
      <w:r>
        <w:t xml:space="preserve"> earnings on 2</w:t>
      </w:r>
      <w:r w:rsidR="00684A2D">
        <w:t>7</w:t>
      </w:r>
      <w:r>
        <w:t xml:space="preserve"> August. </w:t>
      </w:r>
      <w:r w:rsidR="00684A2D">
        <w:t xml:space="preserve"> </w:t>
      </w:r>
      <w:r>
        <w:t xml:space="preserve">She is also due to receive another weeks wages on </w:t>
      </w:r>
      <w:r w:rsidR="00684A2D">
        <w:t>3 September</w:t>
      </w:r>
      <w:r>
        <w:t>.</w:t>
      </w:r>
    </w:p>
    <w:p w:rsidR="00BB70E3" w:rsidRDefault="00BB70E3" w:rsidP="002A0AFE">
      <w:pPr>
        <w:pStyle w:val="BT"/>
      </w:pPr>
      <w:r>
        <w:tab/>
        <w:t xml:space="preserve">The </w:t>
      </w:r>
      <w:r w:rsidR="00684A2D">
        <w:t>decision maker</w:t>
      </w:r>
      <w:r>
        <w:t xml:space="preserve"> determines that it is not practicable to treat the first payment of earnings as paid on the first day of the benefit week in which they were due to be paid, because benefit has a</w:t>
      </w:r>
      <w:r w:rsidR="00684A2D">
        <w:t>lready been paid for that week.</w:t>
      </w:r>
    </w:p>
    <w:p w:rsidR="00BB70E3" w:rsidRDefault="00BB70E3" w:rsidP="002A0AFE">
      <w:pPr>
        <w:pStyle w:val="BT"/>
      </w:pPr>
      <w:r>
        <w:tab/>
        <w:t xml:space="preserve">They are treated as paid on </w:t>
      </w:r>
      <w:r w:rsidR="00684A2D">
        <w:t>1 September</w:t>
      </w:r>
      <w:r>
        <w:t>, the first day of the next benefit week in which it is practic</w:t>
      </w:r>
      <w:r w:rsidR="00007FA2">
        <w:t>able to take them into account.</w:t>
      </w:r>
    </w:p>
    <w:p w:rsidR="00BB70E3" w:rsidRDefault="00BB70E3" w:rsidP="002A0AFE">
      <w:pPr>
        <w:pStyle w:val="BT"/>
      </w:pPr>
      <w:r>
        <w:tab/>
        <w:t xml:space="preserve">The </w:t>
      </w:r>
      <w:r w:rsidR="00684A2D">
        <w:t>decision maker</w:t>
      </w:r>
      <w:r>
        <w:t xml:space="preserve"> then considers the earnings due to be paid on </w:t>
      </w:r>
      <w:r w:rsidR="00684A2D">
        <w:t>3</w:t>
      </w:r>
      <w:r>
        <w:t xml:space="preserve"> </w:t>
      </w:r>
      <w:r w:rsidR="00684A2D">
        <w:t>September</w:t>
      </w:r>
      <w:r>
        <w:t xml:space="preserve">, and treats them as paid on </w:t>
      </w:r>
      <w:r w:rsidR="00684A2D">
        <w:t>1 September</w:t>
      </w:r>
      <w:r>
        <w:t xml:space="preserve"> beca</w:t>
      </w:r>
      <w:r w:rsidR="00684A2D">
        <w:t>use it is practicable to do so.</w:t>
      </w:r>
    </w:p>
    <w:p w:rsidR="00BB70E3" w:rsidRDefault="00BB70E3" w:rsidP="002A0AFE">
      <w:pPr>
        <w:pStyle w:val="BT"/>
      </w:pPr>
      <w:r>
        <w:tab/>
        <w:t>Both payments are taken into account in the same benefit week, with a sepa</w:t>
      </w:r>
      <w:r w:rsidR="00684A2D">
        <w:t>rate disregard on each payment.</w:t>
      </w:r>
    </w:p>
    <w:p w:rsidR="00BB70E3" w:rsidRDefault="00BB70E3" w:rsidP="008441D6">
      <w:pPr>
        <w:pStyle w:val="Para"/>
      </w:pPr>
      <w:r>
        <w:t>First of two pa</w:t>
      </w:r>
      <w:r w:rsidR="00333AEA">
        <w:t>yments due before date of claim</w:t>
      </w:r>
    </w:p>
    <w:p w:rsidR="00BB70E3" w:rsidRDefault="00BB70E3" w:rsidP="002A0AFE">
      <w:pPr>
        <w:pStyle w:val="BT"/>
      </w:pPr>
      <w:r>
        <w:t>48093</w:t>
      </w:r>
      <w:r>
        <w:tab/>
        <w:t xml:space="preserve">Where the first of the two payments referred to in DMG 48091 or </w:t>
      </w:r>
      <w:r w:rsidR="00A970F2">
        <w:t xml:space="preserve">DMG </w:t>
      </w:r>
      <w:r>
        <w:t>48092 was due to be paid before the date of claim the payment should be disregarded</w:t>
      </w:r>
      <w:r>
        <w:rPr>
          <w:vertAlign w:val="superscript"/>
        </w:rPr>
        <w:t>1</w:t>
      </w:r>
      <w:r w:rsidR="00333AEA">
        <w:t>.</w:t>
      </w:r>
    </w:p>
    <w:p w:rsidR="000D5B6D" w:rsidRDefault="000D5B6D" w:rsidP="000D5B6D">
      <w:pPr>
        <w:pStyle w:val="leg"/>
      </w:pPr>
      <w:proofErr w:type="gramStart"/>
      <w:r>
        <w:t>1  ESA</w:t>
      </w:r>
      <w:proofErr w:type="gramEnd"/>
      <w:r>
        <w:t xml:space="preserve"> </w:t>
      </w:r>
      <w:proofErr w:type="spellStart"/>
      <w:r>
        <w:t>Regs</w:t>
      </w:r>
      <w:proofErr w:type="spellEnd"/>
      <w:r>
        <w:t xml:space="preserve"> (NI), </w:t>
      </w:r>
      <w:proofErr w:type="spellStart"/>
      <w:r>
        <w:t>Sch</w:t>
      </w:r>
      <w:proofErr w:type="spellEnd"/>
      <w:r>
        <w:t xml:space="preserve"> 7, para 11;  </w:t>
      </w:r>
      <w:proofErr w:type="spellStart"/>
      <w:r>
        <w:t>Sch</w:t>
      </w:r>
      <w:proofErr w:type="spellEnd"/>
      <w:r>
        <w:t xml:space="preserve"> 8, para 3</w:t>
      </w:r>
      <w:r w:rsidR="00682C9F">
        <w:t>7</w:t>
      </w:r>
    </w:p>
    <w:p w:rsidR="00BB70E3" w:rsidRPr="0065304B" w:rsidRDefault="00BB70E3" w:rsidP="002A0AFE">
      <w:pPr>
        <w:pStyle w:val="BT"/>
        <w:rPr>
          <w:b/>
        </w:rPr>
      </w:pPr>
      <w:r>
        <w:tab/>
      </w:r>
      <w:r w:rsidR="00333AEA" w:rsidRPr="0065304B">
        <w:rPr>
          <w:b/>
        </w:rPr>
        <w:t>Example</w:t>
      </w:r>
    </w:p>
    <w:p w:rsidR="00BB70E3" w:rsidRDefault="00BB70E3" w:rsidP="002A0AFE">
      <w:pPr>
        <w:pStyle w:val="BT"/>
      </w:pPr>
      <w:r>
        <w:tab/>
        <w:t xml:space="preserve">The claimant became entitled to </w:t>
      </w:r>
      <w:r w:rsidR="00333AEA">
        <w:t>income-related Employment and Support Allowance</w:t>
      </w:r>
      <w:r>
        <w:t xml:space="preserve"> on </w:t>
      </w:r>
      <w:r w:rsidR="00333AEA">
        <w:t>6</w:t>
      </w:r>
      <w:r>
        <w:t xml:space="preserve"> April and is a Tuesday </w:t>
      </w:r>
      <w:r w:rsidR="00333AEA">
        <w:t>benefit week ending.</w:t>
      </w:r>
    </w:p>
    <w:p w:rsidR="00BB70E3" w:rsidRDefault="00BB70E3" w:rsidP="002A0AFE">
      <w:pPr>
        <w:pStyle w:val="BT"/>
      </w:pPr>
      <w:r>
        <w:tab/>
        <w:t>He received four weeks occupational pensi</w:t>
      </w:r>
      <w:r w:rsidR="00333AEA">
        <w:t>on from his former employer on 10</w:t>
      </w:r>
      <w:r>
        <w:t xml:space="preserve"> March, and the nex</w:t>
      </w:r>
      <w:r w:rsidR="00333AEA">
        <w:t>t payment is due to be paid on 7</w:t>
      </w:r>
      <w:r>
        <w:t xml:space="preserve"> April.</w:t>
      </w:r>
    </w:p>
    <w:p w:rsidR="00BB70E3" w:rsidRDefault="00BB70E3" w:rsidP="002A0AFE">
      <w:pPr>
        <w:pStyle w:val="BT"/>
      </w:pPr>
      <w:r>
        <w:tab/>
        <w:t xml:space="preserve">The </w:t>
      </w:r>
      <w:r w:rsidR="00333AEA">
        <w:t>decision maker</w:t>
      </w:r>
      <w:r>
        <w:t xml:space="preserve"> dete</w:t>
      </w:r>
      <w:r w:rsidR="00333AEA">
        <w:t>rmines that the payment due on 10</w:t>
      </w:r>
      <w:r>
        <w:t xml:space="preserve"> Marc</w:t>
      </w:r>
      <w:r w:rsidR="00333AEA">
        <w:t>h should be treated as paid on 10</w:t>
      </w:r>
      <w:r>
        <w:t xml:space="preserve"> March and should be taken into ac</w:t>
      </w:r>
      <w:r w:rsidR="000D5B6D">
        <w:t>count for the period 10 March -</w:t>
      </w:r>
      <w:r w:rsidR="00333AEA">
        <w:t xml:space="preserve"> 6</w:t>
      </w:r>
      <w:r>
        <w:t xml:space="preserve"> April.</w:t>
      </w:r>
    </w:p>
    <w:p w:rsidR="00BB70E3" w:rsidRDefault="00BB70E3" w:rsidP="002A0AFE">
      <w:pPr>
        <w:pStyle w:val="BT"/>
      </w:pPr>
      <w:r>
        <w:tab/>
        <w:t xml:space="preserve">The </w:t>
      </w:r>
      <w:r w:rsidR="00333AEA">
        <w:t>decision maker</w:t>
      </w:r>
      <w:r>
        <w:t xml:space="preserve"> dete</w:t>
      </w:r>
      <w:r w:rsidR="00333AEA">
        <w:t>rmines that the payment due on 7</w:t>
      </w:r>
      <w:r>
        <w:t xml:space="preserve"> April should be treated as paid on 1 </w:t>
      </w:r>
      <w:r w:rsidR="00333AEA">
        <w:t>April</w:t>
      </w:r>
      <w:r>
        <w:t xml:space="preserve"> which is the first day of the b</w:t>
      </w:r>
      <w:r w:rsidR="00333AEA">
        <w:t>enefit week in which it is due.</w:t>
      </w:r>
    </w:p>
    <w:p w:rsidR="00BB70E3" w:rsidRDefault="00333AEA" w:rsidP="002A0AFE">
      <w:pPr>
        <w:pStyle w:val="BT"/>
      </w:pPr>
      <w:r>
        <w:lastRenderedPageBreak/>
        <w:tab/>
        <w:t>The payment due on 10</w:t>
      </w:r>
      <w:r w:rsidR="00BB70E3">
        <w:t xml:space="preserve"> March is disregarded because it is a payment of the same kind and from the same source as another payment which is to be taken into account in the same b</w:t>
      </w:r>
      <w:r>
        <w:t>enefit week, and the payment of 10</w:t>
      </w:r>
      <w:r w:rsidR="00BB70E3">
        <w:t xml:space="preserve"> March was due to be paid before the f</w:t>
      </w:r>
      <w:r>
        <w:t>irst benefit week of the claim.</w:t>
      </w:r>
    </w:p>
    <w:p w:rsidR="00BB70E3" w:rsidRDefault="00CE0D7A" w:rsidP="0042508E">
      <w:pPr>
        <w:pStyle w:val="SG"/>
      </w:pPr>
      <w:r>
        <w:t>Averaging of amounts</w:t>
      </w:r>
    </w:p>
    <w:p w:rsidR="00BB70E3" w:rsidRDefault="00BB70E3" w:rsidP="002A0AFE">
      <w:pPr>
        <w:pStyle w:val="BT"/>
      </w:pPr>
      <w:r>
        <w:t>48094</w:t>
      </w:r>
      <w:r>
        <w:tab/>
        <w:t>The weekly amount of a claimant’s income may be averaged</w:t>
      </w:r>
      <w:r>
        <w:rPr>
          <w:vertAlign w:val="superscript"/>
        </w:rPr>
        <w:t>1</w:t>
      </w:r>
      <w:r>
        <w:t xml:space="preserve"> if the income </w:t>
      </w:r>
      <w:r w:rsidR="000D5B6D">
        <w:t>fluctuates</w:t>
      </w:r>
      <w:r>
        <w:t xml:space="preserve"> </w:t>
      </w:r>
      <w:r w:rsidR="000D5B6D">
        <w:t>and has changed more than once or</w:t>
      </w:r>
      <w:r>
        <w:t xml:space="preserve"> the regular pattern of work means that the claimant does not work every week. </w:t>
      </w:r>
      <w:r w:rsidR="00CE0D7A">
        <w:t xml:space="preserve"> The decision maker should average over</w:t>
      </w:r>
    </w:p>
    <w:p w:rsidR="00BB70E3" w:rsidRDefault="00CE0D7A" w:rsidP="0065304B">
      <w:pPr>
        <w:pStyle w:val="BT"/>
        <w:ind w:left="1418" w:hanging="1418"/>
      </w:pPr>
      <w:r>
        <w:rPr>
          <w:b/>
        </w:rPr>
        <w:tab/>
      </w:r>
      <w:r w:rsidR="00BB70E3">
        <w:rPr>
          <w:b/>
        </w:rPr>
        <w:t>1.</w:t>
      </w:r>
      <w:r w:rsidR="00BB70E3">
        <w:tab/>
      </w:r>
      <w:proofErr w:type="gramStart"/>
      <w:r w:rsidR="00BB70E3">
        <w:t>a</w:t>
      </w:r>
      <w:proofErr w:type="gramEnd"/>
      <w:r w:rsidR="00BB70E3">
        <w:t xml:space="preserve"> complete cycle if there is a recogni</w:t>
      </w:r>
      <w:r w:rsidR="000D5B6D">
        <w:t>s</w:t>
      </w:r>
      <w:r w:rsidR="00BB70E3">
        <w:t>able cycle of work (see DMG Chapter 41 on establishing a recogni</w:t>
      </w:r>
      <w:r w:rsidR="000D5B6D">
        <w:t>s</w:t>
      </w:r>
      <w:r w:rsidR="00BB70E3">
        <w:t xml:space="preserve">able cycle) </w:t>
      </w:r>
      <w:r w:rsidR="00BB70E3">
        <w:rPr>
          <w:b/>
        </w:rPr>
        <w:t>or</w:t>
      </w:r>
    </w:p>
    <w:p w:rsidR="00BB70E3" w:rsidRDefault="00CE0D7A" w:rsidP="002A0AFE">
      <w:pPr>
        <w:pStyle w:val="BT"/>
      </w:pPr>
      <w:r>
        <w:rPr>
          <w:b/>
        </w:rPr>
        <w:tab/>
      </w:r>
      <w:r w:rsidR="00BB70E3">
        <w:rPr>
          <w:b/>
        </w:rPr>
        <w:t>2.</w:t>
      </w:r>
      <w:r w:rsidR="00BB70E3">
        <w:tab/>
        <w:t xml:space="preserve">five weeks </w:t>
      </w:r>
      <w:r w:rsidR="00BB70E3">
        <w:rPr>
          <w:b/>
        </w:rPr>
        <w:t>or</w:t>
      </w:r>
    </w:p>
    <w:p w:rsidR="00BB70E3" w:rsidRDefault="00CE0D7A" w:rsidP="0065304B">
      <w:pPr>
        <w:pStyle w:val="BT"/>
        <w:ind w:left="1418" w:hanging="1418"/>
      </w:pPr>
      <w:r>
        <w:rPr>
          <w:b/>
        </w:rPr>
        <w:tab/>
      </w:r>
      <w:r w:rsidR="00BB70E3">
        <w:rPr>
          <w:b/>
        </w:rPr>
        <w:t>3.</w:t>
      </w:r>
      <w:r w:rsidR="00BB70E3">
        <w:rPr>
          <w:b/>
        </w:rPr>
        <w:tab/>
      </w:r>
      <w:proofErr w:type="gramStart"/>
      <w:r w:rsidR="00BB70E3">
        <w:t>another</w:t>
      </w:r>
      <w:proofErr w:type="gramEnd"/>
      <w:r w:rsidR="00BB70E3">
        <w:t xml:space="preserve"> period if this means a more accurate w</w:t>
      </w:r>
      <w:r>
        <w:t>eekly amount can be calculated.</w:t>
      </w:r>
    </w:p>
    <w:p w:rsidR="00BB70E3" w:rsidRDefault="00BB70E3" w:rsidP="00CE0D7A">
      <w:pPr>
        <w:pStyle w:val="leg"/>
      </w:pPr>
      <w:proofErr w:type="gramStart"/>
      <w:r>
        <w:t>1</w:t>
      </w:r>
      <w:r w:rsidR="00CE0D7A">
        <w:t xml:space="preserve">  </w:t>
      </w:r>
      <w:r>
        <w:t>ESA</w:t>
      </w:r>
      <w:proofErr w:type="gramEnd"/>
      <w:r>
        <w:t xml:space="preserve"> </w:t>
      </w:r>
      <w:proofErr w:type="spellStart"/>
      <w:r>
        <w:t>Regs</w:t>
      </w:r>
      <w:proofErr w:type="spellEnd"/>
      <w:r w:rsidR="00CE0D7A">
        <w:t xml:space="preserve"> (NI)</w:t>
      </w:r>
      <w:r>
        <w:t xml:space="preserve">, </w:t>
      </w:r>
      <w:proofErr w:type="spellStart"/>
      <w:r>
        <w:t>reg</w:t>
      </w:r>
      <w:proofErr w:type="spellEnd"/>
      <w:r>
        <w:t xml:space="preserve"> </w:t>
      </w:r>
      <w:r w:rsidR="000D5B6D">
        <w:t>94</w:t>
      </w:r>
      <w:r w:rsidR="00CE0D7A">
        <w:t>(6)</w:t>
      </w:r>
    </w:p>
    <w:p w:rsidR="00A970F2" w:rsidRDefault="00A970F2" w:rsidP="002A0AFE">
      <w:pPr>
        <w:pStyle w:val="BT"/>
      </w:pPr>
      <w:r>
        <w:t>48095</w:t>
      </w:r>
      <w:r>
        <w:tab/>
        <w:t xml:space="preserve">The averaging of the weekly amount of income does not change the other rules on the treatment of income such as the date that it is treated as paid.  This means </w:t>
      </w:r>
      <w:r w:rsidR="0012471A">
        <w:t>that income can only be averaged where the claimant is actually in receipt of it.</w:t>
      </w:r>
    </w:p>
    <w:p w:rsidR="00BB70E3" w:rsidRPr="0065304B" w:rsidRDefault="00CE0D7A" w:rsidP="002A0AFE">
      <w:pPr>
        <w:pStyle w:val="BT"/>
        <w:rPr>
          <w:b/>
        </w:rPr>
      </w:pPr>
      <w:r>
        <w:tab/>
      </w:r>
      <w:r w:rsidRPr="0065304B">
        <w:rPr>
          <w:b/>
        </w:rPr>
        <w:t>Example</w:t>
      </w:r>
      <w:r w:rsidR="0012471A">
        <w:rPr>
          <w:b/>
        </w:rPr>
        <w:t xml:space="preserve"> 1</w:t>
      </w:r>
    </w:p>
    <w:p w:rsidR="00BB70E3" w:rsidRDefault="00BB70E3" w:rsidP="002A0AFE">
      <w:pPr>
        <w:pStyle w:val="BT"/>
      </w:pPr>
      <w:r>
        <w:tab/>
        <w:t>The claimant’s partner works</w:t>
      </w:r>
      <w:r w:rsidR="00CE0D7A">
        <w:t xml:space="preserve"> two weeks on and one week off.</w:t>
      </w:r>
    </w:p>
    <w:p w:rsidR="00BB70E3" w:rsidRDefault="00BB70E3" w:rsidP="002A0AFE">
      <w:pPr>
        <w:pStyle w:val="BT"/>
      </w:pPr>
      <w:r>
        <w:tab/>
        <w:t>In the two weeks</w:t>
      </w:r>
      <w:r w:rsidR="001D232A">
        <w:t xml:space="preserve"> she actually works she works 12</w:t>
      </w:r>
      <w:r>
        <w:t xml:space="preserve"> hours a week and r</w:t>
      </w:r>
      <w:r w:rsidR="00CE0D7A">
        <w:t>eceives earnings of £80 a week.</w:t>
      </w:r>
    </w:p>
    <w:p w:rsidR="00BB70E3" w:rsidRDefault="00BB70E3" w:rsidP="002A0AFE">
      <w:pPr>
        <w:pStyle w:val="BT"/>
      </w:pPr>
      <w:r>
        <w:tab/>
        <w:t>In the third week, she receives a retainer of £20.</w:t>
      </w:r>
    </w:p>
    <w:p w:rsidR="00BB70E3" w:rsidRDefault="00BB70E3" w:rsidP="002A0AFE">
      <w:pPr>
        <w:pStyle w:val="BT"/>
      </w:pPr>
      <w:r>
        <w:tab/>
        <w:t xml:space="preserve">The </w:t>
      </w:r>
      <w:r w:rsidR="00CE0D7A">
        <w:t>decision maker</w:t>
      </w:r>
      <w:r>
        <w:t xml:space="preserve"> determines that the earnings should be averaged over a period of three weeks because that is the period of </w:t>
      </w:r>
      <w:r w:rsidR="00370027">
        <w:t>the recogni</w:t>
      </w:r>
      <w:r w:rsidR="000D5B6D">
        <w:t>s</w:t>
      </w:r>
      <w:r w:rsidR="00370027">
        <w:t>able cycle of work.</w:t>
      </w:r>
    </w:p>
    <w:p w:rsidR="00BB70E3" w:rsidRDefault="00BB70E3" w:rsidP="002A0AFE">
      <w:pPr>
        <w:pStyle w:val="BT"/>
      </w:pPr>
      <w:r>
        <w:tab/>
        <w:t xml:space="preserve">The </w:t>
      </w:r>
      <w:r w:rsidR="00370027">
        <w:t>decision maker</w:t>
      </w:r>
      <w:r>
        <w:t xml:space="preserve"> calculates that the average weekly amount of earnings </w:t>
      </w:r>
      <w:r w:rsidR="00370027">
        <w:t>is £60, that is</w:t>
      </w:r>
    </w:p>
    <w:p w:rsidR="00B06FC8" w:rsidRPr="00AD3231" w:rsidRDefault="00BB70E3" w:rsidP="00B06FC8">
      <w:pPr>
        <w:pStyle w:val="BT"/>
        <w:spacing w:line="180" w:lineRule="atLeast"/>
        <w:rPr>
          <w:u w:val="single"/>
        </w:rPr>
      </w:pPr>
      <w:r>
        <w:tab/>
      </w:r>
      <w:r w:rsidR="00B06FC8" w:rsidRPr="00AD3231">
        <w:rPr>
          <w:u w:val="single"/>
        </w:rPr>
        <w:t>80 + 80 + 20</w:t>
      </w:r>
    </w:p>
    <w:p w:rsidR="00B06FC8" w:rsidRDefault="00B06FC8" w:rsidP="00B06FC8">
      <w:pPr>
        <w:pStyle w:val="BT"/>
        <w:tabs>
          <w:tab w:val="left" w:pos="567"/>
          <w:tab w:val="left" w:pos="1134"/>
        </w:tabs>
        <w:spacing w:before="0" w:after="0" w:line="120" w:lineRule="atLeast"/>
      </w:pPr>
      <w:r>
        <w:tab/>
      </w:r>
      <w:r>
        <w:tab/>
      </w:r>
      <w:r>
        <w:tab/>
      </w:r>
      <w:r>
        <w:tab/>
        <w:t>3</w:t>
      </w:r>
    </w:p>
    <w:p w:rsidR="00BB70E3" w:rsidRDefault="00BB70E3" w:rsidP="002A0AFE">
      <w:pPr>
        <w:pStyle w:val="BT"/>
      </w:pPr>
      <w:r>
        <w:tab/>
      </w:r>
      <w:proofErr w:type="gramStart"/>
      <w:r>
        <w:t>and</w:t>
      </w:r>
      <w:proofErr w:type="gramEnd"/>
      <w:r>
        <w:t xml:space="preserve"> takes that amount into account agai</w:t>
      </w:r>
      <w:r w:rsidR="00370027">
        <w:t>nst the claimant’s entitlement.</w:t>
      </w:r>
      <w:r w:rsidR="001D232A">
        <w:t xml:space="preserve">  This average amount is taken into account from the fourth week.  For the first three weeks, the </w:t>
      </w:r>
      <w:r w:rsidR="001D232A">
        <w:lastRenderedPageBreak/>
        <w:t>decision maker used the actual amounts of earnings paid before an average figure could be calculated.</w:t>
      </w:r>
    </w:p>
    <w:p w:rsidR="0012471A" w:rsidRDefault="0012471A" w:rsidP="002A0AFE">
      <w:pPr>
        <w:pStyle w:val="BT"/>
      </w:pPr>
      <w:r>
        <w:tab/>
      </w:r>
      <w:r>
        <w:rPr>
          <w:b/>
        </w:rPr>
        <w:t>Example 2</w:t>
      </w:r>
    </w:p>
    <w:p w:rsidR="0012471A" w:rsidRDefault="0012471A" w:rsidP="002A0AFE">
      <w:pPr>
        <w:pStyle w:val="BT"/>
      </w:pPr>
      <w:r>
        <w:tab/>
        <w:t>John is in receipt of income-related Employment and Support Allowance.  His partner Maggie works at a school as a classroom assistant.  During the school holidays she doesn’t work and receives no earnings.</w:t>
      </w:r>
    </w:p>
    <w:p w:rsidR="0012471A" w:rsidRPr="0012471A" w:rsidRDefault="0012471A" w:rsidP="002A0AFE">
      <w:pPr>
        <w:pStyle w:val="BT"/>
      </w:pPr>
      <w:r>
        <w:tab/>
        <w:t>The decision maker can only average Maggie’s earnings during term-time when she is actually in receipt of an income.  During the school holidays Maggie receives no earnings so there is no income to take into account.</w:t>
      </w:r>
    </w:p>
    <w:p w:rsidR="00BB70E3" w:rsidRDefault="00BB70E3" w:rsidP="002A0AFE">
      <w:pPr>
        <w:pStyle w:val="BT"/>
      </w:pPr>
      <w:r>
        <w:tab/>
        <w:t>4809</w:t>
      </w:r>
      <w:r w:rsidR="00EC6BDA">
        <w:t>6</w:t>
      </w:r>
      <w:r>
        <w:t xml:space="preserve"> </w:t>
      </w:r>
      <w:r w:rsidR="000D5B6D">
        <w:t>-</w:t>
      </w:r>
      <w:r w:rsidR="00370027">
        <w:t xml:space="preserve"> </w:t>
      </w:r>
      <w:r>
        <w:t>48999</w:t>
      </w:r>
    </w:p>
    <w:sectPr w:rsidR="00BB70E3" w:rsidSect="00D27FD1">
      <w:headerReference w:type="default" r:id="rId42"/>
      <w:footerReference w:type="default" r:id="rId43"/>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D3E" w:rsidRDefault="00017D3E">
      <w:r>
        <w:separator/>
      </w:r>
    </w:p>
  </w:endnote>
  <w:endnote w:type="continuationSeparator" w:id="0">
    <w:p w:rsidR="00017D3E" w:rsidRDefault="0001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1)">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3E" w:rsidRDefault="00017D3E" w:rsidP="002A0AFE">
    <w:pPr>
      <w:pStyle w:val="BT"/>
    </w:pPr>
  </w:p>
  <w:p w:rsidR="00017D3E" w:rsidRDefault="00017D3E" w:rsidP="002A0AFE">
    <w:pPr>
      <w:pStyle w:val="BT"/>
      <w:pBdr>
        <w:top w:val="single" w:sz="4" w:space="3" w:color="auto"/>
      </w:pBdr>
      <w:tabs>
        <w:tab w:val="right" w:pos="8364"/>
      </w:tabs>
      <w:spacing w:before="120" w:after="0" w:line="240" w:lineRule="auto"/>
      <w:rPr>
        <w:i/>
        <w:iCs/>
        <w:sz w:val="18"/>
      </w:rPr>
    </w:pPr>
    <w:r>
      <w:rPr>
        <w:i/>
        <w:iCs/>
        <w:sz w:val="18"/>
      </w:rPr>
      <w:t>Volume 9</w:t>
    </w:r>
    <w:r>
      <w:rPr>
        <w:i/>
        <w:iCs/>
        <w:sz w:val="18"/>
      </w:rPr>
      <w:tab/>
    </w:r>
    <w:r>
      <w:rPr>
        <w:i/>
        <w:iCs/>
        <w:sz w:val="18"/>
      </w:rPr>
      <w:tab/>
    </w:r>
    <w:r>
      <w:rPr>
        <w:i/>
        <w:iCs/>
        <w:sz w:val="18"/>
      </w:rPr>
      <w:tab/>
    </w:r>
    <w:r>
      <w:rPr>
        <w:i/>
        <w:iCs/>
        <w:sz w:val="18"/>
      </w:rPr>
      <w:tab/>
      <w:t>October 2016</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3E" w:rsidRDefault="00017D3E" w:rsidP="002A0AFE">
    <w:pPr>
      <w:pStyle w:val="BT"/>
    </w:pPr>
  </w:p>
  <w:p w:rsidR="00017D3E" w:rsidRDefault="00017D3E" w:rsidP="002A0AFE">
    <w:pPr>
      <w:pStyle w:val="BT"/>
      <w:pBdr>
        <w:top w:val="single" w:sz="4" w:space="3" w:color="auto"/>
      </w:pBdr>
      <w:tabs>
        <w:tab w:val="right" w:pos="8364"/>
      </w:tabs>
      <w:spacing w:before="120" w:after="0" w:line="240" w:lineRule="auto"/>
      <w:rPr>
        <w:i/>
        <w:iCs/>
        <w:sz w:val="18"/>
      </w:rPr>
    </w:pPr>
    <w:r>
      <w:rPr>
        <w:i/>
        <w:iCs/>
        <w:sz w:val="18"/>
      </w:rPr>
      <w:t>Volume 9</w:t>
    </w:r>
    <w:r>
      <w:rPr>
        <w:i/>
        <w:iCs/>
        <w:sz w:val="18"/>
      </w:rPr>
      <w:tab/>
    </w:r>
    <w:r>
      <w:rPr>
        <w:i/>
        <w:iCs/>
        <w:sz w:val="18"/>
      </w:rPr>
      <w:tab/>
    </w:r>
    <w:r>
      <w:rPr>
        <w:i/>
        <w:iCs/>
        <w:sz w:val="18"/>
      </w:rPr>
      <w:tab/>
    </w:r>
    <w:r>
      <w:rPr>
        <w:i/>
        <w:iCs/>
        <w:sz w:val="18"/>
      </w:rPr>
      <w:tab/>
      <w:t>October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3E" w:rsidRDefault="00017D3E" w:rsidP="002A0AFE">
    <w:pPr>
      <w:pStyle w:val="BT"/>
    </w:pPr>
  </w:p>
  <w:p w:rsidR="00017D3E" w:rsidRDefault="00017D3E" w:rsidP="002A0AFE">
    <w:pPr>
      <w:pStyle w:val="BT"/>
      <w:pBdr>
        <w:top w:val="single" w:sz="4" w:space="3" w:color="auto"/>
      </w:pBdr>
      <w:tabs>
        <w:tab w:val="right" w:pos="8364"/>
      </w:tabs>
      <w:spacing w:before="120" w:after="0" w:line="240" w:lineRule="auto"/>
      <w:rPr>
        <w:i/>
        <w:iCs/>
        <w:sz w:val="18"/>
      </w:rPr>
    </w:pPr>
    <w:r>
      <w:rPr>
        <w:i/>
        <w:iCs/>
        <w:sz w:val="18"/>
      </w:rPr>
      <w:t>Volume 9</w:t>
    </w:r>
    <w:r>
      <w:rPr>
        <w:i/>
        <w:iCs/>
        <w:sz w:val="18"/>
      </w:rPr>
      <w:tab/>
    </w:r>
    <w:r>
      <w:rPr>
        <w:i/>
        <w:iCs/>
        <w:sz w:val="18"/>
      </w:rPr>
      <w:tab/>
    </w:r>
    <w:r>
      <w:rPr>
        <w:i/>
        <w:iCs/>
        <w:sz w:val="18"/>
      </w:rPr>
      <w:tab/>
    </w:r>
    <w:r>
      <w:rPr>
        <w:i/>
        <w:iCs/>
        <w:sz w:val="18"/>
      </w:rPr>
      <w:tab/>
      <w:t>October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3E" w:rsidRDefault="00017D3E" w:rsidP="002A0AFE">
    <w:pPr>
      <w:pStyle w:val="BT"/>
    </w:pPr>
  </w:p>
  <w:p w:rsidR="00017D3E" w:rsidRDefault="00017D3E" w:rsidP="002A0AFE">
    <w:pPr>
      <w:pStyle w:val="BT"/>
      <w:pBdr>
        <w:top w:val="single" w:sz="4" w:space="3" w:color="auto"/>
      </w:pBdr>
      <w:tabs>
        <w:tab w:val="right" w:pos="8364"/>
      </w:tabs>
      <w:spacing w:before="120" w:after="0" w:line="240" w:lineRule="auto"/>
      <w:rPr>
        <w:i/>
        <w:iCs/>
        <w:sz w:val="18"/>
      </w:rPr>
    </w:pPr>
    <w:r>
      <w:rPr>
        <w:i/>
        <w:iCs/>
        <w:sz w:val="18"/>
      </w:rPr>
      <w:t>Volume 9</w:t>
    </w:r>
    <w:r>
      <w:rPr>
        <w:i/>
        <w:iCs/>
        <w:sz w:val="18"/>
      </w:rPr>
      <w:tab/>
    </w:r>
    <w:r>
      <w:rPr>
        <w:i/>
        <w:iCs/>
        <w:sz w:val="18"/>
      </w:rPr>
      <w:tab/>
    </w:r>
    <w:r>
      <w:rPr>
        <w:i/>
        <w:iCs/>
        <w:sz w:val="18"/>
      </w:rPr>
      <w:tab/>
    </w:r>
    <w:r>
      <w:rPr>
        <w:i/>
        <w:iCs/>
        <w:sz w:val="18"/>
      </w:rPr>
      <w:tab/>
      <w:t>October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3E" w:rsidRDefault="00017D3E" w:rsidP="002A0AFE">
    <w:pPr>
      <w:pStyle w:val="BT"/>
    </w:pPr>
  </w:p>
  <w:p w:rsidR="00017D3E" w:rsidRDefault="00017D3E" w:rsidP="002A0AFE">
    <w:pPr>
      <w:pStyle w:val="BT"/>
      <w:pBdr>
        <w:top w:val="single" w:sz="4" w:space="3" w:color="auto"/>
      </w:pBdr>
      <w:tabs>
        <w:tab w:val="right" w:pos="8364"/>
      </w:tabs>
      <w:spacing w:before="120" w:after="0" w:line="240" w:lineRule="auto"/>
      <w:rPr>
        <w:i/>
        <w:iCs/>
        <w:sz w:val="18"/>
      </w:rPr>
    </w:pPr>
    <w:r>
      <w:rPr>
        <w:i/>
        <w:iCs/>
        <w:sz w:val="18"/>
      </w:rPr>
      <w:t>Volume 9</w:t>
    </w:r>
    <w:r>
      <w:rPr>
        <w:i/>
        <w:iCs/>
        <w:sz w:val="18"/>
      </w:rPr>
      <w:tab/>
    </w:r>
    <w:r>
      <w:rPr>
        <w:i/>
        <w:iCs/>
        <w:sz w:val="18"/>
      </w:rPr>
      <w:tab/>
    </w:r>
    <w:r>
      <w:rPr>
        <w:i/>
        <w:iCs/>
        <w:sz w:val="18"/>
      </w:rPr>
      <w:tab/>
    </w:r>
    <w:r>
      <w:rPr>
        <w:i/>
        <w:iCs/>
        <w:sz w:val="18"/>
      </w:rPr>
      <w:tab/>
      <w:t>October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3E" w:rsidRDefault="00017D3E" w:rsidP="002A0AFE">
    <w:pPr>
      <w:pStyle w:val="BT"/>
    </w:pPr>
  </w:p>
  <w:p w:rsidR="00017D3E" w:rsidRDefault="00017D3E" w:rsidP="002A0AFE">
    <w:pPr>
      <w:pStyle w:val="BT"/>
      <w:pBdr>
        <w:top w:val="single" w:sz="4" w:space="3" w:color="auto"/>
      </w:pBdr>
      <w:tabs>
        <w:tab w:val="right" w:pos="8364"/>
      </w:tabs>
      <w:spacing w:before="120" w:after="0" w:line="240" w:lineRule="auto"/>
      <w:rPr>
        <w:i/>
        <w:iCs/>
        <w:sz w:val="18"/>
      </w:rPr>
    </w:pPr>
    <w:r>
      <w:rPr>
        <w:i/>
        <w:iCs/>
        <w:sz w:val="18"/>
      </w:rPr>
      <w:t>Volume 9</w:t>
    </w:r>
    <w:r>
      <w:rPr>
        <w:i/>
        <w:iCs/>
        <w:sz w:val="18"/>
      </w:rPr>
      <w:tab/>
    </w:r>
    <w:r>
      <w:rPr>
        <w:i/>
        <w:iCs/>
        <w:sz w:val="18"/>
      </w:rPr>
      <w:tab/>
    </w:r>
    <w:r>
      <w:rPr>
        <w:i/>
        <w:iCs/>
        <w:sz w:val="18"/>
      </w:rPr>
      <w:tab/>
    </w:r>
    <w:r>
      <w:rPr>
        <w:i/>
        <w:iCs/>
        <w:sz w:val="18"/>
      </w:rPr>
      <w:tab/>
      <w:t>October 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3E" w:rsidRDefault="00017D3E" w:rsidP="002A0AFE">
    <w:pPr>
      <w:pStyle w:val="BT"/>
    </w:pPr>
  </w:p>
  <w:p w:rsidR="00017D3E" w:rsidRDefault="00017D3E" w:rsidP="002A0AFE">
    <w:pPr>
      <w:pStyle w:val="BT"/>
      <w:pBdr>
        <w:top w:val="single" w:sz="4" w:space="3" w:color="auto"/>
      </w:pBdr>
      <w:tabs>
        <w:tab w:val="right" w:pos="8364"/>
      </w:tabs>
      <w:spacing w:before="120" w:after="0" w:line="240" w:lineRule="auto"/>
      <w:rPr>
        <w:i/>
        <w:iCs/>
        <w:sz w:val="18"/>
      </w:rPr>
    </w:pPr>
    <w:r>
      <w:rPr>
        <w:i/>
        <w:iCs/>
        <w:sz w:val="18"/>
      </w:rPr>
      <w:t>Volume 9</w:t>
    </w:r>
    <w:r>
      <w:rPr>
        <w:i/>
        <w:iCs/>
        <w:sz w:val="18"/>
      </w:rPr>
      <w:tab/>
    </w:r>
    <w:r>
      <w:rPr>
        <w:i/>
        <w:iCs/>
        <w:sz w:val="18"/>
      </w:rPr>
      <w:tab/>
    </w:r>
    <w:r>
      <w:rPr>
        <w:i/>
        <w:iCs/>
        <w:sz w:val="18"/>
      </w:rPr>
      <w:tab/>
    </w:r>
    <w:r>
      <w:rPr>
        <w:i/>
        <w:iCs/>
        <w:sz w:val="18"/>
      </w:rPr>
      <w:tab/>
      <w:t>October 2016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3E" w:rsidRDefault="00017D3E" w:rsidP="002A0AFE">
    <w:pPr>
      <w:pStyle w:val="BT"/>
    </w:pPr>
  </w:p>
  <w:p w:rsidR="00017D3E" w:rsidRDefault="00017D3E" w:rsidP="002A0AFE">
    <w:pPr>
      <w:pStyle w:val="BT"/>
      <w:pBdr>
        <w:top w:val="single" w:sz="4" w:space="3" w:color="auto"/>
      </w:pBdr>
      <w:tabs>
        <w:tab w:val="right" w:pos="8364"/>
      </w:tabs>
      <w:spacing w:before="120" w:after="0" w:line="240" w:lineRule="auto"/>
      <w:rPr>
        <w:i/>
        <w:iCs/>
        <w:sz w:val="18"/>
      </w:rPr>
    </w:pPr>
    <w:r>
      <w:rPr>
        <w:i/>
        <w:iCs/>
        <w:sz w:val="18"/>
      </w:rPr>
      <w:t>Volume 9</w:t>
    </w:r>
    <w:r>
      <w:rPr>
        <w:i/>
        <w:iCs/>
        <w:sz w:val="18"/>
      </w:rPr>
      <w:tab/>
    </w:r>
    <w:r>
      <w:rPr>
        <w:i/>
        <w:iCs/>
        <w:sz w:val="18"/>
      </w:rPr>
      <w:tab/>
    </w:r>
    <w:r>
      <w:rPr>
        <w:i/>
        <w:iCs/>
        <w:sz w:val="18"/>
      </w:rPr>
      <w:tab/>
    </w:r>
    <w:r>
      <w:rPr>
        <w:i/>
        <w:iCs/>
        <w:sz w:val="18"/>
      </w:rPr>
      <w:tab/>
    </w:r>
    <w:r w:rsidR="00EE7421">
      <w:rPr>
        <w:i/>
        <w:iCs/>
        <w:sz w:val="18"/>
      </w:rPr>
      <w:t>November 2019</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3E" w:rsidRDefault="00017D3E" w:rsidP="002A0AFE">
    <w:pPr>
      <w:pStyle w:val="BT"/>
    </w:pPr>
  </w:p>
  <w:p w:rsidR="00017D3E" w:rsidRDefault="00017D3E" w:rsidP="002A0AFE">
    <w:pPr>
      <w:pStyle w:val="BT"/>
      <w:pBdr>
        <w:top w:val="single" w:sz="4" w:space="3" w:color="auto"/>
      </w:pBdr>
      <w:tabs>
        <w:tab w:val="right" w:pos="8364"/>
      </w:tabs>
      <w:spacing w:before="120" w:after="0" w:line="240" w:lineRule="auto"/>
      <w:rPr>
        <w:i/>
        <w:iCs/>
        <w:sz w:val="18"/>
      </w:rPr>
    </w:pPr>
    <w:r>
      <w:rPr>
        <w:i/>
        <w:iCs/>
        <w:sz w:val="18"/>
      </w:rPr>
      <w:t>Volume 9</w:t>
    </w:r>
    <w:r>
      <w:rPr>
        <w:i/>
        <w:iCs/>
        <w:sz w:val="18"/>
      </w:rPr>
      <w:tab/>
    </w:r>
    <w:r>
      <w:rPr>
        <w:i/>
        <w:iCs/>
        <w:sz w:val="18"/>
      </w:rPr>
      <w:tab/>
    </w:r>
    <w:r>
      <w:rPr>
        <w:i/>
        <w:iCs/>
        <w:sz w:val="18"/>
      </w:rPr>
      <w:tab/>
    </w:r>
    <w:r>
      <w:rPr>
        <w:i/>
        <w:iCs/>
        <w:sz w:val="18"/>
      </w:rPr>
      <w:tab/>
      <w:t>October 2016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3E" w:rsidRDefault="00017D3E" w:rsidP="002A0AFE">
    <w:pPr>
      <w:pStyle w:val="BT"/>
    </w:pPr>
  </w:p>
  <w:p w:rsidR="00017D3E" w:rsidRDefault="00017D3E" w:rsidP="002A0AFE">
    <w:pPr>
      <w:pStyle w:val="BT"/>
      <w:pBdr>
        <w:top w:val="single" w:sz="4" w:space="3" w:color="auto"/>
      </w:pBdr>
      <w:tabs>
        <w:tab w:val="right" w:pos="8364"/>
      </w:tabs>
      <w:spacing w:before="120" w:after="0" w:line="240" w:lineRule="auto"/>
      <w:rPr>
        <w:i/>
        <w:iCs/>
        <w:sz w:val="18"/>
      </w:rPr>
    </w:pPr>
    <w:r>
      <w:rPr>
        <w:i/>
        <w:iCs/>
        <w:sz w:val="18"/>
      </w:rPr>
      <w:t>Volume 9</w:t>
    </w:r>
    <w:r>
      <w:rPr>
        <w:i/>
        <w:iCs/>
        <w:sz w:val="18"/>
      </w:rPr>
      <w:tab/>
    </w:r>
    <w:r>
      <w:rPr>
        <w:i/>
        <w:iCs/>
        <w:sz w:val="18"/>
      </w:rPr>
      <w:tab/>
    </w:r>
    <w:r>
      <w:rPr>
        <w:i/>
        <w:iCs/>
        <w:sz w:val="18"/>
      </w:rPr>
      <w:tab/>
    </w:r>
    <w:r>
      <w:rPr>
        <w:i/>
        <w:iCs/>
        <w:sz w:val="18"/>
      </w:rPr>
      <w:tab/>
    </w:r>
    <w:r w:rsidR="00EE7421">
      <w:rPr>
        <w:i/>
        <w:iCs/>
        <w:sz w:val="18"/>
      </w:rPr>
      <w:t>November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D3E" w:rsidRDefault="00017D3E">
      <w:r>
        <w:separator/>
      </w:r>
    </w:p>
  </w:footnote>
  <w:footnote w:type="continuationSeparator" w:id="0">
    <w:p w:rsidR="00017D3E" w:rsidRDefault="00017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3E" w:rsidRDefault="00017D3E" w:rsidP="002A0AFE">
    <w:pPr>
      <w:pStyle w:val="BT"/>
      <w:pBdr>
        <w:bottom w:val="single" w:sz="4" w:space="3" w:color="auto"/>
      </w:pBdr>
      <w:tabs>
        <w:tab w:val="clear" w:pos="851"/>
        <w:tab w:val="clear" w:pos="1418"/>
        <w:tab w:val="left" w:pos="4865"/>
        <w:tab w:val="right" w:pos="8222"/>
      </w:tabs>
      <w:ind w:left="0" w:firstLine="0"/>
      <w:rPr>
        <w:i/>
        <w:sz w:val="18"/>
        <w:szCs w:val="18"/>
      </w:rPr>
    </w:pPr>
    <w:r>
      <w:rPr>
        <w:i/>
        <w:sz w:val="18"/>
        <w:szCs w:val="18"/>
      </w:rPr>
      <w:t>Decision Makers Guide</w:t>
    </w:r>
    <w:r>
      <w:rPr>
        <w:i/>
        <w:sz w:val="18"/>
        <w:szCs w:val="18"/>
      </w:rPr>
      <w:tab/>
    </w:r>
    <w:r>
      <w:rPr>
        <w:i/>
        <w:sz w:val="18"/>
        <w:szCs w:val="18"/>
      </w:rPr>
      <w:tab/>
      <w:t>Contents</w:t>
    </w:r>
  </w:p>
  <w:p w:rsidR="00017D3E" w:rsidRPr="00FB0161" w:rsidRDefault="00017D3E" w:rsidP="00FB0161">
    <w:pPr>
      <w:pStyle w:val="Header"/>
      <w:rPr>
        <w:i/>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3E" w:rsidRDefault="00017D3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3E" w:rsidRDefault="00017D3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3E" w:rsidRDefault="00017D3E" w:rsidP="00B06FC8">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Calculating the period</w:t>
    </w:r>
  </w:p>
  <w:p w:rsidR="00017D3E" w:rsidRDefault="00017D3E" w:rsidP="000942C5">
    <w:pPr>
      <w:pStyle w:val="Header"/>
      <w:spacing w:before="40" w:after="4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3E" w:rsidRDefault="00017D3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3E" w:rsidRDefault="00017D3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3E" w:rsidRDefault="00017D3E" w:rsidP="00B06FC8">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Date on which income is due to be paid</w:t>
    </w:r>
  </w:p>
  <w:p w:rsidR="00017D3E" w:rsidRDefault="00017D3E" w:rsidP="000942C5">
    <w:pPr>
      <w:pStyle w:val="Header"/>
      <w:spacing w:before="40" w:after="4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3E" w:rsidRDefault="00017D3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3E" w:rsidRDefault="00017D3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3E" w:rsidRDefault="00017D3E" w:rsidP="00B06FC8">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Date on which income is treated as paid</w:t>
    </w:r>
  </w:p>
  <w:p w:rsidR="00017D3E" w:rsidRDefault="00017D3E" w:rsidP="000942C5">
    <w:pPr>
      <w:pStyle w:val="Header"/>
      <w:spacing w:before="40" w:after="4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3E" w:rsidRDefault="00017D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3E" w:rsidRDefault="00017D3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3E" w:rsidRDefault="00017D3E">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3E" w:rsidRDefault="00017D3E" w:rsidP="00B06FC8">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Period for which payment is made</w:t>
    </w:r>
  </w:p>
  <w:p w:rsidR="00017D3E" w:rsidRDefault="00017D3E" w:rsidP="000942C5">
    <w:pPr>
      <w:pStyle w:val="Header"/>
      <w:spacing w:before="40" w:after="4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3E" w:rsidRDefault="00017D3E">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3E" w:rsidRDefault="00017D3E">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3E" w:rsidRDefault="00017D3E" w:rsidP="00B06FC8">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Calculation of weekly amount</w:t>
    </w:r>
  </w:p>
  <w:p w:rsidR="00017D3E" w:rsidRDefault="00017D3E" w:rsidP="00BD68BE">
    <w:pPr>
      <w:pStyle w:val="Header"/>
      <w:spacing w:before="40" w:after="4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3E" w:rsidRDefault="00017D3E">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3E" w:rsidRDefault="00017D3E" w:rsidP="00B06FC8">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Modifying the amount taken into account</w:t>
    </w:r>
  </w:p>
  <w:p w:rsidR="00017D3E" w:rsidRDefault="00017D3E" w:rsidP="00BD68BE">
    <w:pPr>
      <w:pStyle w:val="Header"/>
      <w:spacing w:before="40" w:after="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3E" w:rsidRDefault="00017D3E" w:rsidP="00B06FC8">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Statutes</w:t>
    </w:r>
  </w:p>
  <w:p w:rsidR="00017D3E" w:rsidRDefault="00017D3E" w:rsidP="000942C5">
    <w:pPr>
      <w:pStyle w:val="Header"/>
      <w:spacing w:before="40" w:after="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3E" w:rsidRDefault="00017D3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3E" w:rsidRDefault="00017D3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3E" w:rsidRDefault="00017D3E" w:rsidP="002A0AFE">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Statutory Rules</w:t>
    </w:r>
  </w:p>
  <w:p w:rsidR="00017D3E" w:rsidRDefault="00017D3E" w:rsidP="000942C5">
    <w:pPr>
      <w:pStyle w:val="Header"/>
      <w:spacing w:before="40" w:after="4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3E" w:rsidRDefault="00017D3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3E" w:rsidRDefault="00017D3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3E" w:rsidRDefault="00017D3E" w:rsidP="00B06FC8">
    <w:pPr>
      <w:pStyle w:val="BT"/>
      <w:pBdr>
        <w:bottom w:val="single" w:sz="4" w:space="3" w:color="auto"/>
      </w:pBdr>
      <w:tabs>
        <w:tab w:val="clear" w:pos="851"/>
        <w:tab w:val="clear" w:pos="1418"/>
        <w:tab w:val="right" w:pos="8222"/>
      </w:tabs>
      <w:ind w:left="0" w:firstLine="0"/>
      <w:rPr>
        <w:i/>
        <w:sz w:val="18"/>
        <w:szCs w:val="18"/>
      </w:rPr>
    </w:pPr>
    <w:r>
      <w:rPr>
        <w:i/>
        <w:sz w:val="18"/>
        <w:szCs w:val="18"/>
      </w:rPr>
      <w:t>Decision Makers Guide</w:t>
    </w:r>
    <w:r>
      <w:rPr>
        <w:i/>
        <w:sz w:val="18"/>
        <w:szCs w:val="18"/>
      </w:rPr>
      <w:tab/>
      <w:t>General rules</w:t>
    </w:r>
  </w:p>
  <w:p w:rsidR="00017D3E" w:rsidRDefault="00017D3E" w:rsidP="000942C5">
    <w:pPr>
      <w:pStyle w:val="Header"/>
      <w:spacing w:before="40" w:after="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4114D6"/>
    <w:multiLevelType w:val="singleLevel"/>
    <w:tmpl w:val="43C8DD02"/>
    <w:lvl w:ilvl="0">
      <w:start w:val="1"/>
      <w:numFmt w:val="bullet"/>
      <w:pStyle w:val="Indent2"/>
      <w:lvlText w:val=""/>
      <w:lvlJc w:val="left"/>
      <w:pPr>
        <w:tabs>
          <w:tab w:val="num" w:pos="1778"/>
        </w:tabs>
        <w:ind w:left="1758" w:hanging="340"/>
      </w:pPr>
      <w:rPr>
        <w:rFonts w:ascii="Symbol" w:hAnsi="Symbol" w:hint="default"/>
      </w:rPr>
    </w:lvl>
  </w:abstractNum>
  <w:abstractNum w:abstractNumId="2" w15:restartNumberingAfterBreak="0">
    <w:nsid w:val="04085CC9"/>
    <w:multiLevelType w:val="singleLevel"/>
    <w:tmpl w:val="A664C430"/>
    <w:lvl w:ilvl="0">
      <w:start w:val="1000"/>
      <w:numFmt w:val="decimal"/>
      <w:pStyle w:val="base"/>
      <w:lvlText w:val="%1"/>
      <w:lvlJc w:val="left"/>
      <w:pPr>
        <w:tabs>
          <w:tab w:val="num" w:pos="851"/>
        </w:tabs>
        <w:ind w:left="851" w:hanging="851"/>
      </w:pPr>
      <w:rPr>
        <w:rFonts w:cs="Times New Roman"/>
        <w:b w:val="0"/>
        <w:i w:val="0"/>
      </w:rPr>
    </w:lvl>
  </w:abstractNum>
  <w:abstractNum w:abstractNumId="3" w15:restartNumberingAfterBreak="0">
    <w:nsid w:val="06ED5DE8"/>
    <w:multiLevelType w:val="hybridMultilevel"/>
    <w:tmpl w:val="0B260B04"/>
    <w:lvl w:ilvl="0" w:tplc="979E0BC6">
      <w:start w:val="3"/>
      <w:numFmt w:val="decimal"/>
      <w:lvlText w:val="%1."/>
      <w:lvlJc w:val="left"/>
      <w:pPr>
        <w:tabs>
          <w:tab w:val="num" w:pos="1210"/>
        </w:tabs>
        <w:ind w:left="1210" w:hanging="360"/>
      </w:pPr>
      <w:rPr>
        <w:rFonts w:hint="default"/>
        <w:b/>
      </w:rPr>
    </w:lvl>
    <w:lvl w:ilvl="1" w:tplc="04090019" w:tentative="1">
      <w:start w:val="1"/>
      <w:numFmt w:val="lowerLetter"/>
      <w:lvlText w:val="%2."/>
      <w:lvlJc w:val="left"/>
      <w:pPr>
        <w:tabs>
          <w:tab w:val="num" w:pos="1930"/>
        </w:tabs>
        <w:ind w:left="1930" w:hanging="360"/>
      </w:pPr>
    </w:lvl>
    <w:lvl w:ilvl="2" w:tplc="0409001B" w:tentative="1">
      <w:start w:val="1"/>
      <w:numFmt w:val="lowerRoman"/>
      <w:lvlText w:val="%3."/>
      <w:lvlJc w:val="right"/>
      <w:pPr>
        <w:tabs>
          <w:tab w:val="num" w:pos="2650"/>
        </w:tabs>
        <w:ind w:left="2650" w:hanging="180"/>
      </w:pPr>
    </w:lvl>
    <w:lvl w:ilvl="3" w:tplc="0409000F" w:tentative="1">
      <w:start w:val="1"/>
      <w:numFmt w:val="decimal"/>
      <w:lvlText w:val="%4."/>
      <w:lvlJc w:val="left"/>
      <w:pPr>
        <w:tabs>
          <w:tab w:val="num" w:pos="3370"/>
        </w:tabs>
        <w:ind w:left="3370" w:hanging="360"/>
      </w:pPr>
    </w:lvl>
    <w:lvl w:ilvl="4" w:tplc="04090019" w:tentative="1">
      <w:start w:val="1"/>
      <w:numFmt w:val="lowerLetter"/>
      <w:lvlText w:val="%5."/>
      <w:lvlJc w:val="left"/>
      <w:pPr>
        <w:tabs>
          <w:tab w:val="num" w:pos="4090"/>
        </w:tabs>
        <w:ind w:left="4090" w:hanging="360"/>
      </w:pPr>
    </w:lvl>
    <w:lvl w:ilvl="5" w:tplc="0409001B" w:tentative="1">
      <w:start w:val="1"/>
      <w:numFmt w:val="lowerRoman"/>
      <w:lvlText w:val="%6."/>
      <w:lvlJc w:val="right"/>
      <w:pPr>
        <w:tabs>
          <w:tab w:val="num" w:pos="4810"/>
        </w:tabs>
        <w:ind w:left="4810" w:hanging="180"/>
      </w:pPr>
    </w:lvl>
    <w:lvl w:ilvl="6" w:tplc="0409000F" w:tentative="1">
      <w:start w:val="1"/>
      <w:numFmt w:val="decimal"/>
      <w:lvlText w:val="%7."/>
      <w:lvlJc w:val="left"/>
      <w:pPr>
        <w:tabs>
          <w:tab w:val="num" w:pos="5530"/>
        </w:tabs>
        <w:ind w:left="5530" w:hanging="360"/>
      </w:pPr>
    </w:lvl>
    <w:lvl w:ilvl="7" w:tplc="04090019" w:tentative="1">
      <w:start w:val="1"/>
      <w:numFmt w:val="lowerLetter"/>
      <w:lvlText w:val="%8."/>
      <w:lvlJc w:val="left"/>
      <w:pPr>
        <w:tabs>
          <w:tab w:val="num" w:pos="6250"/>
        </w:tabs>
        <w:ind w:left="6250" w:hanging="360"/>
      </w:pPr>
    </w:lvl>
    <w:lvl w:ilvl="8" w:tplc="0409001B" w:tentative="1">
      <w:start w:val="1"/>
      <w:numFmt w:val="lowerRoman"/>
      <w:lvlText w:val="%9."/>
      <w:lvlJc w:val="right"/>
      <w:pPr>
        <w:tabs>
          <w:tab w:val="num" w:pos="6970"/>
        </w:tabs>
        <w:ind w:left="6970" w:hanging="180"/>
      </w:pPr>
    </w:lvl>
  </w:abstractNum>
  <w:abstractNum w:abstractNumId="4" w15:restartNumberingAfterBreak="0">
    <w:nsid w:val="083A54A8"/>
    <w:multiLevelType w:val="hybridMultilevel"/>
    <w:tmpl w:val="D26AD4B6"/>
    <w:lvl w:ilvl="0" w:tplc="200E2D22">
      <w:start w:val="1"/>
      <w:numFmt w:val="decimal"/>
      <w:lvlText w:val="%1."/>
      <w:lvlJc w:val="left"/>
      <w:pPr>
        <w:tabs>
          <w:tab w:val="num" w:pos="2066"/>
        </w:tabs>
        <w:ind w:left="2066" w:hanging="360"/>
      </w:pPr>
      <w:rPr>
        <w:rFonts w:cs="Times New Roman" w:hint="default"/>
        <w:b/>
        <w:i w:val="0"/>
      </w:rPr>
    </w:lvl>
    <w:lvl w:ilvl="1" w:tplc="08090019" w:tentative="1">
      <w:start w:val="1"/>
      <w:numFmt w:val="lowerLetter"/>
      <w:lvlText w:val="%2."/>
      <w:lvlJc w:val="left"/>
      <w:pPr>
        <w:tabs>
          <w:tab w:val="num" w:pos="2291"/>
        </w:tabs>
        <w:ind w:left="2291" w:hanging="360"/>
      </w:pPr>
      <w:rPr>
        <w:rFonts w:cs="Times New Roman"/>
      </w:rPr>
    </w:lvl>
    <w:lvl w:ilvl="2" w:tplc="0809001B" w:tentative="1">
      <w:start w:val="1"/>
      <w:numFmt w:val="lowerRoman"/>
      <w:lvlText w:val="%3."/>
      <w:lvlJc w:val="right"/>
      <w:pPr>
        <w:tabs>
          <w:tab w:val="num" w:pos="3011"/>
        </w:tabs>
        <w:ind w:left="3011" w:hanging="180"/>
      </w:pPr>
      <w:rPr>
        <w:rFonts w:cs="Times New Roman"/>
      </w:rPr>
    </w:lvl>
    <w:lvl w:ilvl="3" w:tplc="0809000F" w:tentative="1">
      <w:start w:val="1"/>
      <w:numFmt w:val="decimal"/>
      <w:lvlText w:val="%4."/>
      <w:lvlJc w:val="left"/>
      <w:pPr>
        <w:tabs>
          <w:tab w:val="num" w:pos="3731"/>
        </w:tabs>
        <w:ind w:left="3731" w:hanging="360"/>
      </w:pPr>
      <w:rPr>
        <w:rFonts w:cs="Times New Roman"/>
      </w:rPr>
    </w:lvl>
    <w:lvl w:ilvl="4" w:tplc="08090019" w:tentative="1">
      <w:start w:val="1"/>
      <w:numFmt w:val="lowerLetter"/>
      <w:lvlText w:val="%5."/>
      <w:lvlJc w:val="left"/>
      <w:pPr>
        <w:tabs>
          <w:tab w:val="num" w:pos="4451"/>
        </w:tabs>
        <w:ind w:left="4451" w:hanging="360"/>
      </w:pPr>
      <w:rPr>
        <w:rFonts w:cs="Times New Roman"/>
      </w:rPr>
    </w:lvl>
    <w:lvl w:ilvl="5" w:tplc="0809001B" w:tentative="1">
      <w:start w:val="1"/>
      <w:numFmt w:val="lowerRoman"/>
      <w:lvlText w:val="%6."/>
      <w:lvlJc w:val="right"/>
      <w:pPr>
        <w:tabs>
          <w:tab w:val="num" w:pos="5171"/>
        </w:tabs>
        <w:ind w:left="5171" w:hanging="180"/>
      </w:pPr>
      <w:rPr>
        <w:rFonts w:cs="Times New Roman"/>
      </w:rPr>
    </w:lvl>
    <w:lvl w:ilvl="6" w:tplc="0809000F" w:tentative="1">
      <w:start w:val="1"/>
      <w:numFmt w:val="decimal"/>
      <w:lvlText w:val="%7."/>
      <w:lvlJc w:val="left"/>
      <w:pPr>
        <w:tabs>
          <w:tab w:val="num" w:pos="5891"/>
        </w:tabs>
        <w:ind w:left="5891" w:hanging="360"/>
      </w:pPr>
      <w:rPr>
        <w:rFonts w:cs="Times New Roman"/>
      </w:rPr>
    </w:lvl>
    <w:lvl w:ilvl="7" w:tplc="08090019" w:tentative="1">
      <w:start w:val="1"/>
      <w:numFmt w:val="lowerLetter"/>
      <w:lvlText w:val="%8."/>
      <w:lvlJc w:val="left"/>
      <w:pPr>
        <w:tabs>
          <w:tab w:val="num" w:pos="6611"/>
        </w:tabs>
        <w:ind w:left="6611" w:hanging="360"/>
      </w:pPr>
      <w:rPr>
        <w:rFonts w:cs="Times New Roman"/>
      </w:rPr>
    </w:lvl>
    <w:lvl w:ilvl="8" w:tplc="0809001B" w:tentative="1">
      <w:start w:val="1"/>
      <w:numFmt w:val="lowerRoman"/>
      <w:lvlText w:val="%9."/>
      <w:lvlJc w:val="right"/>
      <w:pPr>
        <w:tabs>
          <w:tab w:val="num" w:pos="7331"/>
        </w:tabs>
        <w:ind w:left="7331" w:hanging="180"/>
      </w:pPr>
      <w:rPr>
        <w:rFonts w:cs="Times New Roman"/>
      </w:rPr>
    </w:lvl>
  </w:abstractNum>
  <w:abstractNum w:abstractNumId="5" w15:restartNumberingAfterBreak="0">
    <w:nsid w:val="088E5A77"/>
    <w:multiLevelType w:val="hybridMultilevel"/>
    <w:tmpl w:val="A4083D8C"/>
    <w:lvl w:ilvl="0" w:tplc="F2728BE0">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0B7C40C9"/>
    <w:multiLevelType w:val="hybridMultilevel"/>
    <w:tmpl w:val="4776CB5A"/>
    <w:lvl w:ilvl="0" w:tplc="F2728BE0">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1D248D5"/>
    <w:multiLevelType w:val="singleLevel"/>
    <w:tmpl w:val="F7E4A1E8"/>
    <w:lvl w:ilvl="0">
      <w:start w:val="1"/>
      <w:numFmt w:val="bullet"/>
      <w:pStyle w:val="BulletIndent"/>
      <w:lvlText w:val=""/>
      <w:lvlJc w:val="left"/>
      <w:pPr>
        <w:tabs>
          <w:tab w:val="num" w:pos="1152"/>
        </w:tabs>
        <w:ind w:left="1152" w:hanging="432"/>
      </w:pPr>
      <w:rPr>
        <w:rFonts w:ascii="Symbol" w:hAnsi="Symbol" w:hint="default"/>
      </w:rPr>
    </w:lvl>
  </w:abstractNum>
  <w:abstractNum w:abstractNumId="8" w15:restartNumberingAfterBreak="0">
    <w:nsid w:val="1B71730C"/>
    <w:multiLevelType w:val="hybridMultilevel"/>
    <w:tmpl w:val="EB48BD04"/>
    <w:lvl w:ilvl="0" w:tplc="4E5A4F0E">
      <w:start w:val="1"/>
      <w:numFmt w:val="decimal"/>
      <w:pStyle w:val="Style1"/>
      <w:lvlText w:val="%1."/>
      <w:lvlJc w:val="left"/>
      <w:pPr>
        <w:tabs>
          <w:tab w:val="num" w:pos="720"/>
        </w:tabs>
        <w:ind w:left="72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D77725"/>
    <w:multiLevelType w:val="hybridMultilevel"/>
    <w:tmpl w:val="68DA0336"/>
    <w:lvl w:ilvl="0" w:tplc="CB9A4708">
      <w:start w:val="111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5EB3B48"/>
    <w:multiLevelType w:val="hybridMultilevel"/>
    <w:tmpl w:val="15CEE2EA"/>
    <w:lvl w:ilvl="0" w:tplc="D19E55E2">
      <w:start w:val="3"/>
      <w:numFmt w:val="decimal"/>
      <w:lvlText w:val="%1."/>
      <w:lvlJc w:val="left"/>
      <w:pPr>
        <w:tabs>
          <w:tab w:val="num" w:pos="1405"/>
        </w:tabs>
        <w:ind w:left="1405" w:hanging="555"/>
      </w:pPr>
      <w:rPr>
        <w:rFonts w:hint="default"/>
        <w:b/>
      </w:rPr>
    </w:lvl>
    <w:lvl w:ilvl="1" w:tplc="04090019" w:tentative="1">
      <w:start w:val="1"/>
      <w:numFmt w:val="lowerLetter"/>
      <w:lvlText w:val="%2."/>
      <w:lvlJc w:val="left"/>
      <w:pPr>
        <w:tabs>
          <w:tab w:val="num" w:pos="1930"/>
        </w:tabs>
        <w:ind w:left="1930" w:hanging="360"/>
      </w:pPr>
    </w:lvl>
    <w:lvl w:ilvl="2" w:tplc="0409001B" w:tentative="1">
      <w:start w:val="1"/>
      <w:numFmt w:val="lowerRoman"/>
      <w:lvlText w:val="%3."/>
      <w:lvlJc w:val="right"/>
      <w:pPr>
        <w:tabs>
          <w:tab w:val="num" w:pos="2650"/>
        </w:tabs>
        <w:ind w:left="2650" w:hanging="180"/>
      </w:pPr>
    </w:lvl>
    <w:lvl w:ilvl="3" w:tplc="0409000F" w:tentative="1">
      <w:start w:val="1"/>
      <w:numFmt w:val="decimal"/>
      <w:lvlText w:val="%4."/>
      <w:lvlJc w:val="left"/>
      <w:pPr>
        <w:tabs>
          <w:tab w:val="num" w:pos="3370"/>
        </w:tabs>
        <w:ind w:left="3370" w:hanging="360"/>
      </w:pPr>
    </w:lvl>
    <w:lvl w:ilvl="4" w:tplc="04090019" w:tentative="1">
      <w:start w:val="1"/>
      <w:numFmt w:val="lowerLetter"/>
      <w:lvlText w:val="%5."/>
      <w:lvlJc w:val="left"/>
      <w:pPr>
        <w:tabs>
          <w:tab w:val="num" w:pos="4090"/>
        </w:tabs>
        <w:ind w:left="4090" w:hanging="360"/>
      </w:pPr>
    </w:lvl>
    <w:lvl w:ilvl="5" w:tplc="0409001B" w:tentative="1">
      <w:start w:val="1"/>
      <w:numFmt w:val="lowerRoman"/>
      <w:lvlText w:val="%6."/>
      <w:lvlJc w:val="right"/>
      <w:pPr>
        <w:tabs>
          <w:tab w:val="num" w:pos="4810"/>
        </w:tabs>
        <w:ind w:left="4810" w:hanging="180"/>
      </w:pPr>
    </w:lvl>
    <w:lvl w:ilvl="6" w:tplc="0409000F" w:tentative="1">
      <w:start w:val="1"/>
      <w:numFmt w:val="decimal"/>
      <w:lvlText w:val="%7."/>
      <w:lvlJc w:val="left"/>
      <w:pPr>
        <w:tabs>
          <w:tab w:val="num" w:pos="5530"/>
        </w:tabs>
        <w:ind w:left="5530" w:hanging="360"/>
      </w:pPr>
    </w:lvl>
    <w:lvl w:ilvl="7" w:tplc="04090019" w:tentative="1">
      <w:start w:val="1"/>
      <w:numFmt w:val="lowerLetter"/>
      <w:lvlText w:val="%8."/>
      <w:lvlJc w:val="left"/>
      <w:pPr>
        <w:tabs>
          <w:tab w:val="num" w:pos="6250"/>
        </w:tabs>
        <w:ind w:left="6250" w:hanging="360"/>
      </w:pPr>
    </w:lvl>
    <w:lvl w:ilvl="8" w:tplc="0409001B" w:tentative="1">
      <w:start w:val="1"/>
      <w:numFmt w:val="lowerRoman"/>
      <w:lvlText w:val="%9."/>
      <w:lvlJc w:val="right"/>
      <w:pPr>
        <w:tabs>
          <w:tab w:val="num" w:pos="6970"/>
        </w:tabs>
        <w:ind w:left="6970" w:hanging="180"/>
      </w:pPr>
    </w:lvl>
  </w:abstractNum>
  <w:abstractNum w:abstractNumId="11" w15:restartNumberingAfterBreak="0">
    <w:nsid w:val="3B2A6B36"/>
    <w:multiLevelType w:val="singleLevel"/>
    <w:tmpl w:val="730045BC"/>
    <w:lvl w:ilvl="0">
      <w:start w:val="1"/>
      <w:numFmt w:val="decimal"/>
      <w:pStyle w:val="Heading9"/>
      <w:lvlText w:val="%1"/>
      <w:lvlJc w:val="left"/>
      <w:pPr>
        <w:tabs>
          <w:tab w:val="num" w:pos="360"/>
        </w:tabs>
        <w:ind w:left="360" w:hanging="360"/>
      </w:pPr>
      <w:rPr>
        <w:rFonts w:cs="Times New Roman" w:hint="default"/>
      </w:rPr>
    </w:lvl>
  </w:abstractNum>
  <w:abstractNum w:abstractNumId="12" w15:restartNumberingAfterBreak="0">
    <w:nsid w:val="47CC2A29"/>
    <w:multiLevelType w:val="hybridMultilevel"/>
    <w:tmpl w:val="382E87DA"/>
    <w:lvl w:ilvl="0" w:tplc="0809000F">
      <w:start w:val="1"/>
      <w:numFmt w:val="decimal"/>
      <w:lvlText w:val="%1."/>
      <w:lvlJc w:val="left"/>
      <w:pPr>
        <w:tabs>
          <w:tab w:val="num" w:pos="720"/>
        </w:tabs>
        <w:ind w:left="720" w:hanging="360"/>
      </w:pPr>
      <w:rPr>
        <w:rFonts w:cs="Times New Roman"/>
      </w:rPr>
    </w:lvl>
    <w:lvl w:ilvl="1" w:tplc="FB7C8C10">
      <w:start w:val="1"/>
      <w:numFmt w:val="decimal"/>
      <w:lvlText w:val="%2."/>
      <w:lvlJc w:val="left"/>
      <w:pPr>
        <w:tabs>
          <w:tab w:val="num" w:pos="1440"/>
        </w:tabs>
        <w:ind w:left="1440" w:hanging="360"/>
      </w:pPr>
      <w:rPr>
        <w:rFonts w:cs="Times New Roman" w:hint="default"/>
        <w:b/>
        <w:i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83D0CD7"/>
    <w:multiLevelType w:val="hybridMultilevel"/>
    <w:tmpl w:val="19BEF5AA"/>
    <w:lvl w:ilvl="0" w:tplc="A9DE3E9A">
      <w:start w:val="111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845421B"/>
    <w:multiLevelType w:val="hybridMultilevel"/>
    <w:tmpl w:val="7D327DFC"/>
    <w:lvl w:ilvl="0" w:tplc="200E2D22">
      <w:start w:val="1"/>
      <w:numFmt w:val="decimal"/>
      <w:lvlText w:val="%1."/>
      <w:lvlJc w:val="left"/>
      <w:pPr>
        <w:tabs>
          <w:tab w:val="num" w:pos="2066"/>
        </w:tabs>
        <w:ind w:left="2066" w:hanging="360"/>
      </w:pPr>
      <w:rPr>
        <w:rFonts w:cs="Times New Roman" w:hint="default"/>
        <w:b/>
        <w:i w:val="0"/>
      </w:rPr>
    </w:lvl>
    <w:lvl w:ilvl="1" w:tplc="08090019" w:tentative="1">
      <w:start w:val="1"/>
      <w:numFmt w:val="lowerLetter"/>
      <w:lvlText w:val="%2."/>
      <w:lvlJc w:val="left"/>
      <w:pPr>
        <w:tabs>
          <w:tab w:val="num" w:pos="2291"/>
        </w:tabs>
        <w:ind w:left="2291" w:hanging="360"/>
      </w:pPr>
      <w:rPr>
        <w:rFonts w:cs="Times New Roman"/>
      </w:rPr>
    </w:lvl>
    <w:lvl w:ilvl="2" w:tplc="0809001B" w:tentative="1">
      <w:start w:val="1"/>
      <w:numFmt w:val="lowerRoman"/>
      <w:lvlText w:val="%3."/>
      <w:lvlJc w:val="right"/>
      <w:pPr>
        <w:tabs>
          <w:tab w:val="num" w:pos="3011"/>
        </w:tabs>
        <w:ind w:left="3011" w:hanging="180"/>
      </w:pPr>
      <w:rPr>
        <w:rFonts w:cs="Times New Roman"/>
      </w:rPr>
    </w:lvl>
    <w:lvl w:ilvl="3" w:tplc="0809000F" w:tentative="1">
      <w:start w:val="1"/>
      <w:numFmt w:val="decimal"/>
      <w:lvlText w:val="%4."/>
      <w:lvlJc w:val="left"/>
      <w:pPr>
        <w:tabs>
          <w:tab w:val="num" w:pos="3731"/>
        </w:tabs>
        <w:ind w:left="3731" w:hanging="360"/>
      </w:pPr>
      <w:rPr>
        <w:rFonts w:cs="Times New Roman"/>
      </w:rPr>
    </w:lvl>
    <w:lvl w:ilvl="4" w:tplc="08090019" w:tentative="1">
      <w:start w:val="1"/>
      <w:numFmt w:val="lowerLetter"/>
      <w:lvlText w:val="%5."/>
      <w:lvlJc w:val="left"/>
      <w:pPr>
        <w:tabs>
          <w:tab w:val="num" w:pos="4451"/>
        </w:tabs>
        <w:ind w:left="4451" w:hanging="360"/>
      </w:pPr>
      <w:rPr>
        <w:rFonts w:cs="Times New Roman"/>
      </w:rPr>
    </w:lvl>
    <w:lvl w:ilvl="5" w:tplc="0809001B" w:tentative="1">
      <w:start w:val="1"/>
      <w:numFmt w:val="lowerRoman"/>
      <w:lvlText w:val="%6."/>
      <w:lvlJc w:val="right"/>
      <w:pPr>
        <w:tabs>
          <w:tab w:val="num" w:pos="5171"/>
        </w:tabs>
        <w:ind w:left="5171" w:hanging="180"/>
      </w:pPr>
      <w:rPr>
        <w:rFonts w:cs="Times New Roman"/>
      </w:rPr>
    </w:lvl>
    <w:lvl w:ilvl="6" w:tplc="0809000F" w:tentative="1">
      <w:start w:val="1"/>
      <w:numFmt w:val="decimal"/>
      <w:lvlText w:val="%7."/>
      <w:lvlJc w:val="left"/>
      <w:pPr>
        <w:tabs>
          <w:tab w:val="num" w:pos="5891"/>
        </w:tabs>
        <w:ind w:left="5891" w:hanging="360"/>
      </w:pPr>
      <w:rPr>
        <w:rFonts w:cs="Times New Roman"/>
      </w:rPr>
    </w:lvl>
    <w:lvl w:ilvl="7" w:tplc="08090019" w:tentative="1">
      <w:start w:val="1"/>
      <w:numFmt w:val="lowerLetter"/>
      <w:lvlText w:val="%8."/>
      <w:lvlJc w:val="left"/>
      <w:pPr>
        <w:tabs>
          <w:tab w:val="num" w:pos="6611"/>
        </w:tabs>
        <w:ind w:left="6611" w:hanging="360"/>
      </w:pPr>
      <w:rPr>
        <w:rFonts w:cs="Times New Roman"/>
      </w:rPr>
    </w:lvl>
    <w:lvl w:ilvl="8" w:tplc="0809001B" w:tentative="1">
      <w:start w:val="1"/>
      <w:numFmt w:val="lowerRoman"/>
      <w:lvlText w:val="%9."/>
      <w:lvlJc w:val="right"/>
      <w:pPr>
        <w:tabs>
          <w:tab w:val="num" w:pos="7331"/>
        </w:tabs>
        <w:ind w:left="7331" w:hanging="180"/>
      </w:pPr>
      <w:rPr>
        <w:rFonts w:cs="Times New Roman"/>
      </w:rPr>
    </w:lvl>
  </w:abstractNum>
  <w:abstractNum w:abstractNumId="15" w15:restartNumberingAfterBreak="0">
    <w:nsid w:val="4DC302B9"/>
    <w:multiLevelType w:val="hybridMultilevel"/>
    <w:tmpl w:val="5B5AF256"/>
    <w:lvl w:ilvl="0" w:tplc="200E2D22">
      <w:start w:val="1"/>
      <w:numFmt w:val="decimal"/>
      <w:lvlText w:val="%1."/>
      <w:lvlJc w:val="left"/>
      <w:pPr>
        <w:tabs>
          <w:tab w:val="num" w:pos="2066"/>
        </w:tabs>
        <w:ind w:left="2066" w:hanging="360"/>
      </w:pPr>
      <w:rPr>
        <w:rFonts w:cs="Times New Roman" w:hint="default"/>
        <w:b/>
        <w:i w:val="0"/>
      </w:rPr>
    </w:lvl>
    <w:lvl w:ilvl="1" w:tplc="08090019" w:tentative="1">
      <w:start w:val="1"/>
      <w:numFmt w:val="lowerLetter"/>
      <w:lvlText w:val="%2."/>
      <w:lvlJc w:val="left"/>
      <w:pPr>
        <w:tabs>
          <w:tab w:val="num" w:pos="2291"/>
        </w:tabs>
        <w:ind w:left="2291" w:hanging="360"/>
      </w:pPr>
      <w:rPr>
        <w:rFonts w:cs="Times New Roman"/>
      </w:rPr>
    </w:lvl>
    <w:lvl w:ilvl="2" w:tplc="0809001B" w:tentative="1">
      <w:start w:val="1"/>
      <w:numFmt w:val="lowerRoman"/>
      <w:lvlText w:val="%3."/>
      <w:lvlJc w:val="right"/>
      <w:pPr>
        <w:tabs>
          <w:tab w:val="num" w:pos="3011"/>
        </w:tabs>
        <w:ind w:left="3011" w:hanging="180"/>
      </w:pPr>
      <w:rPr>
        <w:rFonts w:cs="Times New Roman"/>
      </w:rPr>
    </w:lvl>
    <w:lvl w:ilvl="3" w:tplc="0809000F" w:tentative="1">
      <w:start w:val="1"/>
      <w:numFmt w:val="decimal"/>
      <w:lvlText w:val="%4."/>
      <w:lvlJc w:val="left"/>
      <w:pPr>
        <w:tabs>
          <w:tab w:val="num" w:pos="3731"/>
        </w:tabs>
        <w:ind w:left="3731" w:hanging="360"/>
      </w:pPr>
      <w:rPr>
        <w:rFonts w:cs="Times New Roman"/>
      </w:rPr>
    </w:lvl>
    <w:lvl w:ilvl="4" w:tplc="08090019" w:tentative="1">
      <w:start w:val="1"/>
      <w:numFmt w:val="lowerLetter"/>
      <w:lvlText w:val="%5."/>
      <w:lvlJc w:val="left"/>
      <w:pPr>
        <w:tabs>
          <w:tab w:val="num" w:pos="4451"/>
        </w:tabs>
        <w:ind w:left="4451" w:hanging="360"/>
      </w:pPr>
      <w:rPr>
        <w:rFonts w:cs="Times New Roman"/>
      </w:rPr>
    </w:lvl>
    <w:lvl w:ilvl="5" w:tplc="0809001B" w:tentative="1">
      <w:start w:val="1"/>
      <w:numFmt w:val="lowerRoman"/>
      <w:lvlText w:val="%6."/>
      <w:lvlJc w:val="right"/>
      <w:pPr>
        <w:tabs>
          <w:tab w:val="num" w:pos="5171"/>
        </w:tabs>
        <w:ind w:left="5171" w:hanging="180"/>
      </w:pPr>
      <w:rPr>
        <w:rFonts w:cs="Times New Roman"/>
      </w:rPr>
    </w:lvl>
    <w:lvl w:ilvl="6" w:tplc="0809000F" w:tentative="1">
      <w:start w:val="1"/>
      <w:numFmt w:val="decimal"/>
      <w:lvlText w:val="%7."/>
      <w:lvlJc w:val="left"/>
      <w:pPr>
        <w:tabs>
          <w:tab w:val="num" w:pos="5891"/>
        </w:tabs>
        <w:ind w:left="5891" w:hanging="360"/>
      </w:pPr>
      <w:rPr>
        <w:rFonts w:cs="Times New Roman"/>
      </w:rPr>
    </w:lvl>
    <w:lvl w:ilvl="7" w:tplc="08090019" w:tentative="1">
      <w:start w:val="1"/>
      <w:numFmt w:val="lowerLetter"/>
      <w:lvlText w:val="%8."/>
      <w:lvlJc w:val="left"/>
      <w:pPr>
        <w:tabs>
          <w:tab w:val="num" w:pos="6611"/>
        </w:tabs>
        <w:ind w:left="6611" w:hanging="360"/>
      </w:pPr>
      <w:rPr>
        <w:rFonts w:cs="Times New Roman"/>
      </w:rPr>
    </w:lvl>
    <w:lvl w:ilvl="8" w:tplc="0809001B" w:tentative="1">
      <w:start w:val="1"/>
      <w:numFmt w:val="lowerRoman"/>
      <w:lvlText w:val="%9."/>
      <w:lvlJc w:val="right"/>
      <w:pPr>
        <w:tabs>
          <w:tab w:val="num" w:pos="7331"/>
        </w:tabs>
        <w:ind w:left="7331" w:hanging="180"/>
      </w:pPr>
      <w:rPr>
        <w:rFonts w:cs="Times New Roman"/>
      </w:rPr>
    </w:lvl>
  </w:abstractNum>
  <w:abstractNum w:abstractNumId="16" w15:restartNumberingAfterBreak="0">
    <w:nsid w:val="4DE875D8"/>
    <w:multiLevelType w:val="hybridMultilevel"/>
    <w:tmpl w:val="41445D0A"/>
    <w:lvl w:ilvl="0" w:tplc="3BE89890">
      <w:start w:val="1"/>
      <w:numFmt w:val="decimal"/>
      <w:lvlText w:val="%1."/>
      <w:lvlJc w:val="left"/>
      <w:pPr>
        <w:tabs>
          <w:tab w:val="num" w:pos="1425"/>
        </w:tabs>
        <w:ind w:left="1425" w:hanging="570"/>
      </w:pPr>
      <w:rPr>
        <w:rFonts w:cs="Times New Roman" w:hint="default"/>
        <w:b/>
      </w:rPr>
    </w:lvl>
    <w:lvl w:ilvl="1" w:tplc="04090019" w:tentative="1">
      <w:start w:val="1"/>
      <w:numFmt w:val="lowerLetter"/>
      <w:lvlText w:val="%2."/>
      <w:lvlJc w:val="left"/>
      <w:pPr>
        <w:tabs>
          <w:tab w:val="num" w:pos="1935"/>
        </w:tabs>
        <w:ind w:left="1935" w:hanging="360"/>
      </w:pPr>
      <w:rPr>
        <w:rFonts w:cs="Times New Roman"/>
      </w:rPr>
    </w:lvl>
    <w:lvl w:ilvl="2" w:tplc="0409001B" w:tentative="1">
      <w:start w:val="1"/>
      <w:numFmt w:val="lowerRoman"/>
      <w:lvlText w:val="%3."/>
      <w:lvlJc w:val="right"/>
      <w:pPr>
        <w:tabs>
          <w:tab w:val="num" w:pos="2655"/>
        </w:tabs>
        <w:ind w:left="2655" w:hanging="180"/>
      </w:pPr>
      <w:rPr>
        <w:rFonts w:cs="Times New Roman"/>
      </w:rPr>
    </w:lvl>
    <w:lvl w:ilvl="3" w:tplc="0409000F" w:tentative="1">
      <w:start w:val="1"/>
      <w:numFmt w:val="decimal"/>
      <w:lvlText w:val="%4."/>
      <w:lvlJc w:val="left"/>
      <w:pPr>
        <w:tabs>
          <w:tab w:val="num" w:pos="3375"/>
        </w:tabs>
        <w:ind w:left="3375" w:hanging="360"/>
      </w:pPr>
      <w:rPr>
        <w:rFonts w:cs="Times New Roman"/>
      </w:rPr>
    </w:lvl>
    <w:lvl w:ilvl="4" w:tplc="04090019" w:tentative="1">
      <w:start w:val="1"/>
      <w:numFmt w:val="lowerLetter"/>
      <w:lvlText w:val="%5."/>
      <w:lvlJc w:val="left"/>
      <w:pPr>
        <w:tabs>
          <w:tab w:val="num" w:pos="4095"/>
        </w:tabs>
        <w:ind w:left="4095" w:hanging="360"/>
      </w:pPr>
      <w:rPr>
        <w:rFonts w:cs="Times New Roman"/>
      </w:rPr>
    </w:lvl>
    <w:lvl w:ilvl="5" w:tplc="0409001B" w:tentative="1">
      <w:start w:val="1"/>
      <w:numFmt w:val="lowerRoman"/>
      <w:lvlText w:val="%6."/>
      <w:lvlJc w:val="right"/>
      <w:pPr>
        <w:tabs>
          <w:tab w:val="num" w:pos="4815"/>
        </w:tabs>
        <w:ind w:left="4815" w:hanging="180"/>
      </w:pPr>
      <w:rPr>
        <w:rFonts w:cs="Times New Roman"/>
      </w:rPr>
    </w:lvl>
    <w:lvl w:ilvl="6" w:tplc="0409000F" w:tentative="1">
      <w:start w:val="1"/>
      <w:numFmt w:val="decimal"/>
      <w:lvlText w:val="%7."/>
      <w:lvlJc w:val="left"/>
      <w:pPr>
        <w:tabs>
          <w:tab w:val="num" w:pos="5535"/>
        </w:tabs>
        <w:ind w:left="5535" w:hanging="360"/>
      </w:pPr>
      <w:rPr>
        <w:rFonts w:cs="Times New Roman"/>
      </w:rPr>
    </w:lvl>
    <w:lvl w:ilvl="7" w:tplc="04090019" w:tentative="1">
      <w:start w:val="1"/>
      <w:numFmt w:val="lowerLetter"/>
      <w:lvlText w:val="%8."/>
      <w:lvlJc w:val="left"/>
      <w:pPr>
        <w:tabs>
          <w:tab w:val="num" w:pos="6255"/>
        </w:tabs>
        <w:ind w:left="6255" w:hanging="360"/>
      </w:pPr>
      <w:rPr>
        <w:rFonts w:cs="Times New Roman"/>
      </w:rPr>
    </w:lvl>
    <w:lvl w:ilvl="8" w:tplc="0409001B" w:tentative="1">
      <w:start w:val="1"/>
      <w:numFmt w:val="lowerRoman"/>
      <w:lvlText w:val="%9."/>
      <w:lvlJc w:val="right"/>
      <w:pPr>
        <w:tabs>
          <w:tab w:val="num" w:pos="6975"/>
        </w:tabs>
        <w:ind w:left="6975" w:hanging="180"/>
      </w:pPr>
      <w:rPr>
        <w:rFonts w:cs="Times New Roman"/>
      </w:rPr>
    </w:lvl>
  </w:abstractNum>
  <w:abstractNum w:abstractNumId="17" w15:restartNumberingAfterBreak="0">
    <w:nsid w:val="54CA187A"/>
    <w:multiLevelType w:val="hybridMultilevel"/>
    <w:tmpl w:val="2C3E9754"/>
    <w:lvl w:ilvl="0" w:tplc="F2728BE0">
      <w:start w:val="1"/>
      <w:numFmt w:val="decimal"/>
      <w:lvlText w:val="%1."/>
      <w:lvlJc w:val="left"/>
      <w:pPr>
        <w:tabs>
          <w:tab w:val="num" w:pos="720"/>
        </w:tabs>
        <w:ind w:left="72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9F95BD1"/>
    <w:multiLevelType w:val="hybridMultilevel"/>
    <w:tmpl w:val="48A680B4"/>
    <w:lvl w:ilvl="0" w:tplc="200E2D22">
      <w:start w:val="1"/>
      <w:numFmt w:val="decimal"/>
      <w:lvlText w:val="%1."/>
      <w:lvlJc w:val="left"/>
      <w:pPr>
        <w:tabs>
          <w:tab w:val="num" w:pos="2066"/>
        </w:tabs>
        <w:ind w:left="2066" w:hanging="360"/>
      </w:pPr>
      <w:rPr>
        <w:rFonts w:cs="Times New Roman" w:hint="default"/>
        <w:b/>
        <w:i w:val="0"/>
      </w:rPr>
    </w:lvl>
    <w:lvl w:ilvl="1" w:tplc="08090019" w:tentative="1">
      <w:start w:val="1"/>
      <w:numFmt w:val="lowerLetter"/>
      <w:lvlText w:val="%2."/>
      <w:lvlJc w:val="left"/>
      <w:pPr>
        <w:tabs>
          <w:tab w:val="num" w:pos="2291"/>
        </w:tabs>
        <w:ind w:left="2291" w:hanging="360"/>
      </w:pPr>
      <w:rPr>
        <w:rFonts w:cs="Times New Roman"/>
      </w:rPr>
    </w:lvl>
    <w:lvl w:ilvl="2" w:tplc="0809001B" w:tentative="1">
      <w:start w:val="1"/>
      <w:numFmt w:val="lowerRoman"/>
      <w:lvlText w:val="%3."/>
      <w:lvlJc w:val="right"/>
      <w:pPr>
        <w:tabs>
          <w:tab w:val="num" w:pos="3011"/>
        </w:tabs>
        <w:ind w:left="3011" w:hanging="180"/>
      </w:pPr>
      <w:rPr>
        <w:rFonts w:cs="Times New Roman"/>
      </w:rPr>
    </w:lvl>
    <w:lvl w:ilvl="3" w:tplc="0809000F" w:tentative="1">
      <w:start w:val="1"/>
      <w:numFmt w:val="decimal"/>
      <w:lvlText w:val="%4."/>
      <w:lvlJc w:val="left"/>
      <w:pPr>
        <w:tabs>
          <w:tab w:val="num" w:pos="3731"/>
        </w:tabs>
        <w:ind w:left="3731" w:hanging="360"/>
      </w:pPr>
      <w:rPr>
        <w:rFonts w:cs="Times New Roman"/>
      </w:rPr>
    </w:lvl>
    <w:lvl w:ilvl="4" w:tplc="08090019" w:tentative="1">
      <w:start w:val="1"/>
      <w:numFmt w:val="lowerLetter"/>
      <w:lvlText w:val="%5."/>
      <w:lvlJc w:val="left"/>
      <w:pPr>
        <w:tabs>
          <w:tab w:val="num" w:pos="4451"/>
        </w:tabs>
        <w:ind w:left="4451" w:hanging="360"/>
      </w:pPr>
      <w:rPr>
        <w:rFonts w:cs="Times New Roman"/>
      </w:rPr>
    </w:lvl>
    <w:lvl w:ilvl="5" w:tplc="0809001B" w:tentative="1">
      <w:start w:val="1"/>
      <w:numFmt w:val="lowerRoman"/>
      <w:lvlText w:val="%6."/>
      <w:lvlJc w:val="right"/>
      <w:pPr>
        <w:tabs>
          <w:tab w:val="num" w:pos="5171"/>
        </w:tabs>
        <w:ind w:left="5171" w:hanging="180"/>
      </w:pPr>
      <w:rPr>
        <w:rFonts w:cs="Times New Roman"/>
      </w:rPr>
    </w:lvl>
    <w:lvl w:ilvl="6" w:tplc="0809000F" w:tentative="1">
      <w:start w:val="1"/>
      <w:numFmt w:val="decimal"/>
      <w:lvlText w:val="%7."/>
      <w:lvlJc w:val="left"/>
      <w:pPr>
        <w:tabs>
          <w:tab w:val="num" w:pos="5891"/>
        </w:tabs>
        <w:ind w:left="5891" w:hanging="360"/>
      </w:pPr>
      <w:rPr>
        <w:rFonts w:cs="Times New Roman"/>
      </w:rPr>
    </w:lvl>
    <w:lvl w:ilvl="7" w:tplc="08090019" w:tentative="1">
      <w:start w:val="1"/>
      <w:numFmt w:val="lowerLetter"/>
      <w:lvlText w:val="%8."/>
      <w:lvlJc w:val="left"/>
      <w:pPr>
        <w:tabs>
          <w:tab w:val="num" w:pos="6611"/>
        </w:tabs>
        <w:ind w:left="6611" w:hanging="360"/>
      </w:pPr>
      <w:rPr>
        <w:rFonts w:cs="Times New Roman"/>
      </w:rPr>
    </w:lvl>
    <w:lvl w:ilvl="8" w:tplc="0809001B" w:tentative="1">
      <w:start w:val="1"/>
      <w:numFmt w:val="lowerRoman"/>
      <w:lvlText w:val="%9."/>
      <w:lvlJc w:val="right"/>
      <w:pPr>
        <w:tabs>
          <w:tab w:val="num" w:pos="7331"/>
        </w:tabs>
        <w:ind w:left="7331" w:hanging="180"/>
      </w:pPr>
      <w:rPr>
        <w:rFonts w:cs="Times New Roman"/>
      </w:rPr>
    </w:lvl>
  </w:abstractNum>
  <w:abstractNum w:abstractNumId="19" w15:restartNumberingAfterBreak="0">
    <w:nsid w:val="640B3463"/>
    <w:multiLevelType w:val="multilevel"/>
    <w:tmpl w:val="3A74F990"/>
    <w:lvl w:ilvl="0">
      <w:start w:val="1"/>
      <w:numFmt w:val="decimal"/>
      <w:lvlText w:val="%1."/>
      <w:lvlJc w:val="left"/>
      <w:pPr>
        <w:tabs>
          <w:tab w:val="num" w:pos="720"/>
        </w:tabs>
        <w:ind w:left="720" w:hanging="360"/>
      </w:pPr>
      <w:rPr>
        <w:rFonts w:cs="Times New Roman" w:hint="default"/>
        <w:b/>
        <w:i w:val="0"/>
        <w:vertAlign w:val="baseline"/>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0" w15:restartNumberingAfterBreak="0">
    <w:nsid w:val="68BB2640"/>
    <w:multiLevelType w:val="hybridMultilevel"/>
    <w:tmpl w:val="CCBE2500"/>
    <w:lvl w:ilvl="0" w:tplc="49F6BB44">
      <w:start w:val="1"/>
      <w:numFmt w:val="decimal"/>
      <w:pStyle w:val="NoIndent"/>
      <w:lvlText w:val="%1."/>
      <w:lvlJc w:val="left"/>
      <w:pPr>
        <w:tabs>
          <w:tab w:val="num" w:pos="720"/>
        </w:tabs>
        <w:ind w:left="720" w:hanging="360"/>
      </w:pPr>
      <w:rPr>
        <w:rFonts w:cs="Times New Roman" w:hint="default"/>
        <w:b/>
        <w:i w:val="0"/>
        <w:vertAlign w:val="baseli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6A7714A1"/>
    <w:multiLevelType w:val="multilevel"/>
    <w:tmpl w:val="68DA0336"/>
    <w:lvl w:ilvl="0">
      <w:start w:val="111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714118C2"/>
    <w:multiLevelType w:val="hybridMultilevel"/>
    <w:tmpl w:val="F3349472"/>
    <w:lvl w:ilvl="0" w:tplc="AC9419C4">
      <w:start w:val="1"/>
      <w:numFmt w:val="decimal"/>
      <w:lvlText w:val="%1."/>
      <w:lvlJc w:val="left"/>
      <w:pPr>
        <w:tabs>
          <w:tab w:val="num" w:pos="1405"/>
        </w:tabs>
        <w:ind w:left="1405" w:hanging="555"/>
      </w:pPr>
      <w:rPr>
        <w:rFonts w:hint="default"/>
        <w:b/>
      </w:rPr>
    </w:lvl>
    <w:lvl w:ilvl="1" w:tplc="04090019" w:tentative="1">
      <w:start w:val="1"/>
      <w:numFmt w:val="lowerLetter"/>
      <w:lvlText w:val="%2."/>
      <w:lvlJc w:val="left"/>
      <w:pPr>
        <w:tabs>
          <w:tab w:val="num" w:pos="1930"/>
        </w:tabs>
        <w:ind w:left="1930" w:hanging="360"/>
      </w:pPr>
    </w:lvl>
    <w:lvl w:ilvl="2" w:tplc="0409001B" w:tentative="1">
      <w:start w:val="1"/>
      <w:numFmt w:val="lowerRoman"/>
      <w:lvlText w:val="%3."/>
      <w:lvlJc w:val="right"/>
      <w:pPr>
        <w:tabs>
          <w:tab w:val="num" w:pos="2650"/>
        </w:tabs>
        <w:ind w:left="2650" w:hanging="180"/>
      </w:pPr>
    </w:lvl>
    <w:lvl w:ilvl="3" w:tplc="0409000F" w:tentative="1">
      <w:start w:val="1"/>
      <w:numFmt w:val="decimal"/>
      <w:lvlText w:val="%4."/>
      <w:lvlJc w:val="left"/>
      <w:pPr>
        <w:tabs>
          <w:tab w:val="num" w:pos="3370"/>
        </w:tabs>
        <w:ind w:left="3370" w:hanging="360"/>
      </w:pPr>
    </w:lvl>
    <w:lvl w:ilvl="4" w:tplc="04090019" w:tentative="1">
      <w:start w:val="1"/>
      <w:numFmt w:val="lowerLetter"/>
      <w:lvlText w:val="%5."/>
      <w:lvlJc w:val="left"/>
      <w:pPr>
        <w:tabs>
          <w:tab w:val="num" w:pos="4090"/>
        </w:tabs>
        <w:ind w:left="4090" w:hanging="360"/>
      </w:pPr>
    </w:lvl>
    <w:lvl w:ilvl="5" w:tplc="0409001B" w:tentative="1">
      <w:start w:val="1"/>
      <w:numFmt w:val="lowerRoman"/>
      <w:lvlText w:val="%6."/>
      <w:lvlJc w:val="right"/>
      <w:pPr>
        <w:tabs>
          <w:tab w:val="num" w:pos="4810"/>
        </w:tabs>
        <w:ind w:left="4810" w:hanging="180"/>
      </w:pPr>
    </w:lvl>
    <w:lvl w:ilvl="6" w:tplc="0409000F" w:tentative="1">
      <w:start w:val="1"/>
      <w:numFmt w:val="decimal"/>
      <w:lvlText w:val="%7."/>
      <w:lvlJc w:val="left"/>
      <w:pPr>
        <w:tabs>
          <w:tab w:val="num" w:pos="5530"/>
        </w:tabs>
        <w:ind w:left="5530" w:hanging="360"/>
      </w:pPr>
    </w:lvl>
    <w:lvl w:ilvl="7" w:tplc="04090019" w:tentative="1">
      <w:start w:val="1"/>
      <w:numFmt w:val="lowerLetter"/>
      <w:lvlText w:val="%8."/>
      <w:lvlJc w:val="left"/>
      <w:pPr>
        <w:tabs>
          <w:tab w:val="num" w:pos="6250"/>
        </w:tabs>
        <w:ind w:left="6250" w:hanging="360"/>
      </w:pPr>
    </w:lvl>
    <w:lvl w:ilvl="8" w:tplc="0409001B" w:tentative="1">
      <w:start w:val="1"/>
      <w:numFmt w:val="lowerRoman"/>
      <w:lvlText w:val="%9."/>
      <w:lvlJc w:val="right"/>
      <w:pPr>
        <w:tabs>
          <w:tab w:val="num" w:pos="6970"/>
        </w:tabs>
        <w:ind w:left="6970" w:hanging="180"/>
      </w:pPr>
    </w:lvl>
  </w:abstractNum>
  <w:abstractNum w:abstractNumId="23" w15:restartNumberingAfterBreak="0">
    <w:nsid w:val="7741524C"/>
    <w:multiLevelType w:val="hybridMultilevel"/>
    <w:tmpl w:val="CCA20F74"/>
    <w:lvl w:ilvl="0" w:tplc="200E2D22">
      <w:start w:val="1"/>
      <w:numFmt w:val="decimal"/>
      <w:lvlText w:val="%1."/>
      <w:lvlJc w:val="left"/>
      <w:pPr>
        <w:tabs>
          <w:tab w:val="num" w:pos="1215"/>
        </w:tabs>
        <w:ind w:left="1215" w:hanging="360"/>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F6514AD"/>
    <w:multiLevelType w:val="hybridMultilevel"/>
    <w:tmpl w:val="D540AADA"/>
    <w:lvl w:ilvl="0" w:tplc="200E2D22">
      <w:start w:val="1"/>
      <w:numFmt w:val="decimal"/>
      <w:lvlText w:val="%1."/>
      <w:lvlJc w:val="left"/>
      <w:pPr>
        <w:tabs>
          <w:tab w:val="num" w:pos="2066"/>
        </w:tabs>
        <w:ind w:left="2066" w:hanging="360"/>
      </w:pPr>
      <w:rPr>
        <w:rFonts w:cs="Times New Roman" w:hint="default"/>
        <w:b/>
        <w:i w:val="0"/>
      </w:rPr>
    </w:lvl>
    <w:lvl w:ilvl="1" w:tplc="08090019" w:tentative="1">
      <w:start w:val="1"/>
      <w:numFmt w:val="lowerLetter"/>
      <w:lvlText w:val="%2."/>
      <w:lvlJc w:val="left"/>
      <w:pPr>
        <w:tabs>
          <w:tab w:val="num" w:pos="2291"/>
        </w:tabs>
        <w:ind w:left="2291" w:hanging="360"/>
      </w:pPr>
      <w:rPr>
        <w:rFonts w:cs="Times New Roman"/>
      </w:rPr>
    </w:lvl>
    <w:lvl w:ilvl="2" w:tplc="0809001B" w:tentative="1">
      <w:start w:val="1"/>
      <w:numFmt w:val="lowerRoman"/>
      <w:lvlText w:val="%3."/>
      <w:lvlJc w:val="right"/>
      <w:pPr>
        <w:tabs>
          <w:tab w:val="num" w:pos="3011"/>
        </w:tabs>
        <w:ind w:left="3011" w:hanging="180"/>
      </w:pPr>
      <w:rPr>
        <w:rFonts w:cs="Times New Roman"/>
      </w:rPr>
    </w:lvl>
    <w:lvl w:ilvl="3" w:tplc="0809000F" w:tentative="1">
      <w:start w:val="1"/>
      <w:numFmt w:val="decimal"/>
      <w:lvlText w:val="%4."/>
      <w:lvlJc w:val="left"/>
      <w:pPr>
        <w:tabs>
          <w:tab w:val="num" w:pos="3731"/>
        </w:tabs>
        <w:ind w:left="3731" w:hanging="360"/>
      </w:pPr>
      <w:rPr>
        <w:rFonts w:cs="Times New Roman"/>
      </w:rPr>
    </w:lvl>
    <w:lvl w:ilvl="4" w:tplc="08090019" w:tentative="1">
      <w:start w:val="1"/>
      <w:numFmt w:val="lowerLetter"/>
      <w:lvlText w:val="%5."/>
      <w:lvlJc w:val="left"/>
      <w:pPr>
        <w:tabs>
          <w:tab w:val="num" w:pos="4451"/>
        </w:tabs>
        <w:ind w:left="4451" w:hanging="360"/>
      </w:pPr>
      <w:rPr>
        <w:rFonts w:cs="Times New Roman"/>
      </w:rPr>
    </w:lvl>
    <w:lvl w:ilvl="5" w:tplc="0809001B" w:tentative="1">
      <w:start w:val="1"/>
      <w:numFmt w:val="lowerRoman"/>
      <w:lvlText w:val="%6."/>
      <w:lvlJc w:val="right"/>
      <w:pPr>
        <w:tabs>
          <w:tab w:val="num" w:pos="5171"/>
        </w:tabs>
        <w:ind w:left="5171" w:hanging="180"/>
      </w:pPr>
      <w:rPr>
        <w:rFonts w:cs="Times New Roman"/>
      </w:rPr>
    </w:lvl>
    <w:lvl w:ilvl="6" w:tplc="0809000F" w:tentative="1">
      <w:start w:val="1"/>
      <w:numFmt w:val="decimal"/>
      <w:lvlText w:val="%7."/>
      <w:lvlJc w:val="left"/>
      <w:pPr>
        <w:tabs>
          <w:tab w:val="num" w:pos="5891"/>
        </w:tabs>
        <w:ind w:left="5891" w:hanging="360"/>
      </w:pPr>
      <w:rPr>
        <w:rFonts w:cs="Times New Roman"/>
      </w:rPr>
    </w:lvl>
    <w:lvl w:ilvl="7" w:tplc="08090019" w:tentative="1">
      <w:start w:val="1"/>
      <w:numFmt w:val="lowerLetter"/>
      <w:lvlText w:val="%8."/>
      <w:lvlJc w:val="left"/>
      <w:pPr>
        <w:tabs>
          <w:tab w:val="num" w:pos="6611"/>
        </w:tabs>
        <w:ind w:left="6611" w:hanging="360"/>
      </w:pPr>
      <w:rPr>
        <w:rFonts w:cs="Times New Roman"/>
      </w:rPr>
    </w:lvl>
    <w:lvl w:ilvl="8" w:tplc="0809001B" w:tentative="1">
      <w:start w:val="1"/>
      <w:numFmt w:val="lowerRoman"/>
      <w:lvlText w:val="%9."/>
      <w:lvlJc w:val="right"/>
      <w:pPr>
        <w:tabs>
          <w:tab w:val="num" w:pos="7331"/>
        </w:tabs>
        <w:ind w:left="7331" w:hanging="180"/>
      </w:pPr>
      <w:rPr>
        <w:rFonts w:cs="Times New Roman"/>
      </w:rPr>
    </w:lvl>
  </w:abstractNum>
  <w:abstractNum w:abstractNumId="25" w15:restartNumberingAfterBreak="0">
    <w:nsid w:val="7FE71585"/>
    <w:multiLevelType w:val="hybridMultilevel"/>
    <w:tmpl w:val="8734635A"/>
    <w:lvl w:ilvl="0" w:tplc="200E2D22">
      <w:start w:val="1"/>
      <w:numFmt w:val="decimal"/>
      <w:lvlText w:val="%1."/>
      <w:lvlJc w:val="left"/>
      <w:pPr>
        <w:tabs>
          <w:tab w:val="num" w:pos="1215"/>
        </w:tabs>
        <w:ind w:left="1215" w:hanging="360"/>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FF65932"/>
    <w:multiLevelType w:val="hybridMultilevel"/>
    <w:tmpl w:val="434E6838"/>
    <w:lvl w:ilvl="0" w:tplc="200E2D22">
      <w:start w:val="1"/>
      <w:numFmt w:val="decimal"/>
      <w:lvlText w:val="%1."/>
      <w:lvlJc w:val="left"/>
      <w:pPr>
        <w:tabs>
          <w:tab w:val="num" w:pos="2066"/>
        </w:tabs>
        <w:ind w:left="2066" w:hanging="360"/>
      </w:pPr>
      <w:rPr>
        <w:rFonts w:cs="Times New Roman" w:hint="default"/>
        <w:b/>
        <w:i w:val="0"/>
      </w:rPr>
    </w:lvl>
    <w:lvl w:ilvl="1" w:tplc="08090019" w:tentative="1">
      <w:start w:val="1"/>
      <w:numFmt w:val="lowerLetter"/>
      <w:lvlText w:val="%2."/>
      <w:lvlJc w:val="left"/>
      <w:pPr>
        <w:tabs>
          <w:tab w:val="num" w:pos="2291"/>
        </w:tabs>
        <w:ind w:left="2291" w:hanging="360"/>
      </w:pPr>
      <w:rPr>
        <w:rFonts w:cs="Times New Roman"/>
      </w:rPr>
    </w:lvl>
    <w:lvl w:ilvl="2" w:tplc="0809001B" w:tentative="1">
      <w:start w:val="1"/>
      <w:numFmt w:val="lowerRoman"/>
      <w:lvlText w:val="%3."/>
      <w:lvlJc w:val="right"/>
      <w:pPr>
        <w:tabs>
          <w:tab w:val="num" w:pos="3011"/>
        </w:tabs>
        <w:ind w:left="3011" w:hanging="180"/>
      </w:pPr>
      <w:rPr>
        <w:rFonts w:cs="Times New Roman"/>
      </w:rPr>
    </w:lvl>
    <w:lvl w:ilvl="3" w:tplc="0809000F" w:tentative="1">
      <w:start w:val="1"/>
      <w:numFmt w:val="decimal"/>
      <w:lvlText w:val="%4."/>
      <w:lvlJc w:val="left"/>
      <w:pPr>
        <w:tabs>
          <w:tab w:val="num" w:pos="3731"/>
        </w:tabs>
        <w:ind w:left="3731" w:hanging="360"/>
      </w:pPr>
      <w:rPr>
        <w:rFonts w:cs="Times New Roman"/>
      </w:rPr>
    </w:lvl>
    <w:lvl w:ilvl="4" w:tplc="08090019" w:tentative="1">
      <w:start w:val="1"/>
      <w:numFmt w:val="lowerLetter"/>
      <w:lvlText w:val="%5."/>
      <w:lvlJc w:val="left"/>
      <w:pPr>
        <w:tabs>
          <w:tab w:val="num" w:pos="4451"/>
        </w:tabs>
        <w:ind w:left="4451" w:hanging="360"/>
      </w:pPr>
      <w:rPr>
        <w:rFonts w:cs="Times New Roman"/>
      </w:rPr>
    </w:lvl>
    <w:lvl w:ilvl="5" w:tplc="0809001B" w:tentative="1">
      <w:start w:val="1"/>
      <w:numFmt w:val="lowerRoman"/>
      <w:lvlText w:val="%6."/>
      <w:lvlJc w:val="right"/>
      <w:pPr>
        <w:tabs>
          <w:tab w:val="num" w:pos="5171"/>
        </w:tabs>
        <w:ind w:left="5171" w:hanging="180"/>
      </w:pPr>
      <w:rPr>
        <w:rFonts w:cs="Times New Roman"/>
      </w:rPr>
    </w:lvl>
    <w:lvl w:ilvl="6" w:tplc="0809000F" w:tentative="1">
      <w:start w:val="1"/>
      <w:numFmt w:val="decimal"/>
      <w:lvlText w:val="%7."/>
      <w:lvlJc w:val="left"/>
      <w:pPr>
        <w:tabs>
          <w:tab w:val="num" w:pos="5891"/>
        </w:tabs>
        <w:ind w:left="5891" w:hanging="360"/>
      </w:pPr>
      <w:rPr>
        <w:rFonts w:cs="Times New Roman"/>
      </w:rPr>
    </w:lvl>
    <w:lvl w:ilvl="7" w:tplc="08090019" w:tentative="1">
      <w:start w:val="1"/>
      <w:numFmt w:val="lowerLetter"/>
      <w:lvlText w:val="%8."/>
      <w:lvlJc w:val="left"/>
      <w:pPr>
        <w:tabs>
          <w:tab w:val="num" w:pos="6611"/>
        </w:tabs>
        <w:ind w:left="6611" w:hanging="360"/>
      </w:pPr>
      <w:rPr>
        <w:rFonts w:cs="Times New Roman"/>
      </w:rPr>
    </w:lvl>
    <w:lvl w:ilvl="8" w:tplc="0809001B" w:tentative="1">
      <w:start w:val="1"/>
      <w:numFmt w:val="lowerRoman"/>
      <w:lvlText w:val="%9."/>
      <w:lvlJc w:val="right"/>
      <w:pPr>
        <w:tabs>
          <w:tab w:val="num" w:pos="7331"/>
        </w:tabs>
        <w:ind w:left="7331" w:hanging="180"/>
      </w:pPr>
      <w:rPr>
        <w:rFonts w:cs="Times New Roman"/>
      </w:rPr>
    </w:lvl>
  </w:abstractNum>
  <w:num w:numId="1">
    <w:abstractNumId w:val="11"/>
  </w:num>
  <w:num w:numId="2">
    <w:abstractNumId w:val="2"/>
  </w:num>
  <w:num w:numId="3">
    <w:abstractNumId w:val="7"/>
  </w:num>
  <w:num w:numId="4">
    <w:abstractNumId w:val="1"/>
  </w:num>
  <w:num w:numId="5">
    <w:abstractNumId w:val="8"/>
  </w:num>
  <w:num w:numId="6">
    <w:abstractNumId w:val="17"/>
    <w:lvlOverride w:ilvl="0">
      <w:startOverride w:val="1"/>
    </w:lvlOverride>
  </w:num>
  <w:num w:numId="7">
    <w:abstractNumId w:val="5"/>
    <w:lvlOverride w:ilvl="0">
      <w:startOverride w:val="1"/>
    </w:lvlOverride>
  </w:num>
  <w:num w:numId="8">
    <w:abstractNumId w:val="20"/>
    <w:lvlOverride w:ilvl="0">
      <w:startOverride w:val="1"/>
    </w:lvlOverride>
  </w:num>
  <w:num w:numId="9">
    <w:abstractNumId w:val="16"/>
  </w:num>
  <w:num w:numId="10">
    <w:abstractNumId w:val="20"/>
    <w:lvlOverride w:ilvl="0">
      <w:startOverride w:val="1"/>
    </w:lvlOverride>
  </w:num>
  <w:num w:numId="11">
    <w:abstractNumId w:val="20"/>
    <w:lvlOverride w:ilvl="0">
      <w:startOverride w:val="1"/>
    </w:lvlOverride>
  </w:num>
  <w:num w:numId="12">
    <w:abstractNumId w:val="20"/>
    <w:lvlOverride w:ilvl="0">
      <w:startOverride w:val="1"/>
    </w:lvlOverride>
  </w:num>
  <w:num w:numId="13">
    <w:abstractNumId w:val="20"/>
    <w:lvlOverride w:ilvl="0">
      <w:startOverride w:val="1"/>
    </w:lvlOverride>
  </w:num>
  <w:num w:numId="14">
    <w:abstractNumId w:val="20"/>
    <w:lvlOverride w:ilvl="0">
      <w:startOverride w:val="1"/>
    </w:lvlOverride>
  </w:num>
  <w:num w:numId="15">
    <w:abstractNumId w:val="20"/>
    <w:lvlOverride w:ilvl="0">
      <w:startOverride w:val="1"/>
    </w:lvlOverride>
  </w:num>
  <w:num w:numId="16">
    <w:abstractNumId w:val="20"/>
    <w:lvlOverride w:ilvl="0">
      <w:startOverride w:val="1"/>
    </w:lvlOverride>
  </w:num>
  <w:num w:numId="17">
    <w:abstractNumId w:val="20"/>
    <w:lvlOverride w:ilvl="0">
      <w:startOverride w:val="1"/>
    </w:lvlOverride>
  </w:num>
  <w:num w:numId="18">
    <w:abstractNumId w:val="20"/>
    <w:lvlOverride w:ilvl="0">
      <w:startOverride w:val="1"/>
    </w:lvlOverride>
  </w:num>
  <w:num w:numId="19">
    <w:abstractNumId w:val="20"/>
    <w:lvlOverride w:ilvl="0">
      <w:startOverride w:val="1"/>
    </w:lvlOverride>
  </w:num>
  <w:num w:numId="20">
    <w:abstractNumId w:val="20"/>
    <w:lvlOverride w:ilvl="0">
      <w:startOverride w:val="1"/>
    </w:lvlOverride>
  </w:num>
  <w:num w:numId="21">
    <w:abstractNumId w:val="20"/>
    <w:lvlOverride w:ilvl="0">
      <w:startOverride w:val="1"/>
    </w:lvlOverride>
  </w:num>
  <w:num w:numId="22">
    <w:abstractNumId w:val="20"/>
    <w:lvlOverride w:ilvl="0">
      <w:startOverride w:val="1"/>
    </w:lvlOverride>
  </w:num>
  <w:num w:numId="23">
    <w:abstractNumId w:val="20"/>
    <w:lvlOverride w:ilvl="0">
      <w:startOverride w:val="1"/>
    </w:lvlOverride>
  </w:num>
  <w:num w:numId="24">
    <w:abstractNumId w:val="20"/>
    <w:lvlOverride w:ilvl="0">
      <w:startOverride w:val="1"/>
    </w:lvlOverride>
  </w:num>
  <w:num w:numId="25">
    <w:abstractNumId w:val="20"/>
    <w:lvlOverride w:ilvl="0">
      <w:startOverride w:val="1"/>
    </w:lvlOverride>
  </w:num>
  <w:num w:numId="26">
    <w:abstractNumId w:val="20"/>
    <w:lvlOverride w:ilvl="0">
      <w:startOverride w:val="1"/>
    </w:lvlOverride>
  </w:num>
  <w:num w:numId="27">
    <w:abstractNumId w:val="20"/>
    <w:lvlOverride w:ilvl="0">
      <w:startOverride w:val="1"/>
    </w:lvlOverride>
  </w:num>
  <w:num w:numId="28">
    <w:abstractNumId w:val="20"/>
    <w:lvlOverride w:ilvl="0">
      <w:startOverride w:val="1"/>
    </w:lvlOverride>
  </w:num>
  <w:num w:numId="29">
    <w:abstractNumId w:val="20"/>
    <w:lvlOverride w:ilvl="0">
      <w:startOverride w:val="1"/>
    </w:lvlOverride>
  </w:num>
  <w:num w:numId="30">
    <w:abstractNumId w:val="20"/>
    <w:lvlOverride w:ilvl="0">
      <w:startOverride w:val="1"/>
    </w:lvlOverride>
  </w:num>
  <w:num w:numId="31">
    <w:abstractNumId w:val="20"/>
    <w:lvlOverride w:ilvl="0">
      <w:startOverride w:val="1"/>
    </w:lvlOverride>
  </w:num>
  <w:num w:numId="32">
    <w:abstractNumId w:val="20"/>
    <w:lvlOverride w:ilvl="0">
      <w:startOverride w:val="1"/>
    </w:lvlOverride>
  </w:num>
  <w:num w:numId="33">
    <w:abstractNumId w:val="20"/>
    <w:lvlOverride w:ilvl="0">
      <w:startOverride w:val="1"/>
    </w:lvlOverride>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12"/>
  </w:num>
  <w:num w:numId="38">
    <w:abstractNumId w:val="23"/>
  </w:num>
  <w:num w:numId="39">
    <w:abstractNumId w:val="25"/>
  </w:num>
  <w:num w:numId="40">
    <w:abstractNumId w:val="4"/>
  </w:num>
  <w:num w:numId="41">
    <w:abstractNumId w:val="24"/>
  </w:num>
  <w:num w:numId="42">
    <w:abstractNumId w:val="26"/>
  </w:num>
  <w:num w:numId="43">
    <w:abstractNumId w:val="15"/>
  </w:num>
  <w:num w:numId="44">
    <w:abstractNumId w:val="14"/>
  </w:num>
  <w:num w:numId="45">
    <w:abstractNumId w:val="18"/>
  </w:num>
  <w:num w:numId="46">
    <w:abstractNumId w:val="20"/>
    <w:lvlOverride w:ilvl="0">
      <w:startOverride w:val="1"/>
    </w:lvlOverride>
  </w:num>
  <w:num w:numId="47">
    <w:abstractNumId w:val="20"/>
    <w:lvlOverride w:ilvl="0">
      <w:startOverride w:val="1"/>
    </w:lvlOverride>
  </w:num>
  <w:num w:numId="48">
    <w:abstractNumId w:val="20"/>
    <w:lvlOverride w:ilvl="0">
      <w:startOverride w:val="1"/>
    </w:lvlOverride>
  </w:num>
  <w:num w:numId="49">
    <w:abstractNumId w:val="20"/>
  </w:num>
  <w:num w:numId="50">
    <w:abstractNumId w:val="20"/>
    <w:lvlOverride w:ilvl="0">
      <w:startOverride w:val="1"/>
    </w:lvlOverride>
  </w:num>
  <w:num w:numId="51">
    <w:abstractNumId w:val="20"/>
    <w:lvlOverride w:ilvl="0">
      <w:startOverride w:val="1"/>
    </w:lvlOverride>
  </w:num>
  <w:num w:numId="52">
    <w:abstractNumId w:val="20"/>
    <w:lvlOverride w:ilvl="0">
      <w:startOverride w:val="1"/>
    </w:lvlOverride>
  </w:num>
  <w:num w:numId="53">
    <w:abstractNumId w:val="20"/>
    <w:lvlOverride w:ilvl="0">
      <w:startOverride w:val="1"/>
    </w:lvlOverride>
  </w:num>
  <w:num w:numId="54">
    <w:abstractNumId w:val="20"/>
    <w:lvlOverride w:ilvl="0">
      <w:startOverride w:val="1"/>
    </w:lvlOverride>
  </w:num>
  <w:num w:numId="55">
    <w:abstractNumId w:val="20"/>
    <w:lvlOverride w:ilvl="0">
      <w:startOverride w:val="1"/>
    </w:lvlOverride>
  </w:num>
  <w:num w:numId="56">
    <w:abstractNumId w:val="20"/>
    <w:lvlOverride w:ilvl="0">
      <w:startOverride w:val="1"/>
    </w:lvlOverride>
  </w:num>
  <w:num w:numId="57">
    <w:abstractNumId w:val="20"/>
    <w:lvlOverride w:ilvl="0">
      <w:startOverride w:val="1"/>
    </w:lvlOverride>
  </w:num>
  <w:num w:numId="58">
    <w:abstractNumId w:val="20"/>
    <w:lvlOverride w:ilvl="0">
      <w:startOverride w:val="1"/>
    </w:lvlOverride>
  </w:num>
  <w:num w:numId="59">
    <w:abstractNumId w:val="20"/>
    <w:lvlOverride w:ilvl="0">
      <w:startOverride w:val="1"/>
    </w:lvlOverride>
  </w:num>
  <w:num w:numId="60">
    <w:abstractNumId w:val="6"/>
    <w:lvlOverride w:ilvl="0">
      <w:startOverride w:val="1"/>
    </w:lvlOverride>
  </w:num>
  <w:num w:numId="61">
    <w:abstractNumId w:val="20"/>
    <w:lvlOverride w:ilvl="0">
      <w:startOverride w:val="1"/>
    </w:lvlOverride>
  </w:num>
  <w:num w:numId="62">
    <w:abstractNumId w:val="20"/>
    <w:lvlOverride w:ilvl="0">
      <w:startOverride w:val="1"/>
    </w:lvlOverride>
  </w:num>
  <w:num w:numId="63">
    <w:abstractNumId w:val="20"/>
    <w:lvlOverride w:ilvl="0">
      <w:startOverride w:val="1"/>
    </w:lvlOverride>
  </w:num>
  <w:num w:numId="64">
    <w:abstractNumId w:val="20"/>
    <w:lvlOverride w:ilvl="0">
      <w:startOverride w:val="1"/>
    </w:lvlOverride>
  </w:num>
  <w:num w:numId="65">
    <w:abstractNumId w:val="20"/>
    <w:lvlOverride w:ilvl="0">
      <w:startOverride w:val="1"/>
    </w:lvlOverride>
  </w:num>
  <w:num w:numId="66">
    <w:abstractNumId w:val="20"/>
    <w:lvlOverride w:ilvl="0">
      <w:startOverride w:val="1"/>
    </w:lvlOverride>
  </w:num>
  <w:num w:numId="67">
    <w:abstractNumId w:val="20"/>
    <w:lvlOverride w:ilvl="0">
      <w:startOverride w:val="1"/>
    </w:lvlOverride>
  </w:num>
  <w:num w:numId="68">
    <w:abstractNumId w:val="20"/>
    <w:lvlOverride w:ilvl="0">
      <w:startOverride w:val="1"/>
    </w:lvlOverride>
  </w:num>
  <w:num w:numId="69">
    <w:abstractNumId w:val="20"/>
    <w:lvlOverride w:ilvl="0">
      <w:startOverride w:val="1"/>
    </w:lvlOverride>
  </w:num>
  <w:num w:numId="70">
    <w:abstractNumId w:val="20"/>
    <w:lvlOverride w:ilvl="0">
      <w:startOverride w:val="1"/>
    </w:lvlOverride>
  </w:num>
  <w:num w:numId="71">
    <w:abstractNumId w:val="20"/>
    <w:lvlOverride w:ilvl="0">
      <w:startOverride w:val="1"/>
    </w:lvlOverride>
  </w:num>
  <w:num w:numId="72">
    <w:abstractNumId w:val="13"/>
  </w:num>
  <w:num w:numId="73">
    <w:abstractNumId w:val="9"/>
  </w:num>
  <w:num w:numId="74">
    <w:abstractNumId w:val="21"/>
  </w:num>
  <w:num w:numId="75">
    <w:abstractNumId w:val="19"/>
  </w:num>
  <w:num w:numId="76">
    <w:abstractNumId w:val="20"/>
    <w:lvlOverride w:ilvl="0">
      <w:startOverride w:val="1"/>
    </w:lvlOverride>
  </w:num>
  <w:num w:numId="77">
    <w:abstractNumId w:val="0"/>
    <w:lvlOverride w:ilvl="0">
      <w:lvl w:ilvl="0">
        <w:numFmt w:val="bullet"/>
        <w:lvlText w:val=""/>
        <w:legacy w:legacy="1" w:legacySpace="0" w:legacyIndent="360"/>
        <w:lvlJc w:val="left"/>
        <w:pPr>
          <w:ind w:left="720" w:hanging="360"/>
        </w:pPr>
        <w:rPr>
          <w:rFonts w:ascii="Symbol" w:hAnsi="Symbol" w:hint="default"/>
        </w:rPr>
      </w:lvl>
    </w:lvlOverride>
  </w:num>
  <w:num w:numId="78">
    <w:abstractNumId w:val="0"/>
    <w:lvlOverride w:ilvl="0">
      <w:lvl w:ilvl="0">
        <w:numFmt w:val="bullet"/>
        <w:lvlText w:val=""/>
        <w:legacy w:legacy="1" w:legacySpace="0" w:legacyIndent="360"/>
        <w:lvlJc w:val="left"/>
        <w:pPr>
          <w:ind w:left="1080" w:hanging="360"/>
        </w:pPr>
        <w:rPr>
          <w:rFonts w:ascii="Symbol" w:hAnsi="Symbol" w:hint="default"/>
        </w:rPr>
      </w:lvl>
    </w:lvlOverride>
  </w:num>
  <w:num w:numId="79">
    <w:abstractNumId w:val="3"/>
  </w:num>
  <w:num w:numId="80">
    <w:abstractNumId w:val="10"/>
  </w:num>
  <w:num w:numId="81">
    <w:abstractNumId w:val="2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2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swapBordersFacingPage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5BF1"/>
    <w:rsid w:val="00005BF1"/>
    <w:rsid w:val="00005FEF"/>
    <w:rsid w:val="0000709D"/>
    <w:rsid w:val="00007FA2"/>
    <w:rsid w:val="000114F5"/>
    <w:rsid w:val="000116BE"/>
    <w:rsid w:val="00017D3E"/>
    <w:rsid w:val="0002463D"/>
    <w:rsid w:val="00030542"/>
    <w:rsid w:val="00030AF1"/>
    <w:rsid w:val="000329E1"/>
    <w:rsid w:val="00037E7C"/>
    <w:rsid w:val="00043E16"/>
    <w:rsid w:val="00045908"/>
    <w:rsid w:val="000472B7"/>
    <w:rsid w:val="0007077C"/>
    <w:rsid w:val="000732E6"/>
    <w:rsid w:val="000734FF"/>
    <w:rsid w:val="00073579"/>
    <w:rsid w:val="00082091"/>
    <w:rsid w:val="00084C72"/>
    <w:rsid w:val="000942C5"/>
    <w:rsid w:val="000A7575"/>
    <w:rsid w:val="000B7045"/>
    <w:rsid w:val="000C1A7C"/>
    <w:rsid w:val="000C68D4"/>
    <w:rsid w:val="000D0770"/>
    <w:rsid w:val="000D0B7E"/>
    <w:rsid w:val="000D0CB1"/>
    <w:rsid w:val="000D250D"/>
    <w:rsid w:val="000D5B6D"/>
    <w:rsid w:val="000E11CB"/>
    <w:rsid w:val="000E14EE"/>
    <w:rsid w:val="000F04E7"/>
    <w:rsid w:val="000F5D22"/>
    <w:rsid w:val="000F62C8"/>
    <w:rsid w:val="00100177"/>
    <w:rsid w:val="00104CA3"/>
    <w:rsid w:val="00104F6E"/>
    <w:rsid w:val="00105F46"/>
    <w:rsid w:val="00121300"/>
    <w:rsid w:val="00121B53"/>
    <w:rsid w:val="0012210D"/>
    <w:rsid w:val="0012471A"/>
    <w:rsid w:val="001262AC"/>
    <w:rsid w:val="00127708"/>
    <w:rsid w:val="00133BC3"/>
    <w:rsid w:val="001354E4"/>
    <w:rsid w:val="00136D9A"/>
    <w:rsid w:val="0014027D"/>
    <w:rsid w:val="00145710"/>
    <w:rsid w:val="0014573A"/>
    <w:rsid w:val="00150906"/>
    <w:rsid w:val="00151DE4"/>
    <w:rsid w:val="001539A8"/>
    <w:rsid w:val="001549DB"/>
    <w:rsid w:val="00157EDB"/>
    <w:rsid w:val="001614A1"/>
    <w:rsid w:val="00164082"/>
    <w:rsid w:val="00165436"/>
    <w:rsid w:val="0017170C"/>
    <w:rsid w:val="00175E7F"/>
    <w:rsid w:val="00184308"/>
    <w:rsid w:val="001A2A55"/>
    <w:rsid w:val="001A7F89"/>
    <w:rsid w:val="001B2566"/>
    <w:rsid w:val="001B2A0F"/>
    <w:rsid w:val="001B58E2"/>
    <w:rsid w:val="001B5E45"/>
    <w:rsid w:val="001C0B56"/>
    <w:rsid w:val="001D232A"/>
    <w:rsid w:val="001D401A"/>
    <w:rsid w:val="001D7B3D"/>
    <w:rsid w:val="001D7DEF"/>
    <w:rsid w:val="001E0244"/>
    <w:rsid w:val="001E4B3D"/>
    <w:rsid w:val="001F0453"/>
    <w:rsid w:val="001F0A6A"/>
    <w:rsid w:val="001F0B26"/>
    <w:rsid w:val="001F7ADD"/>
    <w:rsid w:val="00201FE2"/>
    <w:rsid w:val="00203803"/>
    <w:rsid w:val="00206684"/>
    <w:rsid w:val="00214F12"/>
    <w:rsid w:val="00217956"/>
    <w:rsid w:val="002218F4"/>
    <w:rsid w:val="0022581D"/>
    <w:rsid w:val="00227972"/>
    <w:rsid w:val="002446D2"/>
    <w:rsid w:val="002453BA"/>
    <w:rsid w:val="002516CC"/>
    <w:rsid w:val="002538B4"/>
    <w:rsid w:val="00255B34"/>
    <w:rsid w:val="00256831"/>
    <w:rsid w:val="002602B7"/>
    <w:rsid w:val="0026270B"/>
    <w:rsid w:val="00263037"/>
    <w:rsid w:val="0026482C"/>
    <w:rsid w:val="00270BE5"/>
    <w:rsid w:val="0027567D"/>
    <w:rsid w:val="00280480"/>
    <w:rsid w:val="002804DA"/>
    <w:rsid w:val="002842BC"/>
    <w:rsid w:val="00291D8B"/>
    <w:rsid w:val="002924EE"/>
    <w:rsid w:val="00294C73"/>
    <w:rsid w:val="00296724"/>
    <w:rsid w:val="002A0AFE"/>
    <w:rsid w:val="002A3BDC"/>
    <w:rsid w:val="002A577D"/>
    <w:rsid w:val="002B4DCA"/>
    <w:rsid w:val="002D28B9"/>
    <w:rsid w:val="002D4C97"/>
    <w:rsid w:val="002D53EA"/>
    <w:rsid w:val="002E42C8"/>
    <w:rsid w:val="002E4784"/>
    <w:rsid w:val="002F080D"/>
    <w:rsid w:val="002F2253"/>
    <w:rsid w:val="002F3208"/>
    <w:rsid w:val="002F38A1"/>
    <w:rsid w:val="002F6725"/>
    <w:rsid w:val="003002C9"/>
    <w:rsid w:val="003043D5"/>
    <w:rsid w:val="00307CBB"/>
    <w:rsid w:val="0031191F"/>
    <w:rsid w:val="00314C30"/>
    <w:rsid w:val="00325D35"/>
    <w:rsid w:val="0033288F"/>
    <w:rsid w:val="00333AEA"/>
    <w:rsid w:val="0034077A"/>
    <w:rsid w:val="00341662"/>
    <w:rsid w:val="00350584"/>
    <w:rsid w:val="00353490"/>
    <w:rsid w:val="00365095"/>
    <w:rsid w:val="00370027"/>
    <w:rsid w:val="003710CD"/>
    <w:rsid w:val="00371BDF"/>
    <w:rsid w:val="00374C47"/>
    <w:rsid w:val="00380730"/>
    <w:rsid w:val="00382DD7"/>
    <w:rsid w:val="003834B1"/>
    <w:rsid w:val="00387136"/>
    <w:rsid w:val="00390F9A"/>
    <w:rsid w:val="00394E0C"/>
    <w:rsid w:val="00396131"/>
    <w:rsid w:val="0039740B"/>
    <w:rsid w:val="00397EF2"/>
    <w:rsid w:val="003A1DA4"/>
    <w:rsid w:val="003B028B"/>
    <w:rsid w:val="003B2011"/>
    <w:rsid w:val="003B4BAC"/>
    <w:rsid w:val="003C1675"/>
    <w:rsid w:val="003C6E2D"/>
    <w:rsid w:val="003C771C"/>
    <w:rsid w:val="003C7A52"/>
    <w:rsid w:val="003D0C02"/>
    <w:rsid w:val="003D29BD"/>
    <w:rsid w:val="003D4183"/>
    <w:rsid w:val="003D4185"/>
    <w:rsid w:val="003D61EF"/>
    <w:rsid w:val="003D7A4A"/>
    <w:rsid w:val="003E185C"/>
    <w:rsid w:val="003E1ADF"/>
    <w:rsid w:val="003E3C86"/>
    <w:rsid w:val="003E500F"/>
    <w:rsid w:val="003F03B6"/>
    <w:rsid w:val="003F7580"/>
    <w:rsid w:val="004001C6"/>
    <w:rsid w:val="00405CAC"/>
    <w:rsid w:val="004143AB"/>
    <w:rsid w:val="0042508E"/>
    <w:rsid w:val="00426349"/>
    <w:rsid w:val="004265AB"/>
    <w:rsid w:val="004302F3"/>
    <w:rsid w:val="00431494"/>
    <w:rsid w:val="00433D17"/>
    <w:rsid w:val="00433E9C"/>
    <w:rsid w:val="00437DA3"/>
    <w:rsid w:val="004402D6"/>
    <w:rsid w:val="00441D36"/>
    <w:rsid w:val="00446E7C"/>
    <w:rsid w:val="00447256"/>
    <w:rsid w:val="004518EC"/>
    <w:rsid w:val="00453862"/>
    <w:rsid w:val="00457343"/>
    <w:rsid w:val="0046183D"/>
    <w:rsid w:val="00461BE9"/>
    <w:rsid w:val="00464156"/>
    <w:rsid w:val="0046623A"/>
    <w:rsid w:val="004835F7"/>
    <w:rsid w:val="00485BA9"/>
    <w:rsid w:val="00486BB7"/>
    <w:rsid w:val="00487E52"/>
    <w:rsid w:val="00491A93"/>
    <w:rsid w:val="00491F2D"/>
    <w:rsid w:val="0049345B"/>
    <w:rsid w:val="00495433"/>
    <w:rsid w:val="004A2864"/>
    <w:rsid w:val="004A3994"/>
    <w:rsid w:val="004A40FD"/>
    <w:rsid w:val="004A535A"/>
    <w:rsid w:val="004B1426"/>
    <w:rsid w:val="004B30DC"/>
    <w:rsid w:val="004B3A87"/>
    <w:rsid w:val="004B5E95"/>
    <w:rsid w:val="004C03AE"/>
    <w:rsid w:val="004C0FCC"/>
    <w:rsid w:val="004C4664"/>
    <w:rsid w:val="004C6D6C"/>
    <w:rsid w:val="004D08A2"/>
    <w:rsid w:val="004D1B53"/>
    <w:rsid w:val="004D1CF8"/>
    <w:rsid w:val="004D6721"/>
    <w:rsid w:val="004E2354"/>
    <w:rsid w:val="004E259A"/>
    <w:rsid w:val="004F0951"/>
    <w:rsid w:val="004F6922"/>
    <w:rsid w:val="005012B6"/>
    <w:rsid w:val="00503123"/>
    <w:rsid w:val="00503D41"/>
    <w:rsid w:val="0050522B"/>
    <w:rsid w:val="0051261C"/>
    <w:rsid w:val="005154A3"/>
    <w:rsid w:val="00515EAB"/>
    <w:rsid w:val="00516AD2"/>
    <w:rsid w:val="00522B8D"/>
    <w:rsid w:val="00527E65"/>
    <w:rsid w:val="00531B77"/>
    <w:rsid w:val="00534D37"/>
    <w:rsid w:val="00543D74"/>
    <w:rsid w:val="00544CB0"/>
    <w:rsid w:val="00551298"/>
    <w:rsid w:val="00552427"/>
    <w:rsid w:val="00553594"/>
    <w:rsid w:val="00554B0E"/>
    <w:rsid w:val="00554BB3"/>
    <w:rsid w:val="00555BF1"/>
    <w:rsid w:val="00557DED"/>
    <w:rsid w:val="00562717"/>
    <w:rsid w:val="0057588F"/>
    <w:rsid w:val="00576CFF"/>
    <w:rsid w:val="005829D8"/>
    <w:rsid w:val="005834B3"/>
    <w:rsid w:val="00586448"/>
    <w:rsid w:val="00596AFA"/>
    <w:rsid w:val="00597007"/>
    <w:rsid w:val="005A1B73"/>
    <w:rsid w:val="005A31C5"/>
    <w:rsid w:val="005A43F1"/>
    <w:rsid w:val="005A6865"/>
    <w:rsid w:val="005B1F81"/>
    <w:rsid w:val="005B5095"/>
    <w:rsid w:val="005B510C"/>
    <w:rsid w:val="005B7B1B"/>
    <w:rsid w:val="005C4026"/>
    <w:rsid w:val="005C4687"/>
    <w:rsid w:val="005D1AB9"/>
    <w:rsid w:val="005D2106"/>
    <w:rsid w:val="005D5D01"/>
    <w:rsid w:val="005D6951"/>
    <w:rsid w:val="005E38A3"/>
    <w:rsid w:val="005E4C67"/>
    <w:rsid w:val="005E5F55"/>
    <w:rsid w:val="005F2078"/>
    <w:rsid w:val="005F58E8"/>
    <w:rsid w:val="005F6128"/>
    <w:rsid w:val="005F7560"/>
    <w:rsid w:val="005F7EDD"/>
    <w:rsid w:val="00600195"/>
    <w:rsid w:val="00600B75"/>
    <w:rsid w:val="006163FB"/>
    <w:rsid w:val="00617B14"/>
    <w:rsid w:val="0062694E"/>
    <w:rsid w:val="00626F4D"/>
    <w:rsid w:val="006279F0"/>
    <w:rsid w:val="0063048E"/>
    <w:rsid w:val="00630493"/>
    <w:rsid w:val="00632069"/>
    <w:rsid w:val="00633B52"/>
    <w:rsid w:val="00637ADD"/>
    <w:rsid w:val="00640533"/>
    <w:rsid w:val="00646CE2"/>
    <w:rsid w:val="00650238"/>
    <w:rsid w:val="006527D0"/>
    <w:rsid w:val="0065304B"/>
    <w:rsid w:val="006536AD"/>
    <w:rsid w:val="00666B9E"/>
    <w:rsid w:val="00671AB0"/>
    <w:rsid w:val="0067534D"/>
    <w:rsid w:val="00676E3E"/>
    <w:rsid w:val="006805D8"/>
    <w:rsid w:val="0068094E"/>
    <w:rsid w:val="00682C9F"/>
    <w:rsid w:val="006832E4"/>
    <w:rsid w:val="00684A2D"/>
    <w:rsid w:val="00684E79"/>
    <w:rsid w:val="00686AF7"/>
    <w:rsid w:val="00687AA6"/>
    <w:rsid w:val="006909CB"/>
    <w:rsid w:val="00692134"/>
    <w:rsid w:val="00697331"/>
    <w:rsid w:val="006A24A6"/>
    <w:rsid w:val="006A6C9F"/>
    <w:rsid w:val="006A7154"/>
    <w:rsid w:val="006B1F29"/>
    <w:rsid w:val="006B2374"/>
    <w:rsid w:val="006B5235"/>
    <w:rsid w:val="006C1C0A"/>
    <w:rsid w:val="006C3CB3"/>
    <w:rsid w:val="006C3D7A"/>
    <w:rsid w:val="006D0312"/>
    <w:rsid w:val="006D35E6"/>
    <w:rsid w:val="006D4E9A"/>
    <w:rsid w:val="006D7294"/>
    <w:rsid w:val="006E2799"/>
    <w:rsid w:val="006E5B3F"/>
    <w:rsid w:val="006E77F0"/>
    <w:rsid w:val="006E7FB2"/>
    <w:rsid w:val="006F6162"/>
    <w:rsid w:val="00702903"/>
    <w:rsid w:val="00706444"/>
    <w:rsid w:val="00710B6C"/>
    <w:rsid w:val="00713DBD"/>
    <w:rsid w:val="007155AA"/>
    <w:rsid w:val="00717A29"/>
    <w:rsid w:val="0072000E"/>
    <w:rsid w:val="0072088D"/>
    <w:rsid w:val="00721C25"/>
    <w:rsid w:val="00725229"/>
    <w:rsid w:val="00732D76"/>
    <w:rsid w:val="007402EA"/>
    <w:rsid w:val="00742842"/>
    <w:rsid w:val="00750828"/>
    <w:rsid w:val="00752A73"/>
    <w:rsid w:val="00756553"/>
    <w:rsid w:val="007572D5"/>
    <w:rsid w:val="00760ECD"/>
    <w:rsid w:val="007719C3"/>
    <w:rsid w:val="00774F3C"/>
    <w:rsid w:val="00775227"/>
    <w:rsid w:val="007758BE"/>
    <w:rsid w:val="0077775F"/>
    <w:rsid w:val="0078375D"/>
    <w:rsid w:val="007866C1"/>
    <w:rsid w:val="007934DD"/>
    <w:rsid w:val="00796FAC"/>
    <w:rsid w:val="007A51DB"/>
    <w:rsid w:val="007C0F8B"/>
    <w:rsid w:val="007C2C89"/>
    <w:rsid w:val="007C3EF3"/>
    <w:rsid w:val="007D0077"/>
    <w:rsid w:val="007D0B96"/>
    <w:rsid w:val="007D1F33"/>
    <w:rsid w:val="007E0DA5"/>
    <w:rsid w:val="007E229E"/>
    <w:rsid w:val="0080121C"/>
    <w:rsid w:val="008034D6"/>
    <w:rsid w:val="00804FFA"/>
    <w:rsid w:val="00811AFB"/>
    <w:rsid w:val="00811F14"/>
    <w:rsid w:val="0081210B"/>
    <w:rsid w:val="008166FF"/>
    <w:rsid w:val="00816C68"/>
    <w:rsid w:val="00817DB7"/>
    <w:rsid w:val="008211D5"/>
    <w:rsid w:val="0082590C"/>
    <w:rsid w:val="00826B3D"/>
    <w:rsid w:val="008278EF"/>
    <w:rsid w:val="00827C5D"/>
    <w:rsid w:val="008340B0"/>
    <w:rsid w:val="008343A0"/>
    <w:rsid w:val="0083670F"/>
    <w:rsid w:val="00837BFF"/>
    <w:rsid w:val="008420BE"/>
    <w:rsid w:val="008441D6"/>
    <w:rsid w:val="00845458"/>
    <w:rsid w:val="008455B8"/>
    <w:rsid w:val="00845F4C"/>
    <w:rsid w:val="00866629"/>
    <w:rsid w:val="00871A8C"/>
    <w:rsid w:val="00872ECF"/>
    <w:rsid w:val="00874E62"/>
    <w:rsid w:val="00885F1E"/>
    <w:rsid w:val="00887D64"/>
    <w:rsid w:val="0089074D"/>
    <w:rsid w:val="008916B8"/>
    <w:rsid w:val="008931A4"/>
    <w:rsid w:val="008A1438"/>
    <w:rsid w:val="008A1C46"/>
    <w:rsid w:val="008A34BE"/>
    <w:rsid w:val="008A3886"/>
    <w:rsid w:val="008A438D"/>
    <w:rsid w:val="008A6660"/>
    <w:rsid w:val="008A7DAE"/>
    <w:rsid w:val="008B0A95"/>
    <w:rsid w:val="008B2924"/>
    <w:rsid w:val="008B5266"/>
    <w:rsid w:val="008B5A16"/>
    <w:rsid w:val="008B6C4F"/>
    <w:rsid w:val="008B730E"/>
    <w:rsid w:val="008C014A"/>
    <w:rsid w:val="008C25DE"/>
    <w:rsid w:val="008C2C73"/>
    <w:rsid w:val="008C4D81"/>
    <w:rsid w:val="008D2646"/>
    <w:rsid w:val="008D550F"/>
    <w:rsid w:val="008E131B"/>
    <w:rsid w:val="008E6DD4"/>
    <w:rsid w:val="008E7FE2"/>
    <w:rsid w:val="008F1833"/>
    <w:rsid w:val="008F1B6D"/>
    <w:rsid w:val="008F2F94"/>
    <w:rsid w:val="008F31B4"/>
    <w:rsid w:val="008F4494"/>
    <w:rsid w:val="008F5B79"/>
    <w:rsid w:val="00900AA0"/>
    <w:rsid w:val="00906315"/>
    <w:rsid w:val="00906359"/>
    <w:rsid w:val="0091063E"/>
    <w:rsid w:val="009144B8"/>
    <w:rsid w:val="0092196E"/>
    <w:rsid w:val="0092330D"/>
    <w:rsid w:val="00925E19"/>
    <w:rsid w:val="009279D8"/>
    <w:rsid w:val="00927F2D"/>
    <w:rsid w:val="009303A4"/>
    <w:rsid w:val="009307E4"/>
    <w:rsid w:val="00930BDD"/>
    <w:rsid w:val="00930DDC"/>
    <w:rsid w:val="009344DF"/>
    <w:rsid w:val="00935C66"/>
    <w:rsid w:val="00941F11"/>
    <w:rsid w:val="009434AD"/>
    <w:rsid w:val="00944C0B"/>
    <w:rsid w:val="00954234"/>
    <w:rsid w:val="00954D2D"/>
    <w:rsid w:val="00955444"/>
    <w:rsid w:val="00956EE4"/>
    <w:rsid w:val="00957E14"/>
    <w:rsid w:val="00957E84"/>
    <w:rsid w:val="00960F65"/>
    <w:rsid w:val="00965773"/>
    <w:rsid w:val="00966F89"/>
    <w:rsid w:val="00970DD8"/>
    <w:rsid w:val="0097114B"/>
    <w:rsid w:val="009720E8"/>
    <w:rsid w:val="00973034"/>
    <w:rsid w:val="00973AA0"/>
    <w:rsid w:val="0097786F"/>
    <w:rsid w:val="009871E3"/>
    <w:rsid w:val="0099197C"/>
    <w:rsid w:val="00996183"/>
    <w:rsid w:val="00997016"/>
    <w:rsid w:val="009A0116"/>
    <w:rsid w:val="009A2643"/>
    <w:rsid w:val="009A5CD7"/>
    <w:rsid w:val="009B12A1"/>
    <w:rsid w:val="009B24FC"/>
    <w:rsid w:val="009C2025"/>
    <w:rsid w:val="009C66D4"/>
    <w:rsid w:val="009D6FE8"/>
    <w:rsid w:val="009D7AB7"/>
    <w:rsid w:val="009E3616"/>
    <w:rsid w:val="009E6840"/>
    <w:rsid w:val="009E68DF"/>
    <w:rsid w:val="009E7B3B"/>
    <w:rsid w:val="009F6072"/>
    <w:rsid w:val="00A03498"/>
    <w:rsid w:val="00A04A94"/>
    <w:rsid w:val="00A05261"/>
    <w:rsid w:val="00A06D58"/>
    <w:rsid w:val="00A147C9"/>
    <w:rsid w:val="00A1564A"/>
    <w:rsid w:val="00A20D22"/>
    <w:rsid w:val="00A21D68"/>
    <w:rsid w:val="00A23824"/>
    <w:rsid w:val="00A24AC4"/>
    <w:rsid w:val="00A45E7E"/>
    <w:rsid w:val="00A57F8A"/>
    <w:rsid w:val="00A600BB"/>
    <w:rsid w:val="00A6022E"/>
    <w:rsid w:val="00A60ACE"/>
    <w:rsid w:val="00A614B7"/>
    <w:rsid w:val="00A628BF"/>
    <w:rsid w:val="00A62E16"/>
    <w:rsid w:val="00A65C9F"/>
    <w:rsid w:val="00A663BE"/>
    <w:rsid w:val="00A71C5D"/>
    <w:rsid w:val="00A72728"/>
    <w:rsid w:val="00A72E38"/>
    <w:rsid w:val="00A758BF"/>
    <w:rsid w:val="00A765CE"/>
    <w:rsid w:val="00A809C8"/>
    <w:rsid w:val="00A83B4B"/>
    <w:rsid w:val="00A85823"/>
    <w:rsid w:val="00A9666E"/>
    <w:rsid w:val="00A970F2"/>
    <w:rsid w:val="00AA0739"/>
    <w:rsid w:val="00AA0FEF"/>
    <w:rsid w:val="00AB0259"/>
    <w:rsid w:val="00AB0BFA"/>
    <w:rsid w:val="00AB19D7"/>
    <w:rsid w:val="00AB26FE"/>
    <w:rsid w:val="00AB4C85"/>
    <w:rsid w:val="00AB4E7C"/>
    <w:rsid w:val="00AB5347"/>
    <w:rsid w:val="00AB5686"/>
    <w:rsid w:val="00AB7D5C"/>
    <w:rsid w:val="00AC6ED4"/>
    <w:rsid w:val="00AC7DE7"/>
    <w:rsid w:val="00AE26CE"/>
    <w:rsid w:val="00AE3DCA"/>
    <w:rsid w:val="00AE5252"/>
    <w:rsid w:val="00AE772D"/>
    <w:rsid w:val="00B03C8E"/>
    <w:rsid w:val="00B0418F"/>
    <w:rsid w:val="00B05124"/>
    <w:rsid w:val="00B05B80"/>
    <w:rsid w:val="00B05C84"/>
    <w:rsid w:val="00B06FC8"/>
    <w:rsid w:val="00B10651"/>
    <w:rsid w:val="00B129BD"/>
    <w:rsid w:val="00B13B51"/>
    <w:rsid w:val="00B228E8"/>
    <w:rsid w:val="00B239CD"/>
    <w:rsid w:val="00B30146"/>
    <w:rsid w:val="00B3107A"/>
    <w:rsid w:val="00B319E3"/>
    <w:rsid w:val="00B342D8"/>
    <w:rsid w:val="00B3553E"/>
    <w:rsid w:val="00B46C25"/>
    <w:rsid w:val="00B5767D"/>
    <w:rsid w:val="00B60EE8"/>
    <w:rsid w:val="00B63F74"/>
    <w:rsid w:val="00B64AB0"/>
    <w:rsid w:val="00B66722"/>
    <w:rsid w:val="00B6709D"/>
    <w:rsid w:val="00B7061D"/>
    <w:rsid w:val="00B707EC"/>
    <w:rsid w:val="00B75EC5"/>
    <w:rsid w:val="00B7638A"/>
    <w:rsid w:val="00B76D13"/>
    <w:rsid w:val="00B871EA"/>
    <w:rsid w:val="00B90EE6"/>
    <w:rsid w:val="00B932D7"/>
    <w:rsid w:val="00B94403"/>
    <w:rsid w:val="00B946D1"/>
    <w:rsid w:val="00B96ABE"/>
    <w:rsid w:val="00B9786B"/>
    <w:rsid w:val="00BA01D4"/>
    <w:rsid w:val="00BA2DA6"/>
    <w:rsid w:val="00BA3D41"/>
    <w:rsid w:val="00BB2A37"/>
    <w:rsid w:val="00BB3083"/>
    <w:rsid w:val="00BB70E3"/>
    <w:rsid w:val="00BC0889"/>
    <w:rsid w:val="00BC0CC3"/>
    <w:rsid w:val="00BC21D1"/>
    <w:rsid w:val="00BC2567"/>
    <w:rsid w:val="00BC5D8D"/>
    <w:rsid w:val="00BC7270"/>
    <w:rsid w:val="00BD0D25"/>
    <w:rsid w:val="00BD13CC"/>
    <w:rsid w:val="00BD68BE"/>
    <w:rsid w:val="00BE07D0"/>
    <w:rsid w:val="00BF1A20"/>
    <w:rsid w:val="00BF2FB5"/>
    <w:rsid w:val="00BF3C60"/>
    <w:rsid w:val="00BF536E"/>
    <w:rsid w:val="00C06E25"/>
    <w:rsid w:val="00C10518"/>
    <w:rsid w:val="00C131EE"/>
    <w:rsid w:val="00C138F6"/>
    <w:rsid w:val="00C14262"/>
    <w:rsid w:val="00C1667A"/>
    <w:rsid w:val="00C175E8"/>
    <w:rsid w:val="00C3150F"/>
    <w:rsid w:val="00C3443F"/>
    <w:rsid w:val="00C418EF"/>
    <w:rsid w:val="00C41EA8"/>
    <w:rsid w:val="00C436FF"/>
    <w:rsid w:val="00C47170"/>
    <w:rsid w:val="00C54D74"/>
    <w:rsid w:val="00C550CB"/>
    <w:rsid w:val="00C55D35"/>
    <w:rsid w:val="00C56C23"/>
    <w:rsid w:val="00C57860"/>
    <w:rsid w:val="00C63E4C"/>
    <w:rsid w:val="00C7041D"/>
    <w:rsid w:val="00C77449"/>
    <w:rsid w:val="00C77DDD"/>
    <w:rsid w:val="00C80585"/>
    <w:rsid w:val="00C80A84"/>
    <w:rsid w:val="00C85541"/>
    <w:rsid w:val="00C9262B"/>
    <w:rsid w:val="00CA3C40"/>
    <w:rsid w:val="00CA5BEA"/>
    <w:rsid w:val="00CA5E28"/>
    <w:rsid w:val="00CA61A9"/>
    <w:rsid w:val="00CB1EFF"/>
    <w:rsid w:val="00CC1326"/>
    <w:rsid w:val="00CC2D22"/>
    <w:rsid w:val="00CC38B9"/>
    <w:rsid w:val="00CC66E2"/>
    <w:rsid w:val="00CC6B19"/>
    <w:rsid w:val="00CC7FBC"/>
    <w:rsid w:val="00CD38DC"/>
    <w:rsid w:val="00CE0D7A"/>
    <w:rsid w:val="00CE2A4F"/>
    <w:rsid w:val="00CE58CF"/>
    <w:rsid w:val="00CE6DAF"/>
    <w:rsid w:val="00CE7A79"/>
    <w:rsid w:val="00CF5DFF"/>
    <w:rsid w:val="00CF6619"/>
    <w:rsid w:val="00D04199"/>
    <w:rsid w:val="00D106F6"/>
    <w:rsid w:val="00D1332D"/>
    <w:rsid w:val="00D27FD1"/>
    <w:rsid w:val="00D30005"/>
    <w:rsid w:val="00D352FF"/>
    <w:rsid w:val="00D42620"/>
    <w:rsid w:val="00D42F91"/>
    <w:rsid w:val="00D44050"/>
    <w:rsid w:val="00D45063"/>
    <w:rsid w:val="00D460E2"/>
    <w:rsid w:val="00D46A0D"/>
    <w:rsid w:val="00D47F3E"/>
    <w:rsid w:val="00D51D70"/>
    <w:rsid w:val="00D55C2E"/>
    <w:rsid w:val="00D60771"/>
    <w:rsid w:val="00D631AD"/>
    <w:rsid w:val="00D657A3"/>
    <w:rsid w:val="00D72A7D"/>
    <w:rsid w:val="00D76AE0"/>
    <w:rsid w:val="00D80402"/>
    <w:rsid w:val="00D80BDC"/>
    <w:rsid w:val="00D8100D"/>
    <w:rsid w:val="00D81B2E"/>
    <w:rsid w:val="00D855A8"/>
    <w:rsid w:val="00D85648"/>
    <w:rsid w:val="00D86E3C"/>
    <w:rsid w:val="00D91A75"/>
    <w:rsid w:val="00D95720"/>
    <w:rsid w:val="00D95F32"/>
    <w:rsid w:val="00DA5195"/>
    <w:rsid w:val="00DA6CC1"/>
    <w:rsid w:val="00DA7775"/>
    <w:rsid w:val="00DB1200"/>
    <w:rsid w:val="00DB5D28"/>
    <w:rsid w:val="00DB660D"/>
    <w:rsid w:val="00DB7290"/>
    <w:rsid w:val="00DB7334"/>
    <w:rsid w:val="00DC1BA9"/>
    <w:rsid w:val="00DD0604"/>
    <w:rsid w:val="00DD1BD5"/>
    <w:rsid w:val="00DD2C66"/>
    <w:rsid w:val="00DD645B"/>
    <w:rsid w:val="00DE67F7"/>
    <w:rsid w:val="00DE6803"/>
    <w:rsid w:val="00DE7012"/>
    <w:rsid w:val="00DE7B50"/>
    <w:rsid w:val="00DF020F"/>
    <w:rsid w:val="00DF2332"/>
    <w:rsid w:val="00DF38DE"/>
    <w:rsid w:val="00DF6950"/>
    <w:rsid w:val="00E00B59"/>
    <w:rsid w:val="00E00D86"/>
    <w:rsid w:val="00E01D6B"/>
    <w:rsid w:val="00E0639F"/>
    <w:rsid w:val="00E07415"/>
    <w:rsid w:val="00E15C8C"/>
    <w:rsid w:val="00E16B23"/>
    <w:rsid w:val="00E30992"/>
    <w:rsid w:val="00E31686"/>
    <w:rsid w:val="00E3341A"/>
    <w:rsid w:val="00E336A4"/>
    <w:rsid w:val="00E427D8"/>
    <w:rsid w:val="00E44FEB"/>
    <w:rsid w:val="00E4597E"/>
    <w:rsid w:val="00E472BF"/>
    <w:rsid w:val="00E47487"/>
    <w:rsid w:val="00E520AD"/>
    <w:rsid w:val="00E551E1"/>
    <w:rsid w:val="00E57E28"/>
    <w:rsid w:val="00E738FD"/>
    <w:rsid w:val="00E927BA"/>
    <w:rsid w:val="00E937AF"/>
    <w:rsid w:val="00E93EE8"/>
    <w:rsid w:val="00E953BD"/>
    <w:rsid w:val="00E970E3"/>
    <w:rsid w:val="00EA0636"/>
    <w:rsid w:val="00EA5B1A"/>
    <w:rsid w:val="00EA61F4"/>
    <w:rsid w:val="00EB0115"/>
    <w:rsid w:val="00EB119E"/>
    <w:rsid w:val="00EB16BD"/>
    <w:rsid w:val="00EB26B6"/>
    <w:rsid w:val="00EB3541"/>
    <w:rsid w:val="00EB5401"/>
    <w:rsid w:val="00EB7B90"/>
    <w:rsid w:val="00EC3456"/>
    <w:rsid w:val="00EC6BDA"/>
    <w:rsid w:val="00EC7DDB"/>
    <w:rsid w:val="00ED2CFB"/>
    <w:rsid w:val="00ED3E7D"/>
    <w:rsid w:val="00ED6485"/>
    <w:rsid w:val="00EE32BB"/>
    <w:rsid w:val="00EE6760"/>
    <w:rsid w:val="00EE7421"/>
    <w:rsid w:val="00EF196C"/>
    <w:rsid w:val="00EF1FD3"/>
    <w:rsid w:val="00F01414"/>
    <w:rsid w:val="00F026DB"/>
    <w:rsid w:val="00F06C8B"/>
    <w:rsid w:val="00F0783C"/>
    <w:rsid w:val="00F1041A"/>
    <w:rsid w:val="00F170A0"/>
    <w:rsid w:val="00F177E2"/>
    <w:rsid w:val="00F21C2C"/>
    <w:rsid w:val="00F235FA"/>
    <w:rsid w:val="00F23657"/>
    <w:rsid w:val="00F251B1"/>
    <w:rsid w:val="00F27B55"/>
    <w:rsid w:val="00F27F1A"/>
    <w:rsid w:val="00F3271B"/>
    <w:rsid w:val="00F42A2A"/>
    <w:rsid w:val="00F44E83"/>
    <w:rsid w:val="00F471A3"/>
    <w:rsid w:val="00F50433"/>
    <w:rsid w:val="00F50E4D"/>
    <w:rsid w:val="00F50EFA"/>
    <w:rsid w:val="00F51BB4"/>
    <w:rsid w:val="00F55E98"/>
    <w:rsid w:val="00F6001D"/>
    <w:rsid w:val="00F65B40"/>
    <w:rsid w:val="00F66014"/>
    <w:rsid w:val="00F666D5"/>
    <w:rsid w:val="00F67201"/>
    <w:rsid w:val="00F72E31"/>
    <w:rsid w:val="00F75B8A"/>
    <w:rsid w:val="00F76252"/>
    <w:rsid w:val="00F77524"/>
    <w:rsid w:val="00F77715"/>
    <w:rsid w:val="00F777EA"/>
    <w:rsid w:val="00F8320D"/>
    <w:rsid w:val="00F84D95"/>
    <w:rsid w:val="00F9001E"/>
    <w:rsid w:val="00F90434"/>
    <w:rsid w:val="00F90574"/>
    <w:rsid w:val="00F93EDB"/>
    <w:rsid w:val="00FA2351"/>
    <w:rsid w:val="00FA569C"/>
    <w:rsid w:val="00FB0161"/>
    <w:rsid w:val="00FB0448"/>
    <w:rsid w:val="00FB5C19"/>
    <w:rsid w:val="00FC2B12"/>
    <w:rsid w:val="00FC6DF7"/>
    <w:rsid w:val="00FC720E"/>
    <w:rsid w:val="00FE211C"/>
    <w:rsid w:val="00FE63DE"/>
    <w:rsid w:val="00FF0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9937"/>
    <o:shapelayout v:ext="edit">
      <o:idmap v:ext="edit" data="1"/>
      <o:rules v:ext="edit">
        <o:r id="V:Rule6" type="connector" idref="#_x0000_s1036"/>
        <o:r id="V:Rule7" type="connector" idref="#_x0000_s1032"/>
        <o:r id="V:Rule8" type="connector" idref="#_x0000_s1033"/>
        <o:r id="V:Rule9" type="connector" idref="#_x0000_s1035"/>
        <o:r id="V:Rule10" type="connector" idref="#_x0000_s1034"/>
        <o:r id="V:Rule12" type="connector" idref="#_x0000_s1037"/>
        <o:r id="V:Rule14" type="connector" idref="#_x0000_s1038"/>
        <o:r id="V:Rule16" type="connector" idref="#_x0000_s1039"/>
        <o:r id="V:Rule18" type="connector" idref="#_x0000_s1040"/>
      </o:rules>
    </o:shapelayout>
  </w:shapeDefaults>
  <w:decimalSymbol w:val="."/>
  <w:listSeparator w:val=","/>
  <w15:docId w15:val="{56C9CD8B-F127-4416-A9CE-F51BE1CD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B80"/>
    <w:rPr>
      <w:lang w:val="en-US" w:eastAsia="en-US"/>
    </w:rPr>
  </w:style>
  <w:style w:type="paragraph" w:styleId="Heading1">
    <w:name w:val="heading 1"/>
    <w:basedOn w:val="Normal"/>
    <w:next w:val="Normal"/>
    <w:qFormat/>
    <w:rsid w:val="00B05B80"/>
    <w:pPr>
      <w:keepNext/>
      <w:jc w:val="both"/>
      <w:outlineLvl w:val="0"/>
    </w:pPr>
    <w:rPr>
      <w:b/>
      <w:sz w:val="36"/>
    </w:rPr>
  </w:style>
  <w:style w:type="paragraph" w:styleId="Heading2">
    <w:name w:val="heading 2"/>
    <w:basedOn w:val="Normal"/>
    <w:next w:val="Normal"/>
    <w:qFormat/>
    <w:rsid w:val="00B05B80"/>
    <w:pPr>
      <w:keepNext/>
      <w:jc w:val="right"/>
      <w:outlineLvl w:val="1"/>
    </w:pPr>
    <w:rPr>
      <w:b/>
      <w:sz w:val="32"/>
    </w:rPr>
  </w:style>
  <w:style w:type="paragraph" w:styleId="Heading3">
    <w:name w:val="heading 3"/>
    <w:basedOn w:val="Normal"/>
    <w:next w:val="Normal"/>
    <w:qFormat/>
    <w:rsid w:val="00B05B80"/>
    <w:pPr>
      <w:keepNext/>
      <w:jc w:val="right"/>
      <w:outlineLvl w:val="2"/>
    </w:pPr>
    <w:rPr>
      <w:i/>
    </w:rPr>
  </w:style>
  <w:style w:type="paragraph" w:styleId="Heading4">
    <w:name w:val="heading 4"/>
    <w:basedOn w:val="Normal"/>
    <w:next w:val="Normal"/>
    <w:qFormat/>
    <w:rsid w:val="00B05B80"/>
    <w:pPr>
      <w:keepNext/>
      <w:numPr>
        <w:ilvl w:val="12"/>
      </w:numPr>
      <w:ind w:firstLine="720"/>
      <w:jc w:val="both"/>
      <w:outlineLvl w:val="3"/>
    </w:pPr>
    <w:rPr>
      <w:b/>
    </w:rPr>
  </w:style>
  <w:style w:type="paragraph" w:styleId="Heading5">
    <w:name w:val="heading 5"/>
    <w:basedOn w:val="Normal"/>
    <w:next w:val="Normal"/>
    <w:qFormat/>
    <w:rsid w:val="00B05B80"/>
    <w:pPr>
      <w:keepNext/>
      <w:numPr>
        <w:ilvl w:val="12"/>
      </w:numPr>
      <w:tabs>
        <w:tab w:val="left" w:pos="34"/>
      </w:tabs>
      <w:ind w:hanging="283"/>
      <w:jc w:val="right"/>
      <w:outlineLvl w:val="4"/>
    </w:pPr>
    <w:rPr>
      <w:i/>
    </w:rPr>
  </w:style>
  <w:style w:type="paragraph" w:styleId="Heading6">
    <w:name w:val="heading 6"/>
    <w:basedOn w:val="Normal"/>
    <w:next w:val="Normal"/>
    <w:qFormat/>
    <w:rsid w:val="00B05B80"/>
    <w:pPr>
      <w:keepNext/>
      <w:numPr>
        <w:ilvl w:val="12"/>
      </w:numPr>
      <w:ind w:left="720"/>
      <w:jc w:val="both"/>
      <w:outlineLvl w:val="5"/>
    </w:pPr>
    <w:rPr>
      <w:b/>
    </w:rPr>
  </w:style>
  <w:style w:type="paragraph" w:styleId="Heading7">
    <w:name w:val="heading 7"/>
    <w:basedOn w:val="Normal"/>
    <w:next w:val="Normal"/>
    <w:qFormat/>
    <w:rsid w:val="00B05B80"/>
    <w:pPr>
      <w:keepNext/>
      <w:numPr>
        <w:ilvl w:val="12"/>
      </w:numPr>
      <w:ind w:left="720" w:hanging="720"/>
      <w:jc w:val="right"/>
      <w:outlineLvl w:val="6"/>
    </w:pPr>
    <w:rPr>
      <w:i/>
    </w:rPr>
  </w:style>
  <w:style w:type="paragraph" w:styleId="Heading8">
    <w:name w:val="heading 8"/>
    <w:basedOn w:val="Normal"/>
    <w:next w:val="Normal"/>
    <w:qFormat/>
    <w:rsid w:val="00B05B80"/>
    <w:pPr>
      <w:keepNext/>
      <w:outlineLvl w:val="7"/>
    </w:pPr>
    <w:rPr>
      <w:b/>
    </w:rPr>
  </w:style>
  <w:style w:type="paragraph" w:styleId="Heading9">
    <w:name w:val="heading 9"/>
    <w:basedOn w:val="Normal"/>
    <w:next w:val="Normal"/>
    <w:qFormat/>
    <w:rsid w:val="00B05B80"/>
    <w:pPr>
      <w:keepNext/>
      <w:numPr>
        <w:numId w:val="1"/>
      </w:numPr>
      <w:jc w:val="righ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5B80"/>
    <w:pPr>
      <w:tabs>
        <w:tab w:val="center" w:pos="4153"/>
        <w:tab w:val="right" w:pos="8306"/>
      </w:tabs>
    </w:pPr>
  </w:style>
  <w:style w:type="paragraph" w:styleId="Footer">
    <w:name w:val="footer"/>
    <w:basedOn w:val="Normal"/>
    <w:rsid w:val="00B05B80"/>
    <w:pPr>
      <w:tabs>
        <w:tab w:val="center" w:pos="4153"/>
        <w:tab w:val="right" w:pos="8306"/>
      </w:tabs>
    </w:pPr>
  </w:style>
  <w:style w:type="paragraph" w:styleId="BodyTextIndent">
    <w:name w:val="Body Text Indent"/>
    <w:basedOn w:val="Normal"/>
    <w:rsid w:val="00B05B80"/>
    <w:pPr>
      <w:numPr>
        <w:ilvl w:val="12"/>
      </w:numPr>
      <w:ind w:left="720"/>
      <w:jc w:val="both"/>
    </w:pPr>
  </w:style>
  <w:style w:type="paragraph" w:customStyle="1" w:styleId="BT">
    <w:name w:val="BT"/>
    <w:link w:val="BTChar"/>
    <w:autoRedefine/>
    <w:rsid w:val="002A0AFE"/>
    <w:pPr>
      <w:tabs>
        <w:tab w:val="left" w:pos="851"/>
        <w:tab w:val="left" w:pos="1418"/>
        <w:tab w:val="left" w:pos="1701"/>
      </w:tabs>
      <w:spacing w:before="57" w:after="113" w:line="340" w:lineRule="atLeast"/>
      <w:ind w:left="851" w:hanging="851"/>
      <w:jc w:val="both"/>
    </w:pPr>
    <w:rPr>
      <w:rFonts w:ascii="Arial" w:eastAsia="Arial Unicode MS" w:hAnsi="Arial" w:cs="Arial"/>
      <w:color w:val="000000"/>
      <w:lang w:eastAsia="en-US"/>
    </w:rPr>
  </w:style>
  <w:style w:type="paragraph" w:styleId="BodyText">
    <w:name w:val="Body Text"/>
    <w:basedOn w:val="Normal"/>
    <w:rsid w:val="00B05B80"/>
    <w:pPr>
      <w:numPr>
        <w:ilvl w:val="12"/>
      </w:numPr>
      <w:spacing w:line="360" w:lineRule="auto"/>
      <w:jc w:val="right"/>
    </w:pPr>
    <w:rPr>
      <w:i/>
      <w:sz w:val="16"/>
    </w:rPr>
  </w:style>
  <w:style w:type="paragraph" w:styleId="BodyTextIndent2">
    <w:name w:val="Body Text Indent 2"/>
    <w:basedOn w:val="Normal"/>
    <w:rsid w:val="00B05B80"/>
    <w:pPr>
      <w:numPr>
        <w:ilvl w:val="12"/>
      </w:numPr>
      <w:spacing w:line="360" w:lineRule="auto"/>
      <w:ind w:left="720" w:hanging="720"/>
      <w:jc w:val="both"/>
    </w:pPr>
  </w:style>
  <w:style w:type="paragraph" w:styleId="BodyText2">
    <w:name w:val="Body Text 2"/>
    <w:basedOn w:val="Normal"/>
    <w:rsid w:val="00B05B80"/>
    <w:pPr>
      <w:spacing w:line="360" w:lineRule="auto"/>
      <w:jc w:val="both"/>
    </w:pPr>
  </w:style>
  <w:style w:type="paragraph" w:styleId="BodyTextIndent3">
    <w:name w:val="Body Text Indent 3"/>
    <w:basedOn w:val="Normal"/>
    <w:rsid w:val="00B05B80"/>
    <w:pPr>
      <w:numPr>
        <w:ilvl w:val="12"/>
      </w:numPr>
      <w:tabs>
        <w:tab w:val="left" w:pos="720"/>
      </w:tabs>
      <w:spacing w:line="360" w:lineRule="auto"/>
      <w:ind w:left="851" w:hanging="851"/>
      <w:jc w:val="both"/>
    </w:pPr>
  </w:style>
  <w:style w:type="paragraph" w:styleId="TOC2">
    <w:name w:val="toc 2"/>
    <w:basedOn w:val="Normal"/>
    <w:next w:val="Normal"/>
    <w:autoRedefine/>
    <w:semiHidden/>
    <w:rsid w:val="00B05B80"/>
    <w:pPr>
      <w:ind w:left="240"/>
    </w:pPr>
    <w:rPr>
      <w:smallCaps/>
    </w:rPr>
  </w:style>
  <w:style w:type="paragraph" w:customStyle="1" w:styleId="base">
    <w:name w:val="base"/>
    <w:basedOn w:val="Normal"/>
    <w:rsid w:val="00B05B80"/>
    <w:pPr>
      <w:numPr>
        <w:numId w:val="2"/>
      </w:numPr>
      <w:spacing w:line="360" w:lineRule="auto"/>
      <w:jc w:val="both"/>
    </w:pPr>
    <w:rPr>
      <w:rFonts w:ascii="Univers" w:hAnsi="Univers"/>
    </w:rPr>
  </w:style>
  <w:style w:type="paragraph" w:customStyle="1" w:styleId="leg">
    <w:name w:val="leg"/>
    <w:basedOn w:val="Heading3"/>
    <w:autoRedefine/>
    <w:rsid w:val="00EF1FD3"/>
    <w:pPr>
      <w:spacing w:before="120" w:line="360" w:lineRule="auto"/>
    </w:pPr>
    <w:rPr>
      <w:sz w:val="16"/>
    </w:rPr>
  </w:style>
  <w:style w:type="paragraph" w:styleId="TOC1">
    <w:name w:val="toc 1"/>
    <w:basedOn w:val="Normal"/>
    <w:next w:val="Normal"/>
    <w:autoRedefine/>
    <w:semiHidden/>
    <w:rsid w:val="00B05B80"/>
    <w:pPr>
      <w:spacing w:before="120" w:after="120"/>
    </w:pPr>
    <w:rPr>
      <w:b/>
      <w:caps/>
    </w:rPr>
  </w:style>
  <w:style w:type="paragraph" w:styleId="TOC3">
    <w:name w:val="toc 3"/>
    <w:basedOn w:val="Normal"/>
    <w:next w:val="Normal"/>
    <w:autoRedefine/>
    <w:semiHidden/>
    <w:rsid w:val="00B05B80"/>
    <w:pPr>
      <w:ind w:left="480"/>
    </w:pPr>
    <w:rPr>
      <w:i/>
    </w:rPr>
  </w:style>
  <w:style w:type="paragraph" w:styleId="TOC4">
    <w:name w:val="toc 4"/>
    <w:basedOn w:val="Normal"/>
    <w:next w:val="Normal"/>
    <w:autoRedefine/>
    <w:semiHidden/>
    <w:rsid w:val="00B05B80"/>
    <w:pPr>
      <w:ind w:left="720"/>
    </w:pPr>
    <w:rPr>
      <w:sz w:val="18"/>
    </w:rPr>
  </w:style>
  <w:style w:type="paragraph" w:styleId="TOC5">
    <w:name w:val="toc 5"/>
    <w:basedOn w:val="Normal"/>
    <w:next w:val="Normal"/>
    <w:autoRedefine/>
    <w:semiHidden/>
    <w:rsid w:val="00B05B80"/>
    <w:pPr>
      <w:ind w:left="960"/>
    </w:pPr>
    <w:rPr>
      <w:sz w:val="18"/>
    </w:rPr>
  </w:style>
  <w:style w:type="paragraph" w:styleId="TOC6">
    <w:name w:val="toc 6"/>
    <w:basedOn w:val="Normal"/>
    <w:next w:val="Normal"/>
    <w:autoRedefine/>
    <w:semiHidden/>
    <w:rsid w:val="00B05B80"/>
    <w:pPr>
      <w:ind w:left="1200"/>
    </w:pPr>
    <w:rPr>
      <w:sz w:val="18"/>
    </w:rPr>
  </w:style>
  <w:style w:type="paragraph" w:styleId="TOC7">
    <w:name w:val="toc 7"/>
    <w:basedOn w:val="Normal"/>
    <w:next w:val="Normal"/>
    <w:autoRedefine/>
    <w:semiHidden/>
    <w:rsid w:val="00B05B80"/>
    <w:pPr>
      <w:ind w:left="1440"/>
    </w:pPr>
    <w:rPr>
      <w:sz w:val="18"/>
    </w:rPr>
  </w:style>
  <w:style w:type="paragraph" w:styleId="TOC8">
    <w:name w:val="toc 8"/>
    <w:basedOn w:val="Normal"/>
    <w:next w:val="Normal"/>
    <w:autoRedefine/>
    <w:semiHidden/>
    <w:rsid w:val="00B05B80"/>
    <w:pPr>
      <w:ind w:left="1680"/>
    </w:pPr>
    <w:rPr>
      <w:sz w:val="18"/>
    </w:rPr>
  </w:style>
  <w:style w:type="paragraph" w:styleId="TOC9">
    <w:name w:val="toc 9"/>
    <w:basedOn w:val="Normal"/>
    <w:next w:val="Normal"/>
    <w:autoRedefine/>
    <w:semiHidden/>
    <w:rsid w:val="00B05B80"/>
    <w:pPr>
      <w:ind w:left="1920"/>
    </w:pPr>
    <w:rPr>
      <w:sz w:val="18"/>
    </w:rPr>
  </w:style>
  <w:style w:type="paragraph" w:styleId="DocumentMap">
    <w:name w:val="Document Map"/>
    <w:basedOn w:val="Normal"/>
    <w:semiHidden/>
    <w:rsid w:val="00B05B80"/>
    <w:pPr>
      <w:shd w:val="clear" w:color="auto" w:fill="000080"/>
    </w:pPr>
    <w:rPr>
      <w:rFonts w:ascii="Tahoma" w:hAnsi="Tahoma"/>
    </w:rPr>
  </w:style>
  <w:style w:type="paragraph" w:customStyle="1" w:styleId="BTnoindent">
    <w:name w:val="BTnoindent"/>
    <w:basedOn w:val="BT"/>
    <w:rsid w:val="00B05B80"/>
    <w:pPr>
      <w:ind w:left="0" w:firstLine="0"/>
    </w:pPr>
  </w:style>
  <w:style w:type="paragraph" w:customStyle="1" w:styleId="Indent2">
    <w:name w:val="Indent2"/>
    <w:rsid w:val="00B05B80"/>
    <w:pPr>
      <w:numPr>
        <w:numId w:val="4"/>
      </w:numPr>
      <w:tabs>
        <w:tab w:val="clear" w:pos="1778"/>
        <w:tab w:val="left" w:pos="1758"/>
      </w:tabs>
      <w:spacing w:after="113" w:line="340" w:lineRule="atLeast"/>
    </w:pPr>
    <w:rPr>
      <w:rFonts w:ascii="Helvetica" w:hAnsi="Helvetica"/>
      <w:color w:val="000000"/>
      <w:lang w:eastAsia="en-US"/>
    </w:rPr>
  </w:style>
  <w:style w:type="paragraph" w:customStyle="1" w:styleId="Leg0">
    <w:name w:val="Leg"/>
    <w:link w:val="LegChar"/>
    <w:autoRedefine/>
    <w:rsid w:val="00A9666E"/>
    <w:rPr>
      <w:rFonts w:eastAsia="Arial Unicode MS"/>
      <w:i/>
      <w:sz w:val="16"/>
      <w:szCs w:val="16"/>
      <w:lang w:eastAsia="en-US"/>
    </w:rPr>
  </w:style>
  <w:style w:type="paragraph" w:customStyle="1" w:styleId="Para">
    <w:name w:val="Para"/>
    <w:next w:val="BT"/>
    <w:autoRedefine/>
    <w:rsid w:val="008441D6"/>
    <w:pPr>
      <w:spacing w:before="360" w:after="120"/>
      <w:ind w:left="851"/>
    </w:pPr>
    <w:rPr>
      <w:rFonts w:ascii="Helvetica" w:hAnsi="Helvetica"/>
      <w:b/>
      <w:sz w:val="24"/>
      <w:lang w:eastAsia="en-US"/>
    </w:rPr>
  </w:style>
  <w:style w:type="paragraph" w:customStyle="1" w:styleId="TOCPT">
    <w:name w:val="TOC PT"/>
    <w:basedOn w:val="Normal"/>
    <w:rsid w:val="00B05B80"/>
    <w:pPr>
      <w:tabs>
        <w:tab w:val="left" w:pos="850"/>
      </w:tabs>
      <w:spacing w:after="283"/>
      <w:ind w:left="850" w:right="283"/>
    </w:pPr>
    <w:rPr>
      <w:rFonts w:ascii="Helvetica" w:hAnsi="Helvetica"/>
      <w:b/>
      <w:sz w:val="40"/>
      <w:lang w:val="en-GB"/>
    </w:rPr>
  </w:style>
  <w:style w:type="paragraph" w:customStyle="1" w:styleId="TOCSG">
    <w:name w:val="TOC SG"/>
    <w:link w:val="TOCSGChar"/>
    <w:rsid w:val="00B05B80"/>
    <w:pPr>
      <w:tabs>
        <w:tab w:val="right" w:leader="dot" w:pos="7937"/>
      </w:tabs>
      <w:spacing w:before="57" w:after="57" w:line="340" w:lineRule="atLeast"/>
      <w:ind w:left="850"/>
    </w:pPr>
    <w:rPr>
      <w:rFonts w:ascii="Helvetica" w:hAnsi="Helvetica"/>
      <w:lang w:eastAsia="en-US"/>
    </w:rPr>
  </w:style>
  <w:style w:type="paragraph" w:customStyle="1" w:styleId="TOCTG">
    <w:name w:val="TOC TG"/>
    <w:next w:val="TOCSG"/>
    <w:rsid w:val="00B05B80"/>
    <w:pPr>
      <w:tabs>
        <w:tab w:val="right" w:leader="dot" w:pos="7937"/>
      </w:tabs>
      <w:spacing w:before="170" w:after="57" w:line="340" w:lineRule="atLeast"/>
      <w:ind w:left="850"/>
    </w:pPr>
    <w:rPr>
      <w:rFonts w:ascii="Helvetica" w:hAnsi="Helvetica"/>
      <w:b/>
      <w:lang w:eastAsia="en-US"/>
    </w:rPr>
  </w:style>
  <w:style w:type="paragraph" w:customStyle="1" w:styleId="SG">
    <w:name w:val="SG"/>
    <w:next w:val="BT"/>
    <w:link w:val="SGChar"/>
    <w:autoRedefine/>
    <w:rsid w:val="0042508E"/>
    <w:pPr>
      <w:spacing w:before="360" w:after="120"/>
      <w:ind w:left="851"/>
    </w:pPr>
    <w:rPr>
      <w:rFonts w:ascii="Helvetica" w:hAnsi="Helvetica"/>
      <w:b/>
      <w:sz w:val="24"/>
      <w:szCs w:val="24"/>
      <w:lang w:eastAsia="en-US"/>
    </w:rPr>
  </w:style>
  <w:style w:type="paragraph" w:customStyle="1" w:styleId="TG">
    <w:name w:val="TG"/>
    <w:next w:val="BT"/>
    <w:link w:val="TGChar"/>
    <w:autoRedefine/>
    <w:rsid w:val="008D2646"/>
    <w:pPr>
      <w:tabs>
        <w:tab w:val="left" w:pos="1134"/>
      </w:tabs>
      <w:spacing w:before="360" w:after="120"/>
      <w:ind w:left="851" w:right="284"/>
    </w:pPr>
    <w:rPr>
      <w:rFonts w:ascii="Helvetica" w:hAnsi="Helvetica"/>
      <w:b/>
      <w:sz w:val="34"/>
      <w:lang w:eastAsia="en-US"/>
    </w:rPr>
  </w:style>
  <w:style w:type="paragraph" w:customStyle="1" w:styleId="BTbold">
    <w:name w:val="BTbold"/>
    <w:basedOn w:val="BT"/>
    <w:rsid w:val="00B05B80"/>
    <w:rPr>
      <w:b/>
    </w:rPr>
  </w:style>
  <w:style w:type="paragraph" w:customStyle="1" w:styleId="btnoindent9">
    <w:name w:val="btnoindent 9"/>
    <w:basedOn w:val="BTnoindent"/>
    <w:rsid w:val="00B05B80"/>
    <w:pPr>
      <w:spacing w:before="0" w:after="0" w:line="200" w:lineRule="atLeast"/>
    </w:pPr>
    <w:rPr>
      <w:sz w:val="18"/>
    </w:rPr>
  </w:style>
  <w:style w:type="paragraph" w:customStyle="1" w:styleId="BTnoindentbold">
    <w:name w:val="BTnoindentbold"/>
    <w:basedOn w:val="BTnoindent"/>
    <w:rsid w:val="00B05B80"/>
    <w:rPr>
      <w:b/>
    </w:rPr>
  </w:style>
  <w:style w:type="paragraph" w:customStyle="1" w:styleId="Indent1">
    <w:name w:val="Indent1"/>
    <w:link w:val="Indent1Char"/>
    <w:rsid w:val="00B05B80"/>
    <w:pPr>
      <w:spacing w:before="57" w:after="113" w:line="340" w:lineRule="atLeast"/>
    </w:pPr>
    <w:rPr>
      <w:rFonts w:ascii="Helvetica" w:hAnsi="Helvetica"/>
      <w:lang w:eastAsia="en-US"/>
    </w:rPr>
  </w:style>
  <w:style w:type="paragraph" w:customStyle="1" w:styleId="PT">
    <w:name w:val="PT"/>
    <w:rsid w:val="00B05B80"/>
    <w:pPr>
      <w:pageBreakBefore/>
      <w:tabs>
        <w:tab w:val="left" w:pos="850"/>
      </w:tabs>
      <w:spacing w:after="283"/>
      <w:ind w:left="850" w:right="283"/>
    </w:pPr>
    <w:rPr>
      <w:rFonts w:ascii="Helvetica" w:hAnsi="Helvetica"/>
      <w:b/>
      <w:sz w:val="40"/>
      <w:lang w:eastAsia="en-US"/>
    </w:rPr>
  </w:style>
  <w:style w:type="character" w:styleId="Hyperlink">
    <w:name w:val="Hyperlink"/>
    <w:basedOn w:val="DefaultParagraphFont"/>
    <w:rsid w:val="00B05B80"/>
    <w:rPr>
      <w:rFonts w:cs="Times New Roman"/>
      <w:color w:val="0000FF"/>
      <w:u w:val="single"/>
    </w:rPr>
  </w:style>
  <w:style w:type="character" w:styleId="FollowedHyperlink">
    <w:name w:val="FollowedHyperlink"/>
    <w:basedOn w:val="DefaultParagraphFont"/>
    <w:rsid w:val="00B05B80"/>
    <w:rPr>
      <w:rFonts w:cs="Times New Roman"/>
      <w:color w:val="800080"/>
      <w:u w:val="single"/>
    </w:rPr>
  </w:style>
  <w:style w:type="paragraph" w:styleId="BalloonText">
    <w:name w:val="Balloon Text"/>
    <w:basedOn w:val="Normal"/>
    <w:semiHidden/>
    <w:rsid w:val="005A43F1"/>
    <w:rPr>
      <w:rFonts w:ascii="Tahoma" w:hAnsi="Tahoma" w:cs="Tahoma"/>
      <w:sz w:val="16"/>
      <w:szCs w:val="16"/>
    </w:rPr>
  </w:style>
  <w:style w:type="paragraph" w:customStyle="1" w:styleId="Style1">
    <w:name w:val="Style1"/>
    <w:basedOn w:val="Index1"/>
    <w:rsid w:val="00B05B80"/>
    <w:pPr>
      <w:numPr>
        <w:numId w:val="5"/>
      </w:numPr>
      <w:tabs>
        <w:tab w:val="left" w:pos="855"/>
      </w:tabs>
      <w:jc w:val="both"/>
    </w:pPr>
  </w:style>
  <w:style w:type="paragraph" w:styleId="Index1">
    <w:name w:val="index 1"/>
    <w:basedOn w:val="Normal"/>
    <w:next w:val="Normal"/>
    <w:autoRedefine/>
    <w:semiHidden/>
    <w:rsid w:val="00B05B80"/>
    <w:pPr>
      <w:ind w:left="200" w:hanging="200"/>
    </w:pPr>
  </w:style>
  <w:style w:type="paragraph" w:customStyle="1" w:styleId="NoIndent">
    <w:name w:val="No Indent"/>
    <w:basedOn w:val="Indent1"/>
    <w:rsid w:val="00B05B80"/>
    <w:pPr>
      <w:numPr>
        <w:numId w:val="49"/>
      </w:numPr>
      <w:tabs>
        <w:tab w:val="left" w:pos="1440"/>
      </w:tabs>
      <w:jc w:val="both"/>
    </w:pPr>
  </w:style>
  <w:style w:type="paragraph" w:customStyle="1" w:styleId="BulletIndent">
    <w:name w:val="Bullet Indent"/>
    <w:basedOn w:val="NoIndent"/>
    <w:rsid w:val="00B05B80"/>
    <w:pPr>
      <w:numPr>
        <w:numId w:val="3"/>
      </w:numPr>
      <w:tabs>
        <w:tab w:val="right" w:pos="144"/>
        <w:tab w:val="right" w:pos="1296"/>
      </w:tabs>
      <w:ind w:left="1296"/>
    </w:pPr>
  </w:style>
  <w:style w:type="paragraph" w:customStyle="1" w:styleId="TOCPara">
    <w:name w:val="TOC Para"/>
    <w:basedOn w:val="TOCSG"/>
    <w:rsid w:val="00B05B80"/>
    <w:pPr>
      <w:ind w:left="1296"/>
    </w:pPr>
  </w:style>
  <w:style w:type="paragraph" w:customStyle="1" w:styleId="Leg2">
    <w:name w:val="Leg2"/>
    <w:basedOn w:val="leg"/>
    <w:rsid w:val="00B5767D"/>
    <w:pPr>
      <w:spacing w:line="240" w:lineRule="auto"/>
    </w:pPr>
    <w:rPr>
      <w:szCs w:val="16"/>
    </w:rPr>
  </w:style>
  <w:style w:type="paragraph" w:customStyle="1" w:styleId="Preformatted">
    <w:name w:val="Preformatted"/>
    <w:basedOn w:val="Normal"/>
    <w:rsid w:val="000B704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Arial"/>
      <w:color w:val="000000"/>
      <w:szCs w:val="24"/>
      <w:lang w:val="en-GB"/>
    </w:rPr>
  </w:style>
  <w:style w:type="paragraph" w:customStyle="1" w:styleId="CT">
    <w:name w:val="CT"/>
    <w:rsid w:val="000B7045"/>
    <w:pPr>
      <w:tabs>
        <w:tab w:val="left" w:pos="850"/>
      </w:tabs>
      <w:spacing w:after="283"/>
      <w:ind w:left="850" w:right="288"/>
    </w:pPr>
    <w:rPr>
      <w:rFonts w:ascii="Arial" w:hAnsi="Arial"/>
      <w:b/>
      <w:sz w:val="40"/>
      <w:lang w:eastAsia="en-US"/>
    </w:rPr>
  </w:style>
  <w:style w:type="paragraph" w:customStyle="1" w:styleId="MGH">
    <w:name w:val="MGH"/>
    <w:rsid w:val="000B7045"/>
    <w:pPr>
      <w:spacing w:after="283"/>
      <w:ind w:left="851"/>
    </w:pPr>
    <w:rPr>
      <w:rFonts w:ascii="Arial" w:hAnsi="Arial"/>
      <w:sz w:val="40"/>
      <w:lang w:eastAsia="en-US"/>
    </w:rPr>
  </w:style>
  <w:style w:type="paragraph" w:customStyle="1" w:styleId="Indent3">
    <w:name w:val="Indent3"/>
    <w:rsid w:val="000B7045"/>
    <w:pPr>
      <w:tabs>
        <w:tab w:val="left" w:pos="2721"/>
      </w:tabs>
      <w:spacing w:after="113" w:line="340" w:lineRule="atLeast"/>
      <w:ind w:left="2721" w:hanging="737"/>
    </w:pPr>
    <w:rPr>
      <w:rFonts w:ascii="Arial" w:hAnsi="Arial"/>
      <w:lang w:eastAsia="en-US"/>
    </w:rPr>
  </w:style>
  <w:style w:type="character" w:customStyle="1" w:styleId="BTChar">
    <w:name w:val="BT Char"/>
    <w:basedOn w:val="DefaultParagraphFont"/>
    <w:link w:val="BT"/>
    <w:locked/>
    <w:rsid w:val="002A0AFE"/>
    <w:rPr>
      <w:rFonts w:ascii="Arial" w:eastAsia="Arial Unicode MS" w:hAnsi="Arial" w:cs="Arial"/>
      <w:color w:val="000000"/>
      <w:lang w:val="en-GB" w:eastAsia="en-US" w:bidi="ar-SA"/>
    </w:rPr>
  </w:style>
  <w:style w:type="character" w:customStyle="1" w:styleId="Indent1Char">
    <w:name w:val="Indent1 Char"/>
    <w:basedOn w:val="DefaultParagraphFont"/>
    <w:link w:val="Indent1"/>
    <w:locked/>
    <w:rsid w:val="000B7045"/>
    <w:rPr>
      <w:rFonts w:ascii="Helvetica" w:hAnsi="Helvetica"/>
      <w:lang w:val="en-GB" w:eastAsia="en-US" w:bidi="ar-SA"/>
    </w:rPr>
  </w:style>
  <w:style w:type="character" w:customStyle="1" w:styleId="LegChar">
    <w:name w:val="Leg Char"/>
    <w:basedOn w:val="DefaultParagraphFont"/>
    <w:link w:val="Leg0"/>
    <w:locked/>
    <w:rsid w:val="00A9666E"/>
    <w:rPr>
      <w:rFonts w:eastAsia="Arial Unicode MS"/>
      <w:i/>
      <w:sz w:val="16"/>
      <w:szCs w:val="16"/>
      <w:lang w:val="en-GB" w:eastAsia="en-US" w:bidi="ar-SA"/>
    </w:rPr>
  </w:style>
  <w:style w:type="character" w:customStyle="1" w:styleId="TOCSGChar">
    <w:name w:val="TOC SG Char"/>
    <w:basedOn w:val="DefaultParagraphFont"/>
    <w:link w:val="TOCSG"/>
    <w:locked/>
    <w:rsid w:val="007D1F33"/>
    <w:rPr>
      <w:rFonts w:ascii="Helvetica" w:hAnsi="Helvetica"/>
      <w:lang w:val="en-GB" w:eastAsia="en-US" w:bidi="ar-SA"/>
    </w:rPr>
  </w:style>
  <w:style w:type="paragraph" w:customStyle="1" w:styleId="DefinitionTerm">
    <w:name w:val="Definition Term"/>
    <w:basedOn w:val="Normal"/>
    <w:next w:val="DefinitionList"/>
    <w:rsid w:val="00BB70E3"/>
    <w:pPr>
      <w:widowControl w:val="0"/>
    </w:pPr>
    <w:rPr>
      <w:sz w:val="24"/>
      <w:lang w:val="en-GB"/>
    </w:rPr>
  </w:style>
  <w:style w:type="paragraph" w:customStyle="1" w:styleId="DefinitionList">
    <w:name w:val="Definition List"/>
    <w:basedOn w:val="Normal"/>
    <w:next w:val="DefinitionTerm"/>
    <w:rsid w:val="00BB70E3"/>
    <w:pPr>
      <w:widowControl w:val="0"/>
      <w:ind w:left="360"/>
    </w:pPr>
    <w:rPr>
      <w:sz w:val="24"/>
      <w:lang w:val="en-GB"/>
    </w:rPr>
  </w:style>
  <w:style w:type="character" w:customStyle="1" w:styleId="Definition">
    <w:name w:val="Definition"/>
    <w:rsid w:val="00BB70E3"/>
    <w:rPr>
      <w:i/>
    </w:rPr>
  </w:style>
  <w:style w:type="paragraph" w:customStyle="1" w:styleId="H1">
    <w:name w:val="H1"/>
    <w:basedOn w:val="Normal"/>
    <w:next w:val="Normal"/>
    <w:rsid w:val="00BB70E3"/>
    <w:pPr>
      <w:keepNext/>
      <w:widowControl w:val="0"/>
      <w:spacing w:before="100" w:after="100"/>
    </w:pPr>
    <w:rPr>
      <w:b/>
      <w:kern w:val="36"/>
      <w:sz w:val="48"/>
      <w:lang w:val="en-GB"/>
    </w:rPr>
  </w:style>
  <w:style w:type="paragraph" w:customStyle="1" w:styleId="H2">
    <w:name w:val="H2"/>
    <w:basedOn w:val="Normal"/>
    <w:next w:val="Normal"/>
    <w:rsid w:val="00BB70E3"/>
    <w:pPr>
      <w:keepNext/>
      <w:widowControl w:val="0"/>
      <w:spacing w:before="100" w:after="100"/>
    </w:pPr>
    <w:rPr>
      <w:b/>
      <w:sz w:val="36"/>
      <w:lang w:val="en-GB"/>
    </w:rPr>
  </w:style>
  <w:style w:type="paragraph" w:customStyle="1" w:styleId="H3">
    <w:name w:val="H3"/>
    <w:basedOn w:val="Normal"/>
    <w:next w:val="Normal"/>
    <w:rsid w:val="00BB70E3"/>
    <w:pPr>
      <w:keepNext/>
      <w:widowControl w:val="0"/>
      <w:spacing w:before="100" w:after="100"/>
    </w:pPr>
    <w:rPr>
      <w:b/>
      <w:sz w:val="28"/>
      <w:lang w:val="en-GB"/>
    </w:rPr>
  </w:style>
  <w:style w:type="paragraph" w:customStyle="1" w:styleId="H4">
    <w:name w:val="H4"/>
    <w:basedOn w:val="Normal"/>
    <w:next w:val="Normal"/>
    <w:rsid w:val="00BB70E3"/>
    <w:pPr>
      <w:keepNext/>
      <w:widowControl w:val="0"/>
      <w:spacing w:before="100" w:after="100"/>
    </w:pPr>
    <w:rPr>
      <w:b/>
      <w:sz w:val="24"/>
      <w:lang w:val="en-GB"/>
    </w:rPr>
  </w:style>
  <w:style w:type="paragraph" w:customStyle="1" w:styleId="H5">
    <w:name w:val="H5"/>
    <w:basedOn w:val="Normal"/>
    <w:next w:val="Normal"/>
    <w:rsid w:val="00BB70E3"/>
    <w:pPr>
      <w:keepNext/>
      <w:widowControl w:val="0"/>
      <w:spacing w:before="100" w:after="100"/>
    </w:pPr>
    <w:rPr>
      <w:b/>
      <w:lang w:val="en-GB"/>
    </w:rPr>
  </w:style>
  <w:style w:type="paragraph" w:customStyle="1" w:styleId="H6">
    <w:name w:val="H6"/>
    <w:basedOn w:val="Normal"/>
    <w:next w:val="Normal"/>
    <w:rsid w:val="00BB70E3"/>
    <w:pPr>
      <w:keepNext/>
      <w:widowControl w:val="0"/>
      <w:spacing w:before="100" w:after="100"/>
    </w:pPr>
    <w:rPr>
      <w:b/>
      <w:sz w:val="16"/>
      <w:lang w:val="en-GB"/>
    </w:rPr>
  </w:style>
  <w:style w:type="paragraph" w:customStyle="1" w:styleId="Address">
    <w:name w:val="Address"/>
    <w:basedOn w:val="Normal"/>
    <w:next w:val="Normal"/>
    <w:rsid w:val="00BB70E3"/>
    <w:pPr>
      <w:widowControl w:val="0"/>
    </w:pPr>
    <w:rPr>
      <w:i/>
      <w:sz w:val="24"/>
      <w:lang w:val="en-GB"/>
    </w:rPr>
  </w:style>
  <w:style w:type="paragraph" w:customStyle="1" w:styleId="Blockquote">
    <w:name w:val="Blockquote"/>
    <w:basedOn w:val="Normal"/>
    <w:rsid w:val="00BB70E3"/>
    <w:pPr>
      <w:widowControl w:val="0"/>
      <w:spacing w:before="100" w:after="100"/>
      <w:ind w:left="360" w:right="360"/>
    </w:pPr>
    <w:rPr>
      <w:sz w:val="24"/>
      <w:lang w:val="en-GB"/>
    </w:rPr>
  </w:style>
  <w:style w:type="character" w:customStyle="1" w:styleId="CITE">
    <w:name w:val="CITE"/>
    <w:rsid w:val="00BB70E3"/>
    <w:rPr>
      <w:i/>
    </w:rPr>
  </w:style>
  <w:style w:type="character" w:customStyle="1" w:styleId="CODE">
    <w:name w:val="CODE"/>
    <w:rsid w:val="00BB70E3"/>
    <w:rPr>
      <w:rFonts w:ascii="Courier New" w:hAnsi="Courier New"/>
      <w:sz w:val="20"/>
    </w:rPr>
  </w:style>
  <w:style w:type="character" w:styleId="Emphasis">
    <w:name w:val="Emphasis"/>
    <w:basedOn w:val="DefaultParagraphFont"/>
    <w:qFormat/>
    <w:rsid w:val="00BB70E3"/>
    <w:rPr>
      <w:i/>
    </w:rPr>
  </w:style>
  <w:style w:type="character" w:customStyle="1" w:styleId="Keyboard">
    <w:name w:val="Keyboard"/>
    <w:rsid w:val="00BB70E3"/>
    <w:rPr>
      <w:rFonts w:ascii="Courier New" w:hAnsi="Courier New"/>
      <w:b/>
      <w:sz w:val="20"/>
    </w:rPr>
  </w:style>
  <w:style w:type="paragraph" w:styleId="z-BottomofForm">
    <w:name w:val="HTML Bottom of Form"/>
    <w:next w:val="Normal"/>
    <w:rsid w:val="00BB70E3"/>
    <w:pPr>
      <w:widowControl w:val="0"/>
      <w:pBdr>
        <w:top w:val="double" w:sz="6" w:space="0" w:color="000000"/>
      </w:pBdr>
      <w:jc w:val="center"/>
    </w:pPr>
    <w:rPr>
      <w:rFonts w:ascii="Arial" w:hAnsi="Arial"/>
      <w:vanish/>
      <w:sz w:val="16"/>
      <w:lang w:eastAsia="en-US"/>
    </w:rPr>
  </w:style>
  <w:style w:type="paragraph" w:styleId="z-TopofForm">
    <w:name w:val="HTML Top of Form"/>
    <w:next w:val="Normal"/>
    <w:rsid w:val="00BB70E3"/>
    <w:pPr>
      <w:widowControl w:val="0"/>
      <w:pBdr>
        <w:bottom w:val="double" w:sz="6" w:space="0" w:color="000000"/>
      </w:pBdr>
      <w:jc w:val="center"/>
    </w:pPr>
    <w:rPr>
      <w:rFonts w:ascii="Arial" w:hAnsi="Arial"/>
      <w:vanish/>
      <w:sz w:val="16"/>
      <w:lang w:eastAsia="en-US"/>
    </w:rPr>
  </w:style>
  <w:style w:type="character" w:customStyle="1" w:styleId="Sample">
    <w:name w:val="Sample"/>
    <w:rsid w:val="00BB70E3"/>
    <w:rPr>
      <w:rFonts w:ascii="Courier New" w:hAnsi="Courier New"/>
    </w:rPr>
  </w:style>
  <w:style w:type="character" w:styleId="Strong">
    <w:name w:val="Strong"/>
    <w:basedOn w:val="DefaultParagraphFont"/>
    <w:qFormat/>
    <w:rsid w:val="00BB70E3"/>
    <w:rPr>
      <w:b/>
    </w:rPr>
  </w:style>
  <w:style w:type="character" w:customStyle="1" w:styleId="Typewriter">
    <w:name w:val="Typewriter"/>
    <w:rsid w:val="00BB70E3"/>
    <w:rPr>
      <w:rFonts w:ascii="Courier New" w:hAnsi="Courier New"/>
      <w:sz w:val="20"/>
    </w:rPr>
  </w:style>
  <w:style w:type="character" w:customStyle="1" w:styleId="Variable">
    <w:name w:val="Variable"/>
    <w:rsid w:val="00BB70E3"/>
    <w:rPr>
      <w:i/>
    </w:rPr>
  </w:style>
  <w:style w:type="character" w:customStyle="1" w:styleId="HTMLMarkup">
    <w:name w:val="HTML Markup"/>
    <w:rsid w:val="00BB70E3"/>
    <w:rPr>
      <w:vanish/>
      <w:color w:val="FF0000"/>
    </w:rPr>
  </w:style>
  <w:style w:type="character" w:customStyle="1" w:styleId="Comment">
    <w:name w:val="Comment"/>
    <w:rsid w:val="00BB70E3"/>
    <w:rPr>
      <w:vanish/>
    </w:rPr>
  </w:style>
  <w:style w:type="character" w:styleId="PageNumber">
    <w:name w:val="page number"/>
    <w:basedOn w:val="DefaultParagraphFont"/>
    <w:rsid w:val="00BB70E3"/>
  </w:style>
  <w:style w:type="paragraph" w:customStyle="1" w:styleId="Legalnote">
    <w:name w:val="Legalnote"/>
    <w:basedOn w:val="Normal"/>
    <w:rsid w:val="00BB70E3"/>
    <w:pPr>
      <w:spacing w:before="100" w:after="100"/>
      <w:jc w:val="right"/>
    </w:pPr>
    <w:rPr>
      <w:sz w:val="24"/>
      <w:lang w:val="en-GB"/>
    </w:rPr>
  </w:style>
  <w:style w:type="paragraph" w:customStyle="1" w:styleId="TOCMGH">
    <w:name w:val="TOC MGH"/>
    <w:basedOn w:val="Normal"/>
    <w:rsid w:val="00BB70E3"/>
    <w:pPr>
      <w:spacing w:before="567" w:after="283"/>
      <w:ind w:left="850"/>
    </w:pPr>
    <w:rPr>
      <w:rFonts w:ascii="Helvetica" w:hAnsi="Helvetica"/>
      <w:snapToGrid w:val="0"/>
      <w:sz w:val="40"/>
      <w:lang w:val="en-GB"/>
    </w:rPr>
  </w:style>
  <w:style w:type="paragraph" w:styleId="NormalWeb">
    <w:name w:val="Normal (Web)"/>
    <w:basedOn w:val="Normal"/>
    <w:rsid w:val="00BB70E3"/>
    <w:pPr>
      <w:spacing w:before="100" w:beforeAutospacing="1" w:after="100" w:afterAutospacing="1"/>
    </w:pPr>
    <w:rPr>
      <w:sz w:val="24"/>
      <w:szCs w:val="24"/>
      <w:lang w:val="en-GB"/>
    </w:rPr>
  </w:style>
  <w:style w:type="character" w:customStyle="1" w:styleId="SGChar">
    <w:name w:val="SG Char"/>
    <w:basedOn w:val="DefaultParagraphFont"/>
    <w:link w:val="SG"/>
    <w:rsid w:val="0042508E"/>
    <w:rPr>
      <w:rFonts w:ascii="Helvetica" w:hAnsi="Helvetica"/>
      <w:b/>
      <w:sz w:val="24"/>
      <w:szCs w:val="24"/>
      <w:lang w:val="en-GB" w:eastAsia="en-US" w:bidi="ar-SA"/>
    </w:rPr>
  </w:style>
  <w:style w:type="character" w:customStyle="1" w:styleId="TGChar">
    <w:name w:val="TG Char"/>
    <w:basedOn w:val="DefaultParagraphFont"/>
    <w:link w:val="TG"/>
    <w:rsid w:val="008D2646"/>
    <w:rPr>
      <w:rFonts w:ascii="Helvetica" w:hAnsi="Helvetica"/>
      <w:b/>
      <w:sz w:val="34"/>
      <w:lang w:val="en-GB" w:eastAsia="en-US" w:bidi="ar-SA"/>
    </w:rPr>
  </w:style>
  <w:style w:type="paragraph" w:customStyle="1" w:styleId="StyleSGLeft127cm">
    <w:name w:val="Style SG + Left:  1.27 cm"/>
    <w:basedOn w:val="SG"/>
    <w:autoRedefine/>
    <w:rsid w:val="00A1564A"/>
    <w:rPr>
      <w:bCs/>
    </w:rPr>
  </w:style>
  <w:style w:type="paragraph" w:customStyle="1" w:styleId="StyleIndent2JustifiedLeft25cmHanging1cm">
    <w:name w:val="Style Indent2 + Justified Left:  2.5 cm Hanging:  1 cm"/>
    <w:basedOn w:val="Indent2"/>
    <w:autoRedefine/>
    <w:rsid w:val="00742842"/>
    <w:pPr>
      <w:spacing w:before="57"/>
      <w:ind w:left="1985"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52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4.xml"/><Relationship Id="rId39" Type="http://schemas.openxmlformats.org/officeDocument/2006/relationships/header" Target="header24.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20.xml"/><Relationship Id="rId42"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19.xml"/><Relationship Id="rId38"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16.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footer" Target="footer7.xml"/><Relationship Id="rId37" Type="http://schemas.openxmlformats.org/officeDocument/2006/relationships/header" Target="header22.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footer" Target="footer6.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eader" Target="header18.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7.xml"/><Relationship Id="rId35" Type="http://schemas.openxmlformats.org/officeDocument/2006/relationships/header" Target="header21.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C3949-8576-472D-BBF8-7F43A9A9A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38</Pages>
  <Words>9537</Words>
  <Characters>44878</Characters>
  <Application>Microsoft Office Word</Application>
  <DocSecurity>0</DocSecurity>
  <Lines>1043</Lines>
  <Paragraphs>680</Paragraphs>
  <ScaleCrop>false</ScaleCrop>
  <HeadingPairs>
    <vt:vector size="2" baseType="variant">
      <vt:variant>
        <vt:lpstr>Title</vt:lpstr>
      </vt:variant>
      <vt:variant>
        <vt:i4>1</vt:i4>
      </vt:variant>
    </vt:vector>
  </HeadingPairs>
  <TitlesOfParts>
    <vt:vector size="1" baseType="lpstr">
      <vt:lpstr>Chapter 48</vt:lpstr>
    </vt:vector>
  </TitlesOfParts>
  <Company>DSD</Company>
  <LinksUpToDate>false</LinksUpToDate>
  <CharactersWithSpaces>53735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48</dc:title>
  <dc:subject>General rules on income</dc:subject>
  <dc:creator>1194508</dc:creator>
  <cp:keywords/>
  <dc:description/>
  <cp:lastModifiedBy>Peter McMullin</cp:lastModifiedBy>
  <cp:revision>3</cp:revision>
  <cp:lastPrinted>2009-04-15T08:14:00Z</cp:lastPrinted>
  <dcterms:created xsi:type="dcterms:W3CDTF">2019-11-07T09:13:00Z</dcterms:created>
  <dcterms:modified xsi:type="dcterms:W3CDTF">2019-11-07T10:36:00Z</dcterms:modified>
</cp:coreProperties>
</file>