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header25.xml" ContentType="application/vnd.openxmlformats-officedocument.wordprocessingml.header+xml"/>
  <Override PartName="/word/footer26.xml" ContentType="application/vnd.openxmlformats-officedocument.wordprocessingml.footer+xml"/>
  <Override PartName="/word/header26.xml" ContentType="application/vnd.openxmlformats-officedocument.wordprocessingml.header+xml"/>
  <Override PartName="/word/footer27.xml" ContentType="application/vnd.openxmlformats-officedocument.wordprocessingml.footer+xml"/>
  <Override PartName="/word/header27.xml" ContentType="application/vnd.openxmlformats-officedocument.wordprocessingml.header+xml"/>
  <Override PartName="/word/footer28.xml" ContentType="application/vnd.openxmlformats-officedocument.wordprocessingml.footer+xml"/>
  <Override PartName="/word/header28.xml" ContentType="application/vnd.openxmlformats-officedocument.wordprocessingml.header+xml"/>
  <Override PartName="/word/footer29.xml" ContentType="application/vnd.openxmlformats-officedocument.wordprocessingml.footer+xml"/>
  <Override PartName="/word/header29.xml" ContentType="application/vnd.openxmlformats-officedocument.wordprocessingml.header+xml"/>
  <Override PartName="/word/footer30.xml" ContentType="application/vnd.openxmlformats-officedocument.wordprocessingml.footer+xml"/>
  <Override PartName="/word/header30.xml" ContentType="application/vnd.openxmlformats-officedocument.wordprocessingml.header+xml"/>
  <Override PartName="/word/footer31.xml" ContentType="application/vnd.openxmlformats-officedocument.wordprocessingml.footer+xml"/>
  <Override PartName="/word/header31.xml" ContentType="application/vnd.openxmlformats-officedocument.wordprocessingml.header+xml"/>
  <Override PartName="/word/footer32.xml" ContentType="application/vnd.openxmlformats-officedocument.wordprocessingml.footer+xml"/>
  <Override PartName="/word/header32.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33.xml" ContentType="application/vnd.openxmlformats-officedocument.wordprocessingml.header+xml"/>
  <Override PartName="/word/footer35.xml" ContentType="application/vnd.openxmlformats-officedocument.wordprocessingml.footer+xml"/>
  <Override PartName="/word/header34.xml" ContentType="application/vnd.openxmlformats-officedocument.wordprocessingml.header+xml"/>
  <Override PartName="/word/footer36.xml" ContentType="application/vnd.openxmlformats-officedocument.wordprocessingml.footer+xml"/>
  <Override PartName="/word/header35.xml" ContentType="application/vnd.openxmlformats-officedocument.wordprocessingml.header+xml"/>
  <Override PartName="/word/footer37.xml" ContentType="application/vnd.openxmlformats-officedocument.wordprocessingml.footer+xml"/>
  <Override PartName="/word/header36.xml" ContentType="application/vnd.openxmlformats-officedocument.wordprocessingml.header+xml"/>
  <Override PartName="/word/footer38.xml" ContentType="application/vnd.openxmlformats-officedocument.wordprocessingml.footer+xml"/>
  <Override PartName="/word/header37.xml" ContentType="application/vnd.openxmlformats-officedocument.wordprocessingml.header+xml"/>
  <Override PartName="/word/footer39.xml" ContentType="application/vnd.openxmlformats-officedocument.wordprocessingml.footer+xml"/>
  <Override PartName="/word/header38.xml" ContentType="application/vnd.openxmlformats-officedocument.wordprocessingml.header+xml"/>
  <Override PartName="/word/footer40.xml" ContentType="application/vnd.openxmlformats-officedocument.wordprocessingml.footer+xml"/>
  <Override PartName="/word/header39.xml" ContentType="application/vnd.openxmlformats-officedocument.wordprocessingml.header+xml"/>
  <Override PartName="/word/footer41.xml" ContentType="application/vnd.openxmlformats-officedocument.wordprocessingml.footer+xml"/>
  <Override PartName="/word/header40.xml" ContentType="application/vnd.openxmlformats-officedocument.wordprocessingml.header+xml"/>
  <Override PartName="/word/footer42.xml" ContentType="application/vnd.openxmlformats-officedocument.wordprocessingml.footer+xml"/>
  <Override PartName="/word/header41.xml" ContentType="application/vnd.openxmlformats-officedocument.wordprocessingml.header+xml"/>
  <Override PartName="/word/footer43.xml" ContentType="application/vnd.openxmlformats-officedocument.wordprocessingml.footer+xml"/>
  <Override PartName="/word/header42.xml" ContentType="application/vnd.openxmlformats-officedocument.wordprocessingml.header+xml"/>
  <Override PartName="/word/footer44.xml" ContentType="application/vnd.openxmlformats-officedocument.wordprocessingml.footer+xml"/>
  <Override PartName="/word/header43.xml" ContentType="application/vnd.openxmlformats-officedocument.wordprocessingml.header+xml"/>
  <Override PartName="/word/footer45.xml" ContentType="application/vnd.openxmlformats-officedocument.wordprocessingml.footer+xml"/>
  <Override PartName="/word/header44.xml" ContentType="application/vnd.openxmlformats-officedocument.wordprocessingml.header+xml"/>
  <Override PartName="/word/footer46.xml" ContentType="application/vnd.openxmlformats-officedocument.wordprocessingml.footer+xml"/>
  <Override PartName="/word/header45.xml" ContentType="application/vnd.openxmlformats-officedocument.wordprocessingml.header+xml"/>
  <Override PartName="/word/footer47.xml" ContentType="application/vnd.openxmlformats-officedocument.wordprocessingml.footer+xml"/>
  <Override PartName="/word/header46.xml" ContentType="application/vnd.openxmlformats-officedocument.wordprocessingml.header+xml"/>
  <Override PartName="/word/footer48.xml" ContentType="application/vnd.openxmlformats-officedocument.wordprocessingml.footer+xml"/>
  <Override PartName="/word/header47.xml" ContentType="application/vnd.openxmlformats-officedocument.wordprocessingml.header+xml"/>
  <Override PartName="/word/footer49.xml" ContentType="application/vnd.openxmlformats-officedocument.wordprocessingml.footer+xml"/>
  <Override PartName="/word/header48.xml" ContentType="application/vnd.openxmlformats-officedocument.wordprocessingml.header+xml"/>
  <Override PartName="/word/footer50.xml" ContentType="application/vnd.openxmlformats-officedocument.wordprocessingml.footer+xml"/>
  <Override PartName="/word/header49.xml" ContentType="application/vnd.openxmlformats-officedocument.wordprocessingml.header+xml"/>
  <Override PartName="/word/footer51.xml" ContentType="application/vnd.openxmlformats-officedocument.wordprocessingml.footer+xml"/>
  <Override PartName="/word/header50.xml" ContentType="application/vnd.openxmlformats-officedocument.wordprocessingml.header+xml"/>
  <Override PartName="/word/footer52.xml" ContentType="application/vnd.openxmlformats-officedocument.wordprocessingml.footer+xml"/>
  <Override PartName="/word/header51.xml" ContentType="application/vnd.openxmlformats-officedocument.wordprocessingml.header+xml"/>
  <Override PartName="/word/footer53.xml" ContentType="application/vnd.openxmlformats-officedocument.wordprocessingml.footer+xml"/>
  <Override PartName="/word/header52.xml" ContentType="application/vnd.openxmlformats-officedocument.wordprocessingml.header+xml"/>
  <Override PartName="/word/footer5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7DF" w:rsidRDefault="008157DF" w:rsidP="00657CE6">
      <w:pPr>
        <w:pStyle w:val="PT"/>
        <w:spacing w:before="360" w:after="120"/>
      </w:pPr>
      <w:bookmarkStart w:id="0" w:name="OLE_LINK1"/>
      <w:bookmarkStart w:id="1" w:name="OLE_LINK2"/>
      <w:bookmarkStart w:id="2" w:name="OLE_LINK7"/>
      <w:bookmarkStart w:id="3" w:name="OLE_LINK19"/>
      <w:bookmarkStart w:id="4" w:name="OLE_LINK20"/>
      <w:bookmarkStart w:id="5" w:name="OLE_LINK43"/>
      <w:r>
        <w:t xml:space="preserve">Chapter </w:t>
      </w:r>
      <w:r w:rsidR="008455DA">
        <w:t>28 - Income other than earnings</w:t>
      </w:r>
    </w:p>
    <w:p w:rsidR="008157DF" w:rsidRDefault="008157DF" w:rsidP="00657CE6">
      <w:pPr>
        <w:pStyle w:val="TG"/>
        <w:rPr>
          <w:color w:val="auto"/>
        </w:rPr>
      </w:pPr>
      <w:r>
        <w:rPr>
          <w:color w:val="auto"/>
        </w:rPr>
        <w:t>Contents</w:t>
      </w:r>
    </w:p>
    <w:p w:rsidR="008157DF" w:rsidRPr="0018333D" w:rsidRDefault="008157DF" w:rsidP="00657CE6">
      <w:pPr>
        <w:pStyle w:val="TOCMGH"/>
        <w:spacing w:before="360" w:after="120"/>
        <w:ind w:left="851"/>
      </w:pPr>
      <w:r w:rsidRPr="0018333D">
        <w:t>General</w:t>
      </w:r>
    </w:p>
    <w:p w:rsidR="008157DF" w:rsidRPr="0018333D" w:rsidRDefault="008157DF" w:rsidP="008157DF">
      <w:pPr>
        <w:pStyle w:val="TOCTG"/>
      </w:pPr>
      <w:r w:rsidRPr="0018333D">
        <w:t>Introduction</w:t>
      </w:r>
    </w:p>
    <w:p w:rsidR="008157DF" w:rsidRDefault="009E7C1F" w:rsidP="008157DF">
      <w:pPr>
        <w:pStyle w:val="TOCSG"/>
      </w:pPr>
      <w:r>
        <w:t>Scope of this C</w:t>
      </w:r>
      <w:r w:rsidR="00F96E55">
        <w:t>hapter</w:t>
      </w:r>
      <w:r w:rsidR="008157DF" w:rsidRPr="0018333D">
        <w:tab/>
        <w:t>28000</w:t>
      </w:r>
    </w:p>
    <w:p w:rsidR="008157DF" w:rsidRDefault="0080686D" w:rsidP="008157DF">
      <w:pPr>
        <w:pStyle w:val="TOCSG"/>
      </w:pPr>
      <w:r w:rsidRPr="0018333D">
        <w:t>Meaning of c</w:t>
      </w:r>
      <w:r w:rsidR="008157DF" w:rsidRPr="0018333D">
        <w:t>laimant</w:t>
      </w:r>
      <w:r w:rsidR="008157DF" w:rsidRPr="0018333D">
        <w:tab/>
        <w:t>28001</w:t>
      </w:r>
    </w:p>
    <w:p w:rsidR="008157DF" w:rsidRDefault="001475C1" w:rsidP="00997008">
      <w:pPr>
        <w:pStyle w:val="TOCSG"/>
        <w:ind w:left="851"/>
      </w:pPr>
      <w:r>
        <w:t>What is income</w:t>
      </w:r>
      <w:r w:rsidR="008157DF" w:rsidRPr="0018333D">
        <w:tab/>
        <w:t>28002</w:t>
      </w:r>
    </w:p>
    <w:p w:rsidR="008157DF" w:rsidRDefault="008157DF" w:rsidP="008157DF">
      <w:pPr>
        <w:pStyle w:val="TOCSG"/>
      </w:pPr>
      <w:r w:rsidRPr="0018333D">
        <w:t>How much inco</w:t>
      </w:r>
      <w:r w:rsidR="001475C1">
        <w:t>me should be taken into account</w:t>
      </w:r>
      <w:r w:rsidRPr="0018333D">
        <w:tab/>
        <w:t>28003</w:t>
      </w:r>
    </w:p>
    <w:p w:rsidR="008157DF" w:rsidRDefault="008157DF" w:rsidP="008157DF">
      <w:pPr>
        <w:pStyle w:val="TOCSG"/>
      </w:pPr>
      <w:r w:rsidRPr="0018333D">
        <w:t>Deductions from benefits</w:t>
      </w:r>
      <w:r w:rsidRPr="0018333D">
        <w:tab/>
        <w:t>28004</w:t>
      </w:r>
    </w:p>
    <w:p w:rsidR="0027121A" w:rsidRDefault="0027121A" w:rsidP="008157DF">
      <w:pPr>
        <w:pStyle w:val="TOCSG"/>
      </w:pPr>
      <w:r>
        <w:t>Reduction due to failure to attend a work-focused interview</w:t>
      </w:r>
      <w:proofErr w:type="gramStart"/>
      <w:r w:rsidR="007C7571">
        <w:t>,</w:t>
      </w:r>
      <w:proofErr w:type="gramEnd"/>
      <w:r w:rsidR="007C7571">
        <w:br/>
        <w:t>participate in work-related activity or comply with</w:t>
      </w:r>
      <w:r w:rsidR="007C7571">
        <w:br/>
        <w:t>a work-related requirement</w:t>
      </w:r>
      <w:r>
        <w:tab/>
        <w:t>28005</w:t>
      </w:r>
    </w:p>
    <w:p w:rsidR="008157DF" w:rsidRDefault="00C6643A" w:rsidP="008157DF">
      <w:pPr>
        <w:pStyle w:val="TOCSG"/>
      </w:pPr>
      <w:r>
        <w:t>Overpayment recovery from another income</w:t>
      </w:r>
      <w:r w:rsidR="007C7571">
        <w:tab/>
        <w:t>28008</w:t>
      </w:r>
    </w:p>
    <w:p w:rsidR="008157DF" w:rsidRDefault="00C6643A" w:rsidP="008157DF">
      <w:pPr>
        <w:pStyle w:val="TOCSG"/>
      </w:pPr>
      <w:r>
        <w:t>Deduction of income tax</w:t>
      </w:r>
      <w:r w:rsidR="007C7571">
        <w:tab/>
        <w:t>28010</w:t>
      </w:r>
    </w:p>
    <w:p w:rsidR="00C6643A" w:rsidRDefault="00C6643A" w:rsidP="008157DF">
      <w:pPr>
        <w:pStyle w:val="TOCSG"/>
      </w:pPr>
      <w:r>
        <w:t xml:space="preserve">Questions </w:t>
      </w:r>
      <w:r w:rsidR="007C7571">
        <w:t>on the treatment of income</w:t>
      </w:r>
      <w:r w:rsidR="007C7571">
        <w:tab/>
        <w:t>28011</w:t>
      </w:r>
    </w:p>
    <w:p w:rsidR="0018333D" w:rsidRDefault="00737B97" w:rsidP="00997008">
      <w:pPr>
        <w:pStyle w:val="TOCMGH"/>
        <w:spacing w:before="360" w:after="280"/>
        <w:ind w:left="851"/>
        <w:rPr>
          <w:sz w:val="20"/>
        </w:rPr>
      </w:pPr>
      <w:r>
        <w:t>Income taken fully into account</w:t>
      </w:r>
    </w:p>
    <w:p w:rsidR="0018333D" w:rsidRDefault="0018333D" w:rsidP="0018333D">
      <w:pPr>
        <w:pStyle w:val="TOCSG"/>
      </w:pPr>
      <w:r w:rsidRPr="00737B97">
        <w:rPr>
          <w:b/>
        </w:rPr>
        <w:t>Types of income taken fully into account</w:t>
      </w:r>
      <w:r w:rsidRPr="0018333D">
        <w:tab/>
        <w:t>280</w:t>
      </w:r>
      <w:r>
        <w:t>50</w:t>
      </w:r>
    </w:p>
    <w:p w:rsidR="008157DF" w:rsidRPr="0018333D" w:rsidRDefault="008157DF" w:rsidP="000770B7">
      <w:pPr>
        <w:pStyle w:val="TOCMGH"/>
        <w:spacing w:after="113" w:line="340" w:lineRule="atLeast"/>
        <w:ind w:left="851"/>
        <w:rPr>
          <w:b/>
          <w:sz w:val="20"/>
        </w:rPr>
      </w:pPr>
      <w:r w:rsidRPr="0018333D">
        <w:rPr>
          <w:b/>
          <w:sz w:val="20"/>
        </w:rPr>
        <w:t>B</w:t>
      </w:r>
      <w:bookmarkStart w:id="6" w:name="_Hlt473011750"/>
      <w:r w:rsidRPr="0018333D">
        <w:rPr>
          <w:b/>
          <w:sz w:val="20"/>
        </w:rPr>
        <w:t>e</w:t>
      </w:r>
      <w:bookmarkEnd w:id="6"/>
      <w:r w:rsidRPr="0018333D">
        <w:rPr>
          <w:b/>
          <w:sz w:val="20"/>
        </w:rPr>
        <w:t>nefits taken fully into account</w:t>
      </w:r>
    </w:p>
    <w:p w:rsidR="008157DF" w:rsidRPr="0018333D" w:rsidRDefault="008157DF" w:rsidP="008157DF">
      <w:pPr>
        <w:pStyle w:val="TOCSG"/>
      </w:pPr>
      <w:r w:rsidRPr="0018333D">
        <w:t>Bereavement Allowance</w:t>
      </w:r>
      <w:r w:rsidRPr="0018333D">
        <w:tab/>
        <w:t>28052</w:t>
      </w:r>
    </w:p>
    <w:p w:rsidR="00E06B8E" w:rsidRDefault="00E06B8E" w:rsidP="008157DF">
      <w:pPr>
        <w:pStyle w:val="TOCSG"/>
      </w:pPr>
      <w:r w:rsidRPr="0018333D">
        <w:t>Carer’s Allowance</w:t>
      </w:r>
      <w:r w:rsidRPr="0018333D">
        <w:tab/>
        <w:t>28053</w:t>
      </w:r>
    </w:p>
    <w:p w:rsidR="008157DF" w:rsidRDefault="008157DF" w:rsidP="008157DF">
      <w:pPr>
        <w:pStyle w:val="TOCSG"/>
      </w:pPr>
      <w:r w:rsidRPr="0018333D">
        <w:t>Chi</w:t>
      </w:r>
      <w:bookmarkStart w:id="7" w:name="_Hlt473011747"/>
      <w:r w:rsidRPr="0018333D">
        <w:t>l</w:t>
      </w:r>
      <w:bookmarkEnd w:id="7"/>
      <w:r w:rsidRPr="0018333D">
        <w:t>d benefit</w:t>
      </w:r>
      <w:r w:rsidRPr="0018333D">
        <w:tab/>
        <w:t>2805</w:t>
      </w:r>
      <w:r w:rsidR="005A69DE" w:rsidRPr="0018333D">
        <w:t>5</w:t>
      </w:r>
    </w:p>
    <w:p w:rsidR="008157DF" w:rsidRDefault="00AD2496" w:rsidP="00997008">
      <w:pPr>
        <w:pStyle w:val="TOCSG"/>
      </w:pPr>
      <w:r>
        <w:t>Child T</w:t>
      </w:r>
      <w:r w:rsidR="00B57755" w:rsidRPr="0018333D">
        <w:t>ax</w:t>
      </w:r>
      <w:r>
        <w:t xml:space="preserve"> C</w:t>
      </w:r>
      <w:r w:rsidR="008157DF" w:rsidRPr="0018333D">
        <w:t>redit</w:t>
      </w:r>
      <w:r w:rsidR="008157DF" w:rsidRPr="0018333D">
        <w:tab/>
        <w:t>2805</w:t>
      </w:r>
      <w:r w:rsidR="00E06B8E" w:rsidRPr="0018333D">
        <w:t>7</w:t>
      </w:r>
    </w:p>
    <w:p w:rsidR="00EA4F6A" w:rsidRDefault="00EA4F6A" w:rsidP="00997008">
      <w:pPr>
        <w:pStyle w:val="TOCSG"/>
      </w:pPr>
      <w:r>
        <w:t>Contribution-based Employment and Support Allowance</w:t>
      </w:r>
      <w:r>
        <w:tab/>
        <w:t>28059</w:t>
      </w:r>
    </w:p>
    <w:p w:rsidR="008157DF" w:rsidRDefault="00AD2496" w:rsidP="00997008">
      <w:pPr>
        <w:pStyle w:val="TOCSG"/>
      </w:pPr>
      <w:r>
        <w:t>Incapacity B</w:t>
      </w:r>
      <w:r w:rsidR="008157DF" w:rsidRPr="0018333D">
        <w:t>enefit</w:t>
      </w:r>
      <w:r w:rsidR="008157DF" w:rsidRPr="0018333D">
        <w:tab/>
        <w:t>2806</w:t>
      </w:r>
      <w:r w:rsidR="00ED0AF8" w:rsidRPr="0018333D">
        <w:t>3</w:t>
      </w:r>
    </w:p>
    <w:p w:rsidR="008157DF" w:rsidRDefault="008157DF" w:rsidP="00997008">
      <w:pPr>
        <w:pStyle w:val="TOCSG"/>
      </w:pPr>
      <w:r w:rsidRPr="0018333D">
        <w:t>Industrial injuries disablement benefit</w:t>
      </w:r>
      <w:r w:rsidRPr="0018333D">
        <w:tab/>
        <w:t>2806</w:t>
      </w:r>
      <w:r w:rsidR="00ED0AF8" w:rsidRPr="0018333D">
        <w:t>5</w:t>
      </w:r>
    </w:p>
    <w:p w:rsidR="008157DF" w:rsidRDefault="00065886" w:rsidP="00997008">
      <w:pPr>
        <w:pStyle w:val="TOCSG"/>
      </w:pPr>
      <w:r>
        <w:t>Contribution-based Jobseeker’s Allowance</w:t>
      </w:r>
      <w:r w:rsidR="008157DF" w:rsidRPr="0018333D">
        <w:tab/>
        <w:t>280</w:t>
      </w:r>
      <w:r w:rsidR="00ED0AF8" w:rsidRPr="0018333D">
        <w:t>70</w:t>
      </w:r>
    </w:p>
    <w:p w:rsidR="008157DF" w:rsidRDefault="008157DF" w:rsidP="00997008">
      <w:pPr>
        <w:pStyle w:val="TOCSG"/>
      </w:pPr>
      <w:r w:rsidRPr="0018333D">
        <w:t>Maternity Allowance</w:t>
      </w:r>
      <w:r w:rsidRPr="0018333D">
        <w:tab/>
        <w:t>2807</w:t>
      </w:r>
      <w:r w:rsidR="002B6CDF" w:rsidRPr="0018333D">
        <w:t>1</w:t>
      </w:r>
    </w:p>
    <w:p w:rsidR="008157DF" w:rsidRDefault="008157DF" w:rsidP="008157DF">
      <w:pPr>
        <w:pStyle w:val="TOCSG"/>
      </w:pPr>
      <w:r w:rsidRPr="0018333D">
        <w:t>Retirement Pension</w:t>
      </w:r>
      <w:r w:rsidRPr="0018333D">
        <w:tab/>
        <w:t>28076</w:t>
      </w:r>
    </w:p>
    <w:p w:rsidR="008157DF" w:rsidRDefault="008157DF" w:rsidP="008157DF">
      <w:pPr>
        <w:pStyle w:val="TOCSG"/>
      </w:pPr>
      <w:r w:rsidRPr="0018333D">
        <w:lastRenderedPageBreak/>
        <w:t>Se</w:t>
      </w:r>
      <w:r w:rsidR="00F96E55">
        <w:t>vere Disablement Allowance</w:t>
      </w:r>
      <w:r w:rsidR="00F96E55">
        <w:tab/>
        <w:t>28079</w:t>
      </w:r>
    </w:p>
    <w:p w:rsidR="00142471" w:rsidRDefault="00142471" w:rsidP="008157DF">
      <w:pPr>
        <w:pStyle w:val="TOCSG"/>
      </w:pPr>
      <w:r>
        <w:t>State Pension</w:t>
      </w:r>
      <w:r>
        <w:tab/>
        <w:t>28080</w:t>
      </w:r>
    </w:p>
    <w:p w:rsidR="008157DF" w:rsidRDefault="00142471" w:rsidP="008157DF">
      <w:pPr>
        <w:pStyle w:val="TOCSG"/>
      </w:pPr>
      <w:r>
        <w:t>War Orphan’s Pension</w:t>
      </w:r>
      <w:r>
        <w:tab/>
        <w:t>28084</w:t>
      </w:r>
    </w:p>
    <w:p w:rsidR="008157DF" w:rsidRDefault="00AD2496" w:rsidP="008157DF">
      <w:pPr>
        <w:pStyle w:val="TOCSG"/>
      </w:pPr>
      <w:r>
        <w:t>Widow’s B</w:t>
      </w:r>
      <w:r w:rsidR="00F96E55">
        <w:t xml:space="preserve">enefit </w:t>
      </w:r>
      <w:r w:rsidR="00FA72EA">
        <w:t>(widow’s payment, widow’s pension)</w:t>
      </w:r>
      <w:r w:rsidR="00142471">
        <w:tab/>
        <w:t>28085</w:t>
      </w:r>
    </w:p>
    <w:p w:rsidR="00737B97" w:rsidRDefault="00142471" w:rsidP="008157DF">
      <w:pPr>
        <w:pStyle w:val="TOCSG"/>
      </w:pPr>
      <w:r>
        <w:t>Working Tax Credit</w:t>
      </w:r>
      <w:r>
        <w:tab/>
        <w:t>28086</w:t>
      </w:r>
    </w:p>
    <w:p w:rsidR="008157DF" w:rsidRDefault="008157DF" w:rsidP="008157DF">
      <w:pPr>
        <w:pStyle w:val="TOCSG"/>
      </w:pPr>
      <w:r w:rsidRPr="0018333D">
        <w:t>Workmen’s compensation</w:t>
      </w:r>
      <w:r w:rsidR="00691FEE" w:rsidRPr="0018333D">
        <w:t xml:space="preserve"> (supplementation) scheme</w:t>
      </w:r>
      <w:r w:rsidR="00142471">
        <w:tab/>
        <w:t>28087</w:t>
      </w:r>
    </w:p>
    <w:p w:rsidR="008157DF" w:rsidRPr="0018333D" w:rsidRDefault="008157DF" w:rsidP="008157DF">
      <w:pPr>
        <w:pStyle w:val="TOCTG"/>
      </w:pPr>
      <w:r w:rsidRPr="0018333D">
        <w:t xml:space="preserve">Pension payments taken fully into account for Income Support and </w:t>
      </w:r>
      <w:r w:rsidRPr="0018333D">
        <w:br/>
        <w:t>income based Jobseeker’s Allowance</w:t>
      </w:r>
    </w:p>
    <w:p w:rsidR="008157DF" w:rsidRPr="0018333D" w:rsidRDefault="008157DF" w:rsidP="008157DF">
      <w:pPr>
        <w:pStyle w:val="TOCSG"/>
        <w:rPr>
          <w:color w:val="000000"/>
        </w:rPr>
      </w:pPr>
      <w:r w:rsidRPr="0018333D">
        <w:rPr>
          <w:color w:val="000000"/>
        </w:rPr>
        <w:t>Occupational pensions</w:t>
      </w:r>
    </w:p>
    <w:p w:rsidR="008157DF" w:rsidRDefault="008157DF" w:rsidP="008157DF">
      <w:pPr>
        <w:pStyle w:val="TOCPara"/>
      </w:pPr>
      <w:r w:rsidRPr="0018333D">
        <w:t xml:space="preserve">Treatment of occupational pensions in </w:t>
      </w:r>
      <w:r w:rsidR="00AD2FC8">
        <w:t>Income Support</w:t>
      </w:r>
      <w:r w:rsidR="00AD2FC8">
        <w:br/>
      </w:r>
      <w:r w:rsidR="00257E44">
        <w:t>and income-based Jobseeker’s Allowance</w:t>
      </w:r>
      <w:r w:rsidRPr="0018333D">
        <w:tab/>
        <w:t>28090</w:t>
      </w:r>
    </w:p>
    <w:p w:rsidR="008157DF" w:rsidRDefault="008157DF" w:rsidP="008157DF">
      <w:pPr>
        <w:pStyle w:val="TOCPara"/>
      </w:pPr>
      <w:r w:rsidRPr="0018333D">
        <w:t>Treatm</w:t>
      </w:r>
      <w:r w:rsidR="00065886">
        <w:t>ent of occupational pensions in</w:t>
      </w:r>
      <w:r w:rsidR="00065886">
        <w:br/>
        <w:t>contribution-based Jobseeker’s Allowance</w:t>
      </w:r>
      <w:r w:rsidRPr="0018333D">
        <w:tab/>
        <w:t>28091</w:t>
      </w:r>
    </w:p>
    <w:p w:rsidR="008157DF" w:rsidRPr="0018333D" w:rsidRDefault="008157DF" w:rsidP="008157DF">
      <w:pPr>
        <w:pStyle w:val="TOCSG"/>
      </w:pPr>
      <w:r w:rsidRPr="0018333D">
        <w:t>Personal pensions</w:t>
      </w:r>
    </w:p>
    <w:p w:rsidR="008157DF" w:rsidRDefault="008157DF" w:rsidP="00142471">
      <w:pPr>
        <w:pStyle w:val="TOCPara"/>
      </w:pPr>
      <w:r w:rsidRPr="0018333D">
        <w:t xml:space="preserve">Treatment of personal pensions in </w:t>
      </w:r>
      <w:r w:rsidR="00AD2FC8">
        <w:t>Income Support</w:t>
      </w:r>
      <w:r w:rsidR="00AD2FC8">
        <w:br/>
      </w:r>
      <w:r w:rsidR="00257E44">
        <w:t>and income-based Jobseeker’s Allowance</w:t>
      </w:r>
      <w:r w:rsidRPr="0018333D">
        <w:tab/>
        <w:t>28092</w:t>
      </w:r>
    </w:p>
    <w:p w:rsidR="008157DF" w:rsidRDefault="008157DF" w:rsidP="00142471">
      <w:pPr>
        <w:pStyle w:val="TOCPara"/>
      </w:pPr>
      <w:r w:rsidRPr="000F3821">
        <w:t>Tr</w:t>
      </w:r>
      <w:r w:rsidR="00065886">
        <w:t>eatment of personal pensions in</w:t>
      </w:r>
      <w:r w:rsidR="00065886">
        <w:br/>
        <w:t>contribution-based Jobseeker’s Allowance</w:t>
      </w:r>
      <w:r w:rsidRPr="000F3821">
        <w:tab/>
        <w:t>28093</w:t>
      </w:r>
    </w:p>
    <w:p w:rsidR="008157DF" w:rsidRPr="00142471" w:rsidRDefault="008157DF" w:rsidP="00142471">
      <w:pPr>
        <w:pStyle w:val="TOCTG"/>
      </w:pPr>
      <w:r w:rsidRPr="00142471">
        <w:t>Other income taken fully into account</w:t>
      </w:r>
    </w:p>
    <w:p w:rsidR="008157DF" w:rsidRPr="00142471" w:rsidRDefault="00FA72EA" w:rsidP="00142471">
      <w:pPr>
        <w:pStyle w:val="TOCSG"/>
      </w:pPr>
      <w:r w:rsidRPr="00142471">
        <w:t>Annuity income</w:t>
      </w:r>
      <w:r w:rsidRPr="00142471">
        <w:tab/>
        <w:t>28101</w:t>
      </w:r>
    </w:p>
    <w:p w:rsidR="006A2669" w:rsidRPr="00142471" w:rsidRDefault="006A2669" w:rsidP="00142471">
      <w:pPr>
        <w:pStyle w:val="TOCSG"/>
      </w:pPr>
      <w:r w:rsidRPr="00142471">
        <w:t>Cash in lieu of concessionary coal</w:t>
      </w:r>
      <w:r w:rsidRPr="00142471">
        <w:tab/>
        <w:t>28102</w:t>
      </w:r>
    </w:p>
    <w:p w:rsidR="008157DF" w:rsidRPr="00142471" w:rsidRDefault="008157DF" w:rsidP="00142471">
      <w:pPr>
        <w:pStyle w:val="TOCSG"/>
      </w:pPr>
      <w:r w:rsidRPr="00142471">
        <w:t xml:space="preserve">Department </w:t>
      </w:r>
      <w:r w:rsidR="00F77703" w:rsidRPr="00142471">
        <w:t>for Employment and Learning</w:t>
      </w:r>
      <w:r w:rsidR="00A85D48" w:rsidRPr="00142471">
        <w:br/>
      </w:r>
      <w:r w:rsidRPr="00142471">
        <w:t>ex gratia incapacity allowances</w:t>
      </w:r>
      <w:r w:rsidRPr="00142471">
        <w:tab/>
        <w:t>28103</w:t>
      </w:r>
    </w:p>
    <w:p w:rsidR="008157DF" w:rsidRPr="00142471" w:rsidRDefault="008157DF" w:rsidP="00142471">
      <w:pPr>
        <w:pStyle w:val="TOCSG"/>
      </w:pPr>
      <w:r w:rsidRPr="00142471">
        <w:t>Income from an insurance policy</w:t>
      </w:r>
      <w:r w:rsidRPr="00142471">
        <w:tab/>
        <w:t>28105</w:t>
      </w:r>
    </w:p>
    <w:p w:rsidR="008157DF" w:rsidRPr="00142471" w:rsidRDefault="008157DF" w:rsidP="00142471">
      <w:pPr>
        <w:pStyle w:val="TOCSG"/>
      </w:pPr>
      <w:r w:rsidRPr="00142471">
        <w:t>Credit insurance policies</w:t>
      </w:r>
      <w:r w:rsidR="002B6CDF" w:rsidRPr="00142471">
        <w:tab/>
        <w:t>28106</w:t>
      </w:r>
    </w:p>
    <w:p w:rsidR="008157DF" w:rsidRPr="00142471" w:rsidRDefault="002B6CDF" w:rsidP="00142471">
      <w:pPr>
        <w:pStyle w:val="TOCPara"/>
      </w:pPr>
      <w:r w:rsidRPr="00142471">
        <w:t>Disregards for</w:t>
      </w:r>
      <w:r w:rsidR="008157DF" w:rsidRPr="00142471">
        <w:t xml:space="preserve"> credit insurance policies?</w:t>
      </w:r>
      <w:r w:rsidR="008157DF" w:rsidRPr="00142471">
        <w:tab/>
        <w:t>2810</w:t>
      </w:r>
      <w:r w:rsidRPr="00142471">
        <w:t>7</w:t>
      </w:r>
    </w:p>
    <w:p w:rsidR="008157DF" w:rsidRPr="00142471" w:rsidRDefault="002B6CDF" w:rsidP="00142471">
      <w:pPr>
        <w:pStyle w:val="TOCPara"/>
      </w:pPr>
      <w:r w:rsidRPr="00142471">
        <w:t>Amount of disregard - C</w:t>
      </w:r>
      <w:r w:rsidR="008157DF" w:rsidRPr="00142471">
        <w:t>redit insurance payments</w:t>
      </w:r>
      <w:r w:rsidR="000F3821" w:rsidRPr="00142471">
        <w:br/>
      </w:r>
      <w:r w:rsidR="008157DF" w:rsidRPr="00142471">
        <w:t xml:space="preserve">made direct to the </w:t>
      </w:r>
      <w:r w:rsidR="0020512A" w:rsidRPr="00142471">
        <w:t>claimant</w:t>
      </w:r>
      <w:r w:rsidR="008157DF" w:rsidRPr="00142471">
        <w:tab/>
        <w:t>281</w:t>
      </w:r>
      <w:r w:rsidRPr="00142471">
        <w:t>12</w:t>
      </w:r>
    </w:p>
    <w:p w:rsidR="002B6CDF" w:rsidRPr="00142471" w:rsidRDefault="002B6CDF" w:rsidP="00142471">
      <w:pPr>
        <w:pStyle w:val="TOCPara"/>
      </w:pPr>
      <w:r w:rsidRPr="00142471">
        <w:t>Credit insurance payments made to third parties</w:t>
      </w:r>
      <w:r w:rsidRPr="00142471">
        <w:tab/>
        <w:t>28113</w:t>
      </w:r>
    </w:p>
    <w:p w:rsidR="008157DF" w:rsidRPr="00142471" w:rsidRDefault="008157DF" w:rsidP="00142471">
      <w:pPr>
        <w:pStyle w:val="TOCPara"/>
      </w:pPr>
      <w:r w:rsidRPr="00142471">
        <w:t>Credit insurance payments made direct to the creditor</w:t>
      </w:r>
      <w:r w:rsidRPr="00142471">
        <w:tab/>
        <w:t>281</w:t>
      </w:r>
      <w:r w:rsidR="002B6CDF" w:rsidRPr="00142471">
        <w:t>14</w:t>
      </w:r>
    </w:p>
    <w:p w:rsidR="008157DF" w:rsidRDefault="008157DF" w:rsidP="008157DF">
      <w:pPr>
        <w:pStyle w:val="TOCSG"/>
      </w:pPr>
      <w:r w:rsidRPr="000F3821">
        <w:t>Income from certain sublets</w:t>
      </w:r>
      <w:r w:rsidRPr="000F3821">
        <w:tab/>
        <w:t>2811</w:t>
      </w:r>
      <w:r w:rsidR="002B6CDF" w:rsidRPr="000F3821">
        <w:t>7</w:t>
      </w:r>
    </w:p>
    <w:p w:rsidR="008157DF" w:rsidRDefault="00737B97" w:rsidP="008157DF">
      <w:pPr>
        <w:pStyle w:val="TOCSG"/>
      </w:pPr>
      <w:r>
        <w:t>Payments for attending court</w:t>
      </w:r>
      <w:r w:rsidR="008157DF" w:rsidRPr="000F3821">
        <w:tab/>
        <w:t>2811</w:t>
      </w:r>
      <w:r w:rsidR="002B6CDF" w:rsidRPr="000F3821">
        <w:t>8</w:t>
      </w:r>
    </w:p>
    <w:p w:rsidR="00F96E55" w:rsidRDefault="00F96E55" w:rsidP="008157DF">
      <w:pPr>
        <w:pStyle w:val="TOCSG"/>
      </w:pPr>
      <w:r>
        <w:t>Income tax refunds</w:t>
      </w:r>
      <w:r>
        <w:tab/>
        <w:t>28121</w:t>
      </w:r>
    </w:p>
    <w:p w:rsidR="008157DF" w:rsidRDefault="008157DF" w:rsidP="008157DF">
      <w:pPr>
        <w:pStyle w:val="TOCSG"/>
      </w:pPr>
      <w:r w:rsidRPr="000F3821">
        <w:t>Income from certain disregarded capital</w:t>
      </w:r>
      <w:r w:rsidRPr="000F3821">
        <w:tab/>
        <w:t>2812</w:t>
      </w:r>
      <w:r w:rsidR="00F96E55">
        <w:t>4</w:t>
      </w:r>
    </w:p>
    <w:bookmarkEnd w:id="0"/>
    <w:bookmarkEnd w:id="1"/>
    <w:bookmarkEnd w:id="2"/>
    <w:p w:rsidR="008157DF" w:rsidRDefault="00C86577" w:rsidP="00C86577">
      <w:pPr>
        <w:pStyle w:val="TOCMGH"/>
        <w:spacing w:before="360" w:after="120"/>
        <w:ind w:left="851"/>
      </w:pPr>
      <w:r>
        <w:br w:type="page"/>
      </w:r>
      <w:r w:rsidR="000F3821">
        <w:lastRenderedPageBreak/>
        <w:t>Income disregarded in part</w:t>
      </w:r>
    </w:p>
    <w:p w:rsidR="008157DF" w:rsidRPr="000F3821" w:rsidRDefault="008157DF" w:rsidP="008157DF">
      <w:pPr>
        <w:pStyle w:val="TOCTG"/>
      </w:pPr>
      <w:r w:rsidRPr="000F3821">
        <w:t>Income that has £10 a week disregarded</w:t>
      </w:r>
    </w:p>
    <w:p w:rsidR="008157DF" w:rsidRDefault="008157DF" w:rsidP="008157DF">
      <w:pPr>
        <w:pStyle w:val="TOCSG"/>
      </w:pPr>
      <w:r w:rsidRPr="000F3821">
        <w:t>Types of income that have £10 a week disregarded</w:t>
      </w:r>
      <w:r w:rsidRPr="000F3821">
        <w:tab/>
        <w:t>28150</w:t>
      </w:r>
    </w:p>
    <w:p w:rsidR="008157DF" w:rsidRDefault="008157DF" w:rsidP="008157DF">
      <w:pPr>
        <w:pStyle w:val="TOCSG"/>
      </w:pPr>
      <w:r w:rsidRPr="000F3821">
        <w:t>Weekly limit to £5, £10 and £20 disregards</w:t>
      </w:r>
      <w:r w:rsidRPr="000F3821">
        <w:tab/>
        <w:t>28151</w:t>
      </w:r>
    </w:p>
    <w:p w:rsidR="008157DF" w:rsidRDefault="008157DF" w:rsidP="008157DF">
      <w:pPr>
        <w:pStyle w:val="TOCSG"/>
      </w:pPr>
      <w:r w:rsidRPr="000F3821">
        <w:t>Payments to victims of National Socialist persecution</w:t>
      </w:r>
      <w:r w:rsidRPr="000F3821">
        <w:tab/>
        <w:t>28153</w:t>
      </w:r>
    </w:p>
    <w:p w:rsidR="008157DF" w:rsidRDefault="008157DF" w:rsidP="008157DF">
      <w:pPr>
        <w:pStyle w:val="TOCSG"/>
      </w:pPr>
      <w:r w:rsidRPr="000F3821">
        <w:t>War disablement pensions</w:t>
      </w:r>
      <w:r w:rsidRPr="000F3821">
        <w:tab/>
        <w:t>28154</w:t>
      </w:r>
    </w:p>
    <w:p w:rsidR="008157DF" w:rsidRDefault="008157DF" w:rsidP="008157DF">
      <w:pPr>
        <w:pStyle w:val="TOCSG"/>
      </w:pPr>
      <w:r w:rsidRPr="000F3821">
        <w:t xml:space="preserve">War widow’s </w:t>
      </w:r>
      <w:r w:rsidR="003678D7" w:rsidRPr="000F3821">
        <w:t xml:space="preserve">or widower’s </w:t>
      </w:r>
      <w:r w:rsidR="00272C21">
        <w:t>pension</w:t>
      </w:r>
      <w:r w:rsidR="00272C21">
        <w:tab/>
        <w:t>28157</w:t>
      </w:r>
    </w:p>
    <w:p w:rsidR="00272C21" w:rsidRDefault="00682C37" w:rsidP="008157DF">
      <w:pPr>
        <w:pStyle w:val="TOCSG"/>
      </w:pPr>
      <w:r>
        <w:t>Armed forces and reserve forces compensation scheme</w:t>
      </w:r>
      <w:r>
        <w:tab/>
        <w:t>28158</w:t>
      </w:r>
    </w:p>
    <w:p w:rsidR="00682C37" w:rsidRDefault="00682C37" w:rsidP="008157DF">
      <w:pPr>
        <w:pStyle w:val="TOCSG"/>
      </w:pPr>
      <w:r>
        <w:t>Definitions</w:t>
      </w:r>
      <w:r>
        <w:tab/>
        <w:t>28159</w:t>
      </w:r>
    </w:p>
    <w:p w:rsidR="00682C37" w:rsidRDefault="00682C37" w:rsidP="008157DF">
      <w:pPr>
        <w:pStyle w:val="TOCSG"/>
      </w:pPr>
      <w:r>
        <w:t>Payments from the armed forces and reserve forces</w:t>
      </w:r>
      <w:r>
        <w:br/>
        <w:t>compensation scheme</w:t>
      </w:r>
      <w:r>
        <w:tab/>
        <w:t>28161</w:t>
      </w:r>
    </w:p>
    <w:p w:rsidR="008157DF" w:rsidRDefault="008157DF" w:rsidP="008157DF">
      <w:pPr>
        <w:pStyle w:val="TOCSG"/>
      </w:pPr>
      <w:r w:rsidRPr="000F3821">
        <w:t xml:space="preserve">Widowed mother’s allowance and </w:t>
      </w:r>
      <w:r w:rsidR="00682C37">
        <w:t>widowed p</w:t>
      </w:r>
      <w:r w:rsidR="00BD1D3E">
        <w:t>arent’s allowance</w:t>
      </w:r>
      <w:r w:rsidR="00BD1D3E">
        <w:tab/>
        <w:t>28163</w:t>
      </w:r>
    </w:p>
    <w:p w:rsidR="00401227" w:rsidRPr="00EA4F6A" w:rsidRDefault="00EA4F6A" w:rsidP="008157DF">
      <w:pPr>
        <w:pStyle w:val="TOCSG"/>
      </w:pPr>
      <w:r>
        <w:rPr>
          <w:b/>
        </w:rPr>
        <w:t>Child m</w:t>
      </w:r>
      <w:r w:rsidR="00401227" w:rsidRPr="000F3821">
        <w:rPr>
          <w:b/>
        </w:rPr>
        <w:t xml:space="preserve">aintenance </w:t>
      </w:r>
      <w:r>
        <w:rPr>
          <w:b/>
        </w:rPr>
        <w:t>disregard</w:t>
      </w:r>
      <w:r>
        <w:tab/>
        <w:t>28164</w:t>
      </w:r>
    </w:p>
    <w:p w:rsidR="008157DF" w:rsidRPr="00AD2FC8" w:rsidRDefault="00AD2FC8" w:rsidP="008157DF">
      <w:pPr>
        <w:pStyle w:val="TOCTG"/>
        <w:rPr>
          <w:b w:val="0"/>
        </w:rPr>
      </w:pPr>
      <w:r>
        <w:t>Income with partial disregards</w:t>
      </w:r>
      <w:r w:rsidR="008157DF" w:rsidRPr="00AD2FC8">
        <w:rPr>
          <w:b w:val="0"/>
        </w:rPr>
        <w:tab/>
        <w:t>28170</w:t>
      </w:r>
    </w:p>
    <w:p w:rsidR="008157DF" w:rsidRPr="000F3821" w:rsidRDefault="008157DF" w:rsidP="008157DF">
      <w:pPr>
        <w:pStyle w:val="TOCSG"/>
      </w:pPr>
      <w:r w:rsidRPr="000F3821">
        <w:t>Adoption allowances</w:t>
      </w:r>
      <w:r w:rsidR="003678D7" w:rsidRPr="000F3821">
        <w:tab/>
        <w:t>28171</w:t>
      </w:r>
    </w:p>
    <w:p w:rsidR="008157DF" w:rsidRDefault="008157DF" w:rsidP="008157DF">
      <w:pPr>
        <w:pStyle w:val="TOCPara"/>
      </w:pPr>
      <w:r w:rsidRPr="000F3821">
        <w:t>Adoption allowance paid for members of the family</w:t>
      </w:r>
      <w:r w:rsidRPr="000F3821">
        <w:tab/>
        <w:t>28172</w:t>
      </w:r>
    </w:p>
    <w:p w:rsidR="008157DF" w:rsidRDefault="008157DF" w:rsidP="008157DF">
      <w:pPr>
        <w:pStyle w:val="TOCPara"/>
      </w:pPr>
      <w:r w:rsidRPr="000F3821">
        <w:t xml:space="preserve">Adoption allowances </w:t>
      </w:r>
      <w:r w:rsidR="00300132" w:rsidRPr="000F3821">
        <w:t>paid other than for a child who is a</w:t>
      </w:r>
      <w:r w:rsidRPr="000F3821">
        <w:t xml:space="preserve"> member </w:t>
      </w:r>
      <w:r w:rsidRPr="000F3821">
        <w:br/>
        <w:t>of the family</w:t>
      </w:r>
      <w:r w:rsidRPr="000F3821">
        <w:tab/>
        <w:t>28173</w:t>
      </w:r>
    </w:p>
    <w:p w:rsidR="00E06B8E" w:rsidRDefault="00E06B8E" w:rsidP="008157DF">
      <w:pPr>
        <w:pStyle w:val="TOCSG"/>
      </w:pPr>
      <w:r w:rsidRPr="000F3821">
        <w:t>Ci</w:t>
      </w:r>
      <w:r w:rsidR="00682C37">
        <w:t>vilian war injury pensions</w:t>
      </w:r>
      <w:r w:rsidR="00682C37">
        <w:tab/>
        <w:t>28175</w:t>
      </w:r>
    </w:p>
    <w:p w:rsidR="008157DF" w:rsidRPr="000F3821" w:rsidRDefault="008157DF" w:rsidP="008157DF">
      <w:pPr>
        <w:pStyle w:val="TOCSG"/>
      </w:pPr>
      <w:r w:rsidRPr="000F3821">
        <w:t>Home income plans</w:t>
      </w:r>
    </w:p>
    <w:p w:rsidR="008157DF" w:rsidRDefault="00682C37" w:rsidP="008157DF">
      <w:pPr>
        <w:pStyle w:val="TOCPara"/>
      </w:pPr>
      <w:r>
        <w:t>What is a home income plan</w:t>
      </w:r>
      <w:r w:rsidR="008157DF" w:rsidRPr="000F3821">
        <w:tab/>
        <w:t>2817</w:t>
      </w:r>
      <w:r>
        <w:t>6</w:t>
      </w:r>
    </w:p>
    <w:p w:rsidR="008157DF" w:rsidRDefault="00682C37" w:rsidP="008157DF">
      <w:pPr>
        <w:pStyle w:val="TOCPara"/>
      </w:pPr>
      <w:r>
        <w:t>What is an annuitant</w:t>
      </w:r>
      <w:r w:rsidR="008157DF" w:rsidRPr="000F3821">
        <w:tab/>
        <w:t>2817</w:t>
      </w:r>
      <w:r>
        <w:t>7</w:t>
      </w:r>
    </w:p>
    <w:p w:rsidR="008157DF" w:rsidRDefault="008157DF" w:rsidP="008157DF">
      <w:pPr>
        <w:pStyle w:val="TOCPara"/>
      </w:pPr>
      <w:r w:rsidRPr="000F3821">
        <w:t>Payments from home income plans</w:t>
      </w:r>
      <w:r w:rsidRPr="000F3821">
        <w:tab/>
        <w:t>2817</w:t>
      </w:r>
      <w:r w:rsidR="00682C37">
        <w:t>8</w:t>
      </w:r>
    </w:p>
    <w:p w:rsidR="008157DF" w:rsidRDefault="00682C37" w:rsidP="008157DF">
      <w:pPr>
        <w:pStyle w:val="TOCSG"/>
      </w:pPr>
      <w:r>
        <w:t>Notional annuity income</w:t>
      </w:r>
      <w:r>
        <w:tab/>
        <w:t>28180</w:t>
      </w:r>
    </w:p>
    <w:p w:rsidR="008157DF" w:rsidRPr="00AD2FC8" w:rsidRDefault="008157DF" w:rsidP="008157DF">
      <w:pPr>
        <w:pStyle w:val="TOCTG"/>
        <w:rPr>
          <w:b w:val="0"/>
        </w:rPr>
      </w:pPr>
      <w:r w:rsidRPr="000F3821">
        <w:t xml:space="preserve">Income from people living in the </w:t>
      </w:r>
      <w:r w:rsidR="0020512A">
        <w:t>claimant</w:t>
      </w:r>
      <w:r w:rsidRPr="000F3821">
        <w:t>’s home</w:t>
      </w:r>
      <w:r w:rsidR="00682C37">
        <w:rPr>
          <w:b w:val="0"/>
        </w:rPr>
        <w:tab/>
        <w:t>28181</w:t>
      </w:r>
    </w:p>
    <w:p w:rsidR="008157DF" w:rsidRDefault="00682C37" w:rsidP="008157DF">
      <w:pPr>
        <w:pStyle w:val="TOCPara"/>
      </w:pPr>
      <w:r>
        <w:t>Income from boarders</w:t>
      </w:r>
      <w:r>
        <w:tab/>
        <w:t>28182</w:t>
      </w:r>
    </w:p>
    <w:p w:rsidR="008157DF" w:rsidRDefault="008157DF" w:rsidP="008157DF">
      <w:pPr>
        <w:pStyle w:val="TOCPara"/>
      </w:pPr>
      <w:r w:rsidRPr="000F3821">
        <w:t xml:space="preserve">What is </w:t>
      </w:r>
      <w:r w:rsidR="00682C37">
        <w:t>board and lodging accommodation</w:t>
      </w:r>
      <w:r w:rsidR="00682C37">
        <w:tab/>
        <w:t>28183</w:t>
      </w:r>
    </w:p>
    <w:p w:rsidR="008157DF" w:rsidRDefault="00682C37" w:rsidP="008157DF">
      <w:pPr>
        <w:pStyle w:val="TOCPara"/>
      </w:pPr>
      <w:r>
        <w:t>What is a close relative</w:t>
      </w:r>
      <w:r>
        <w:tab/>
      </w:r>
      <w:proofErr w:type="gramStart"/>
      <w:r>
        <w:t>28187</w:t>
      </w:r>
      <w:proofErr w:type="gramEnd"/>
    </w:p>
    <w:p w:rsidR="008157DF" w:rsidRDefault="008157DF" w:rsidP="008157DF">
      <w:pPr>
        <w:pStyle w:val="TOCPara"/>
      </w:pPr>
      <w:r w:rsidRPr="000F3821">
        <w:t>Income from subletting</w:t>
      </w:r>
      <w:r w:rsidRPr="000F3821">
        <w:tab/>
        <w:t>28190</w:t>
      </w:r>
    </w:p>
    <w:p w:rsidR="008157DF" w:rsidRPr="000F3821" w:rsidRDefault="008157DF" w:rsidP="008157DF">
      <w:pPr>
        <w:pStyle w:val="TOCTG"/>
      </w:pPr>
      <w:r w:rsidRPr="000F3821">
        <w:t>Other types of income partially disregarded</w:t>
      </w:r>
    </w:p>
    <w:p w:rsidR="008157DF" w:rsidRDefault="008157DF" w:rsidP="008157DF">
      <w:pPr>
        <w:pStyle w:val="TOCSG"/>
      </w:pPr>
      <w:r w:rsidRPr="000F3821">
        <w:t>Living away from home allowance</w:t>
      </w:r>
      <w:r w:rsidRPr="000F3821">
        <w:tab/>
        <w:t>28195</w:t>
      </w:r>
    </w:p>
    <w:p w:rsidR="008157DF" w:rsidRDefault="008157DF" w:rsidP="008157DF">
      <w:pPr>
        <w:pStyle w:val="TOCSG"/>
      </w:pPr>
      <w:r w:rsidRPr="000F3821">
        <w:t>Income f</w:t>
      </w:r>
      <w:r w:rsidR="00C86577">
        <w:t>rom certain disregarded capital</w:t>
      </w:r>
      <w:r w:rsidRPr="000F3821">
        <w:tab/>
        <w:t>28196</w:t>
      </w:r>
    </w:p>
    <w:p w:rsidR="003678D7" w:rsidRPr="000F3821" w:rsidRDefault="00567CAC" w:rsidP="008157DF">
      <w:pPr>
        <w:pStyle w:val="TOCSG"/>
        <w:rPr>
          <w:b/>
        </w:rPr>
      </w:pPr>
      <w:r>
        <w:rPr>
          <w:b/>
        </w:rPr>
        <w:br w:type="page"/>
      </w:r>
      <w:r w:rsidR="003678D7" w:rsidRPr="000F3821">
        <w:rPr>
          <w:b/>
        </w:rPr>
        <w:lastRenderedPageBreak/>
        <w:t>National Lottery Sports Award</w:t>
      </w:r>
    </w:p>
    <w:p w:rsidR="003678D7" w:rsidRDefault="003678D7" w:rsidP="008157DF">
      <w:pPr>
        <w:pStyle w:val="TOCSG"/>
      </w:pPr>
      <w:r w:rsidRPr="000F3821">
        <w:t>Meaning of sports award</w:t>
      </w:r>
      <w:r w:rsidRPr="000F3821">
        <w:tab/>
        <w:t>28200</w:t>
      </w:r>
    </w:p>
    <w:p w:rsidR="003678D7" w:rsidRDefault="003678D7" w:rsidP="008157DF">
      <w:pPr>
        <w:pStyle w:val="TOCSG"/>
      </w:pPr>
      <w:r w:rsidRPr="000F3821">
        <w:t>Income other earnings disregard</w:t>
      </w:r>
      <w:r w:rsidRPr="000F3821">
        <w:tab/>
        <w:t>28202</w:t>
      </w:r>
    </w:p>
    <w:p w:rsidR="003678D7" w:rsidRPr="000F3821" w:rsidRDefault="003678D7" w:rsidP="008157DF">
      <w:pPr>
        <w:pStyle w:val="TOCSG"/>
        <w:rPr>
          <w:b/>
        </w:rPr>
      </w:pPr>
      <w:r w:rsidRPr="000F3821">
        <w:rPr>
          <w:b/>
        </w:rPr>
        <w:t>Residence orders</w:t>
      </w:r>
    </w:p>
    <w:p w:rsidR="003678D7" w:rsidRDefault="003678D7" w:rsidP="008157DF">
      <w:pPr>
        <w:pStyle w:val="TOCSG"/>
      </w:pPr>
      <w:smartTag w:uri="urn:schemas-microsoft-com:office:smarttags" w:element="country-region">
        <w:smartTag w:uri="urn:schemas-microsoft-com:office:smarttags" w:element="place">
          <w:r w:rsidRPr="000F3821">
            <w:t>N</w:t>
          </w:r>
          <w:r w:rsidR="003A6291">
            <w:t xml:space="preserve">orthern </w:t>
          </w:r>
          <w:r w:rsidRPr="000F3821">
            <w:t>I</w:t>
          </w:r>
          <w:r w:rsidR="003A6291">
            <w:t>reland</w:t>
          </w:r>
        </w:smartTag>
      </w:smartTag>
      <w:r w:rsidRPr="000F3821">
        <w:t xml:space="preserve"> Children Order</w:t>
      </w:r>
      <w:r w:rsidRPr="000F3821">
        <w:tab/>
        <w:t>28203</w:t>
      </w:r>
    </w:p>
    <w:p w:rsidR="003678D7" w:rsidRDefault="003678D7" w:rsidP="008157DF">
      <w:pPr>
        <w:pStyle w:val="TOCSG"/>
      </w:pPr>
      <w:r w:rsidRPr="000F3821">
        <w:t>H</w:t>
      </w:r>
      <w:r w:rsidR="00A85D48">
        <w:t>ealth and Social Services Board</w:t>
      </w:r>
      <w:r w:rsidRPr="000F3821">
        <w:t xml:space="preserve"> payments for childre</w:t>
      </w:r>
      <w:r w:rsidR="00A85D48">
        <w:t>n</w:t>
      </w:r>
      <w:r w:rsidR="00A85D48">
        <w:br/>
      </w:r>
      <w:r w:rsidR="0080686D" w:rsidRPr="000F3821">
        <w:t>subject to a residence order -</w:t>
      </w:r>
      <w:r w:rsidRPr="000F3821">
        <w:t xml:space="preserve"> </w:t>
      </w:r>
      <w:r w:rsidR="00A85D48">
        <w:t>Income Support</w:t>
      </w:r>
      <w:r w:rsidRPr="000F3821">
        <w:tab/>
        <w:t>28204</w:t>
      </w:r>
    </w:p>
    <w:p w:rsidR="003678D7" w:rsidRPr="003678D7" w:rsidRDefault="003678D7" w:rsidP="008157DF">
      <w:pPr>
        <w:pStyle w:val="TOCSG"/>
      </w:pPr>
      <w:r w:rsidRPr="000F3821">
        <w:t>Disregard</w:t>
      </w:r>
      <w:r w:rsidRPr="000F3821">
        <w:tab/>
        <w:t>28205</w:t>
      </w:r>
    </w:p>
    <w:p w:rsidR="008157DF" w:rsidRPr="000F3821" w:rsidRDefault="008157DF" w:rsidP="008157DF">
      <w:pPr>
        <w:pStyle w:val="TOCTG"/>
      </w:pPr>
      <w:r w:rsidRPr="000F3821">
        <w:t>Maternity</w:t>
      </w:r>
      <w:r w:rsidR="00E06B8E" w:rsidRPr="000F3821">
        <w:t>, paternity, adoption</w:t>
      </w:r>
      <w:r w:rsidR="008F7CFA">
        <w:t>, parental</w:t>
      </w:r>
      <w:r w:rsidRPr="000F3821">
        <w:t xml:space="preserve"> and sick pay</w:t>
      </w:r>
    </w:p>
    <w:p w:rsidR="008157DF" w:rsidRDefault="008F7CFA" w:rsidP="008157DF">
      <w:pPr>
        <w:pStyle w:val="TOCSG"/>
      </w:pPr>
      <w:r>
        <w:t>Statutory maternity p</w:t>
      </w:r>
      <w:r w:rsidR="00E06B8E" w:rsidRPr="00EA4F6A">
        <w:t>ay</w:t>
      </w:r>
      <w:r w:rsidR="00E06B8E" w:rsidRPr="00AD2FC8">
        <w:tab/>
        <w:t>28211</w:t>
      </w:r>
    </w:p>
    <w:p w:rsidR="00E06B8E" w:rsidRPr="000F3821" w:rsidRDefault="008F7CFA" w:rsidP="008157DF">
      <w:pPr>
        <w:pStyle w:val="TOCSG"/>
        <w:rPr>
          <w:color w:val="000000"/>
        </w:rPr>
      </w:pPr>
      <w:r>
        <w:rPr>
          <w:color w:val="000000"/>
        </w:rPr>
        <w:t>Paternity p</w:t>
      </w:r>
      <w:r w:rsidR="00E06B8E" w:rsidRPr="00F41921">
        <w:rPr>
          <w:color w:val="000000"/>
        </w:rPr>
        <w:t>ay</w:t>
      </w:r>
      <w:r>
        <w:rPr>
          <w:color w:val="000000"/>
        </w:rPr>
        <w:t xml:space="preserve"> and additional paternity pay</w:t>
      </w:r>
      <w:r w:rsidR="00E06B8E" w:rsidRPr="00F41921">
        <w:rPr>
          <w:color w:val="000000"/>
        </w:rPr>
        <w:tab/>
        <w:t>28212</w:t>
      </w:r>
    </w:p>
    <w:p w:rsidR="00E06B8E" w:rsidRPr="000F3821" w:rsidRDefault="008F7CFA" w:rsidP="008157DF">
      <w:pPr>
        <w:pStyle w:val="TOCSG"/>
        <w:rPr>
          <w:color w:val="000000"/>
        </w:rPr>
      </w:pPr>
      <w:r>
        <w:rPr>
          <w:color w:val="000000"/>
        </w:rPr>
        <w:t>Statutory adoption p</w:t>
      </w:r>
      <w:r w:rsidR="00E06B8E" w:rsidRPr="00F41921">
        <w:rPr>
          <w:color w:val="000000"/>
        </w:rPr>
        <w:t>ay</w:t>
      </w:r>
      <w:r w:rsidR="00E06B8E" w:rsidRPr="00F41921">
        <w:rPr>
          <w:color w:val="000000"/>
        </w:rPr>
        <w:tab/>
        <w:t>28213</w:t>
      </w:r>
    </w:p>
    <w:p w:rsidR="00E06B8E" w:rsidRDefault="008F7CFA" w:rsidP="008157DF">
      <w:pPr>
        <w:pStyle w:val="TOCSG"/>
      </w:pPr>
      <w:r>
        <w:t>Statutory sick p</w:t>
      </w:r>
      <w:r w:rsidR="00E06B8E" w:rsidRPr="000F3821">
        <w:t>ay</w:t>
      </w:r>
      <w:r w:rsidR="00E06B8E" w:rsidRPr="000F3821">
        <w:tab/>
        <w:t>28214</w:t>
      </w:r>
    </w:p>
    <w:p w:rsidR="008F7CFA" w:rsidRDefault="008F7CFA" w:rsidP="008157DF">
      <w:pPr>
        <w:pStyle w:val="TOCSG"/>
      </w:pPr>
      <w:r>
        <w:t>Statutory shared parental pay</w:t>
      </w:r>
      <w:r>
        <w:tab/>
        <w:t>28215</w:t>
      </w:r>
    </w:p>
    <w:p w:rsidR="00E06B8E" w:rsidRDefault="00E06B8E" w:rsidP="008157DF">
      <w:pPr>
        <w:pStyle w:val="TOCSG"/>
      </w:pPr>
      <w:r w:rsidRPr="000F3821">
        <w:t xml:space="preserve">Treatment of </w:t>
      </w:r>
      <w:r w:rsidR="008F7CFA">
        <w:t>statutory maternity p</w:t>
      </w:r>
      <w:r w:rsidR="00A85D48">
        <w:t xml:space="preserve">ay, </w:t>
      </w:r>
      <w:r w:rsidR="0089382E">
        <w:t>ordinary and additional</w:t>
      </w:r>
      <w:r w:rsidR="0089382E">
        <w:br/>
      </w:r>
      <w:r w:rsidR="008F7CFA">
        <w:t xml:space="preserve">statutory paternity </w:t>
      </w:r>
      <w:r w:rsidR="00A85D48">
        <w:t>ay</w:t>
      </w:r>
      <w:r w:rsidR="0089382E">
        <w:t xml:space="preserve">, </w:t>
      </w:r>
      <w:r w:rsidR="008F7CFA">
        <w:t>statutory adoption pay and statutory s</w:t>
      </w:r>
      <w:r w:rsidR="00A85D48">
        <w:t xml:space="preserve">ick </w:t>
      </w:r>
      <w:r w:rsidR="008F7CFA">
        <w:t>p</w:t>
      </w:r>
      <w:r w:rsidR="00A85D48">
        <w:t>ay</w:t>
      </w:r>
      <w:r w:rsidR="008F7CFA">
        <w:tab/>
        <w:t>28216</w:t>
      </w:r>
    </w:p>
    <w:p w:rsidR="00E06B8E" w:rsidRDefault="00E06B8E" w:rsidP="008157DF">
      <w:pPr>
        <w:pStyle w:val="TOCSG"/>
      </w:pPr>
      <w:r w:rsidRPr="000F3821">
        <w:t>Employer’s private maternity, pater</w:t>
      </w:r>
      <w:r w:rsidR="008F7CFA">
        <w:t>nity, adoption or sick pay</w:t>
      </w:r>
      <w:r w:rsidR="008F7CFA">
        <w:tab/>
        <w:t>28217</w:t>
      </w:r>
    </w:p>
    <w:p w:rsidR="00E06B8E" w:rsidRPr="00E06B8E" w:rsidRDefault="00E06B8E" w:rsidP="008157DF">
      <w:pPr>
        <w:pStyle w:val="TOCSG"/>
      </w:pPr>
      <w:r w:rsidRPr="000F3821">
        <w:t xml:space="preserve">Lump sum payments of </w:t>
      </w:r>
      <w:r w:rsidR="008F7CFA">
        <w:t>statutory maternity p</w:t>
      </w:r>
      <w:r w:rsidR="00433EC4">
        <w:t>ay</w:t>
      </w:r>
      <w:r w:rsidR="008F7CFA">
        <w:tab/>
        <w:t>28218</w:t>
      </w:r>
    </w:p>
    <w:p w:rsidR="008157DF" w:rsidRPr="00676BAB" w:rsidRDefault="008157DF" w:rsidP="008157DF">
      <w:pPr>
        <w:pStyle w:val="TOCTG"/>
      </w:pPr>
      <w:r w:rsidRPr="00676BAB">
        <w:t>Payments for housing costs and mortgage protection payments</w:t>
      </w:r>
    </w:p>
    <w:p w:rsidR="008157DF" w:rsidRDefault="008157DF" w:rsidP="008157DF">
      <w:pPr>
        <w:pStyle w:val="TOCSG"/>
      </w:pPr>
      <w:r w:rsidRPr="00676BAB">
        <w:t>Introduction</w:t>
      </w:r>
      <w:r w:rsidRPr="00676BAB">
        <w:tab/>
        <w:t>28230</w:t>
      </w:r>
    </w:p>
    <w:p w:rsidR="008157DF" w:rsidRDefault="008157DF" w:rsidP="008157DF">
      <w:pPr>
        <w:pStyle w:val="TOCSG"/>
      </w:pPr>
      <w:r w:rsidRPr="00676BAB">
        <w:t>Meanings of terms used</w:t>
      </w:r>
      <w:r w:rsidRPr="00676BAB">
        <w:tab/>
        <w:t>28231</w:t>
      </w:r>
    </w:p>
    <w:p w:rsidR="008157DF" w:rsidRDefault="008157DF" w:rsidP="008157DF">
      <w:pPr>
        <w:pStyle w:val="TOCSG"/>
      </w:pPr>
      <w:r w:rsidRPr="00676BAB">
        <w:t xml:space="preserve">Payments made direct to a third party when the </w:t>
      </w:r>
      <w:r w:rsidR="0020512A">
        <w:t>claimant</w:t>
      </w:r>
      <w:r w:rsidRPr="00676BAB">
        <w:t xml:space="preserve"> </w:t>
      </w:r>
      <w:r w:rsidRPr="00676BAB">
        <w:br/>
        <w:t>could not receive the income direct</w:t>
      </w:r>
      <w:r w:rsidRPr="00676BAB">
        <w:tab/>
        <w:t>28232</w:t>
      </w:r>
    </w:p>
    <w:p w:rsidR="008157DF" w:rsidRDefault="008157DF" w:rsidP="008157DF">
      <w:pPr>
        <w:pStyle w:val="TOCSG"/>
      </w:pPr>
      <w:r w:rsidRPr="00676BAB">
        <w:t xml:space="preserve">Payments made direct to a third party when the </w:t>
      </w:r>
      <w:r w:rsidR="0020512A">
        <w:t>claimant</w:t>
      </w:r>
      <w:r w:rsidRPr="00676BAB">
        <w:t xml:space="preserve"> </w:t>
      </w:r>
      <w:r w:rsidRPr="00676BAB">
        <w:br/>
        <w:t>could receive the income direct</w:t>
      </w:r>
      <w:r w:rsidRPr="00676BAB">
        <w:tab/>
        <w:t>28233</w:t>
      </w:r>
    </w:p>
    <w:p w:rsidR="008157DF" w:rsidRDefault="008157DF" w:rsidP="008157DF">
      <w:pPr>
        <w:pStyle w:val="TOCSG"/>
      </w:pPr>
      <w:r w:rsidRPr="00676BAB">
        <w:t xml:space="preserve">How should the decision maker decide when the </w:t>
      </w:r>
      <w:r w:rsidR="0020512A">
        <w:t>claimant</w:t>
      </w:r>
      <w:r w:rsidRPr="00676BAB">
        <w:t xml:space="preserve"> coul</w:t>
      </w:r>
      <w:r w:rsidR="001475C1">
        <w:t xml:space="preserve">d expect </w:t>
      </w:r>
      <w:r w:rsidR="001475C1">
        <w:br/>
        <w:t>to get the income</w:t>
      </w:r>
      <w:r w:rsidRPr="00676BAB">
        <w:tab/>
        <w:t>28234</w:t>
      </w:r>
    </w:p>
    <w:p w:rsidR="008157DF" w:rsidRDefault="008157DF" w:rsidP="008157DF">
      <w:pPr>
        <w:pStyle w:val="TOCSG"/>
      </w:pPr>
      <w:r w:rsidRPr="00676BAB">
        <w:t xml:space="preserve">Payments made direct to the </w:t>
      </w:r>
      <w:r w:rsidR="0020512A">
        <w:t>claimant</w:t>
      </w:r>
      <w:r w:rsidRPr="00676BAB">
        <w:tab/>
        <w:t>28235</w:t>
      </w:r>
    </w:p>
    <w:p w:rsidR="008157DF" w:rsidRPr="00676BAB" w:rsidRDefault="008157DF" w:rsidP="008157DF">
      <w:pPr>
        <w:pStyle w:val="TOCTG"/>
      </w:pPr>
      <w:r w:rsidRPr="00676BAB">
        <w:t>Mortgage protection policy payments</w:t>
      </w:r>
    </w:p>
    <w:p w:rsidR="008157DF" w:rsidRDefault="008157DF" w:rsidP="008157DF">
      <w:pPr>
        <w:pStyle w:val="TOCSG"/>
      </w:pPr>
      <w:r w:rsidRPr="00676BAB">
        <w:t xml:space="preserve">How much </w:t>
      </w:r>
      <w:r w:rsidR="000555B7">
        <w:t>mortgage protection policy</w:t>
      </w:r>
      <w:r w:rsidR="0012571F">
        <w:t xml:space="preserve"> payment should be disregarded</w:t>
      </w:r>
      <w:r w:rsidRPr="00676BAB">
        <w:tab/>
        <w:t>28240</w:t>
      </w:r>
    </w:p>
    <w:p w:rsidR="008157DF" w:rsidRDefault="008157DF" w:rsidP="008157DF">
      <w:pPr>
        <w:pStyle w:val="TOCSG"/>
      </w:pPr>
      <w:r w:rsidRPr="00676BAB">
        <w:t>What if only part of a mortgage or l</w:t>
      </w:r>
      <w:r w:rsidR="0012571F">
        <w:t>oan qualifies as a housing cost</w:t>
      </w:r>
      <w:r w:rsidRPr="00676BAB">
        <w:tab/>
        <w:t>28241</w:t>
      </w:r>
    </w:p>
    <w:p w:rsidR="008157DF" w:rsidRDefault="008157DF" w:rsidP="008157DF">
      <w:pPr>
        <w:pStyle w:val="TOCSG"/>
      </w:pPr>
      <w:r w:rsidRPr="00676BAB">
        <w:t xml:space="preserve">What if the payment from the </w:t>
      </w:r>
      <w:r w:rsidR="000555B7">
        <w:t>mortgage protection policy</w:t>
      </w:r>
      <w:r w:rsidRPr="00676BAB">
        <w:t xml:space="preserve"> is more than the </w:t>
      </w:r>
      <w:r w:rsidRPr="00676BAB">
        <w:br/>
      </w:r>
      <w:r w:rsidR="0020512A">
        <w:t>claimant</w:t>
      </w:r>
      <w:r w:rsidR="0012571F">
        <w:t>’s housing costs</w:t>
      </w:r>
      <w:r w:rsidRPr="00676BAB">
        <w:tab/>
        <w:t>28242</w:t>
      </w:r>
    </w:p>
    <w:p w:rsidR="008157DF" w:rsidRPr="00676BAB" w:rsidRDefault="0051702A" w:rsidP="008157DF">
      <w:pPr>
        <w:pStyle w:val="TOCTG"/>
      </w:pPr>
      <w:r>
        <w:br w:type="page"/>
      </w:r>
      <w:r w:rsidR="008157DF" w:rsidRPr="00676BAB">
        <w:lastRenderedPageBreak/>
        <w:t>Other payments for housing costs</w:t>
      </w:r>
    </w:p>
    <w:p w:rsidR="008157DF" w:rsidRDefault="008157DF" w:rsidP="009321D2">
      <w:pPr>
        <w:pStyle w:val="TOCSG"/>
      </w:pPr>
      <w:r w:rsidRPr="00676BAB">
        <w:t>Types of payment disregarded</w:t>
      </w:r>
      <w:r w:rsidRPr="00676BAB">
        <w:tab/>
        <w:t>28250</w:t>
      </w:r>
    </w:p>
    <w:p w:rsidR="008157DF" w:rsidRDefault="008157DF" w:rsidP="009321D2">
      <w:pPr>
        <w:pStyle w:val="TOCPara"/>
      </w:pPr>
      <w:r w:rsidRPr="00676BAB">
        <w:t xml:space="preserve">How should the decision maker treat payments for housing costs </w:t>
      </w:r>
      <w:r w:rsidRPr="00676BAB">
        <w:br/>
        <w:t>that also attra</w:t>
      </w:r>
      <w:r w:rsidR="001475C1">
        <w:t>ct other disregards</w:t>
      </w:r>
      <w:r w:rsidRPr="00676BAB">
        <w:tab/>
        <w:t>28256</w:t>
      </w:r>
    </w:p>
    <w:p w:rsidR="008157DF" w:rsidRDefault="008157DF" w:rsidP="008157DF">
      <w:pPr>
        <w:pStyle w:val="TOCSG"/>
      </w:pPr>
      <w:r w:rsidRPr="00676BAB">
        <w:t>Supersession and payments for housing costs</w:t>
      </w:r>
      <w:r w:rsidRPr="00676BAB">
        <w:tab/>
        <w:t>28260</w:t>
      </w:r>
    </w:p>
    <w:p w:rsidR="008157DF" w:rsidRPr="00676BAB" w:rsidRDefault="008157DF" w:rsidP="008157DF">
      <w:pPr>
        <w:pStyle w:val="TOCTG"/>
      </w:pPr>
      <w:r w:rsidRPr="00676BAB">
        <w:t>Pay</w:t>
      </w:r>
      <w:r w:rsidR="00EB782C">
        <w:t>ments for residential care home,</w:t>
      </w:r>
      <w:r w:rsidRPr="00676BAB">
        <w:t xml:space="preserve"> nursing home</w:t>
      </w:r>
      <w:r w:rsidR="00EB782C">
        <w:t>,</w:t>
      </w:r>
      <w:r w:rsidR="00EB782C">
        <w:br/>
        <w:t>Abbeyfield home or independent hospital</w:t>
      </w:r>
      <w:r w:rsidRPr="00676BAB">
        <w:t xml:space="preserve"> charges</w:t>
      </w:r>
    </w:p>
    <w:p w:rsidR="008157DF" w:rsidRDefault="008157DF" w:rsidP="008157DF">
      <w:pPr>
        <w:pStyle w:val="TOCPara"/>
      </w:pPr>
      <w:r w:rsidRPr="00676BAB">
        <w:t>Introduction</w:t>
      </w:r>
      <w:r w:rsidRPr="00676BAB">
        <w:tab/>
        <w:t>28281</w:t>
      </w:r>
    </w:p>
    <w:p w:rsidR="008157DF" w:rsidRDefault="008157DF" w:rsidP="008157DF">
      <w:pPr>
        <w:pStyle w:val="TOCPara"/>
      </w:pPr>
      <w:r w:rsidRPr="00676BAB">
        <w:t>Types of payment</w:t>
      </w:r>
      <w:r w:rsidRPr="00676BAB">
        <w:tab/>
        <w:t>2828</w:t>
      </w:r>
      <w:r w:rsidR="008A6B14">
        <w:t>6</w:t>
      </w:r>
    </w:p>
    <w:p w:rsidR="00A86719" w:rsidRDefault="001A1C36" w:rsidP="00A86719">
      <w:pPr>
        <w:pStyle w:val="TOCPara"/>
      </w:pPr>
      <w:r>
        <w:t>P</w:t>
      </w:r>
      <w:r w:rsidR="00A86719">
        <w:t>ayments</w:t>
      </w:r>
      <w:r w:rsidR="00A86719" w:rsidRPr="00676BAB">
        <w:t xml:space="preserve"> </w:t>
      </w:r>
      <w:r w:rsidR="00A86719">
        <w:t>to</w:t>
      </w:r>
      <w:r w:rsidR="00A86719" w:rsidRPr="00676BAB">
        <w:t xml:space="preserve"> </w:t>
      </w:r>
      <w:r w:rsidR="00B5603C">
        <w:t>claimants</w:t>
      </w:r>
      <w:r>
        <w:t xml:space="preserve"> </w:t>
      </w:r>
      <w:r w:rsidR="00B5603C">
        <w:t>not</w:t>
      </w:r>
      <w:r>
        <w:t xml:space="preserve"> in Health and</w:t>
      </w:r>
      <w:r>
        <w:br/>
      </w:r>
      <w:r w:rsidR="00A86719">
        <w:t>Social Services sponsored accommodation</w:t>
      </w:r>
      <w:r w:rsidR="00A86719" w:rsidRPr="00676BAB">
        <w:tab/>
        <w:t>2830</w:t>
      </w:r>
      <w:r w:rsidR="00A86719">
        <w:t>3</w:t>
      </w:r>
    </w:p>
    <w:p w:rsidR="00A86719" w:rsidRDefault="00A86719" w:rsidP="00A86719">
      <w:pPr>
        <w:pStyle w:val="TOCPara"/>
      </w:pPr>
      <w:r>
        <w:t>Other payments towards accommodation costs</w:t>
      </w:r>
      <w:r>
        <w:tab/>
        <w:t>28305</w:t>
      </w:r>
    </w:p>
    <w:p w:rsidR="008157DF" w:rsidRDefault="00676BAB" w:rsidP="00A86719">
      <w:pPr>
        <w:pStyle w:val="TOCMGH"/>
        <w:spacing w:before="360" w:after="120"/>
        <w:ind w:left="851"/>
      </w:pPr>
      <w:r>
        <w:t>Income fully disregarded</w:t>
      </w:r>
    </w:p>
    <w:p w:rsidR="008157DF" w:rsidRPr="00E13FC4" w:rsidRDefault="008157DF" w:rsidP="008157DF">
      <w:pPr>
        <w:pStyle w:val="TOCTG"/>
        <w:rPr>
          <w:b w:val="0"/>
        </w:rPr>
      </w:pPr>
      <w:r w:rsidRPr="00676BAB">
        <w:t>Types of income fully disregarded</w:t>
      </w:r>
      <w:r w:rsidRPr="00E13FC4">
        <w:rPr>
          <w:b w:val="0"/>
        </w:rPr>
        <w:tab/>
        <w:t>28350</w:t>
      </w:r>
    </w:p>
    <w:p w:rsidR="008157DF" w:rsidRPr="00676BAB" w:rsidRDefault="008157DF" w:rsidP="008157DF">
      <w:pPr>
        <w:pStyle w:val="TOCTG"/>
      </w:pPr>
      <w:r w:rsidRPr="00676BAB">
        <w:t>Attendance allowances and Disability Living Allowance</w:t>
      </w:r>
    </w:p>
    <w:p w:rsidR="008157DF" w:rsidRDefault="008157DF" w:rsidP="008157DF">
      <w:pPr>
        <w:pStyle w:val="TOCPara"/>
      </w:pPr>
      <w:r w:rsidRPr="00676BAB">
        <w:t>Attendance allowances</w:t>
      </w:r>
      <w:r w:rsidRPr="00676BAB">
        <w:tab/>
        <w:t>28352</w:t>
      </w:r>
    </w:p>
    <w:p w:rsidR="008157DF" w:rsidRDefault="008157DF" w:rsidP="008157DF">
      <w:pPr>
        <w:pStyle w:val="TOCPara"/>
      </w:pPr>
      <w:r w:rsidRPr="00676BAB">
        <w:t>The meaning of attendance allowance</w:t>
      </w:r>
      <w:r w:rsidRPr="00676BAB">
        <w:tab/>
        <w:t>28353</w:t>
      </w:r>
    </w:p>
    <w:p w:rsidR="00F33553" w:rsidRDefault="00F33553" w:rsidP="008157DF">
      <w:pPr>
        <w:pStyle w:val="TOCPara"/>
      </w:pPr>
      <w:r>
        <w:t>Bereavement Support Payment</w:t>
      </w:r>
      <w:r>
        <w:tab/>
        <w:t>28354</w:t>
      </w:r>
    </w:p>
    <w:p w:rsidR="008157DF" w:rsidRDefault="008157DF" w:rsidP="008157DF">
      <w:pPr>
        <w:pStyle w:val="TOCPara"/>
      </w:pPr>
      <w:r w:rsidRPr="00676BAB">
        <w:t>D</w:t>
      </w:r>
      <w:r w:rsidR="00F33553">
        <w:t>isability Living Allowance</w:t>
      </w:r>
      <w:r w:rsidR="00F33553">
        <w:tab/>
        <w:t>28355</w:t>
      </w:r>
    </w:p>
    <w:p w:rsidR="00F33553" w:rsidRDefault="00F33553" w:rsidP="008157DF">
      <w:pPr>
        <w:pStyle w:val="TOCPara"/>
      </w:pPr>
      <w:r>
        <w:t>Personal Independence Payment</w:t>
      </w:r>
      <w:r>
        <w:tab/>
        <w:t>28356</w:t>
      </w:r>
    </w:p>
    <w:p w:rsidR="00F33553" w:rsidRDefault="00F33553" w:rsidP="008157DF">
      <w:pPr>
        <w:pStyle w:val="TOCPara"/>
      </w:pPr>
      <w:r>
        <w:t>Armed Forces Independence Payment</w:t>
      </w:r>
      <w:r>
        <w:tab/>
        <w:t>28357</w:t>
      </w:r>
    </w:p>
    <w:p w:rsidR="008157DF" w:rsidRPr="00676BAB" w:rsidRDefault="00EA4F6A" w:rsidP="008157DF">
      <w:pPr>
        <w:pStyle w:val="TOCTG"/>
      </w:pPr>
      <w:r>
        <w:t xml:space="preserve">Benefits </w:t>
      </w:r>
      <w:r w:rsidR="008157DF" w:rsidRPr="00676BAB">
        <w:t>fully disregarded</w:t>
      </w:r>
    </w:p>
    <w:p w:rsidR="008A6B14" w:rsidRDefault="008A6B14" w:rsidP="008157DF">
      <w:pPr>
        <w:pStyle w:val="TOCSG"/>
      </w:pPr>
      <w:r>
        <w:t>Increase for dependants</w:t>
      </w:r>
      <w:r>
        <w:tab/>
        <w:t>28358</w:t>
      </w:r>
    </w:p>
    <w:p w:rsidR="008157DF" w:rsidRDefault="008157DF" w:rsidP="008157DF">
      <w:pPr>
        <w:pStyle w:val="TOCSG"/>
      </w:pPr>
      <w:r w:rsidRPr="00676BAB">
        <w:t xml:space="preserve">Christmas bonus </w:t>
      </w:r>
      <w:r w:rsidRPr="00676BAB">
        <w:tab/>
        <w:t>28360</w:t>
      </w:r>
    </w:p>
    <w:p w:rsidR="008157DF" w:rsidRDefault="008157DF" w:rsidP="008157DF">
      <w:pPr>
        <w:pStyle w:val="TOCSG"/>
      </w:pPr>
      <w:r w:rsidRPr="00676BAB">
        <w:t>Compensation for loss of Housing Benefit</w:t>
      </w:r>
      <w:r w:rsidRPr="00676BAB">
        <w:tab/>
        <w:t>28362</w:t>
      </w:r>
    </w:p>
    <w:p w:rsidR="008157DF" w:rsidRDefault="008157DF" w:rsidP="008157DF">
      <w:pPr>
        <w:pStyle w:val="TOCSG"/>
      </w:pPr>
      <w:r w:rsidRPr="00676BAB">
        <w:t>Council Tax Benefit</w:t>
      </w:r>
      <w:r w:rsidRPr="00676BAB">
        <w:tab/>
        <w:t>28363</w:t>
      </w:r>
    </w:p>
    <w:p w:rsidR="00CA7060" w:rsidRDefault="00CA7060" w:rsidP="008157DF">
      <w:pPr>
        <w:pStyle w:val="TOCSG"/>
      </w:pPr>
      <w:r w:rsidRPr="00676BAB">
        <w:t>Discretionary housing payments</w:t>
      </w:r>
      <w:r w:rsidRPr="00676BAB">
        <w:tab/>
        <w:t>28364</w:t>
      </w:r>
    </w:p>
    <w:p w:rsidR="00A81504" w:rsidRDefault="00A81504" w:rsidP="008157DF">
      <w:pPr>
        <w:pStyle w:val="TOCSG"/>
      </w:pPr>
      <w:r w:rsidRPr="00676BAB">
        <w:t>Guardian’s Allowance</w:t>
      </w:r>
      <w:r w:rsidRPr="00676BAB">
        <w:tab/>
        <w:t>28365</w:t>
      </w:r>
    </w:p>
    <w:p w:rsidR="008157DF" w:rsidRDefault="008157DF" w:rsidP="008157DF">
      <w:pPr>
        <w:pStyle w:val="TOCSG"/>
      </w:pPr>
      <w:r w:rsidRPr="00676BAB">
        <w:t>Housing Benefit</w:t>
      </w:r>
      <w:r w:rsidRPr="00676BAB">
        <w:tab/>
        <w:t>2836</w:t>
      </w:r>
      <w:r w:rsidR="00A81504" w:rsidRPr="00676BAB">
        <w:t>6</w:t>
      </w:r>
    </w:p>
    <w:p w:rsidR="008157DF" w:rsidRDefault="008157DF" w:rsidP="008157DF">
      <w:pPr>
        <w:pStyle w:val="TOCSG"/>
      </w:pPr>
      <w:r w:rsidRPr="00676BAB">
        <w:t>Increases in Social Security benefits for absent dependants</w:t>
      </w:r>
      <w:r w:rsidRPr="00676BAB">
        <w:tab/>
        <w:t>2836</w:t>
      </w:r>
      <w:r w:rsidR="00A81504" w:rsidRPr="00676BAB">
        <w:t>7</w:t>
      </w:r>
    </w:p>
    <w:p w:rsidR="008157DF" w:rsidRDefault="000D6EFE" w:rsidP="008157DF">
      <w:pPr>
        <w:pStyle w:val="TOCSG"/>
      </w:pPr>
      <w:r>
        <w:t>Mobility supplement</w:t>
      </w:r>
      <w:r w:rsidR="008157DF" w:rsidRPr="00676BAB">
        <w:tab/>
        <w:t>2836</w:t>
      </w:r>
      <w:r w:rsidR="00A81504" w:rsidRPr="00676BAB">
        <w:t>9</w:t>
      </w:r>
    </w:p>
    <w:p w:rsidR="008157DF" w:rsidRDefault="008157DF" w:rsidP="008157DF">
      <w:pPr>
        <w:pStyle w:val="TOCSG"/>
      </w:pPr>
      <w:r w:rsidRPr="00676BAB">
        <w:t>Resettlement benefit</w:t>
      </w:r>
      <w:r w:rsidRPr="00676BAB">
        <w:tab/>
        <w:t>283</w:t>
      </w:r>
      <w:r w:rsidR="00A81504" w:rsidRPr="00676BAB">
        <w:t>70</w:t>
      </w:r>
    </w:p>
    <w:p w:rsidR="008157DF" w:rsidRPr="00676BAB" w:rsidRDefault="008157DF" w:rsidP="008157DF">
      <w:pPr>
        <w:pStyle w:val="TOCSG"/>
      </w:pPr>
      <w:r w:rsidRPr="00676BAB">
        <w:lastRenderedPageBreak/>
        <w:t>Payments from the Social Fund under Social Security legislation</w:t>
      </w:r>
      <w:r w:rsidRPr="00676BAB">
        <w:tab/>
        <w:t>2837</w:t>
      </w:r>
      <w:r w:rsidR="00A81504" w:rsidRPr="00676BAB">
        <w:t>1</w:t>
      </w:r>
    </w:p>
    <w:p w:rsidR="008157DF" w:rsidRPr="00676BAB" w:rsidRDefault="008157DF" w:rsidP="008157DF">
      <w:pPr>
        <w:pStyle w:val="TOCTG"/>
      </w:pPr>
      <w:r w:rsidRPr="00676BAB">
        <w:t>Concessionary payments</w:t>
      </w:r>
    </w:p>
    <w:p w:rsidR="008157DF" w:rsidRDefault="008157DF" w:rsidP="008157DF">
      <w:pPr>
        <w:pStyle w:val="TOCSG"/>
      </w:pPr>
      <w:r w:rsidRPr="00676BAB">
        <w:t>Types of concessionary payments that should be disregarded</w:t>
      </w:r>
      <w:r w:rsidRPr="00676BAB">
        <w:tab/>
        <w:t>2837</w:t>
      </w:r>
      <w:r w:rsidR="00A81504" w:rsidRPr="00676BAB">
        <w:t>2</w:t>
      </w:r>
    </w:p>
    <w:p w:rsidR="008157DF" w:rsidRDefault="001475C1" w:rsidP="008157DF">
      <w:pPr>
        <w:pStyle w:val="TOCSG"/>
      </w:pPr>
      <w:r>
        <w:t>What are concessionary payments</w:t>
      </w:r>
      <w:r w:rsidR="008157DF" w:rsidRPr="00676BAB">
        <w:tab/>
        <w:t>2837</w:t>
      </w:r>
      <w:r w:rsidR="00CA7060" w:rsidRPr="00676BAB">
        <w:t>3</w:t>
      </w:r>
    </w:p>
    <w:p w:rsidR="00A81504" w:rsidRPr="00676BAB" w:rsidRDefault="00A81504" w:rsidP="008157DF">
      <w:pPr>
        <w:pStyle w:val="TOCSG"/>
        <w:rPr>
          <w:b/>
        </w:rPr>
      </w:pPr>
      <w:r w:rsidRPr="00676BAB">
        <w:rPr>
          <w:b/>
        </w:rPr>
        <w:t>Payments under the Supporting People programme</w:t>
      </w:r>
    </w:p>
    <w:p w:rsidR="00A81504" w:rsidRDefault="00300132" w:rsidP="008157DF">
      <w:pPr>
        <w:pStyle w:val="TOCSG"/>
      </w:pPr>
      <w:r w:rsidRPr="00676BAB">
        <w:t>Disregard</w:t>
      </w:r>
      <w:r w:rsidR="00A81504" w:rsidRPr="00676BAB">
        <w:tab/>
        <w:t>28376</w:t>
      </w:r>
    </w:p>
    <w:p w:rsidR="008157DF" w:rsidRPr="00676BAB" w:rsidRDefault="008157DF" w:rsidP="008157DF">
      <w:pPr>
        <w:pStyle w:val="TOCTG"/>
      </w:pPr>
      <w:r w:rsidRPr="00676BAB">
        <w:t xml:space="preserve">Payments for children and people living temporarily with the </w:t>
      </w:r>
      <w:r w:rsidR="0020512A">
        <w:t>claimant</w:t>
      </w:r>
    </w:p>
    <w:p w:rsidR="008157DF" w:rsidRDefault="00910362" w:rsidP="008157DF">
      <w:pPr>
        <w:pStyle w:val="TOCSG"/>
      </w:pPr>
      <w:r>
        <w:t>Foster children</w:t>
      </w:r>
      <w:r>
        <w:tab/>
        <w:t>28</w:t>
      </w:r>
      <w:r w:rsidR="008A6B14">
        <w:t>377</w:t>
      </w:r>
    </w:p>
    <w:p w:rsidR="008157DF" w:rsidRDefault="008157DF" w:rsidP="008157DF">
      <w:pPr>
        <w:pStyle w:val="TOCSG"/>
      </w:pPr>
      <w:r w:rsidRPr="00676BAB">
        <w:t>Payments fo</w:t>
      </w:r>
      <w:r w:rsidR="00910362">
        <w:t xml:space="preserve">r the welfare of children </w:t>
      </w:r>
      <w:r w:rsidR="00910362">
        <w:tab/>
        <w:t>28379</w:t>
      </w:r>
    </w:p>
    <w:p w:rsidR="008157DF" w:rsidRDefault="008157DF" w:rsidP="008157DF">
      <w:pPr>
        <w:pStyle w:val="TOCSG"/>
      </w:pPr>
      <w:r w:rsidRPr="00676BAB">
        <w:t xml:space="preserve">Payments for people temporarily in the </w:t>
      </w:r>
      <w:r w:rsidR="0020512A">
        <w:t>claimant</w:t>
      </w:r>
      <w:r w:rsidRPr="00676BAB">
        <w:t>’s care</w:t>
      </w:r>
      <w:r w:rsidRPr="00676BAB">
        <w:tab/>
        <w:t>2838</w:t>
      </w:r>
      <w:r w:rsidR="00DC3BBA">
        <w:t>3</w:t>
      </w:r>
    </w:p>
    <w:p w:rsidR="008157DF" w:rsidRPr="00676BAB" w:rsidRDefault="008157DF" w:rsidP="008157DF">
      <w:pPr>
        <w:pStyle w:val="TOCTG"/>
      </w:pPr>
      <w:r w:rsidRPr="00676BAB">
        <w:t>Payments of expenses</w:t>
      </w:r>
    </w:p>
    <w:p w:rsidR="008157DF" w:rsidRDefault="008157DF" w:rsidP="008157DF">
      <w:pPr>
        <w:pStyle w:val="TOCSG"/>
      </w:pPr>
      <w:r w:rsidRPr="00676BAB">
        <w:t>Payment by an employer of employee’s expenses</w:t>
      </w:r>
      <w:r w:rsidRPr="00676BAB">
        <w:tab/>
        <w:t>2838</w:t>
      </w:r>
      <w:r w:rsidR="00CA7060" w:rsidRPr="00676BAB">
        <w:t>6</w:t>
      </w:r>
    </w:p>
    <w:p w:rsidR="008157DF" w:rsidRDefault="008157DF" w:rsidP="008157DF">
      <w:pPr>
        <w:pStyle w:val="TOCSG"/>
      </w:pPr>
      <w:r w:rsidRPr="009C4443">
        <w:t>Payment of a v</w:t>
      </w:r>
      <w:r w:rsidR="00BD1D3E">
        <w:t>oluntary worker’s expenses</w:t>
      </w:r>
      <w:r w:rsidR="00BD1D3E">
        <w:tab/>
        <w:t>28388</w:t>
      </w:r>
    </w:p>
    <w:p w:rsidR="00CA7060" w:rsidRDefault="00BD1D3E" w:rsidP="008157DF">
      <w:pPr>
        <w:pStyle w:val="TOCSG"/>
      </w:pPr>
      <w:r>
        <w:t>Time exchange schemes</w:t>
      </w:r>
      <w:r>
        <w:tab/>
        <w:t>28391</w:t>
      </w:r>
    </w:p>
    <w:p w:rsidR="00BD1D3E" w:rsidRDefault="00342154" w:rsidP="008157DF">
      <w:pPr>
        <w:pStyle w:val="TOCSG"/>
      </w:pPr>
      <w:r>
        <w:t>Service users</w:t>
      </w:r>
      <w:r>
        <w:tab/>
        <w:t>28392</w:t>
      </w:r>
    </w:p>
    <w:p w:rsidR="008157DF" w:rsidRPr="009C4443" w:rsidRDefault="008157DF" w:rsidP="008157DF">
      <w:pPr>
        <w:pStyle w:val="TOCTG"/>
      </w:pPr>
      <w:r w:rsidRPr="009C4443">
        <w:t>Payments for war widows</w:t>
      </w:r>
      <w:r w:rsidR="0012571F">
        <w:t>/widowers</w:t>
      </w:r>
    </w:p>
    <w:p w:rsidR="008157DF" w:rsidRDefault="008157DF" w:rsidP="008157DF">
      <w:pPr>
        <w:pStyle w:val="TOCSG"/>
      </w:pPr>
      <w:r w:rsidRPr="009C4443">
        <w:t>War widow’s</w:t>
      </w:r>
      <w:r w:rsidR="0012571F">
        <w:t>, widowers or surviving civil partners</w:t>
      </w:r>
      <w:r w:rsidR="00621206">
        <w:br/>
      </w:r>
      <w:r w:rsidRPr="009C4443">
        <w:t>supplementary pensions</w:t>
      </w:r>
      <w:r w:rsidRPr="009C4443">
        <w:tab/>
        <w:t>2839</w:t>
      </w:r>
      <w:r w:rsidR="00CA7060" w:rsidRPr="009C4443">
        <w:t>5</w:t>
      </w:r>
    </w:p>
    <w:p w:rsidR="008157DF" w:rsidRPr="009C4443" w:rsidRDefault="008157DF" w:rsidP="008157DF">
      <w:pPr>
        <w:pStyle w:val="TOCTG"/>
      </w:pPr>
      <w:r w:rsidRPr="009C4443">
        <w:t>Other types of income fully disregarded</w:t>
      </w:r>
    </w:p>
    <w:p w:rsidR="008157DF" w:rsidRDefault="008157DF" w:rsidP="008157DF">
      <w:pPr>
        <w:pStyle w:val="TOCSG"/>
      </w:pPr>
      <w:r w:rsidRPr="009C4443">
        <w:t>Certain payments due before the date of claim</w:t>
      </w:r>
      <w:r w:rsidRPr="009C4443">
        <w:tab/>
        <w:t>2839</w:t>
      </w:r>
      <w:r w:rsidR="00CA7060" w:rsidRPr="009C4443">
        <w:t>6</w:t>
      </w:r>
    </w:p>
    <w:p w:rsidR="008157DF" w:rsidRDefault="008157DF" w:rsidP="008157DF">
      <w:pPr>
        <w:pStyle w:val="TOCSG"/>
      </w:pPr>
      <w:r w:rsidRPr="009C4443">
        <w:t xml:space="preserve">Payments for a reduction in </w:t>
      </w:r>
      <w:r w:rsidR="00737B97">
        <w:t xml:space="preserve">rates or </w:t>
      </w:r>
      <w:r w:rsidRPr="009C4443">
        <w:t>council tax</w:t>
      </w:r>
      <w:r w:rsidRPr="009C4443">
        <w:tab/>
        <w:t>2839</w:t>
      </w:r>
      <w:r w:rsidR="00CA7060" w:rsidRPr="009C4443">
        <w:t>7</w:t>
      </w:r>
    </w:p>
    <w:p w:rsidR="008157DF" w:rsidRDefault="008157DF" w:rsidP="008157DF">
      <w:pPr>
        <w:pStyle w:val="TOCSG"/>
      </w:pPr>
      <w:r w:rsidRPr="009C4443">
        <w:t>Dependant’s or non</w:t>
      </w:r>
      <w:r w:rsidR="009C4443">
        <w:t xml:space="preserve"> dependant’s contributions to </w:t>
      </w:r>
      <w:r w:rsidR="009C4443">
        <w:br/>
      </w:r>
      <w:r w:rsidR="00AF4FC4">
        <w:t>accommodation and living costs</w:t>
      </w:r>
      <w:r w:rsidRPr="009C4443">
        <w:tab/>
        <w:t>2839</w:t>
      </w:r>
      <w:r w:rsidR="00CA7060" w:rsidRPr="009C4443">
        <w:t>8</w:t>
      </w:r>
    </w:p>
    <w:p w:rsidR="008157DF" w:rsidRDefault="008157DF" w:rsidP="008157DF">
      <w:pPr>
        <w:pStyle w:val="TOCSG"/>
      </w:pPr>
      <w:r w:rsidRPr="009C4443">
        <w:t>Educational maintenance allowance</w:t>
      </w:r>
      <w:r w:rsidRPr="009C4443">
        <w:tab/>
        <w:t>2839</w:t>
      </w:r>
      <w:r w:rsidR="00CA7060" w:rsidRPr="009C4443">
        <w:t>9</w:t>
      </w:r>
    </w:p>
    <w:p w:rsidR="000871F6" w:rsidRDefault="000871F6" w:rsidP="008157DF">
      <w:pPr>
        <w:pStyle w:val="TOCSG"/>
      </w:pPr>
      <w:r>
        <w:t>Other payments to assist with non advanced education</w:t>
      </w:r>
      <w:r>
        <w:tab/>
        <w:t>28400</w:t>
      </w:r>
    </w:p>
    <w:p w:rsidR="000871F6" w:rsidRDefault="000871F6" w:rsidP="008157DF">
      <w:pPr>
        <w:pStyle w:val="TOCSG"/>
      </w:pPr>
      <w:r>
        <w:t>Special guardianship payments</w:t>
      </w:r>
      <w:r>
        <w:tab/>
        <w:t>28401</w:t>
      </w:r>
    </w:p>
    <w:p w:rsidR="00E1613B" w:rsidRDefault="00E1613B" w:rsidP="008157DF">
      <w:pPr>
        <w:pStyle w:val="TOCSG"/>
      </w:pPr>
      <w:r>
        <w:t>Repayment of teacher’s student loan scheme</w:t>
      </w:r>
      <w:r>
        <w:tab/>
        <w:t>28403</w:t>
      </w:r>
    </w:p>
    <w:p w:rsidR="00300132" w:rsidRDefault="00E1613B" w:rsidP="008157DF">
      <w:pPr>
        <w:pStyle w:val="TOCSG"/>
      </w:pPr>
      <w:r>
        <w:t>Employment retention and a</w:t>
      </w:r>
      <w:r w:rsidR="00300132" w:rsidRPr="009C4443">
        <w:t>dvance</w:t>
      </w:r>
      <w:r>
        <w:t>ment s</w:t>
      </w:r>
      <w:r w:rsidR="00E31075">
        <w:t>cheme</w:t>
      </w:r>
      <w:r w:rsidR="00E31075">
        <w:tab/>
        <w:t>28410</w:t>
      </w:r>
    </w:p>
    <w:p w:rsidR="00E31075" w:rsidRDefault="00E31075" w:rsidP="008157DF">
      <w:pPr>
        <w:pStyle w:val="TOCSG"/>
      </w:pPr>
      <w:r>
        <w:t>Disregard</w:t>
      </w:r>
      <w:r>
        <w:tab/>
        <w:t>28411</w:t>
      </w:r>
    </w:p>
    <w:p w:rsidR="00853202" w:rsidRDefault="00853202" w:rsidP="008157DF">
      <w:pPr>
        <w:pStyle w:val="TOCSG"/>
      </w:pPr>
      <w:r>
        <w:t>Self-employment route</w:t>
      </w:r>
      <w:r>
        <w:tab/>
        <w:t>28414</w:t>
      </w:r>
    </w:p>
    <w:p w:rsidR="008157DF" w:rsidRDefault="008157DF" w:rsidP="008157DF">
      <w:pPr>
        <w:pStyle w:val="TOCSG"/>
      </w:pPr>
      <w:r w:rsidRPr="009C4443">
        <w:t>Cost of conversion of foreign money</w:t>
      </w:r>
      <w:r w:rsidRPr="009C4443">
        <w:tab/>
        <w:t>28</w:t>
      </w:r>
      <w:r w:rsidR="00E31075">
        <w:t>415</w:t>
      </w:r>
    </w:p>
    <w:p w:rsidR="008157DF" w:rsidRDefault="008157DF" w:rsidP="008157DF">
      <w:pPr>
        <w:pStyle w:val="TOCSG"/>
      </w:pPr>
      <w:r w:rsidRPr="009C4443">
        <w:t>Gallantry awards</w:t>
      </w:r>
      <w:r w:rsidRPr="009C4443">
        <w:tab/>
        <w:t>28</w:t>
      </w:r>
      <w:r w:rsidR="00E31075">
        <w:t>416</w:t>
      </w:r>
    </w:p>
    <w:p w:rsidR="008157DF" w:rsidRDefault="00E31075" w:rsidP="008157DF">
      <w:pPr>
        <w:pStyle w:val="TOCSG"/>
      </w:pPr>
      <w:r>
        <w:t>Income frozen abroad</w:t>
      </w:r>
      <w:r>
        <w:tab/>
        <w:t>28417</w:t>
      </w:r>
    </w:p>
    <w:p w:rsidR="008157DF" w:rsidRDefault="00E31075" w:rsidP="008157DF">
      <w:pPr>
        <w:pStyle w:val="TOCSG"/>
      </w:pPr>
      <w:r>
        <w:lastRenderedPageBreak/>
        <w:t>Income in kind</w:t>
      </w:r>
      <w:r>
        <w:tab/>
        <w:t>28418</w:t>
      </w:r>
    </w:p>
    <w:p w:rsidR="008157DF" w:rsidRPr="009C4443" w:rsidRDefault="008157DF" w:rsidP="008157DF">
      <w:pPr>
        <w:pStyle w:val="TOCSG"/>
      </w:pPr>
      <w:r w:rsidRPr="009C4443">
        <w:t>Income tax refunds</w:t>
      </w:r>
    </w:p>
    <w:p w:rsidR="008157DF" w:rsidRDefault="008157DF" w:rsidP="008157DF">
      <w:pPr>
        <w:pStyle w:val="TOCPara"/>
      </w:pPr>
      <w:r w:rsidRPr="009C4443">
        <w:t>When should tax ref</w:t>
      </w:r>
      <w:r w:rsidR="00E31075">
        <w:t>unds be treated as capital</w:t>
      </w:r>
      <w:r w:rsidR="00E31075">
        <w:tab/>
        <w:t>28420</w:t>
      </w:r>
    </w:p>
    <w:p w:rsidR="008157DF" w:rsidRDefault="008157DF" w:rsidP="008157DF">
      <w:pPr>
        <w:pStyle w:val="TOCPara"/>
      </w:pPr>
      <w:r w:rsidRPr="009C4443">
        <w:t>When should t</w:t>
      </w:r>
      <w:r w:rsidR="00E31075">
        <w:t>ax refunds be treated as income</w:t>
      </w:r>
      <w:r w:rsidR="00E31075">
        <w:tab/>
        <w:t>28421</w:t>
      </w:r>
    </w:p>
    <w:p w:rsidR="008157DF" w:rsidRDefault="008157DF" w:rsidP="008157DF">
      <w:pPr>
        <w:pStyle w:val="TOCSG"/>
      </w:pPr>
      <w:r w:rsidRPr="009C4443">
        <w:t>Income treated as capital</w:t>
      </w:r>
      <w:r w:rsidRPr="009C4443">
        <w:tab/>
        <w:t>284</w:t>
      </w:r>
      <w:r w:rsidR="00E31075">
        <w:t>22</w:t>
      </w:r>
    </w:p>
    <w:p w:rsidR="008157DF" w:rsidRDefault="008157DF" w:rsidP="008157DF">
      <w:pPr>
        <w:pStyle w:val="TOCSG"/>
      </w:pPr>
      <w:r w:rsidRPr="009C4443">
        <w:t>Jurors or witnesses court attendance allowance</w:t>
      </w:r>
      <w:r w:rsidRPr="009C4443">
        <w:tab/>
        <w:t>284</w:t>
      </w:r>
      <w:r w:rsidR="00E31075">
        <w:t>23</w:t>
      </w:r>
    </w:p>
    <w:p w:rsidR="008157DF" w:rsidRDefault="008157DF" w:rsidP="008157DF">
      <w:pPr>
        <w:pStyle w:val="TOCSG"/>
      </w:pPr>
      <w:r w:rsidRPr="009C4443">
        <w:t xml:space="preserve">Payments from </w:t>
      </w:r>
      <w:r w:rsidR="000555B7">
        <w:t>a Health and Social Services Board</w:t>
      </w:r>
      <w:r w:rsidR="000555B7">
        <w:br/>
      </w:r>
      <w:r w:rsidRPr="009C4443">
        <w:t>in lieu of community care services</w:t>
      </w:r>
      <w:r w:rsidRPr="009C4443">
        <w:tab/>
        <w:t>284</w:t>
      </w:r>
      <w:r w:rsidR="00E31075">
        <w:t>24</w:t>
      </w:r>
    </w:p>
    <w:p w:rsidR="00E31075" w:rsidRDefault="00E31075" w:rsidP="008157DF">
      <w:pPr>
        <w:pStyle w:val="TOCSG"/>
      </w:pPr>
      <w:r>
        <w:t>Payments made under employment and training law</w:t>
      </w:r>
      <w:r>
        <w:tab/>
        <w:t>28425</w:t>
      </w:r>
    </w:p>
    <w:p w:rsidR="00E31075" w:rsidRDefault="00E31075" w:rsidP="008157DF">
      <w:pPr>
        <w:pStyle w:val="TOCSG"/>
      </w:pPr>
      <w:r>
        <w:t>Living expenses</w:t>
      </w:r>
      <w:r>
        <w:tab/>
        <w:t>28427</w:t>
      </w:r>
    </w:p>
    <w:p w:rsidR="008157DF" w:rsidRDefault="008157DF" w:rsidP="008157DF">
      <w:pPr>
        <w:pStyle w:val="TOCSG"/>
      </w:pPr>
      <w:r w:rsidRPr="009C4443">
        <w:t>Payments to help disabled people get or keep employment</w:t>
      </w:r>
      <w:r w:rsidRPr="009C4443">
        <w:tab/>
        <w:t>284</w:t>
      </w:r>
      <w:r w:rsidR="00E31075">
        <w:t>28</w:t>
      </w:r>
    </w:p>
    <w:p w:rsidR="00FA72EA" w:rsidRDefault="00FA72EA" w:rsidP="008157DF">
      <w:pPr>
        <w:pStyle w:val="TOCSG"/>
      </w:pPr>
      <w:r>
        <w:t>Return to work credit scheme</w:t>
      </w:r>
      <w:r>
        <w:tab/>
        <w:t>28429</w:t>
      </w:r>
    </w:p>
    <w:p w:rsidR="00CA7060" w:rsidRDefault="001F265E" w:rsidP="008157DF">
      <w:pPr>
        <w:pStyle w:val="TOCSG"/>
      </w:pPr>
      <w:r>
        <w:t>Discretionary</w:t>
      </w:r>
      <w:r w:rsidR="00E31075">
        <w:t xml:space="preserve"> payment</w:t>
      </w:r>
      <w:r>
        <w:t>s for special needs</w:t>
      </w:r>
      <w:r w:rsidR="00E31075">
        <w:tab/>
        <w:t>28430</w:t>
      </w:r>
    </w:p>
    <w:p w:rsidR="008157DF" w:rsidRDefault="008157DF" w:rsidP="008157DF">
      <w:pPr>
        <w:pStyle w:val="TOCSG"/>
      </w:pPr>
      <w:r w:rsidRPr="009C4443">
        <w:t>Vouchers (including child care cheques)</w:t>
      </w:r>
      <w:r w:rsidRPr="009C4443">
        <w:tab/>
        <w:t>284</w:t>
      </w:r>
      <w:r w:rsidR="00E31075">
        <w:t>40</w:t>
      </w:r>
    </w:p>
    <w:p w:rsidR="008157DF" w:rsidRDefault="008157DF" w:rsidP="008157DF">
      <w:pPr>
        <w:pStyle w:val="TOCSG"/>
      </w:pPr>
      <w:r w:rsidRPr="009C4443">
        <w:t xml:space="preserve">Welfare foods, </w:t>
      </w:r>
      <w:r w:rsidR="000555B7">
        <w:t>National Health Service</w:t>
      </w:r>
      <w:r w:rsidRPr="009C4443">
        <w:t xml:space="preserve"> supp</w:t>
      </w:r>
      <w:r w:rsidR="000555B7">
        <w:t>lies,</w:t>
      </w:r>
      <w:r w:rsidR="000555B7">
        <w:br/>
      </w:r>
      <w:r w:rsidR="00E31075">
        <w:t xml:space="preserve">travelling expenses and </w:t>
      </w:r>
      <w:r w:rsidRPr="009C4443">
        <w:t>assisted prison visits</w:t>
      </w:r>
      <w:r w:rsidRPr="009C4443">
        <w:tab/>
        <w:t>284</w:t>
      </w:r>
      <w:r w:rsidR="00E31075">
        <w:t>42</w:t>
      </w:r>
    </w:p>
    <w:p w:rsidR="00FA72EA" w:rsidRDefault="00FA72EA" w:rsidP="008157DF">
      <w:pPr>
        <w:pStyle w:val="TOCSG"/>
      </w:pPr>
      <w:r>
        <w:t>The child maintenance disregard</w:t>
      </w:r>
      <w:r>
        <w:tab/>
        <w:t>28443</w:t>
      </w:r>
    </w:p>
    <w:p w:rsidR="00FA72EA" w:rsidRDefault="00FA72EA" w:rsidP="00FA72EA">
      <w:pPr>
        <w:pStyle w:val="TOCPara"/>
      </w:pPr>
      <w:r>
        <w:t>Meaning of child maintenance</w:t>
      </w:r>
      <w:r>
        <w:tab/>
        <w:t>28444</w:t>
      </w:r>
    </w:p>
    <w:p w:rsidR="00FA72EA" w:rsidRDefault="00FA72EA" w:rsidP="00FA72EA">
      <w:pPr>
        <w:pStyle w:val="TOCPara"/>
      </w:pPr>
      <w:r>
        <w:t>Applying the disregard</w:t>
      </w:r>
      <w:r>
        <w:tab/>
        <w:t>28445</w:t>
      </w:r>
    </w:p>
    <w:p w:rsidR="000D0F90" w:rsidRDefault="000D0F90" w:rsidP="008157DF">
      <w:pPr>
        <w:pStyle w:val="TOCTG"/>
      </w:pPr>
      <w:r>
        <w:t>Infected Blood Schemes, the Fund and other specific trusts</w:t>
      </w:r>
    </w:p>
    <w:p w:rsidR="000D0F90" w:rsidRDefault="000D0F90" w:rsidP="000D0F90">
      <w:pPr>
        <w:pStyle w:val="TOCSG"/>
      </w:pPr>
      <w:r>
        <w:t>Payments from Infected Blood Schemes, the Fund and other specific trusts</w:t>
      </w:r>
    </w:p>
    <w:p w:rsidR="000D0F90" w:rsidRDefault="000D0F90" w:rsidP="000D0F90">
      <w:pPr>
        <w:pStyle w:val="TOCPara"/>
      </w:pPr>
      <w:r>
        <w:t>Infected Blood Schemes</w:t>
      </w:r>
      <w:r w:rsidRPr="009C4443">
        <w:tab/>
        <w:t>28450</w:t>
      </w:r>
    </w:p>
    <w:p w:rsidR="000D0F90" w:rsidRDefault="000D0F90" w:rsidP="000D0F90">
      <w:pPr>
        <w:pStyle w:val="TOCPara"/>
      </w:pPr>
      <w:r>
        <w:t>Income f</w:t>
      </w:r>
      <w:r w:rsidR="00EE2F7D">
        <w:t>rom Infected Blood Schemes</w:t>
      </w:r>
      <w:r w:rsidR="00EE2F7D">
        <w:tab/>
        <w:t>28451</w:t>
      </w:r>
    </w:p>
    <w:p w:rsidR="00481E90" w:rsidRDefault="00481E90" w:rsidP="000D0F90">
      <w:pPr>
        <w:pStyle w:val="TOCPara"/>
      </w:pPr>
      <w:r>
        <w:t>The Scottish Inf</w:t>
      </w:r>
      <w:r w:rsidR="00EE2F7D">
        <w:t>ected Blood Support Scheme</w:t>
      </w:r>
      <w:r w:rsidR="00EE2F7D">
        <w:tab/>
        <w:t>28452</w:t>
      </w:r>
    </w:p>
    <w:p w:rsidR="00481E90" w:rsidRDefault="00481E90" w:rsidP="000D0F90">
      <w:pPr>
        <w:pStyle w:val="TOCPara"/>
      </w:pPr>
      <w:r>
        <w:t>Income from the Scottish Inf</w:t>
      </w:r>
      <w:r w:rsidR="00EE2F7D">
        <w:t>ected Blood Support Scheme</w:t>
      </w:r>
      <w:r w:rsidR="00EE2F7D">
        <w:tab/>
        <w:t>28453</w:t>
      </w:r>
    </w:p>
    <w:p w:rsidR="00481E90" w:rsidRDefault="00481E90" w:rsidP="000D0F90">
      <w:pPr>
        <w:pStyle w:val="TOCPara"/>
      </w:pPr>
      <w:r>
        <w:t>Previous Infect</w:t>
      </w:r>
      <w:r w:rsidR="00EE2F7D">
        <w:t>ed Blood Schemes</w:t>
      </w:r>
      <w:r w:rsidR="00EE2F7D">
        <w:tab/>
        <w:t>28454</w:t>
      </w:r>
    </w:p>
    <w:p w:rsidR="00481E90" w:rsidRDefault="00EE2F7D" w:rsidP="000D0F90">
      <w:pPr>
        <w:pStyle w:val="TOCPara"/>
      </w:pPr>
      <w:r>
        <w:t>The Eileen Trust</w:t>
      </w:r>
      <w:r>
        <w:tab/>
        <w:t>28455</w:t>
      </w:r>
    </w:p>
    <w:p w:rsidR="00481E90" w:rsidRDefault="00EE2F7D" w:rsidP="000D0F90">
      <w:pPr>
        <w:pStyle w:val="TOCPara"/>
      </w:pPr>
      <w:r>
        <w:t>The Macfarlane Trusts</w:t>
      </w:r>
      <w:r>
        <w:tab/>
        <w:t>28456</w:t>
      </w:r>
    </w:p>
    <w:p w:rsidR="00481E90" w:rsidRDefault="00EE2F7D" w:rsidP="000D0F90">
      <w:pPr>
        <w:pStyle w:val="TOCPara"/>
      </w:pPr>
      <w:r>
        <w:t>MFET</w:t>
      </w:r>
      <w:r>
        <w:tab/>
        <w:t>28458</w:t>
      </w:r>
    </w:p>
    <w:p w:rsidR="00481E90" w:rsidRDefault="00EE2F7D" w:rsidP="000D0F90">
      <w:pPr>
        <w:pStyle w:val="TOCPara"/>
      </w:pPr>
      <w:r>
        <w:t>The Caxton Foundation</w:t>
      </w:r>
      <w:r>
        <w:tab/>
        <w:t>28459</w:t>
      </w:r>
    </w:p>
    <w:p w:rsidR="00481E90" w:rsidRDefault="00481E90" w:rsidP="000D0F90">
      <w:pPr>
        <w:pStyle w:val="TOCPara"/>
      </w:pPr>
      <w:r>
        <w:t>Income from the Eileen Trust, Macfarlane Trusts, MFET</w:t>
      </w:r>
      <w:r w:rsidR="00EE2F7D">
        <w:t xml:space="preserve"> and the</w:t>
      </w:r>
      <w:r w:rsidR="00EE2F7D">
        <w:br/>
        <w:t>Caxton Foundation</w:t>
      </w:r>
      <w:r w:rsidR="00EE2F7D">
        <w:tab/>
        <w:t>28460</w:t>
      </w:r>
    </w:p>
    <w:p w:rsidR="009641B6" w:rsidRDefault="00EE2F7D" w:rsidP="000D0F90">
      <w:pPr>
        <w:pStyle w:val="TOCPara"/>
      </w:pPr>
      <w:r>
        <w:t>The Skipton Fund</w:t>
      </w:r>
      <w:r>
        <w:tab/>
        <w:t>28461</w:t>
      </w:r>
    </w:p>
    <w:p w:rsidR="009641B6" w:rsidRDefault="009641B6" w:rsidP="000D0F90">
      <w:pPr>
        <w:pStyle w:val="TOCPara"/>
      </w:pPr>
      <w:r>
        <w:t>Th</w:t>
      </w:r>
      <w:r w:rsidR="00EE2F7D">
        <w:t>e London Emergencies Trust</w:t>
      </w:r>
      <w:r w:rsidR="00EE2F7D">
        <w:tab/>
        <w:t>28462</w:t>
      </w:r>
    </w:p>
    <w:p w:rsidR="009641B6" w:rsidRDefault="009641B6" w:rsidP="000D0F90">
      <w:pPr>
        <w:pStyle w:val="TOCPara"/>
      </w:pPr>
      <w:r>
        <w:lastRenderedPageBreak/>
        <w:t>Income from th</w:t>
      </w:r>
      <w:r w:rsidR="00EE2F7D">
        <w:t>e London Emergencies Trust</w:t>
      </w:r>
      <w:r w:rsidR="00EE2F7D">
        <w:tab/>
        <w:t>28463</w:t>
      </w:r>
    </w:p>
    <w:p w:rsidR="009641B6" w:rsidRDefault="009641B6" w:rsidP="000D0F90">
      <w:pPr>
        <w:pStyle w:val="TOCPara"/>
      </w:pPr>
      <w:r>
        <w:t>The We Love</w:t>
      </w:r>
      <w:r w:rsidR="00EE2F7D">
        <w:t xml:space="preserve"> Manchester Emergency Fund</w:t>
      </w:r>
      <w:r w:rsidR="00EE2F7D">
        <w:tab/>
        <w:t>28464</w:t>
      </w:r>
    </w:p>
    <w:p w:rsidR="009641B6" w:rsidRDefault="009641B6" w:rsidP="000D0F90">
      <w:pPr>
        <w:pStyle w:val="TOCPara"/>
      </w:pPr>
      <w:r>
        <w:t>Income from the We Love</w:t>
      </w:r>
      <w:r w:rsidR="00EE2F7D">
        <w:t xml:space="preserve"> Manchester Emergency Fund</w:t>
      </w:r>
      <w:r w:rsidR="00EE2F7D">
        <w:tab/>
        <w:t>28465</w:t>
      </w:r>
    </w:p>
    <w:p w:rsidR="009641B6" w:rsidRDefault="009641B6" w:rsidP="000D0F90">
      <w:pPr>
        <w:pStyle w:val="TOCPara"/>
      </w:pPr>
      <w:r>
        <w:t>The London Bombi</w:t>
      </w:r>
      <w:r w:rsidR="00EE2F7D">
        <w:t>ngs Relief Charitable Fund</w:t>
      </w:r>
      <w:r w:rsidR="00EE2F7D">
        <w:tab/>
        <w:t>28466</w:t>
      </w:r>
    </w:p>
    <w:p w:rsidR="009641B6" w:rsidRDefault="009641B6" w:rsidP="000D0F90">
      <w:pPr>
        <w:pStyle w:val="TOCPara"/>
      </w:pPr>
      <w:r>
        <w:t>The Inde</w:t>
      </w:r>
      <w:r w:rsidR="00EE2F7D">
        <w:t>pendent Living Fund (2006)</w:t>
      </w:r>
      <w:r w:rsidR="00EE2F7D">
        <w:tab/>
        <w:t>28467</w:t>
      </w:r>
    </w:p>
    <w:p w:rsidR="009641B6" w:rsidRDefault="009641B6" w:rsidP="000D0F90">
      <w:pPr>
        <w:pStyle w:val="TOCPara"/>
      </w:pPr>
      <w:r w:rsidRPr="009C4443">
        <w:t>Income f</w:t>
      </w:r>
      <w:r>
        <w:t>rom the Inde</w:t>
      </w:r>
      <w:r w:rsidR="00EE2F7D">
        <w:t>pendent Living Fund (2006)</w:t>
      </w:r>
      <w:r w:rsidR="00EE2F7D">
        <w:tab/>
        <w:t>28468</w:t>
      </w:r>
    </w:p>
    <w:p w:rsidR="00EE2F7D" w:rsidRDefault="00EE2F7D" w:rsidP="000D0F90">
      <w:pPr>
        <w:pStyle w:val="TOCPara"/>
      </w:pPr>
      <w:r>
        <w:t>What is the Fund</w:t>
      </w:r>
      <w:r>
        <w:tab/>
        <w:t>28469</w:t>
      </w:r>
    </w:p>
    <w:p w:rsidR="00EE2F7D" w:rsidRDefault="00EE2F7D" w:rsidP="000D0F90">
      <w:pPr>
        <w:pStyle w:val="TOCPara"/>
      </w:pPr>
      <w:r>
        <w:t>Income from the Fund</w:t>
      </w:r>
      <w:r>
        <w:tab/>
        <w:t>28470</w:t>
      </w:r>
    </w:p>
    <w:p w:rsidR="008157DF" w:rsidRPr="009C4443" w:rsidRDefault="008157DF" w:rsidP="008157DF">
      <w:pPr>
        <w:pStyle w:val="TOCSG"/>
      </w:pPr>
      <w:r w:rsidRPr="009C4443">
        <w:t>Payments from money that came from the Trusts</w:t>
      </w:r>
    </w:p>
    <w:p w:rsidR="008157DF" w:rsidRDefault="0088601A" w:rsidP="008157DF">
      <w:pPr>
        <w:pStyle w:val="TOCPara"/>
      </w:pPr>
      <w:r>
        <w:t>Meaning of the Trusts</w:t>
      </w:r>
      <w:r>
        <w:tab/>
        <w:t>28472</w:t>
      </w:r>
    </w:p>
    <w:p w:rsidR="008157DF" w:rsidRDefault="008157DF" w:rsidP="008157DF">
      <w:pPr>
        <w:pStyle w:val="TOCPara"/>
      </w:pPr>
      <w:r w:rsidRPr="009C4443">
        <w:t>What payments s</w:t>
      </w:r>
      <w:r w:rsidR="009C4443" w:rsidRPr="009C4443">
        <w:t>hould be disregarded</w:t>
      </w:r>
      <w:r w:rsidR="0088601A">
        <w:tab/>
        <w:t>28473</w:t>
      </w:r>
    </w:p>
    <w:p w:rsidR="008157DF" w:rsidRDefault="008157DF" w:rsidP="008157DF">
      <w:pPr>
        <w:pStyle w:val="TOCPara"/>
      </w:pPr>
      <w:r w:rsidRPr="009C4443">
        <w:t xml:space="preserve">Person with </w:t>
      </w:r>
      <w:r w:rsidR="000555B7">
        <w:t>Human Immunodeficiency Virus</w:t>
      </w:r>
      <w:r w:rsidR="0088601A">
        <w:tab/>
        <w:t>28474</w:t>
      </w:r>
    </w:p>
    <w:p w:rsidR="00A35506" w:rsidRDefault="0088601A" w:rsidP="008157DF">
      <w:pPr>
        <w:pStyle w:val="TOCPara"/>
      </w:pPr>
      <w:r>
        <w:t>Qualifying person</w:t>
      </w:r>
      <w:r>
        <w:tab/>
        <w:t>28475</w:t>
      </w:r>
    </w:p>
    <w:p w:rsidR="008157DF" w:rsidRDefault="008157DF" w:rsidP="008157DF">
      <w:pPr>
        <w:pStyle w:val="TOCPara"/>
      </w:pPr>
      <w:r w:rsidRPr="009C4443">
        <w:t xml:space="preserve">Payments by </w:t>
      </w:r>
      <w:r w:rsidR="00A35506">
        <w:t>a qualifying person or person</w:t>
      </w:r>
      <w:r w:rsidRPr="009C4443">
        <w:t xml:space="preserve"> w</w:t>
      </w:r>
      <w:r w:rsidR="009C4443">
        <w:t xml:space="preserve">ith </w:t>
      </w:r>
      <w:r w:rsidR="00A35506">
        <w:t>Human</w:t>
      </w:r>
      <w:r w:rsidR="00A35506">
        <w:br/>
      </w:r>
      <w:r w:rsidR="000555B7">
        <w:t>Immunodeficiency Virus</w:t>
      </w:r>
      <w:r w:rsidR="00A35506">
        <w:t xml:space="preserve"> to partners,</w:t>
      </w:r>
      <w:r w:rsidR="005605FF">
        <w:t xml:space="preserve"> </w:t>
      </w:r>
      <w:r w:rsidR="009C4443">
        <w:t xml:space="preserve">children </w:t>
      </w:r>
      <w:r w:rsidR="0088601A">
        <w:t>and young people</w:t>
      </w:r>
      <w:r w:rsidR="0088601A">
        <w:tab/>
        <w:t>28476</w:t>
      </w:r>
    </w:p>
    <w:p w:rsidR="008157DF" w:rsidRDefault="008157DF" w:rsidP="008157DF">
      <w:pPr>
        <w:pStyle w:val="TOCPara"/>
      </w:pPr>
      <w:r w:rsidRPr="009C4443">
        <w:t>Payments by the p</w:t>
      </w:r>
      <w:r w:rsidR="000555B7">
        <w:t>artner or former partner of the</w:t>
      </w:r>
      <w:r w:rsidR="000555B7">
        <w:br/>
      </w:r>
      <w:r w:rsidRPr="009C4443">
        <w:t xml:space="preserve">person with </w:t>
      </w:r>
      <w:r w:rsidR="000555B7">
        <w:t>Human Immunodeficiency Virus</w:t>
      </w:r>
      <w:r w:rsidR="0088601A">
        <w:tab/>
        <w:t>28477</w:t>
      </w:r>
    </w:p>
    <w:p w:rsidR="008157DF" w:rsidRDefault="008157DF" w:rsidP="008157DF">
      <w:pPr>
        <w:pStyle w:val="TOCPara"/>
      </w:pPr>
      <w:r w:rsidRPr="009C4443">
        <w:t xml:space="preserve">Payments by a </w:t>
      </w:r>
      <w:r w:rsidR="00A35506">
        <w:t xml:space="preserve">qualifying </w:t>
      </w:r>
      <w:r w:rsidRPr="009C4443">
        <w:t xml:space="preserve">person </w:t>
      </w:r>
      <w:r w:rsidR="00A35506">
        <w:t xml:space="preserve">or a person </w:t>
      </w:r>
      <w:r w:rsidRPr="009C4443">
        <w:t>with</w:t>
      </w:r>
      <w:r w:rsidR="00A35506">
        <w:br/>
      </w:r>
      <w:r w:rsidR="000555B7">
        <w:t>Human Immunodeficiency Virus</w:t>
      </w:r>
      <w:r w:rsidR="005605FF">
        <w:t xml:space="preserve"> </w:t>
      </w:r>
      <w:r w:rsidR="00A35506">
        <w:t>to parents,</w:t>
      </w:r>
      <w:r w:rsidR="00A35506">
        <w:br/>
      </w:r>
      <w:r w:rsidR="009C4443">
        <w:t xml:space="preserve">step parents </w:t>
      </w:r>
      <w:r w:rsidR="0088601A">
        <w:t>or guardians</w:t>
      </w:r>
      <w:r w:rsidR="0088601A">
        <w:tab/>
        <w:t>28479</w:t>
      </w:r>
    </w:p>
    <w:p w:rsidR="008157DF" w:rsidRDefault="008157DF" w:rsidP="008157DF">
      <w:pPr>
        <w:pStyle w:val="TOCPara"/>
      </w:pPr>
      <w:r w:rsidRPr="009C4443">
        <w:t>Payments from the estate of a</w:t>
      </w:r>
      <w:r w:rsidR="009C4443">
        <w:t xml:space="preserve"> </w:t>
      </w:r>
      <w:r w:rsidR="00A35506">
        <w:t>qualifying person or</w:t>
      </w:r>
      <w:r w:rsidR="00A35506">
        <w:br/>
      </w:r>
      <w:r w:rsidR="009C4443">
        <w:t xml:space="preserve">person with </w:t>
      </w:r>
      <w:r w:rsidR="000555B7">
        <w:t>Human Immunodeficiency</w:t>
      </w:r>
      <w:r w:rsidR="00A35506">
        <w:t xml:space="preserve"> </w:t>
      </w:r>
      <w:r w:rsidR="000555B7">
        <w:t>Virus</w:t>
      </w:r>
      <w:r w:rsidR="00A35506">
        <w:br/>
      </w:r>
      <w:r w:rsidR="009C4443">
        <w:t xml:space="preserve">to a parent, </w:t>
      </w:r>
      <w:r w:rsidR="0088601A">
        <w:t>step parent or guardian</w:t>
      </w:r>
      <w:r w:rsidR="0088601A">
        <w:tab/>
        <w:t>28481</w:t>
      </w:r>
    </w:p>
    <w:p w:rsidR="008157DF" w:rsidRPr="009C4443" w:rsidRDefault="008157DF" w:rsidP="008157DF">
      <w:pPr>
        <w:pStyle w:val="TOCSG"/>
      </w:pPr>
      <w:r w:rsidRPr="009C4443">
        <w:t>For how long sh</w:t>
      </w:r>
      <w:r w:rsidR="009C4443" w:rsidRPr="009C4443">
        <w:t>ould the payment be disregarded</w:t>
      </w:r>
    </w:p>
    <w:p w:rsidR="008157DF" w:rsidRDefault="008157DF" w:rsidP="008157DF">
      <w:pPr>
        <w:pStyle w:val="TOCPara"/>
      </w:pPr>
      <w:r w:rsidRPr="009C4443">
        <w:t xml:space="preserve">Payments to </w:t>
      </w:r>
      <w:r w:rsidR="00A35506">
        <w:t>a qualifying person or person with</w:t>
      </w:r>
      <w:r w:rsidR="00A35506">
        <w:br/>
      </w:r>
      <w:r w:rsidR="003F00CB">
        <w:t>Human Immunodeficiency</w:t>
      </w:r>
      <w:r w:rsidR="00A35506">
        <w:t xml:space="preserve"> </w:t>
      </w:r>
      <w:r w:rsidR="003F00CB">
        <w:t>Virus</w:t>
      </w:r>
      <w:r w:rsidR="0088601A">
        <w:t xml:space="preserve"> and partners</w:t>
      </w:r>
      <w:r w:rsidR="0088601A">
        <w:tab/>
        <w:t>28483</w:t>
      </w:r>
    </w:p>
    <w:p w:rsidR="008157DF" w:rsidRDefault="008157DF" w:rsidP="008157DF">
      <w:pPr>
        <w:pStyle w:val="TOCPara"/>
      </w:pPr>
      <w:r w:rsidRPr="009C4443">
        <w:t xml:space="preserve">Payments to children </w:t>
      </w:r>
      <w:bookmarkStart w:id="8" w:name="_Hlt473474446"/>
      <w:r w:rsidRPr="009C4443">
        <w:t>a</w:t>
      </w:r>
      <w:bookmarkEnd w:id="8"/>
      <w:r w:rsidR="0088601A">
        <w:t>nd young people</w:t>
      </w:r>
      <w:r w:rsidR="0088601A">
        <w:tab/>
        <w:t>28484</w:t>
      </w:r>
    </w:p>
    <w:p w:rsidR="008157DF" w:rsidRDefault="008157DF" w:rsidP="008157DF">
      <w:pPr>
        <w:pStyle w:val="TOCPara"/>
      </w:pPr>
      <w:r w:rsidRPr="009C4443">
        <w:t>Payment</w:t>
      </w:r>
      <w:r w:rsidR="00A35506">
        <w:t>s to parents and guardians</w:t>
      </w:r>
      <w:r w:rsidR="00E1613B">
        <w:t xml:space="preserve"> from a qualifying person</w:t>
      </w:r>
      <w:r w:rsidR="00E1613B">
        <w:br/>
        <w:t>or person with Human Immunodeficiency Virus</w:t>
      </w:r>
      <w:r w:rsidR="0088601A">
        <w:tab/>
        <w:t>28485</w:t>
      </w:r>
    </w:p>
    <w:p w:rsidR="00E1613B" w:rsidRDefault="00E1613B" w:rsidP="008157DF">
      <w:pPr>
        <w:pStyle w:val="TOCPara"/>
      </w:pPr>
      <w:r>
        <w:t>Payments to parents and guardians from the estate of a qualifying</w:t>
      </w:r>
      <w:r>
        <w:br/>
        <w:t>person or person with Hu</w:t>
      </w:r>
      <w:r w:rsidR="0088601A">
        <w:t>man Immunodeficiency Virus</w:t>
      </w:r>
      <w:r w:rsidR="0088601A">
        <w:tab/>
        <w:t>28486</w:t>
      </w:r>
    </w:p>
    <w:p w:rsidR="008157DF" w:rsidRDefault="008157DF" w:rsidP="008157DF">
      <w:pPr>
        <w:pStyle w:val="TOCPara"/>
      </w:pPr>
      <w:r w:rsidRPr="009C4443">
        <w:t>Decid</w:t>
      </w:r>
      <w:r w:rsidR="0088601A">
        <w:t>ing if a disregard applies</w:t>
      </w:r>
      <w:r w:rsidR="0088601A">
        <w:tab/>
        <w:t>28487</w:t>
      </w:r>
    </w:p>
    <w:p w:rsidR="008157DF" w:rsidRDefault="008157DF" w:rsidP="008157DF">
      <w:pPr>
        <w:pStyle w:val="TOCPara"/>
      </w:pPr>
      <w:r w:rsidRPr="009C4443">
        <w:t>Trust payments</w:t>
      </w:r>
      <w:r w:rsidR="0088601A">
        <w:t xml:space="preserve"> invested with other money</w:t>
      </w:r>
      <w:r w:rsidR="0088601A">
        <w:tab/>
        <w:t>28489</w:t>
      </w:r>
    </w:p>
    <w:p w:rsidR="008157DF" w:rsidRDefault="00951F42" w:rsidP="008157DF">
      <w:pPr>
        <w:pStyle w:val="TOCPara"/>
      </w:pPr>
      <w:r>
        <w:t>Qualifying person or p</w:t>
      </w:r>
      <w:r w:rsidR="008157DF" w:rsidRPr="009C4443">
        <w:t>er</w:t>
      </w:r>
      <w:bookmarkStart w:id="9" w:name="_Hlt473474532"/>
      <w:r w:rsidR="008157DF" w:rsidRPr="009C4443">
        <w:t>s</w:t>
      </w:r>
      <w:bookmarkEnd w:id="9"/>
      <w:r w:rsidR="008157DF" w:rsidRPr="009C4443">
        <w:t xml:space="preserve">on with </w:t>
      </w:r>
      <w:r w:rsidR="003F00CB">
        <w:t>Human Immunodeficiency Virus</w:t>
      </w:r>
      <w:r w:rsidR="005605FF">
        <w:t>’s</w:t>
      </w:r>
      <w:r w:rsidR="003F00CB">
        <w:br/>
      </w:r>
      <w:r w:rsidR="008157DF" w:rsidRPr="009C4443">
        <w:t>relationship with former pa</w:t>
      </w:r>
      <w:bookmarkStart w:id="10" w:name="_Hlt473606746"/>
      <w:r w:rsidR="008157DF" w:rsidRPr="009C4443">
        <w:t>r</w:t>
      </w:r>
      <w:bookmarkEnd w:id="10"/>
      <w:r w:rsidR="0088601A">
        <w:t>tners</w:t>
      </w:r>
      <w:r w:rsidR="0088601A">
        <w:tab/>
        <w:t>28490</w:t>
      </w:r>
    </w:p>
    <w:p w:rsidR="00D466BE" w:rsidRDefault="00D466BE" w:rsidP="008157DF">
      <w:pPr>
        <w:pStyle w:val="TOCPara"/>
      </w:pPr>
      <w:r w:rsidRPr="009C4443">
        <w:t xml:space="preserve">Social </w:t>
      </w:r>
      <w:r w:rsidR="00486BB5" w:rsidRPr="009C4443">
        <w:t>fund funeral payments</w:t>
      </w:r>
      <w:r w:rsidR="0088601A">
        <w:tab/>
        <w:t>28491</w:t>
      </w:r>
    </w:p>
    <w:p w:rsidR="008157DF" w:rsidRPr="009C4443" w:rsidRDefault="008157DF" w:rsidP="00AD2FC8">
      <w:pPr>
        <w:pStyle w:val="TOCMGH"/>
        <w:spacing w:before="360" w:after="120"/>
        <w:ind w:left="851"/>
      </w:pPr>
      <w:r w:rsidRPr="009C4443">
        <w:lastRenderedPageBreak/>
        <w:t>Payments with special rules</w:t>
      </w:r>
    </w:p>
    <w:p w:rsidR="008157DF" w:rsidRPr="009C4443" w:rsidRDefault="008157DF" w:rsidP="008157DF">
      <w:pPr>
        <w:pStyle w:val="TOCTG"/>
      </w:pPr>
      <w:r w:rsidRPr="009C4443">
        <w:t>Charitable and voluntary payments</w:t>
      </w:r>
    </w:p>
    <w:p w:rsidR="008157DF" w:rsidRDefault="009C4443" w:rsidP="008157DF">
      <w:pPr>
        <w:pStyle w:val="TOCSG"/>
      </w:pPr>
      <w:r>
        <w:t>What are charitable payments</w:t>
      </w:r>
      <w:r w:rsidR="0088601A">
        <w:tab/>
        <w:t>28492</w:t>
      </w:r>
    </w:p>
    <w:p w:rsidR="008157DF" w:rsidRDefault="009C4443" w:rsidP="008157DF">
      <w:pPr>
        <w:pStyle w:val="TOCSG"/>
      </w:pPr>
      <w:r>
        <w:t>What are voluntary payments</w:t>
      </w:r>
      <w:r w:rsidR="0088601A">
        <w:tab/>
        <w:t>28495</w:t>
      </w:r>
    </w:p>
    <w:p w:rsidR="0056521D" w:rsidRDefault="007069AA" w:rsidP="008157DF">
      <w:pPr>
        <w:pStyle w:val="TOCSG"/>
      </w:pPr>
      <w:r w:rsidRPr="009C4443">
        <w:t>Meaning o</w:t>
      </w:r>
      <w:r w:rsidR="0088601A">
        <w:t>f relevant payments</w:t>
      </w:r>
      <w:r w:rsidR="0088601A">
        <w:tab/>
        <w:t>28498</w:t>
      </w:r>
    </w:p>
    <w:p w:rsidR="008157DF" w:rsidRPr="009C4443" w:rsidRDefault="008157DF" w:rsidP="008157DF">
      <w:pPr>
        <w:pStyle w:val="TOCSG"/>
      </w:pPr>
      <w:r w:rsidRPr="009C4443">
        <w:t>Certain types of payments</w:t>
      </w:r>
    </w:p>
    <w:p w:rsidR="00BD1D3E" w:rsidRDefault="00BD1D3E" w:rsidP="008157DF">
      <w:pPr>
        <w:pStyle w:val="TOCPara"/>
      </w:pPr>
      <w:r>
        <w:t>Cash in li</w:t>
      </w:r>
      <w:r w:rsidR="0088601A">
        <w:t>eu of concessionary coal</w:t>
      </w:r>
      <w:r w:rsidR="0088601A">
        <w:tab/>
        <w:t>28499</w:t>
      </w:r>
    </w:p>
    <w:p w:rsidR="008157DF" w:rsidRDefault="0088601A" w:rsidP="008157DF">
      <w:pPr>
        <w:pStyle w:val="TOCPara"/>
      </w:pPr>
      <w:r>
        <w:t>Civil list pensions</w:t>
      </w:r>
      <w:r>
        <w:tab/>
        <w:t>28500</w:t>
      </w:r>
    </w:p>
    <w:p w:rsidR="008157DF" w:rsidRDefault="008157DF" w:rsidP="008157DF">
      <w:pPr>
        <w:pStyle w:val="TOCPara"/>
      </w:pPr>
      <w:r w:rsidRPr="009C4443">
        <w:t xml:space="preserve">Payments </w:t>
      </w:r>
      <w:r w:rsidR="0088601A">
        <w:t>from trust funds</w:t>
      </w:r>
      <w:r w:rsidR="0088601A">
        <w:tab/>
        <w:t>28502</w:t>
      </w:r>
    </w:p>
    <w:p w:rsidR="0056521D" w:rsidRDefault="0088601A" w:rsidP="0056521D">
      <w:pPr>
        <w:pStyle w:val="TOCPara"/>
      </w:pPr>
      <w:r>
        <w:t>Structured Settlements</w:t>
      </w:r>
      <w:r>
        <w:tab/>
        <w:t>28504</w:t>
      </w:r>
    </w:p>
    <w:p w:rsidR="00946898" w:rsidRDefault="0088601A" w:rsidP="0056521D">
      <w:pPr>
        <w:pStyle w:val="TOCPara"/>
      </w:pPr>
      <w:r>
        <w:t>Children’s Memorial Trust</w:t>
      </w:r>
      <w:r>
        <w:tab/>
        <w:t>28505</w:t>
      </w:r>
    </w:p>
    <w:p w:rsidR="008157DF" w:rsidRPr="009C4443" w:rsidRDefault="008157DF" w:rsidP="008157DF">
      <w:pPr>
        <w:pStyle w:val="TOCSG"/>
      </w:pPr>
      <w:r w:rsidRPr="009C4443">
        <w:t>Regular charitable or voluntary payments</w:t>
      </w:r>
    </w:p>
    <w:p w:rsidR="008157DF" w:rsidRDefault="009C4443" w:rsidP="008157DF">
      <w:pPr>
        <w:pStyle w:val="TOCPara"/>
      </w:pPr>
      <w:r>
        <w:t>What are regular payments</w:t>
      </w:r>
      <w:r w:rsidR="008157DF" w:rsidRPr="009C4443">
        <w:tab/>
        <w:t>28510</w:t>
      </w:r>
    </w:p>
    <w:p w:rsidR="008157DF" w:rsidRDefault="008157DF" w:rsidP="008157DF">
      <w:pPr>
        <w:pStyle w:val="TOCPara"/>
      </w:pPr>
      <w:r w:rsidRPr="009C4443">
        <w:t>W</w:t>
      </w:r>
      <w:r w:rsidR="009C4443">
        <w:t>hen is a payment due to be made</w:t>
      </w:r>
      <w:r w:rsidRPr="009C4443">
        <w:tab/>
        <w:t>28512</w:t>
      </w:r>
    </w:p>
    <w:p w:rsidR="008157DF" w:rsidRPr="009C4443" w:rsidRDefault="008157DF" w:rsidP="008157DF">
      <w:pPr>
        <w:pStyle w:val="TOCSG"/>
      </w:pPr>
      <w:r w:rsidRPr="009C4443">
        <w:t xml:space="preserve">Disregards for </w:t>
      </w:r>
      <w:r w:rsidR="0056521D" w:rsidRPr="009C4443">
        <w:t>relevant</w:t>
      </w:r>
      <w:r w:rsidRPr="009C4443">
        <w:t xml:space="preserve"> payments</w:t>
      </w:r>
    </w:p>
    <w:p w:rsidR="008157DF" w:rsidRDefault="0056521D" w:rsidP="008157DF">
      <w:pPr>
        <w:pStyle w:val="TOCPara"/>
      </w:pPr>
      <w:r w:rsidRPr="009C4443">
        <w:t>Relevant</w:t>
      </w:r>
      <w:r w:rsidR="008157DF" w:rsidRPr="009C4443">
        <w:t xml:space="preserve"> payments that should be taken</w:t>
      </w:r>
      <w:r w:rsidRPr="009C4443">
        <w:t xml:space="preserve"> </w:t>
      </w:r>
      <w:r w:rsidR="001A1C36">
        <w:t>fully into account</w:t>
      </w:r>
      <w:r w:rsidR="001A1C36">
        <w:tab/>
        <w:t>28514</w:t>
      </w:r>
    </w:p>
    <w:p w:rsidR="008157DF" w:rsidRDefault="0056521D" w:rsidP="008157DF">
      <w:pPr>
        <w:pStyle w:val="TOCPara"/>
      </w:pPr>
      <w:r w:rsidRPr="009C4443">
        <w:t>Relevant</w:t>
      </w:r>
      <w:r w:rsidR="001A1C36">
        <w:t xml:space="preserve"> payments paid in kind</w:t>
      </w:r>
      <w:r w:rsidR="001A1C36">
        <w:tab/>
        <w:t>28515</w:t>
      </w:r>
    </w:p>
    <w:p w:rsidR="008157DF" w:rsidRPr="009C4443" w:rsidRDefault="008157DF" w:rsidP="008157DF">
      <w:pPr>
        <w:pStyle w:val="TOCTG"/>
      </w:pPr>
      <w:r w:rsidRPr="009C4443">
        <w:t>Capital treated as income</w:t>
      </w:r>
    </w:p>
    <w:p w:rsidR="008157DF" w:rsidRDefault="008157DF" w:rsidP="008157DF">
      <w:pPr>
        <w:pStyle w:val="TOCSG"/>
        <w:rPr>
          <w:b/>
        </w:rPr>
      </w:pPr>
      <w:r w:rsidRPr="009C4443">
        <w:t>Capital payable by instalments</w:t>
      </w:r>
      <w:r w:rsidRPr="009C4443">
        <w:tab/>
        <w:t>28530</w:t>
      </w:r>
    </w:p>
    <w:p w:rsidR="008157DF" w:rsidRDefault="00A1107B" w:rsidP="008157DF">
      <w:pPr>
        <w:pStyle w:val="TOCPara"/>
      </w:pPr>
      <w:r>
        <w:t>Income Support</w:t>
      </w:r>
      <w:r w:rsidR="008157DF" w:rsidRPr="009C4443">
        <w:t xml:space="preserve"> cases</w:t>
      </w:r>
      <w:r w:rsidR="008157DF" w:rsidRPr="009C4443">
        <w:tab/>
        <w:t>2853</w:t>
      </w:r>
      <w:r w:rsidR="00716459" w:rsidRPr="009C4443">
        <w:t>2</w:t>
      </w:r>
    </w:p>
    <w:p w:rsidR="008157DF" w:rsidRDefault="00A1107B" w:rsidP="008157DF">
      <w:pPr>
        <w:pStyle w:val="TOCPara"/>
      </w:pPr>
      <w:r>
        <w:t>Income-based Jobseeker’s Allowance</w:t>
      </w:r>
      <w:r w:rsidR="008157DF" w:rsidRPr="009C4443">
        <w:t xml:space="preserve"> cases</w:t>
      </w:r>
      <w:r w:rsidR="008157DF" w:rsidRPr="009C4443">
        <w:tab/>
        <w:t>28533</w:t>
      </w:r>
    </w:p>
    <w:p w:rsidR="008157DF" w:rsidRPr="009C4443" w:rsidRDefault="008157DF" w:rsidP="008157DF">
      <w:pPr>
        <w:pStyle w:val="TOCSG"/>
      </w:pPr>
      <w:r w:rsidRPr="009C4443">
        <w:t xml:space="preserve">Capital instalments payable to children - </w:t>
      </w:r>
      <w:r w:rsidR="00A1107B">
        <w:t>Income Support</w:t>
      </w:r>
      <w:r w:rsidRPr="009C4443">
        <w:t xml:space="preserve"> cases</w:t>
      </w:r>
      <w:r w:rsidRPr="009C4443">
        <w:tab/>
        <w:t>28534</w:t>
      </w:r>
    </w:p>
    <w:p w:rsidR="008157DF" w:rsidRDefault="008157DF" w:rsidP="008157DF">
      <w:pPr>
        <w:pStyle w:val="TOCSG"/>
      </w:pPr>
      <w:r w:rsidRPr="009C4443">
        <w:t xml:space="preserve">Capital instalments payable to children - </w:t>
      </w:r>
      <w:r w:rsidR="00A1107B">
        <w:t>income-based</w:t>
      </w:r>
      <w:r w:rsidR="00A1107B">
        <w:br/>
        <w:t>Jobseeker’s Allowance</w:t>
      </w:r>
      <w:r w:rsidRPr="009C4443">
        <w:t xml:space="preserve"> cases</w:t>
      </w:r>
      <w:r w:rsidRPr="009C4443">
        <w:tab/>
        <w:t>28535</w:t>
      </w:r>
    </w:p>
    <w:p w:rsidR="008157DF" w:rsidRDefault="008157DF" w:rsidP="008157DF">
      <w:pPr>
        <w:pStyle w:val="TOCSG"/>
      </w:pPr>
      <w:r w:rsidRPr="00F67B59">
        <w:t>When is a</w:t>
      </w:r>
      <w:r w:rsidR="00F67B59">
        <w:t>n instalment treated as capital</w:t>
      </w:r>
      <w:r w:rsidRPr="00F67B59">
        <w:tab/>
        <w:t>28536</w:t>
      </w:r>
    </w:p>
    <w:p w:rsidR="008157DF" w:rsidRDefault="008157DF" w:rsidP="008157DF">
      <w:pPr>
        <w:pStyle w:val="TOCSG"/>
      </w:pPr>
      <w:r w:rsidRPr="00F67B59">
        <w:t>Annuity payments</w:t>
      </w:r>
      <w:r w:rsidRPr="00F67B59">
        <w:tab/>
        <w:t>28537</w:t>
      </w:r>
    </w:p>
    <w:p w:rsidR="008157DF" w:rsidRDefault="008157DF" w:rsidP="008157DF">
      <w:pPr>
        <w:pStyle w:val="TOCSG"/>
      </w:pPr>
      <w:r w:rsidRPr="00F67B59">
        <w:t>H</w:t>
      </w:r>
      <w:r w:rsidR="00A1107B">
        <w:t>ealth and Social Services Board</w:t>
      </w:r>
      <w:r w:rsidRPr="00F67B59">
        <w:t xml:space="preserve"> or </w:t>
      </w:r>
      <w:r w:rsidR="00A1107B">
        <w:br/>
        <w:t>Health and Social Services</w:t>
      </w:r>
      <w:r w:rsidRPr="00F67B59">
        <w:t xml:space="preserve"> Trust payments</w:t>
      </w:r>
      <w:r w:rsidRPr="00F67B59">
        <w:tab/>
        <w:t>28538</w:t>
      </w:r>
    </w:p>
    <w:p w:rsidR="008157DF" w:rsidRPr="00D10748" w:rsidRDefault="008157DF" w:rsidP="008157DF">
      <w:pPr>
        <w:pStyle w:val="TOCTG"/>
        <w:rPr>
          <w:b w:val="0"/>
        </w:rPr>
      </w:pPr>
      <w:r w:rsidRPr="00F67B59">
        <w:t>Special rules for incom</w:t>
      </w:r>
      <w:r w:rsidR="00F67B59">
        <w:t>e of children and young people</w:t>
      </w:r>
      <w:r w:rsidRPr="00D10748">
        <w:rPr>
          <w:b w:val="0"/>
        </w:rPr>
        <w:tab/>
        <w:t>285</w:t>
      </w:r>
      <w:r w:rsidR="0020512A" w:rsidRPr="00D10748">
        <w:rPr>
          <w:b w:val="0"/>
        </w:rPr>
        <w:t>65</w:t>
      </w:r>
    </w:p>
    <w:p w:rsidR="008157DF" w:rsidRDefault="008157DF" w:rsidP="008157DF">
      <w:pPr>
        <w:pStyle w:val="TOCSG"/>
      </w:pPr>
      <w:r w:rsidRPr="00F67B59">
        <w:t xml:space="preserve">Providing the most favourable result for the </w:t>
      </w:r>
      <w:r w:rsidR="0020512A">
        <w:t>claimant</w:t>
      </w:r>
      <w:r w:rsidRPr="00F67B59">
        <w:tab/>
        <w:t>285</w:t>
      </w:r>
      <w:r w:rsidR="0020512A">
        <w:t>66</w:t>
      </w:r>
    </w:p>
    <w:p w:rsidR="001D6CF7" w:rsidRPr="00F67B59" w:rsidRDefault="0088601A" w:rsidP="00F67B59">
      <w:pPr>
        <w:pStyle w:val="TOCMGH"/>
        <w:spacing w:before="360" w:after="120"/>
        <w:ind w:left="851"/>
      </w:pPr>
      <w:r>
        <w:br w:type="page"/>
      </w:r>
      <w:r w:rsidR="00F67B59">
        <w:lastRenderedPageBreak/>
        <w:t>Notional income</w:t>
      </w:r>
    </w:p>
    <w:p w:rsidR="001D6CF7" w:rsidRPr="00F67B59" w:rsidRDefault="001D6CF7" w:rsidP="001D6CF7">
      <w:pPr>
        <w:pStyle w:val="TOCTG"/>
      </w:pPr>
      <w:r w:rsidRPr="00F67B59">
        <w:t>Notional income - general</w:t>
      </w:r>
    </w:p>
    <w:p w:rsidR="001D6CF7" w:rsidRPr="00F67B59" w:rsidRDefault="001D6CF7" w:rsidP="001D6CF7">
      <w:pPr>
        <w:pStyle w:val="TOCSG"/>
      </w:pPr>
      <w:r w:rsidRPr="00F67B59">
        <w:t>What is n</w:t>
      </w:r>
      <w:r w:rsidR="00F67B59">
        <w:t>otional income</w:t>
      </w:r>
      <w:r w:rsidR="0020512A">
        <w:tab/>
        <w:t>28568</w:t>
      </w:r>
    </w:p>
    <w:p w:rsidR="001D6CF7" w:rsidRPr="00F67B59" w:rsidRDefault="0020512A" w:rsidP="001D6CF7">
      <w:pPr>
        <w:pStyle w:val="TOCSG"/>
      </w:pPr>
      <w:r>
        <w:t>Types of notional income</w:t>
      </w:r>
      <w:r>
        <w:tab/>
        <w:t>28569</w:t>
      </w:r>
    </w:p>
    <w:p w:rsidR="001D6CF7" w:rsidRPr="00F67B59" w:rsidRDefault="001D6CF7" w:rsidP="001D6CF7">
      <w:pPr>
        <w:pStyle w:val="TOCSG"/>
      </w:pPr>
      <w:r w:rsidRPr="00F67B59">
        <w:t>Actual and notional income</w:t>
      </w:r>
      <w:r w:rsidRPr="00F67B59">
        <w:tab/>
        <w:t>285</w:t>
      </w:r>
      <w:r w:rsidR="0020512A">
        <w:t>70</w:t>
      </w:r>
    </w:p>
    <w:p w:rsidR="001D6CF7" w:rsidRPr="00F67B59" w:rsidRDefault="001D6CF7" w:rsidP="001D6CF7">
      <w:pPr>
        <w:pStyle w:val="TOCSG"/>
      </w:pPr>
      <w:r w:rsidRPr="00F67B59">
        <w:t>Tr</w:t>
      </w:r>
      <w:r w:rsidR="0020512A">
        <w:t>eatment of notional income</w:t>
      </w:r>
      <w:r w:rsidR="0020512A">
        <w:tab/>
        <w:t>28571</w:t>
      </w:r>
    </w:p>
    <w:p w:rsidR="001D6CF7" w:rsidRPr="002207BA" w:rsidRDefault="0020512A" w:rsidP="001D6CF7">
      <w:pPr>
        <w:pStyle w:val="TOCSG"/>
      </w:pPr>
      <w:r>
        <w:t>Notional Income-tasters</w:t>
      </w:r>
      <w:r>
        <w:tab/>
        <w:t>28572</w:t>
      </w:r>
    </w:p>
    <w:p w:rsidR="001D6CF7" w:rsidRDefault="00FA72EA" w:rsidP="001D6CF7">
      <w:pPr>
        <w:pStyle w:val="TOCSG"/>
      </w:pPr>
      <w:r>
        <w:t>L</w:t>
      </w:r>
      <w:r w:rsidR="00EA4F6A">
        <w:t>iable relative payments</w:t>
      </w:r>
      <w:r w:rsidR="00EA4F6A">
        <w:tab/>
        <w:t>28574</w:t>
      </w:r>
    </w:p>
    <w:p w:rsidR="00FA72EA" w:rsidRPr="00F67B59" w:rsidRDefault="00FA72EA" w:rsidP="001D6CF7">
      <w:pPr>
        <w:pStyle w:val="TOCSG"/>
      </w:pPr>
      <w:r>
        <w:t>Service Users</w:t>
      </w:r>
      <w:r>
        <w:tab/>
        <w:t>28575</w:t>
      </w:r>
    </w:p>
    <w:p w:rsidR="001D6CF7" w:rsidRPr="00D10748" w:rsidRDefault="00D10748" w:rsidP="001D6CF7">
      <w:pPr>
        <w:pStyle w:val="TOCTG"/>
        <w:rPr>
          <w:b w:val="0"/>
        </w:rPr>
      </w:pPr>
      <w:r>
        <w:t>Deprivation of income</w:t>
      </w:r>
      <w:r w:rsidR="001D6CF7" w:rsidRPr="00D10748">
        <w:rPr>
          <w:b w:val="0"/>
        </w:rPr>
        <w:tab/>
        <w:t>28</w:t>
      </w:r>
      <w:r w:rsidR="0020512A" w:rsidRPr="00D10748">
        <w:rPr>
          <w:b w:val="0"/>
        </w:rPr>
        <w:t>576</w:t>
      </w:r>
    </w:p>
    <w:p w:rsidR="001D6CF7" w:rsidRPr="00F67B59" w:rsidRDefault="001D6CF7" w:rsidP="001D6CF7">
      <w:pPr>
        <w:pStyle w:val="TOCSG"/>
      </w:pPr>
      <w:r w:rsidRPr="00F67B59">
        <w:t>Meaning of deprive</w:t>
      </w:r>
      <w:bookmarkStart w:id="11" w:name="_Hlt473867552"/>
      <w:r w:rsidRPr="00F67B59">
        <w:tab/>
      </w:r>
      <w:bookmarkEnd w:id="11"/>
      <w:r w:rsidR="0020512A">
        <w:t>28579</w:t>
      </w:r>
    </w:p>
    <w:p w:rsidR="001D6CF7" w:rsidRPr="00F67B59" w:rsidRDefault="001D6CF7" w:rsidP="001D6CF7">
      <w:pPr>
        <w:pStyle w:val="TOCSG"/>
      </w:pPr>
      <w:r w:rsidRPr="00F67B59">
        <w:t>Q</w:t>
      </w:r>
      <w:r w:rsidR="0020512A">
        <w:t>uestions for consideration</w:t>
      </w:r>
      <w:r w:rsidR="0020512A">
        <w:tab/>
        <w:t>28583</w:t>
      </w:r>
    </w:p>
    <w:p w:rsidR="001D6CF7" w:rsidRPr="00F67B59" w:rsidRDefault="00F67B59" w:rsidP="001D6CF7">
      <w:pPr>
        <w:pStyle w:val="TOCPara"/>
      </w:pPr>
      <w:r>
        <w:t xml:space="preserve">Was it the </w:t>
      </w:r>
      <w:r w:rsidR="0020512A">
        <w:t>claimant</w:t>
      </w:r>
      <w:r>
        <w:t>’s income</w:t>
      </w:r>
      <w:r w:rsidR="0020512A">
        <w:tab/>
        <w:t>28584</w:t>
      </w:r>
    </w:p>
    <w:p w:rsidR="001D6CF7" w:rsidRPr="00F67B59" w:rsidRDefault="001D6CF7" w:rsidP="001D6CF7">
      <w:pPr>
        <w:pStyle w:val="TOCPara"/>
      </w:pPr>
      <w:r w:rsidRPr="00F67B59">
        <w:t>Has a</w:t>
      </w:r>
      <w:r w:rsidR="00F67B59">
        <w:t xml:space="preserve"> deprivation of income happened</w:t>
      </w:r>
      <w:r w:rsidR="0020512A">
        <w:tab/>
        <w:t>28586</w:t>
      </w:r>
    </w:p>
    <w:p w:rsidR="001D6CF7" w:rsidRPr="00F67B59" w:rsidRDefault="001D6CF7" w:rsidP="00386486">
      <w:pPr>
        <w:pStyle w:val="TOCPara"/>
      </w:pPr>
      <w:r w:rsidRPr="00F67B59">
        <w:t xml:space="preserve">Was the purpose of the deprivation to get or increase the amount </w:t>
      </w:r>
      <w:r w:rsidR="00F67B59">
        <w:t>of</w:t>
      </w:r>
      <w:r w:rsidR="00386486">
        <w:br/>
      </w:r>
      <w:r w:rsidR="00F67B59">
        <w:t xml:space="preserve"> </w:t>
      </w:r>
      <w:r w:rsidR="00386486">
        <w:t>Income Support,</w:t>
      </w:r>
      <w:r w:rsidR="00A1107B">
        <w:t xml:space="preserve"> income-based Jobseeker’s Allowance</w:t>
      </w:r>
      <w:r w:rsidR="00386486">
        <w:t xml:space="preserve"> or</w:t>
      </w:r>
      <w:r w:rsidR="00386486">
        <w:br/>
        <w:t>income-related Employment and Support Allowance</w:t>
      </w:r>
      <w:r w:rsidR="0020512A">
        <w:tab/>
        <w:t>28588</w:t>
      </w:r>
    </w:p>
    <w:p w:rsidR="001D6CF7" w:rsidRPr="00F67B59" w:rsidRDefault="001D6CF7" w:rsidP="001D6CF7">
      <w:pPr>
        <w:pStyle w:val="TOCPara"/>
      </w:pPr>
      <w:r w:rsidRPr="00F67B59">
        <w:t>Timing of the disposal of i</w:t>
      </w:r>
      <w:r w:rsidR="0020512A">
        <w:t>ncome</w:t>
      </w:r>
      <w:r w:rsidR="0020512A">
        <w:tab/>
        <w:t>28592</w:t>
      </w:r>
    </w:p>
    <w:p w:rsidR="001D6CF7" w:rsidRPr="00F67B59" w:rsidRDefault="001D6CF7" w:rsidP="001D6CF7">
      <w:pPr>
        <w:pStyle w:val="TOCTG"/>
      </w:pPr>
      <w:r w:rsidRPr="00F67B59">
        <w:t>Income available on application</w:t>
      </w:r>
    </w:p>
    <w:p w:rsidR="001D6CF7" w:rsidRPr="00F67B59" w:rsidRDefault="0020512A" w:rsidP="001D6CF7">
      <w:pPr>
        <w:pStyle w:val="TOCSG"/>
      </w:pPr>
      <w:r>
        <w:t>General</w:t>
      </w:r>
      <w:r>
        <w:tab/>
        <w:t>28593</w:t>
      </w:r>
    </w:p>
    <w:p w:rsidR="001D6CF7" w:rsidRPr="00F67B59" w:rsidRDefault="001D6CF7" w:rsidP="001D6CF7">
      <w:pPr>
        <w:pStyle w:val="TOCSG"/>
      </w:pPr>
      <w:r w:rsidRPr="00F67B59">
        <w:t xml:space="preserve">What types of income should not be treated as notional </w:t>
      </w:r>
      <w:r w:rsidRPr="00F67B59">
        <w:br/>
      </w:r>
      <w:r w:rsidR="00F67B59">
        <w:t>income available on application</w:t>
      </w:r>
      <w:r w:rsidRPr="00F67B59">
        <w:tab/>
        <w:t>2859</w:t>
      </w:r>
      <w:r w:rsidR="0020512A">
        <w:t>4</w:t>
      </w:r>
    </w:p>
    <w:p w:rsidR="001D6CF7" w:rsidRPr="00F67B59" w:rsidRDefault="001D6CF7" w:rsidP="001D6CF7">
      <w:pPr>
        <w:pStyle w:val="TOCSG"/>
      </w:pPr>
      <w:r w:rsidRPr="00F67B59">
        <w:t>What types of inco</w:t>
      </w:r>
      <w:r w:rsidR="00F67B59">
        <w:t>me should be taken into account</w:t>
      </w:r>
      <w:r w:rsidR="0020512A">
        <w:tab/>
        <w:t>28597</w:t>
      </w:r>
    </w:p>
    <w:p w:rsidR="001D6CF7" w:rsidRPr="00F67B59" w:rsidRDefault="001D6CF7" w:rsidP="001D6CF7">
      <w:pPr>
        <w:pStyle w:val="TOCSG"/>
      </w:pPr>
      <w:r w:rsidRPr="00F67B59">
        <w:t>Date from which income should be taken into acco</w:t>
      </w:r>
      <w:r w:rsidR="0020512A">
        <w:t>unt</w:t>
      </w:r>
      <w:r w:rsidR="0020512A">
        <w:tab/>
        <w:t>28598</w:t>
      </w:r>
    </w:p>
    <w:p w:rsidR="001D6CF7" w:rsidRPr="00F67B59" w:rsidRDefault="001D6CF7" w:rsidP="001D6CF7">
      <w:pPr>
        <w:pStyle w:val="TOCSG"/>
      </w:pPr>
      <w:r w:rsidRPr="00F67B59">
        <w:t>Income from an unadministered estate</w:t>
      </w:r>
      <w:r w:rsidRPr="00F67B59">
        <w:tab/>
        <w:t>28600</w:t>
      </w:r>
    </w:p>
    <w:p w:rsidR="001D6CF7" w:rsidRPr="00D10748" w:rsidRDefault="001D6CF7" w:rsidP="001D6CF7">
      <w:pPr>
        <w:pStyle w:val="TOCSG"/>
      </w:pPr>
      <w:r w:rsidRPr="00F67B59">
        <w:rPr>
          <w:b/>
        </w:rPr>
        <w:t xml:space="preserve">Notional income </w:t>
      </w:r>
      <w:r w:rsidR="00F67B59">
        <w:rPr>
          <w:b/>
        </w:rPr>
        <w:t>-</w:t>
      </w:r>
      <w:r w:rsidRPr="00F67B59">
        <w:rPr>
          <w:b/>
        </w:rPr>
        <w:t xml:space="preserve"> Care</w:t>
      </w:r>
      <w:r w:rsidR="00343B61" w:rsidRPr="00F67B59">
        <w:rPr>
          <w:b/>
        </w:rPr>
        <w:t>r’s</w:t>
      </w:r>
      <w:r w:rsidR="00D10748">
        <w:rPr>
          <w:b/>
        </w:rPr>
        <w:t xml:space="preserve"> Allowance</w:t>
      </w:r>
      <w:r w:rsidRPr="00D10748">
        <w:tab/>
        <w:t>28608</w:t>
      </w:r>
    </w:p>
    <w:p w:rsidR="001D6CF7" w:rsidRPr="00F67B59" w:rsidRDefault="001D6CF7" w:rsidP="001D6CF7">
      <w:pPr>
        <w:pStyle w:val="TOCSG"/>
      </w:pPr>
      <w:r w:rsidRPr="00F67B59">
        <w:t>Deprivation of income</w:t>
      </w:r>
      <w:r w:rsidRPr="00F67B59">
        <w:tab/>
        <w:t>28609</w:t>
      </w:r>
    </w:p>
    <w:p w:rsidR="001D6CF7" w:rsidRDefault="001D6CF7" w:rsidP="001D6CF7">
      <w:pPr>
        <w:pStyle w:val="TOCSG"/>
      </w:pPr>
      <w:r w:rsidRPr="00F67B59">
        <w:t>Income available on application</w:t>
      </w:r>
      <w:r w:rsidRPr="00F67B59">
        <w:tab/>
        <w:t>28613</w:t>
      </w:r>
    </w:p>
    <w:p w:rsidR="001D6CF7" w:rsidRPr="00F67B59" w:rsidRDefault="001D6CF7" w:rsidP="001D6CF7">
      <w:pPr>
        <w:pStyle w:val="TOCSG"/>
      </w:pPr>
      <w:r w:rsidRPr="00F67B59">
        <w:t>I</w:t>
      </w:r>
      <w:bookmarkStart w:id="12" w:name="_Hlt473874723"/>
      <w:r w:rsidRPr="00F67B59">
        <w:t>n</w:t>
      </w:r>
      <w:bookmarkEnd w:id="12"/>
      <w:r w:rsidRPr="00F67B59">
        <w:t>come due but not paid</w:t>
      </w:r>
      <w:r w:rsidRPr="00F67B59">
        <w:tab/>
        <w:t>28615</w:t>
      </w:r>
    </w:p>
    <w:p w:rsidR="001D6CF7" w:rsidRPr="00F67B59" w:rsidRDefault="001D6CF7" w:rsidP="001D6CF7">
      <w:pPr>
        <w:pStyle w:val="TOCSG"/>
      </w:pPr>
      <w:r w:rsidRPr="00F67B59">
        <w:t>Notional income and changes in circumstances</w:t>
      </w:r>
      <w:r w:rsidRPr="00F67B59">
        <w:tab/>
        <w:t>28616</w:t>
      </w:r>
    </w:p>
    <w:p w:rsidR="001D6CF7" w:rsidRPr="00F67B59" w:rsidRDefault="00F67B59" w:rsidP="001D6CF7">
      <w:pPr>
        <w:pStyle w:val="TOCTG"/>
      </w:pPr>
      <w:r>
        <w:t>Personal</w:t>
      </w:r>
      <w:r w:rsidR="001D6CF7" w:rsidRPr="00F67B59">
        <w:t xml:space="preserve"> </w:t>
      </w:r>
      <w:r w:rsidR="00E1613B">
        <w:t xml:space="preserve">and occupational </w:t>
      </w:r>
      <w:r w:rsidR="001D6CF7" w:rsidRPr="00F67B59">
        <w:t>pensions</w:t>
      </w:r>
    </w:p>
    <w:p w:rsidR="001D6CF7" w:rsidRPr="00F67B59" w:rsidRDefault="00E1613B" w:rsidP="001D6CF7">
      <w:pPr>
        <w:pStyle w:val="TOCSG"/>
      </w:pPr>
      <w:r>
        <w:t>General</w:t>
      </w:r>
      <w:r>
        <w:tab/>
        <w:t>28617</w:t>
      </w:r>
    </w:p>
    <w:p w:rsidR="001D6CF7" w:rsidRPr="00F67B59" w:rsidRDefault="00F67B59" w:rsidP="001D6CF7">
      <w:pPr>
        <w:pStyle w:val="TOCPara"/>
      </w:pPr>
      <w:r>
        <w:t>What is a personal pension</w:t>
      </w:r>
      <w:r w:rsidR="009641B6">
        <w:tab/>
        <w:t>28619</w:t>
      </w:r>
    </w:p>
    <w:p w:rsidR="00E1613B" w:rsidRDefault="00E1613B" w:rsidP="001D6CF7">
      <w:pPr>
        <w:pStyle w:val="TOCPara"/>
      </w:pPr>
      <w:r>
        <w:lastRenderedPageBreak/>
        <w:t>Wha</w:t>
      </w:r>
      <w:r w:rsidR="009641B6">
        <w:t>t is an occupation pension</w:t>
      </w:r>
      <w:r w:rsidR="009641B6">
        <w:tab/>
        <w:t>28620</w:t>
      </w:r>
    </w:p>
    <w:p w:rsidR="00901590" w:rsidRPr="00F67B59" w:rsidRDefault="009641B6" w:rsidP="001D6CF7">
      <w:pPr>
        <w:pStyle w:val="TOCPara"/>
      </w:pPr>
      <w:r>
        <w:t>Pension Protection Fund</w:t>
      </w:r>
      <w:r>
        <w:tab/>
        <w:t>28621</w:t>
      </w:r>
    </w:p>
    <w:p w:rsidR="001D6CF7" w:rsidRPr="00211CB3" w:rsidRDefault="001D6CF7" w:rsidP="001D6CF7">
      <w:pPr>
        <w:pStyle w:val="TOCPara"/>
      </w:pPr>
      <w:r w:rsidRPr="00211CB3">
        <w:t>What is a p</w:t>
      </w:r>
      <w:r w:rsidR="00211CB3">
        <w:t>ension fund holder</w:t>
      </w:r>
      <w:r w:rsidRPr="00211CB3">
        <w:tab/>
        <w:t>2862</w:t>
      </w:r>
      <w:r w:rsidR="009641B6">
        <w:t>2</w:t>
      </w:r>
    </w:p>
    <w:p w:rsidR="001D6CF7" w:rsidRPr="00211CB3" w:rsidRDefault="001D6CF7" w:rsidP="001D6CF7">
      <w:pPr>
        <w:pStyle w:val="TOCPara"/>
      </w:pPr>
      <w:r w:rsidRPr="00211CB3">
        <w:t>Who is a</w:t>
      </w:r>
      <w:r w:rsidR="00211CB3">
        <w:t xml:space="preserve"> person who derives entitlement</w:t>
      </w:r>
      <w:r w:rsidR="009641B6">
        <w:tab/>
        <w:t>28623</w:t>
      </w:r>
    </w:p>
    <w:p w:rsidR="001D6CF7" w:rsidRDefault="009641B6" w:rsidP="001D6CF7">
      <w:pPr>
        <w:pStyle w:val="TOCPara"/>
      </w:pPr>
      <w:r>
        <w:t>Lump sums on retirement</w:t>
      </w:r>
      <w:r>
        <w:tab/>
        <w:t>28624</w:t>
      </w:r>
    </w:p>
    <w:p w:rsidR="009641B6" w:rsidRDefault="00E11503" w:rsidP="001D6CF7">
      <w:pPr>
        <w:pStyle w:val="TOCPara"/>
      </w:pPr>
      <w:r>
        <w:t>Pension F</w:t>
      </w:r>
      <w:r w:rsidR="009641B6">
        <w:t>lexibilities</w:t>
      </w:r>
      <w:r w:rsidR="009641B6">
        <w:tab/>
        <w:t>28</w:t>
      </w:r>
      <w:r w:rsidR="009451BF">
        <w:t>625</w:t>
      </w:r>
    </w:p>
    <w:p w:rsidR="009451BF" w:rsidRPr="00211CB3" w:rsidRDefault="00E11503" w:rsidP="001D6CF7">
      <w:pPr>
        <w:pStyle w:val="TOCPara"/>
      </w:pPr>
      <w:r>
        <w:t>Income and Capital D</w:t>
      </w:r>
      <w:r w:rsidR="009451BF">
        <w:t>rawdowns</w:t>
      </w:r>
      <w:r w:rsidR="009451BF">
        <w:tab/>
        <w:t>28626</w:t>
      </w:r>
    </w:p>
    <w:p w:rsidR="001D6CF7" w:rsidRPr="00211CB3" w:rsidRDefault="009451BF" w:rsidP="001D6CF7">
      <w:pPr>
        <w:pStyle w:val="TOCPara"/>
      </w:pPr>
      <w:r>
        <w:t>Information and evidence</w:t>
      </w:r>
      <w:r>
        <w:tab/>
        <w:t>28629</w:t>
      </w:r>
    </w:p>
    <w:p w:rsidR="001D6CF7" w:rsidRPr="00211CB3" w:rsidRDefault="001D6CF7" w:rsidP="00AD2FC8">
      <w:pPr>
        <w:pStyle w:val="TOCSG"/>
      </w:pPr>
      <w:r w:rsidRPr="00211CB3">
        <w:t>Notional incom</w:t>
      </w:r>
      <w:r w:rsidR="00EC77EE">
        <w:t xml:space="preserve">e - </w:t>
      </w:r>
      <w:r w:rsidR="00AD2FC8">
        <w:t>schemes</w:t>
      </w:r>
      <w:r w:rsidR="00AD2FC8">
        <w:br/>
      </w:r>
      <w:r w:rsidRPr="00211CB3">
        <w:t>where income withdrawal</w:t>
      </w:r>
      <w:r w:rsidR="00AD2FC8">
        <w:t xml:space="preserve"> </w:t>
      </w:r>
      <w:r w:rsidRPr="00211CB3">
        <w:t>is allowed</w:t>
      </w:r>
    </w:p>
    <w:p w:rsidR="001D6CF7" w:rsidRPr="00211CB3" w:rsidRDefault="001D6CF7" w:rsidP="001D6CF7">
      <w:pPr>
        <w:pStyle w:val="TOCPara"/>
      </w:pPr>
      <w:r w:rsidRPr="00211CB3">
        <w:t>When should a person be tr</w:t>
      </w:r>
      <w:r w:rsidR="001475C1">
        <w:t>eated as having notional income</w:t>
      </w:r>
      <w:r w:rsidR="009451BF">
        <w:tab/>
        <w:t>28631</w:t>
      </w:r>
    </w:p>
    <w:p w:rsidR="001D6CF7" w:rsidRDefault="001D6CF7" w:rsidP="001D6CF7">
      <w:pPr>
        <w:pStyle w:val="TOCPara"/>
      </w:pPr>
      <w:r w:rsidRPr="00211CB3">
        <w:t>Amount of notional inc</w:t>
      </w:r>
      <w:r w:rsidR="009451BF">
        <w:t>ome</w:t>
      </w:r>
      <w:r w:rsidR="009451BF">
        <w:tab/>
        <w:t>28632</w:t>
      </w:r>
    </w:p>
    <w:p w:rsidR="001D6CF7" w:rsidRPr="00211CB3" w:rsidRDefault="001D6CF7" w:rsidP="001D6CF7">
      <w:pPr>
        <w:pStyle w:val="TOCPara"/>
      </w:pPr>
      <w:r w:rsidRPr="00211CB3">
        <w:t>From what date</w:t>
      </w:r>
      <w:r w:rsidR="00AD2FC8">
        <w:t xml:space="preserve"> should the decision maker take</w:t>
      </w:r>
      <w:r w:rsidR="00AD2FC8">
        <w:br/>
      </w:r>
      <w:r w:rsidRPr="00211CB3">
        <w:t>no</w:t>
      </w:r>
      <w:r w:rsidR="009451BF">
        <w:t>tional income into account</w:t>
      </w:r>
      <w:r w:rsidR="009451BF">
        <w:tab/>
        <w:t>28633</w:t>
      </w:r>
    </w:p>
    <w:p w:rsidR="001D6CF7" w:rsidRPr="00211CB3" w:rsidRDefault="001D6CF7" w:rsidP="00AD2FC8">
      <w:pPr>
        <w:pStyle w:val="TOCSG"/>
      </w:pPr>
      <w:r w:rsidRPr="00211CB3">
        <w:t>Notional in</w:t>
      </w:r>
      <w:r w:rsidR="00AD2FC8">
        <w:t>come - schemes</w:t>
      </w:r>
      <w:r w:rsidR="00AD2FC8">
        <w:br/>
      </w:r>
      <w:r w:rsidRPr="00211CB3">
        <w:t>where income withdrawal is not allowed</w:t>
      </w:r>
    </w:p>
    <w:p w:rsidR="001D6CF7" w:rsidRPr="007E170E" w:rsidRDefault="001D6CF7" w:rsidP="001D6CF7">
      <w:pPr>
        <w:pStyle w:val="TOCPara"/>
      </w:pPr>
      <w:r w:rsidRPr="007E170E">
        <w:t>When should a person be tr</w:t>
      </w:r>
      <w:r w:rsidR="001475C1">
        <w:t>eated as having notional income</w:t>
      </w:r>
      <w:r w:rsidR="009451BF">
        <w:tab/>
        <w:t>28634</w:t>
      </w:r>
    </w:p>
    <w:p w:rsidR="001D6CF7" w:rsidRPr="007E170E" w:rsidRDefault="009451BF" w:rsidP="001D6CF7">
      <w:pPr>
        <w:pStyle w:val="TOCPara"/>
      </w:pPr>
      <w:r>
        <w:t>Amount of notional income</w:t>
      </w:r>
      <w:r>
        <w:tab/>
        <w:t>28635</w:t>
      </w:r>
    </w:p>
    <w:p w:rsidR="001D6CF7" w:rsidRPr="007E170E" w:rsidRDefault="001D6CF7" w:rsidP="001D6CF7">
      <w:pPr>
        <w:pStyle w:val="TOCPara"/>
      </w:pPr>
      <w:r w:rsidRPr="007E170E">
        <w:t xml:space="preserve">From what date should the decision maker take notional income </w:t>
      </w:r>
      <w:r w:rsidRPr="007E170E">
        <w:br/>
        <w:t>into account?</w:t>
      </w:r>
      <w:r w:rsidRPr="007E170E">
        <w:tab/>
        <w:t>28636</w:t>
      </w:r>
    </w:p>
    <w:p w:rsidR="001D6CF7" w:rsidRPr="007E170E" w:rsidRDefault="001D6CF7" w:rsidP="001D6CF7">
      <w:pPr>
        <w:pStyle w:val="TOCPara"/>
      </w:pPr>
      <w:r w:rsidRPr="007E170E">
        <w:t>Actual  income</w:t>
      </w:r>
      <w:r w:rsidRPr="007E170E">
        <w:tab/>
        <w:t>28637</w:t>
      </w:r>
    </w:p>
    <w:p w:rsidR="001D6CF7" w:rsidRPr="00D10748" w:rsidRDefault="001D6CF7" w:rsidP="001D6CF7">
      <w:pPr>
        <w:pStyle w:val="TOCTG"/>
        <w:rPr>
          <w:b w:val="0"/>
        </w:rPr>
      </w:pPr>
      <w:r w:rsidRPr="007E170E">
        <w:t>Income du</w:t>
      </w:r>
      <w:r w:rsidR="007E170E" w:rsidRPr="007E170E">
        <w:t>e but not yet paid</w:t>
      </w:r>
      <w:r w:rsidRPr="00D10748">
        <w:rPr>
          <w:b w:val="0"/>
        </w:rPr>
        <w:tab/>
        <w:t>28640</w:t>
      </w:r>
    </w:p>
    <w:p w:rsidR="001D6CF7" w:rsidRPr="007E170E" w:rsidRDefault="001D6CF7" w:rsidP="001D6CF7">
      <w:pPr>
        <w:pStyle w:val="TOCSG"/>
      </w:pPr>
      <w:r w:rsidRPr="007E170E">
        <w:t>Income that should not be taken into account if due but not paid</w:t>
      </w:r>
      <w:r w:rsidRPr="007E170E">
        <w:tab/>
        <w:t>28641</w:t>
      </w:r>
    </w:p>
    <w:p w:rsidR="001D6CF7" w:rsidRPr="007E170E" w:rsidRDefault="001D6CF7" w:rsidP="001D6CF7">
      <w:pPr>
        <w:pStyle w:val="TOCSG"/>
      </w:pPr>
      <w:r w:rsidRPr="007E170E">
        <w:t>Types of income that may be due but not paid</w:t>
      </w:r>
      <w:r w:rsidRPr="007E170E">
        <w:tab/>
        <w:t>28646</w:t>
      </w:r>
    </w:p>
    <w:p w:rsidR="001D6CF7" w:rsidRPr="007E170E" w:rsidRDefault="001D6CF7" w:rsidP="001D6CF7">
      <w:pPr>
        <w:pStyle w:val="TOCSG"/>
      </w:pPr>
      <w:r w:rsidRPr="007E170E">
        <w:t>Evidence required</w:t>
      </w:r>
      <w:r w:rsidRPr="007E170E">
        <w:tab/>
        <w:t>28647</w:t>
      </w:r>
    </w:p>
    <w:p w:rsidR="001D6CF7" w:rsidRPr="00D10748" w:rsidRDefault="001D6CF7" w:rsidP="001D6CF7">
      <w:pPr>
        <w:pStyle w:val="TOCTG"/>
        <w:rPr>
          <w:b w:val="0"/>
        </w:rPr>
      </w:pPr>
      <w:r w:rsidRPr="007E170E">
        <w:t>Payments of income to third pa</w:t>
      </w:r>
      <w:r w:rsidR="00D10748">
        <w:t>rties</w:t>
      </w:r>
      <w:r w:rsidRPr="00D10748">
        <w:rPr>
          <w:b w:val="0"/>
        </w:rPr>
        <w:tab/>
        <w:t>28655</w:t>
      </w:r>
    </w:p>
    <w:p w:rsidR="001D6CF7" w:rsidRPr="007E170E" w:rsidRDefault="007E170E" w:rsidP="001D6CF7">
      <w:pPr>
        <w:pStyle w:val="TOCSG"/>
      </w:pPr>
      <w:r>
        <w:t>What is a third party</w:t>
      </w:r>
      <w:r w:rsidR="001D6CF7" w:rsidRPr="007E170E">
        <w:tab/>
        <w:t>28657</w:t>
      </w:r>
    </w:p>
    <w:p w:rsidR="001D6CF7" w:rsidRPr="007E170E" w:rsidRDefault="001D6CF7" w:rsidP="001D6CF7">
      <w:pPr>
        <w:pStyle w:val="TOCSG"/>
      </w:pPr>
      <w:r w:rsidRPr="007E170E">
        <w:t>Meaning of payment in respect of a person</w:t>
      </w:r>
      <w:r w:rsidRPr="007E170E">
        <w:tab/>
        <w:t>28659</w:t>
      </w:r>
    </w:p>
    <w:p w:rsidR="001D6CF7" w:rsidRDefault="001D6CF7" w:rsidP="001D6CF7">
      <w:pPr>
        <w:pStyle w:val="TOCSG"/>
      </w:pPr>
      <w:r w:rsidRPr="007E170E">
        <w:t>Income paid to one member for an</w:t>
      </w:r>
      <w:r w:rsidR="00E1613B">
        <w:t>other member of the family</w:t>
      </w:r>
      <w:r w:rsidR="00E1613B">
        <w:tab/>
        <w:t>28661</w:t>
      </w:r>
    </w:p>
    <w:p w:rsidR="001D6CF7" w:rsidRPr="007E170E" w:rsidRDefault="001D6CF7" w:rsidP="001D6CF7">
      <w:pPr>
        <w:pStyle w:val="TOCSG"/>
      </w:pPr>
      <w:r w:rsidRPr="007E170E">
        <w:t>Income paid to a third party for a member of the family</w:t>
      </w:r>
    </w:p>
    <w:p w:rsidR="001D6CF7" w:rsidRPr="007E170E" w:rsidRDefault="001D6CF7" w:rsidP="001D6CF7">
      <w:pPr>
        <w:pStyle w:val="TOCPara"/>
      </w:pPr>
      <w:r w:rsidRPr="007E170E">
        <w:t>Benefit paid to a third party</w:t>
      </w:r>
      <w:r w:rsidRPr="007E170E">
        <w:tab/>
        <w:t>2866</w:t>
      </w:r>
      <w:r w:rsidR="00946898" w:rsidRPr="007E170E">
        <w:t>2</w:t>
      </w:r>
    </w:p>
    <w:p w:rsidR="001D6CF7" w:rsidRDefault="00AD2FC8" w:rsidP="001D6CF7">
      <w:pPr>
        <w:pStyle w:val="TOCPara"/>
      </w:pPr>
      <w:r>
        <w:t>Department for Employment and Learning</w:t>
      </w:r>
      <w:r>
        <w:br/>
      </w:r>
      <w:r w:rsidR="001D6CF7" w:rsidRPr="007E170E">
        <w:t>payments to third parties</w:t>
      </w:r>
      <w:r w:rsidR="001D6CF7" w:rsidRPr="007E170E">
        <w:tab/>
        <w:t>2866</w:t>
      </w:r>
      <w:r w:rsidR="00946898" w:rsidRPr="007E170E">
        <w:t>3</w:t>
      </w:r>
    </w:p>
    <w:p w:rsidR="001D6CF7" w:rsidRDefault="001D6CF7" w:rsidP="001D6CF7">
      <w:pPr>
        <w:pStyle w:val="TOCPara"/>
      </w:pPr>
      <w:r w:rsidRPr="007E170E">
        <w:t>Income payments to a third party</w:t>
      </w:r>
      <w:r w:rsidRPr="007E170E">
        <w:tab/>
        <w:t>2866</w:t>
      </w:r>
      <w:r w:rsidR="00946898" w:rsidRPr="007E170E">
        <w:t>4</w:t>
      </w:r>
    </w:p>
    <w:p w:rsidR="001D6CF7" w:rsidRPr="007E170E" w:rsidRDefault="001D6CF7" w:rsidP="001D6CF7">
      <w:pPr>
        <w:pStyle w:val="TOCPara"/>
      </w:pPr>
      <w:r w:rsidRPr="007E170E">
        <w:lastRenderedPageBreak/>
        <w:t>Other payments to a third party</w:t>
      </w:r>
      <w:r w:rsidRPr="007E170E">
        <w:tab/>
        <w:t>2866</w:t>
      </w:r>
      <w:r w:rsidR="00946898" w:rsidRPr="007E170E">
        <w:t>5</w:t>
      </w:r>
    </w:p>
    <w:p w:rsidR="001D6CF7" w:rsidRPr="007E170E" w:rsidRDefault="001D6CF7" w:rsidP="001D6CF7">
      <w:pPr>
        <w:pStyle w:val="TOCPara"/>
      </w:pPr>
      <w:r w:rsidRPr="007E170E">
        <w:t>Meaning of ordinary clothing or footwear</w:t>
      </w:r>
      <w:r w:rsidRPr="007E170E">
        <w:tab/>
        <w:t>2867</w:t>
      </w:r>
      <w:r w:rsidR="00946898" w:rsidRPr="007E170E">
        <w:t>1</w:t>
      </w:r>
    </w:p>
    <w:p w:rsidR="001D6CF7" w:rsidRDefault="001D6CF7" w:rsidP="001D6CF7">
      <w:pPr>
        <w:pStyle w:val="TOCSG"/>
      </w:pPr>
      <w:r w:rsidRPr="007E170E">
        <w:t>Payments by a third par</w:t>
      </w:r>
      <w:r w:rsidR="00657219">
        <w:t>ty for residential care home,</w:t>
      </w:r>
      <w:r w:rsidRPr="007E170E">
        <w:t xml:space="preserve"> nursing </w:t>
      </w:r>
      <w:r w:rsidRPr="007E170E">
        <w:br/>
        <w:t>home</w:t>
      </w:r>
      <w:r w:rsidR="00657219">
        <w:t>, Abbeyfield home or independent hospital</w:t>
      </w:r>
      <w:r w:rsidRPr="007E170E">
        <w:t xml:space="preserve"> charges</w:t>
      </w:r>
      <w:r w:rsidRPr="007E170E">
        <w:tab/>
        <w:t>2867</w:t>
      </w:r>
      <w:r w:rsidR="00257E44">
        <w:t>6</w:t>
      </w:r>
    </w:p>
    <w:p w:rsidR="00257E44" w:rsidRPr="007E170E" w:rsidRDefault="00257E44" w:rsidP="001D6CF7">
      <w:pPr>
        <w:pStyle w:val="TOCSG"/>
      </w:pPr>
      <w:r>
        <w:t>Third party pay</w:t>
      </w:r>
      <w:r w:rsidR="00657219">
        <w:t>m</w:t>
      </w:r>
      <w:r w:rsidR="00E1613B">
        <w:t>ents for residential care home,</w:t>
      </w:r>
      <w:r w:rsidR="00E1613B">
        <w:br/>
      </w:r>
      <w:r w:rsidR="00657219">
        <w:t>nursing</w:t>
      </w:r>
      <w:r w:rsidR="00E1613B">
        <w:t xml:space="preserve"> </w:t>
      </w:r>
      <w:r>
        <w:t>home</w:t>
      </w:r>
      <w:r w:rsidR="00E1613B">
        <w:t xml:space="preserve">, </w:t>
      </w:r>
      <w:r w:rsidR="008A29C8">
        <w:t>Abbeyfield home or</w:t>
      </w:r>
      <w:r w:rsidR="008A29C8">
        <w:br/>
      </w:r>
      <w:r w:rsidR="00E1613B">
        <w:t>independent</w:t>
      </w:r>
      <w:r w:rsidR="008A29C8">
        <w:t xml:space="preserve"> </w:t>
      </w:r>
      <w:r w:rsidR="00657219">
        <w:t>hospital</w:t>
      </w:r>
      <w:r>
        <w:t xml:space="preserve"> maintenance</w:t>
      </w:r>
      <w:r w:rsidR="00E1613B">
        <w:t xml:space="preserve"> - Income Support</w:t>
      </w:r>
      <w:r>
        <w:tab/>
        <w:t>28678</w:t>
      </w:r>
    </w:p>
    <w:p w:rsidR="001D6CF7" w:rsidRPr="007E170E" w:rsidRDefault="001D6CF7" w:rsidP="001D6CF7">
      <w:pPr>
        <w:pStyle w:val="TOCSG"/>
      </w:pPr>
      <w:r w:rsidRPr="007E170E">
        <w:t>Income paid to a member of t</w:t>
      </w:r>
      <w:r w:rsidR="00257E44">
        <w:t>he family for a third party</w:t>
      </w:r>
      <w:r w:rsidR="00257E44">
        <w:tab/>
        <w:t>28680</w:t>
      </w:r>
    </w:p>
    <w:p w:rsidR="001D6CF7" w:rsidRPr="007E170E" w:rsidRDefault="001D6CF7" w:rsidP="001D6CF7">
      <w:pPr>
        <w:pStyle w:val="TOCTG"/>
      </w:pPr>
      <w:r w:rsidRPr="007E170E">
        <w:t>Child or young person attending boarding school</w:t>
      </w:r>
    </w:p>
    <w:p w:rsidR="001D6CF7" w:rsidRPr="007E170E" w:rsidRDefault="001D6CF7" w:rsidP="001D6CF7">
      <w:pPr>
        <w:pStyle w:val="TOCSG"/>
      </w:pPr>
      <w:r w:rsidRPr="007E170E">
        <w:t>When shoul</w:t>
      </w:r>
      <w:r w:rsidR="007E170E">
        <w:t>d notional income be considered</w:t>
      </w:r>
      <w:r w:rsidR="00257E44">
        <w:tab/>
        <w:t>28685</w:t>
      </w:r>
    </w:p>
    <w:p w:rsidR="001D6CF7" w:rsidRPr="007E170E" w:rsidRDefault="001D6CF7" w:rsidP="001D6CF7">
      <w:pPr>
        <w:pStyle w:val="TOCSG"/>
      </w:pPr>
      <w:r w:rsidRPr="007E170E">
        <w:t xml:space="preserve">What if the child or young person is maintained in a boarding school </w:t>
      </w:r>
    </w:p>
    <w:p w:rsidR="001D6CF7" w:rsidRPr="007E170E" w:rsidRDefault="007E170E" w:rsidP="001D6CF7">
      <w:pPr>
        <w:pStyle w:val="TOCSG"/>
        <w:spacing w:line="240" w:lineRule="auto"/>
        <w:ind w:left="851"/>
      </w:pPr>
      <w:r>
        <w:t>by more than one method</w:t>
      </w:r>
      <w:r w:rsidR="00257E44">
        <w:tab/>
        <w:t>28688</w:t>
      </w:r>
    </w:p>
    <w:p w:rsidR="001D6CF7" w:rsidRPr="007E170E" w:rsidRDefault="001D6CF7" w:rsidP="001D6CF7">
      <w:pPr>
        <w:pStyle w:val="TOCSG"/>
      </w:pPr>
      <w:r w:rsidRPr="007E170E">
        <w:t>Fees paid by members of the f</w:t>
      </w:r>
      <w:r w:rsidR="00257E44">
        <w:t>amily from their own money</w:t>
      </w:r>
      <w:r w:rsidR="00257E44">
        <w:tab/>
        <w:t>28689</w:t>
      </w:r>
    </w:p>
    <w:p w:rsidR="001D6CF7" w:rsidRPr="00425792" w:rsidRDefault="001D6CF7" w:rsidP="001D6CF7">
      <w:pPr>
        <w:pStyle w:val="TOCSG"/>
      </w:pPr>
      <w:r w:rsidRPr="00425792">
        <w:t xml:space="preserve">Fees paid by a member of the family with money from a third party who </w:t>
      </w:r>
    </w:p>
    <w:p w:rsidR="001D6CF7" w:rsidRPr="00425792" w:rsidRDefault="00425792" w:rsidP="001D6CF7">
      <w:pPr>
        <w:pStyle w:val="TOCSG"/>
        <w:spacing w:line="240" w:lineRule="auto"/>
        <w:ind w:left="851"/>
      </w:pPr>
      <w:r>
        <w:t>is not an Education and Library Board</w:t>
      </w:r>
    </w:p>
    <w:p w:rsidR="001D6CF7" w:rsidRDefault="001D6CF7" w:rsidP="001D6CF7">
      <w:pPr>
        <w:pStyle w:val="TOCPara"/>
      </w:pPr>
      <w:r w:rsidRPr="00425792">
        <w:t xml:space="preserve">Payments made to the </w:t>
      </w:r>
      <w:r w:rsidR="0020512A">
        <w:t>claimant</w:t>
      </w:r>
      <w:r w:rsidRPr="00425792">
        <w:t xml:space="preserve"> </w:t>
      </w:r>
      <w:r w:rsidR="00257E44">
        <w:t>to be used for school fees</w:t>
      </w:r>
      <w:r w:rsidR="00257E44">
        <w:tab/>
        <w:t>28691</w:t>
      </w:r>
    </w:p>
    <w:p w:rsidR="001D6CF7" w:rsidRPr="009607FB" w:rsidRDefault="001D6CF7" w:rsidP="001D6CF7">
      <w:pPr>
        <w:pStyle w:val="TOCSG"/>
      </w:pPr>
      <w:r w:rsidRPr="009607FB">
        <w:t>Calculation of notional income when the person meeting school fees</w:t>
      </w:r>
    </w:p>
    <w:p w:rsidR="001D6CF7" w:rsidRPr="009607FB" w:rsidRDefault="001D6CF7" w:rsidP="001D6CF7">
      <w:pPr>
        <w:pStyle w:val="TOCSG"/>
        <w:spacing w:line="240" w:lineRule="auto"/>
        <w:ind w:left="851"/>
      </w:pPr>
      <w:r w:rsidRPr="009607FB">
        <w:t xml:space="preserve">is not the </w:t>
      </w:r>
      <w:r w:rsidR="009607FB" w:rsidRPr="009607FB">
        <w:t>Education and Library Board</w:t>
      </w:r>
    </w:p>
    <w:p w:rsidR="001D6CF7" w:rsidRPr="009607FB" w:rsidRDefault="001D6CF7" w:rsidP="001D6CF7">
      <w:pPr>
        <w:pStyle w:val="TOCPara"/>
      </w:pPr>
      <w:r w:rsidRPr="009607FB">
        <w:t>Pay</w:t>
      </w:r>
      <w:r w:rsidR="009607FB">
        <w:t>ments made direct to the school</w:t>
      </w:r>
      <w:r w:rsidR="009607FB">
        <w:br/>
      </w:r>
      <w:r w:rsidRPr="009607FB">
        <w:t xml:space="preserve">other than by an </w:t>
      </w:r>
      <w:r w:rsidR="009607FB" w:rsidRPr="009607FB">
        <w:t>Education and Library Board</w:t>
      </w:r>
      <w:r w:rsidRPr="009607FB">
        <w:t xml:space="preserve"> </w:t>
      </w:r>
      <w:r w:rsidR="00257E44">
        <w:tab/>
        <w:t>28694</w:t>
      </w:r>
    </w:p>
    <w:p w:rsidR="001D6CF7" w:rsidRPr="009607FB" w:rsidRDefault="00257E44" w:rsidP="001D6CF7">
      <w:pPr>
        <w:pStyle w:val="TOCPara"/>
      </w:pPr>
      <w:r>
        <w:t>Full-time boarders</w:t>
      </w:r>
      <w:r>
        <w:tab/>
        <w:t>28695</w:t>
      </w:r>
    </w:p>
    <w:p w:rsidR="001D6CF7" w:rsidRDefault="009607FB" w:rsidP="001D6CF7">
      <w:pPr>
        <w:pStyle w:val="TOCPara"/>
      </w:pPr>
      <w:r>
        <w:t>What is maintenance</w:t>
      </w:r>
      <w:r w:rsidR="00257E44">
        <w:tab/>
        <w:t>28696</w:t>
      </w:r>
    </w:p>
    <w:p w:rsidR="001D6CF7" w:rsidRDefault="001D6CF7" w:rsidP="001D6CF7">
      <w:pPr>
        <w:pStyle w:val="TOCPara"/>
      </w:pPr>
      <w:r w:rsidRPr="009607FB">
        <w:t>Calculating the m</w:t>
      </w:r>
      <w:r w:rsidR="00257E44">
        <w:t>aintenance element of fees</w:t>
      </w:r>
      <w:r w:rsidR="00257E44">
        <w:tab/>
        <w:t>28697</w:t>
      </w:r>
    </w:p>
    <w:p w:rsidR="001D6CF7" w:rsidRPr="009607FB" w:rsidRDefault="001D6CF7" w:rsidP="001D6CF7">
      <w:pPr>
        <w:pStyle w:val="TOCPara"/>
      </w:pPr>
      <w:r w:rsidRPr="009607FB">
        <w:t>Scholar</w:t>
      </w:r>
      <w:r w:rsidR="00257E44">
        <w:t>ship awarded by the school</w:t>
      </w:r>
      <w:r w:rsidR="00257E44">
        <w:tab/>
        <w:t>28699</w:t>
      </w:r>
    </w:p>
    <w:p w:rsidR="001D6CF7" w:rsidRDefault="001D6CF7" w:rsidP="001D6CF7">
      <w:pPr>
        <w:pStyle w:val="TOCPara"/>
      </w:pPr>
      <w:r w:rsidRPr="009607FB">
        <w:t>Weekly boarders and children returni</w:t>
      </w:r>
      <w:r w:rsidR="00257E44">
        <w:t>ng home during term-time</w:t>
      </w:r>
      <w:r w:rsidR="00257E44">
        <w:tab/>
        <w:t>28701</w:t>
      </w:r>
    </w:p>
    <w:p w:rsidR="001D6CF7" w:rsidRPr="009607FB" w:rsidRDefault="001D6CF7" w:rsidP="00257E44">
      <w:pPr>
        <w:pStyle w:val="TOCSG"/>
      </w:pPr>
      <w:r w:rsidRPr="009607FB">
        <w:t xml:space="preserve">Calculation of notional income when the </w:t>
      </w:r>
      <w:r w:rsidR="00257E44">
        <w:t>Education</w:t>
      </w:r>
      <w:r w:rsidR="00257E44">
        <w:br/>
      </w:r>
      <w:r w:rsidR="009607FB" w:rsidRPr="009607FB">
        <w:t>and Library Board</w:t>
      </w:r>
      <w:r w:rsidRPr="009607FB">
        <w:t xml:space="preserve"> is meeting school fees </w:t>
      </w:r>
      <w:r w:rsidR="00257E44">
        <w:t>or provides a school</w:t>
      </w:r>
      <w:r w:rsidR="00257E44">
        <w:tab/>
        <w:t>28703</w:t>
      </w:r>
    </w:p>
    <w:p w:rsidR="001D6CF7" w:rsidRPr="009607FB" w:rsidRDefault="001D6CF7" w:rsidP="001D6CF7">
      <w:pPr>
        <w:pStyle w:val="TOCSG"/>
      </w:pPr>
      <w:r w:rsidRPr="009607FB">
        <w:t>When is a child or young person n</w:t>
      </w:r>
      <w:r w:rsidR="009607FB">
        <w:t>ot present at a boarding school</w:t>
      </w:r>
      <w:r w:rsidR="00257E44">
        <w:tab/>
        <w:t>28709</w:t>
      </w:r>
    </w:p>
    <w:p w:rsidR="001D6CF7" w:rsidRPr="009607FB" w:rsidRDefault="00FA72EA" w:rsidP="00AD2FC8">
      <w:pPr>
        <w:pStyle w:val="TOCMGH"/>
        <w:spacing w:before="360" w:after="120"/>
        <w:ind w:left="851"/>
      </w:pPr>
      <w:r>
        <w:t>L</w:t>
      </w:r>
      <w:r w:rsidR="00EA4F6A">
        <w:t>iable relative</w:t>
      </w:r>
      <w:r w:rsidR="009607FB">
        <w:t xml:space="preserve"> payments</w:t>
      </w:r>
    </w:p>
    <w:p w:rsidR="001D6CF7" w:rsidRPr="00D10748" w:rsidRDefault="009607FB" w:rsidP="001D6CF7">
      <w:pPr>
        <w:pStyle w:val="TOCTG"/>
        <w:rPr>
          <w:b w:val="0"/>
        </w:rPr>
      </w:pPr>
      <w:r>
        <w:t>Liability to maintain</w:t>
      </w:r>
      <w:r w:rsidR="001D6CF7" w:rsidRPr="00D10748">
        <w:rPr>
          <w:b w:val="0"/>
        </w:rPr>
        <w:tab/>
        <w:t>28710</w:t>
      </w:r>
    </w:p>
    <w:p w:rsidR="001D6CF7" w:rsidRPr="009607FB" w:rsidRDefault="001D6CF7" w:rsidP="001D6CF7">
      <w:pPr>
        <w:pStyle w:val="TOCSG"/>
      </w:pPr>
      <w:r w:rsidRPr="009607FB">
        <w:t>Husban</w:t>
      </w:r>
      <w:r w:rsidR="00621206">
        <w:t>ds,</w:t>
      </w:r>
      <w:r w:rsidRPr="009607FB">
        <w:t xml:space="preserve"> wives</w:t>
      </w:r>
      <w:r w:rsidR="00621206">
        <w:t xml:space="preserve"> and civil partners</w:t>
      </w:r>
      <w:r w:rsidRPr="009607FB">
        <w:tab/>
        <w:t>28711</w:t>
      </w:r>
    </w:p>
    <w:p w:rsidR="001D6CF7" w:rsidRPr="009607FB" w:rsidRDefault="001D6CF7" w:rsidP="001D6CF7">
      <w:pPr>
        <w:pStyle w:val="TOCPara"/>
      </w:pPr>
      <w:r w:rsidRPr="009607FB">
        <w:t>Children</w:t>
      </w:r>
      <w:r w:rsidRPr="009607FB">
        <w:tab/>
        <w:t>28712</w:t>
      </w:r>
    </w:p>
    <w:p w:rsidR="001D6CF7" w:rsidRPr="009607FB" w:rsidRDefault="001D6CF7" w:rsidP="001D6CF7">
      <w:pPr>
        <w:pStyle w:val="TOCPara"/>
      </w:pPr>
      <w:r w:rsidRPr="009607FB">
        <w:t>Sponsored immigrants</w:t>
      </w:r>
      <w:r w:rsidRPr="009607FB">
        <w:tab/>
        <w:t>28713</w:t>
      </w:r>
    </w:p>
    <w:p w:rsidR="001D6CF7" w:rsidRPr="009607FB" w:rsidRDefault="001D6CF7" w:rsidP="001D6CF7">
      <w:pPr>
        <w:pStyle w:val="TOCSG"/>
      </w:pPr>
      <w:r w:rsidRPr="009607FB">
        <w:t>Action by the Department in the courts</w:t>
      </w:r>
      <w:r w:rsidRPr="009607FB">
        <w:tab/>
        <w:t>28720</w:t>
      </w:r>
    </w:p>
    <w:p w:rsidR="001D6CF7" w:rsidRPr="009607FB" w:rsidRDefault="00FA72EA" w:rsidP="001D6CF7">
      <w:pPr>
        <w:pStyle w:val="TOCTG"/>
      </w:pPr>
      <w:r>
        <w:lastRenderedPageBreak/>
        <w:t>L</w:t>
      </w:r>
      <w:r w:rsidR="00EA4F6A">
        <w:t>iable relative</w:t>
      </w:r>
      <w:r w:rsidR="001D6CF7" w:rsidRPr="009607FB">
        <w:t xml:space="preserve"> payments - general</w:t>
      </w:r>
    </w:p>
    <w:p w:rsidR="001D6CF7" w:rsidRDefault="00EA4F6A" w:rsidP="001D6CF7">
      <w:pPr>
        <w:pStyle w:val="TOCSG"/>
      </w:pPr>
      <w:r>
        <w:t>Treatment as income</w:t>
      </w:r>
      <w:r>
        <w:tab/>
        <w:t>28724</w:t>
      </w:r>
    </w:p>
    <w:p w:rsidR="00EA4F6A" w:rsidRPr="009607FB" w:rsidRDefault="00EA4F6A" w:rsidP="001D6CF7">
      <w:pPr>
        <w:pStyle w:val="TOCSG"/>
      </w:pPr>
      <w:r>
        <w:t>Meaning of liable relative payment</w:t>
      </w:r>
      <w:r>
        <w:tab/>
        <w:t>28726</w:t>
      </w:r>
    </w:p>
    <w:p w:rsidR="001D6CF7" w:rsidRDefault="001D6CF7" w:rsidP="001D6CF7">
      <w:pPr>
        <w:pStyle w:val="TOCSG"/>
      </w:pPr>
      <w:r w:rsidRPr="009607FB">
        <w:t>Identification of liable relative payments</w:t>
      </w:r>
      <w:r w:rsidRPr="009607FB">
        <w:tab/>
        <w:t>28727</w:t>
      </w:r>
    </w:p>
    <w:p w:rsidR="001D6CF7" w:rsidRDefault="001D6CF7" w:rsidP="001D6CF7">
      <w:pPr>
        <w:pStyle w:val="TOCSG"/>
      </w:pPr>
      <w:r w:rsidRPr="009607FB">
        <w:t>Liable relative payments from discretionary trusts</w:t>
      </w:r>
      <w:r w:rsidRPr="009607FB">
        <w:tab/>
        <w:t>28731</w:t>
      </w:r>
    </w:p>
    <w:p w:rsidR="001D6CF7" w:rsidRPr="009607FB" w:rsidRDefault="001D6CF7" w:rsidP="001D6CF7">
      <w:pPr>
        <w:pStyle w:val="TOCSG"/>
      </w:pPr>
      <w:r w:rsidRPr="009607FB">
        <w:t>Payments made before the date of claim</w:t>
      </w:r>
      <w:r w:rsidRPr="009607FB">
        <w:tab/>
        <w:t>.28732</w:t>
      </w:r>
    </w:p>
    <w:p w:rsidR="001D6CF7" w:rsidRPr="009607FB" w:rsidRDefault="001D6CF7" w:rsidP="001D6CF7">
      <w:pPr>
        <w:pStyle w:val="TOCSG"/>
      </w:pPr>
      <w:r w:rsidRPr="009607FB">
        <w:t xml:space="preserve">When the decision maker should not take liable relative payments </w:t>
      </w:r>
      <w:r w:rsidRPr="009607FB">
        <w:br/>
        <w:t>into account as income</w:t>
      </w:r>
      <w:r w:rsidRPr="009607FB">
        <w:tab/>
        <w:t>28740</w:t>
      </w:r>
    </w:p>
    <w:p w:rsidR="001D6CF7" w:rsidRPr="009607FB" w:rsidRDefault="001D6CF7" w:rsidP="001D6CF7">
      <w:pPr>
        <w:pStyle w:val="TOCSG"/>
      </w:pPr>
      <w:r w:rsidRPr="009607FB">
        <w:t>Meaning of liable relative</w:t>
      </w:r>
      <w:r w:rsidRPr="009607FB">
        <w:tab/>
        <w:t>28741</w:t>
      </w:r>
    </w:p>
    <w:p w:rsidR="001D6CF7" w:rsidRPr="009607FB" w:rsidRDefault="001D6CF7" w:rsidP="001D6CF7">
      <w:pPr>
        <w:pStyle w:val="TOCSG"/>
      </w:pPr>
      <w:r w:rsidRPr="009607FB">
        <w:t>Meaning of parent</w:t>
      </w:r>
      <w:r w:rsidRPr="009607FB">
        <w:tab/>
        <w:t>28745</w:t>
      </w:r>
    </w:p>
    <w:p w:rsidR="001D6CF7" w:rsidRPr="009607FB" w:rsidRDefault="001D6CF7" w:rsidP="001D6CF7">
      <w:pPr>
        <w:pStyle w:val="TOCSG"/>
      </w:pPr>
      <w:r w:rsidRPr="009607FB">
        <w:t>People who can be treated as parents</w:t>
      </w:r>
      <w:r w:rsidRPr="009607FB">
        <w:tab/>
        <w:t>28746</w:t>
      </w:r>
    </w:p>
    <w:p w:rsidR="001D6CF7" w:rsidRPr="009607FB" w:rsidRDefault="001D6CF7" w:rsidP="001D6CF7">
      <w:pPr>
        <w:pStyle w:val="TOCSG"/>
      </w:pPr>
      <w:r w:rsidRPr="009607FB">
        <w:t xml:space="preserve">Meaning of young </w:t>
      </w:r>
      <w:r w:rsidR="0020512A">
        <w:t>claimant</w:t>
      </w:r>
      <w:r w:rsidRPr="009607FB">
        <w:tab/>
        <w:t>28748</w:t>
      </w:r>
    </w:p>
    <w:p w:rsidR="001D6CF7" w:rsidRPr="009607FB" w:rsidRDefault="001D6CF7" w:rsidP="001D6CF7">
      <w:pPr>
        <w:pStyle w:val="TOCSG"/>
      </w:pPr>
      <w:r w:rsidRPr="009607FB">
        <w:t>Liable relative payments and income tax</w:t>
      </w:r>
    </w:p>
    <w:p w:rsidR="001D6CF7" w:rsidRPr="009607FB" w:rsidRDefault="001D6CF7" w:rsidP="001D6CF7">
      <w:pPr>
        <w:pStyle w:val="TOCPara"/>
      </w:pPr>
      <w:r w:rsidRPr="009607FB">
        <w:t>Liable relative payments subject to income tax</w:t>
      </w:r>
      <w:r w:rsidRPr="009607FB">
        <w:tab/>
        <w:t>28750</w:t>
      </w:r>
    </w:p>
    <w:p w:rsidR="001D6CF7" w:rsidRDefault="001D6CF7" w:rsidP="001D6CF7">
      <w:pPr>
        <w:pStyle w:val="TOCPara"/>
      </w:pPr>
      <w:r w:rsidRPr="009607FB">
        <w:t xml:space="preserve">What should the decision maker do if the </w:t>
      </w:r>
      <w:r w:rsidR="0020512A">
        <w:t>claimant</w:t>
      </w:r>
      <w:r w:rsidRPr="009607FB">
        <w:t xml:space="preserve"> receives</w:t>
      </w:r>
      <w:r w:rsidR="00621206">
        <w:t xml:space="preserve"> a </w:t>
      </w:r>
      <w:r w:rsidR="00621206">
        <w:br/>
        <w:t>tax refund</w:t>
      </w:r>
      <w:r w:rsidRPr="009607FB">
        <w:tab/>
        <w:t>28751</w:t>
      </w:r>
    </w:p>
    <w:p w:rsidR="001D6CF7" w:rsidRPr="009607FB" w:rsidRDefault="001D6CF7" w:rsidP="001D6CF7">
      <w:pPr>
        <w:pStyle w:val="TOCTG"/>
      </w:pPr>
      <w:r w:rsidRPr="009607FB">
        <w:t>Payments not treated as liable relative payments</w:t>
      </w:r>
    </w:p>
    <w:p w:rsidR="001D6CF7" w:rsidRPr="009607FB" w:rsidRDefault="001D6CF7" w:rsidP="001D6CF7">
      <w:pPr>
        <w:pStyle w:val="TOCSG"/>
      </w:pPr>
      <w:r w:rsidRPr="009607FB">
        <w:t>What payments should not be treated a</w:t>
      </w:r>
      <w:r w:rsidR="00621206">
        <w:t>s liable relative payments</w:t>
      </w:r>
      <w:r w:rsidRPr="009607FB">
        <w:tab/>
        <w:t>28760</w:t>
      </w:r>
    </w:p>
    <w:p w:rsidR="001D6CF7" w:rsidRPr="009607FB" w:rsidRDefault="001D6CF7" w:rsidP="001D6CF7">
      <w:pPr>
        <w:pStyle w:val="TOCSG"/>
      </w:pPr>
      <w:r w:rsidRPr="009607FB">
        <w:t>Payments made because of divorce or separation</w:t>
      </w:r>
      <w:r w:rsidRPr="009607FB">
        <w:tab/>
        <w:t>28761</w:t>
      </w:r>
    </w:p>
    <w:p w:rsidR="001D6CF7" w:rsidRPr="009607FB" w:rsidRDefault="001D6CF7" w:rsidP="001D6CF7">
      <w:pPr>
        <w:pStyle w:val="TOCSG"/>
      </w:pPr>
      <w:r w:rsidRPr="009607FB">
        <w:t>Payments made after the death of a liable relative</w:t>
      </w:r>
      <w:r w:rsidRPr="009607FB">
        <w:tab/>
        <w:t>28770</w:t>
      </w:r>
    </w:p>
    <w:p w:rsidR="001D6CF7" w:rsidRDefault="001D6CF7" w:rsidP="001D6CF7">
      <w:pPr>
        <w:pStyle w:val="TOCSG"/>
      </w:pPr>
      <w:r w:rsidRPr="009607FB">
        <w:t>Gifts made by liable relatives</w:t>
      </w:r>
      <w:r w:rsidRPr="009607FB">
        <w:tab/>
        <w:t>28771</w:t>
      </w:r>
    </w:p>
    <w:p w:rsidR="001D6CF7" w:rsidRPr="009607FB" w:rsidRDefault="001D6CF7" w:rsidP="001D6CF7">
      <w:pPr>
        <w:pStyle w:val="TOCSG"/>
      </w:pPr>
      <w:r w:rsidRPr="009607FB">
        <w:t>More than one gift made during a 52 week period</w:t>
      </w:r>
      <w:r w:rsidRPr="009607FB">
        <w:tab/>
        <w:t>28772</w:t>
      </w:r>
    </w:p>
    <w:p w:rsidR="001D6CF7" w:rsidRPr="009607FB" w:rsidRDefault="001D6CF7" w:rsidP="001D6CF7">
      <w:pPr>
        <w:pStyle w:val="TOCSG"/>
      </w:pPr>
      <w:r w:rsidRPr="009607FB">
        <w:t>Payments made to or for third parties</w:t>
      </w:r>
      <w:r w:rsidRPr="009607FB">
        <w:tab/>
        <w:t>28776</w:t>
      </w:r>
    </w:p>
    <w:p w:rsidR="001D6CF7" w:rsidRPr="009607FB" w:rsidRDefault="001D6CF7" w:rsidP="001D6CF7">
      <w:pPr>
        <w:pStyle w:val="TOCPara"/>
      </w:pPr>
      <w:r w:rsidRPr="009607FB">
        <w:t>Types of paym</w:t>
      </w:r>
      <w:r w:rsidR="00067242">
        <w:t>ents made to third parties</w:t>
      </w:r>
      <w:r w:rsidR="00067242">
        <w:tab/>
        <w:t>28778</w:t>
      </w:r>
    </w:p>
    <w:p w:rsidR="001D6CF7" w:rsidRPr="009607FB" w:rsidRDefault="009607FB" w:rsidP="001D6CF7">
      <w:pPr>
        <w:pStyle w:val="TOCPara"/>
      </w:pPr>
      <w:r>
        <w:t>What is a third party</w:t>
      </w:r>
      <w:r w:rsidR="00067242">
        <w:tab/>
        <w:t>28779</w:t>
      </w:r>
    </w:p>
    <w:p w:rsidR="001D6CF7" w:rsidRPr="009607FB" w:rsidRDefault="001D6CF7" w:rsidP="001D6CF7">
      <w:pPr>
        <w:pStyle w:val="TOCPara"/>
      </w:pPr>
      <w:r w:rsidRPr="009607FB">
        <w:t xml:space="preserve">What should the decision maker do if a payment to a third party is </w:t>
      </w:r>
      <w:r w:rsidRPr="009607FB">
        <w:br/>
        <w:t>treat</w:t>
      </w:r>
      <w:r w:rsidR="00126097">
        <w:t>ed as a liable relative payment</w:t>
      </w:r>
      <w:r w:rsidRPr="009607FB">
        <w:tab/>
        <w:t>28786</w:t>
      </w:r>
    </w:p>
    <w:p w:rsidR="001D6CF7" w:rsidRPr="00126097" w:rsidRDefault="001D6CF7" w:rsidP="001D6CF7">
      <w:pPr>
        <w:pStyle w:val="TOCPara"/>
      </w:pPr>
      <w:r w:rsidRPr="00126097">
        <w:t xml:space="preserve">What should the decision maker do if a payment to a third party is </w:t>
      </w:r>
      <w:r w:rsidRPr="00126097">
        <w:br/>
        <w:t>not treat</w:t>
      </w:r>
      <w:r w:rsidR="004C4DB3">
        <w:t>ed as a liable relative payment</w:t>
      </w:r>
      <w:r w:rsidRPr="00126097">
        <w:tab/>
        <w:t>28787</w:t>
      </w:r>
    </w:p>
    <w:p w:rsidR="001D6CF7" w:rsidRPr="00126097" w:rsidRDefault="00067242" w:rsidP="001D6CF7">
      <w:pPr>
        <w:pStyle w:val="TOCSG"/>
      </w:pPr>
      <w:r>
        <w:t>P</w:t>
      </w:r>
      <w:r w:rsidR="00B05B96">
        <w:t>ayments made for</w:t>
      </w:r>
      <w:r w:rsidR="001D6CF7" w:rsidRPr="00126097">
        <w:t xml:space="preserve"> third part</w:t>
      </w:r>
      <w:r>
        <w:t>ies</w:t>
      </w:r>
    </w:p>
    <w:p w:rsidR="001D6CF7" w:rsidRPr="00126097" w:rsidRDefault="001D6CF7" w:rsidP="001D6CF7">
      <w:pPr>
        <w:pStyle w:val="TOCPara"/>
      </w:pPr>
      <w:r w:rsidRPr="00126097">
        <w:t>Types of payments made for third parties</w:t>
      </w:r>
      <w:r w:rsidRPr="00126097">
        <w:tab/>
        <w:t>28790</w:t>
      </w:r>
    </w:p>
    <w:p w:rsidR="001D6CF7" w:rsidRPr="00126097" w:rsidRDefault="001D6CF7" w:rsidP="001D6CF7">
      <w:pPr>
        <w:pStyle w:val="TOCPara"/>
      </w:pPr>
      <w:r w:rsidRPr="00126097">
        <w:t>Should the decision maker tr</w:t>
      </w:r>
      <w:r w:rsidR="00FA72EA">
        <w:t>eat a payment for a third party</w:t>
      </w:r>
      <w:r w:rsidRPr="00126097">
        <w:br/>
      </w:r>
      <w:r w:rsidR="00067242">
        <w:t xml:space="preserve">as a </w:t>
      </w:r>
      <w:r w:rsidR="00126097">
        <w:t>liable relative payment</w:t>
      </w:r>
      <w:r w:rsidRPr="00126097">
        <w:tab/>
        <w:t>28791</w:t>
      </w:r>
    </w:p>
    <w:p w:rsidR="001D6CF7" w:rsidRPr="00126097" w:rsidRDefault="001D6CF7" w:rsidP="001D6CF7">
      <w:pPr>
        <w:pStyle w:val="TOCPara"/>
      </w:pPr>
      <w:r w:rsidRPr="00126097">
        <w:t>What should the decision maker do if the payment is not treate</w:t>
      </w:r>
      <w:r w:rsidR="00067242">
        <w:t>d</w:t>
      </w:r>
      <w:r w:rsidR="00126097">
        <w:br/>
      </w:r>
      <w:r w:rsidR="00067242">
        <w:t xml:space="preserve">as a </w:t>
      </w:r>
      <w:r w:rsidR="00126097">
        <w:t>liable relative payment</w:t>
      </w:r>
      <w:r w:rsidRPr="00126097">
        <w:tab/>
        <w:t>28793</w:t>
      </w:r>
    </w:p>
    <w:p w:rsidR="001D6CF7" w:rsidRDefault="001D6CF7" w:rsidP="001D6CF7">
      <w:pPr>
        <w:pStyle w:val="TOCSG"/>
      </w:pPr>
      <w:r w:rsidRPr="00126097">
        <w:lastRenderedPageBreak/>
        <w:t>Payments in kind</w:t>
      </w:r>
      <w:r w:rsidRPr="00126097">
        <w:tab/>
        <w:t>28798</w:t>
      </w:r>
    </w:p>
    <w:p w:rsidR="001D6CF7" w:rsidRPr="00126097" w:rsidRDefault="001D6CF7" w:rsidP="001D6CF7">
      <w:pPr>
        <w:pStyle w:val="TOCSG"/>
      </w:pPr>
      <w:r w:rsidRPr="00126097">
        <w:t>Payments for people who are not members of the household</w:t>
      </w:r>
      <w:r w:rsidRPr="00126097">
        <w:tab/>
        <w:t>28799</w:t>
      </w:r>
    </w:p>
    <w:p w:rsidR="001D6CF7" w:rsidRPr="00126097" w:rsidRDefault="001D6CF7" w:rsidP="001D6CF7">
      <w:pPr>
        <w:pStyle w:val="TOCSG"/>
      </w:pPr>
      <w:r w:rsidRPr="00126097">
        <w:t>Payments already taken into account</w:t>
      </w:r>
      <w:r w:rsidRPr="00126097">
        <w:tab/>
        <w:t>28800</w:t>
      </w:r>
    </w:p>
    <w:p w:rsidR="001D6CF7" w:rsidRPr="00126097" w:rsidRDefault="001D6CF7" w:rsidP="001D6CF7">
      <w:pPr>
        <w:pStyle w:val="TOCSG"/>
      </w:pPr>
      <w:r w:rsidRPr="00126097">
        <w:t xml:space="preserve">Payments being recovered </w:t>
      </w:r>
      <w:r w:rsidRPr="00126097">
        <w:tab/>
        <w:t>28802</w:t>
      </w:r>
    </w:p>
    <w:p w:rsidR="001D6CF7" w:rsidRDefault="001D6CF7" w:rsidP="001D6CF7">
      <w:pPr>
        <w:pStyle w:val="TOCSG"/>
      </w:pPr>
      <w:r w:rsidRPr="00126097">
        <w:t>Payments that have been used</w:t>
      </w:r>
      <w:r w:rsidRPr="00126097">
        <w:tab/>
        <w:t>28803</w:t>
      </w:r>
    </w:p>
    <w:p w:rsidR="00513F82" w:rsidRPr="00126097" w:rsidRDefault="00513F82" w:rsidP="001D6CF7">
      <w:pPr>
        <w:pStyle w:val="TOCSG"/>
      </w:pPr>
      <w:r>
        <w:t>Child maintenance</w:t>
      </w:r>
      <w:r>
        <w:tab/>
        <w:t>28805</w:t>
      </w:r>
    </w:p>
    <w:p w:rsidR="001D6CF7" w:rsidRPr="00126097" w:rsidRDefault="00FA72EA" w:rsidP="001D6CF7">
      <w:pPr>
        <w:pStyle w:val="TOCTG"/>
      </w:pPr>
      <w:r>
        <w:t>L</w:t>
      </w:r>
      <w:r w:rsidR="001D6CF7" w:rsidRPr="00126097">
        <w:t>iable relative payments - periodical payments</w:t>
      </w:r>
    </w:p>
    <w:p w:rsidR="001D6CF7" w:rsidRPr="00126097" w:rsidRDefault="001D6CF7" w:rsidP="001D6CF7">
      <w:pPr>
        <w:pStyle w:val="TOCSG"/>
      </w:pPr>
      <w:r w:rsidRPr="00126097">
        <w:t>Introduction</w:t>
      </w:r>
      <w:r w:rsidRPr="00126097">
        <w:tab/>
        <w:t>28810</w:t>
      </w:r>
    </w:p>
    <w:p w:rsidR="001D6CF7" w:rsidRPr="00126097" w:rsidRDefault="001D6CF7" w:rsidP="001D6CF7">
      <w:pPr>
        <w:pStyle w:val="TOCSG"/>
      </w:pPr>
      <w:r w:rsidRPr="00126097">
        <w:t>What is a per</w:t>
      </w:r>
      <w:r w:rsidR="00126097">
        <w:t>iodical payment</w:t>
      </w:r>
      <w:r w:rsidRPr="00126097">
        <w:tab/>
        <w:t>28811</w:t>
      </w:r>
    </w:p>
    <w:p w:rsidR="001D6CF7" w:rsidRPr="00126097" w:rsidRDefault="001D6CF7" w:rsidP="001D6CF7">
      <w:pPr>
        <w:pStyle w:val="TOCSG"/>
      </w:pPr>
      <w:r w:rsidRPr="00126097">
        <w:t>Calculation of weekly amount</w:t>
      </w:r>
    </w:p>
    <w:p w:rsidR="001D6CF7" w:rsidRPr="00126097" w:rsidRDefault="001D6CF7" w:rsidP="001D6CF7">
      <w:pPr>
        <w:pStyle w:val="TOCPara"/>
      </w:pPr>
      <w:r w:rsidRPr="00126097">
        <w:t>Periodical payment made at weekly intervals</w:t>
      </w:r>
      <w:r w:rsidRPr="00126097">
        <w:tab/>
        <w:t>28814</w:t>
      </w:r>
    </w:p>
    <w:p w:rsidR="001D6CF7" w:rsidRPr="00126097" w:rsidRDefault="001D6CF7" w:rsidP="001D6CF7">
      <w:pPr>
        <w:pStyle w:val="TOCPara"/>
      </w:pPr>
      <w:r w:rsidRPr="00126097">
        <w:t>Periodical payment made at monthly intervals</w:t>
      </w:r>
      <w:r w:rsidRPr="00126097">
        <w:tab/>
        <w:t>28815</w:t>
      </w:r>
    </w:p>
    <w:p w:rsidR="001D6CF7" w:rsidRPr="00126097" w:rsidRDefault="001D6CF7" w:rsidP="001D6CF7">
      <w:pPr>
        <w:pStyle w:val="TOCPara"/>
      </w:pPr>
      <w:r w:rsidRPr="00126097">
        <w:t xml:space="preserve">Periodical payment made other than </w:t>
      </w:r>
      <w:r w:rsidRPr="00126097">
        <w:br/>
        <w:t>weekly or monthly</w:t>
      </w:r>
      <w:r w:rsidRPr="00126097">
        <w:tab/>
        <w:t>28820</w:t>
      </w:r>
    </w:p>
    <w:p w:rsidR="001D6CF7" w:rsidRPr="00126097" w:rsidRDefault="001D6CF7" w:rsidP="00067242">
      <w:pPr>
        <w:pStyle w:val="TOCPara"/>
      </w:pPr>
      <w:r w:rsidRPr="00126097">
        <w:t>Payment made up of more than one periodical payment</w:t>
      </w:r>
      <w:r w:rsidRPr="00126097">
        <w:tab/>
        <w:t>28821</w:t>
      </w:r>
    </w:p>
    <w:p w:rsidR="001D6CF7" w:rsidRPr="00126097" w:rsidRDefault="001D6CF7" w:rsidP="001D6CF7">
      <w:pPr>
        <w:pStyle w:val="TOCSG"/>
      </w:pPr>
      <w:r w:rsidRPr="00126097">
        <w:t>Period over which a peri</w:t>
      </w:r>
      <w:r w:rsidR="00126097">
        <w:t>odical payment</w:t>
      </w:r>
      <w:r w:rsidR="00126097">
        <w:br/>
      </w:r>
      <w:r w:rsidRPr="00126097">
        <w:t>should be taken  into account</w:t>
      </w:r>
    </w:p>
    <w:p w:rsidR="001D6CF7" w:rsidRPr="00126097" w:rsidRDefault="001D6CF7" w:rsidP="001D6CF7">
      <w:pPr>
        <w:pStyle w:val="TOCPara"/>
      </w:pPr>
      <w:r w:rsidRPr="00126097">
        <w:t>Periodical payments made at regular intervals</w:t>
      </w:r>
      <w:r w:rsidRPr="00126097">
        <w:tab/>
        <w:t>28822</w:t>
      </w:r>
    </w:p>
    <w:p w:rsidR="001D6CF7" w:rsidRDefault="001D6CF7" w:rsidP="001D6CF7">
      <w:pPr>
        <w:pStyle w:val="TOCPara"/>
      </w:pPr>
      <w:r w:rsidRPr="00126097">
        <w:t xml:space="preserve">Periodical payments due to be made </w:t>
      </w:r>
      <w:r w:rsidRPr="00126097">
        <w:br/>
        <w:t xml:space="preserve">regularly but made irregularly </w:t>
      </w:r>
      <w:r w:rsidRPr="00126097">
        <w:tab/>
        <w:t>28823</w:t>
      </w:r>
    </w:p>
    <w:p w:rsidR="001D6CF7" w:rsidRDefault="001D6CF7" w:rsidP="001D6CF7">
      <w:pPr>
        <w:pStyle w:val="TOCPara"/>
      </w:pPr>
      <w:r w:rsidRPr="00126097">
        <w:t>Periodical payment not due to be made regularly</w:t>
      </w:r>
      <w:r w:rsidRPr="00126097">
        <w:tab/>
        <w:t>28830</w:t>
      </w:r>
    </w:p>
    <w:p w:rsidR="001D6CF7" w:rsidRPr="00126097" w:rsidRDefault="001D6CF7" w:rsidP="001D6CF7">
      <w:pPr>
        <w:pStyle w:val="TOCPara"/>
      </w:pPr>
      <w:r w:rsidRPr="00126097">
        <w:t>When should the perio</w:t>
      </w:r>
      <w:r w:rsidR="004E4E4F">
        <w:t>d start over which a periodical</w:t>
      </w:r>
      <w:r w:rsidRPr="00126097">
        <w:br/>
        <w:t xml:space="preserve"> payment is</w:t>
      </w:r>
      <w:r w:rsidR="00126097">
        <w:t xml:space="preserve"> taken into account</w:t>
      </w:r>
      <w:r w:rsidRPr="00126097">
        <w:tab/>
        <w:t>28832</w:t>
      </w:r>
    </w:p>
    <w:p w:rsidR="001D6CF7" w:rsidRPr="00126097" w:rsidRDefault="001D6CF7" w:rsidP="001D6CF7">
      <w:pPr>
        <w:pStyle w:val="TOCSG"/>
      </w:pPr>
      <w:r w:rsidRPr="00126097">
        <w:t xml:space="preserve">On what date should a periodical payment </w:t>
      </w:r>
      <w:r w:rsidRPr="00126097">
        <w:br/>
      </w:r>
      <w:r w:rsidR="00126097">
        <w:t>be treated as paid</w:t>
      </w:r>
    </w:p>
    <w:p w:rsidR="001D6CF7" w:rsidRPr="00126097" w:rsidRDefault="001D6CF7" w:rsidP="001D6CF7">
      <w:pPr>
        <w:pStyle w:val="TOCPara"/>
      </w:pPr>
      <w:r w:rsidRPr="00126097">
        <w:t xml:space="preserve">Periodical payments made before the first </w:t>
      </w:r>
      <w:r w:rsidR="00737B97">
        <w:t>benefit week of entitlement</w:t>
      </w:r>
      <w:r w:rsidR="00737B97">
        <w:br/>
        <w:t>to Income Support or income-based Jobseeker’s Allowance</w:t>
      </w:r>
      <w:r w:rsidRPr="00126097">
        <w:tab/>
        <w:t>28833</w:t>
      </w:r>
    </w:p>
    <w:p w:rsidR="001D6CF7" w:rsidRPr="00126097" w:rsidRDefault="001D6CF7" w:rsidP="001D6CF7">
      <w:pPr>
        <w:pStyle w:val="TOCPara"/>
      </w:pPr>
      <w:r w:rsidRPr="00126097">
        <w:t xml:space="preserve">Periodical payments made during the </w:t>
      </w:r>
      <w:r w:rsidRPr="00126097">
        <w:br/>
        <w:t>course of the claim</w:t>
      </w:r>
      <w:r w:rsidRPr="00126097">
        <w:tab/>
        <w:t>28834</w:t>
      </w:r>
    </w:p>
    <w:p w:rsidR="001D6CF7" w:rsidRDefault="001D6CF7" w:rsidP="001D6CF7">
      <w:pPr>
        <w:pStyle w:val="TOCPara"/>
      </w:pPr>
      <w:r w:rsidRPr="00126097">
        <w:t>Payments under court orders</w:t>
      </w:r>
      <w:r w:rsidRPr="00126097">
        <w:tab/>
        <w:t>28835</w:t>
      </w:r>
    </w:p>
    <w:p w:rsidR="001D6CF7" w:rsidRPr="00126097" w:rsidRDefault="00FA72EA" w:rsidP="001D6CF7">
      <w:pPr>
        <w:pStyle w:val="TOCTG"/>
      </w:pPr>
      <w:r>
        <w:t>L</w:t>
      </w:r>
      <w:r w:rsidR="004E4E4F">
        <w:t>iable relative payments -</w:t>
      </w:r>
      <w:r>
        <w:t xml:space="preserve"> </w:t>
      </w:r>
      <w:r w:rsidR="001D6CF7" w:rsidRPr="00126097">
        <w:t>non-periodical payments</w:t>
      </w:r>
    </w:p>
    <w:p w:rsidR="001D6CF7" w:rsidRPr="00126097" w:rsidRDefault="001D6CF7" w:rsidP="001D6CF7">
      <w:pPr>
        <w:pStyle w:val="TOCPara"/>
      </w:pPr>
      <w:r w:rsidRPr="00126097">
        <w:t xml:space="preserve">What is a non-periodical </w:t>
      </w:r>
      <w:r w:rsidR="00126097">
        <w:t>payment</w:t>
      </w:r>
      <w:r w:rsidRPr="00126097">
        <w:tab/>
        <w:t>28840</w:t>
      </w:r>
    </w:p>
    <w:p w:rsidR="001D6CF7" w:rsidRPr="00126097" w:rsidRDefault="001D6CF7" w:rsidP="001D6CF7">
      <w:pPr>
        <w:pStyle w:val="TOCPara"/>
      </w:pPr>
      <w:r w:rsidRPr="00126097">
        <w:t>Should all of a pay</w:t>
      </w:r>
      <w:r w:rsidR="004E4E4F">
        <w:t>ment be taken into account as a</w:t>
      </w:r>
      <w:r w:rsidR="004E4E4F">
        <w:br/>
      </w:r>
      <w:r w:rsidRPr="00126097">
        <w:t>non-per</w:t>
      </w:r>
      <w:r w:rsidR="00126097">
        <w:t>iodical payment</w:t>
      </w:r>
      <w:r w:rsidRPr="00126097">
        <w:tab/>
        <w:t>28842</w:t>
      </w:r>
    </w:p>
    <w:p w:rsidR="001D6CF7" w:rsidRPr="000D35C3" w:rsidRDefault="001D6CF7" w:rsidP="001D6CF7">
      <w:pPr>
        <w:pStyle w:val="TOCPara"/>
      </w:pPr>
      <w:r w:rsidRPr="00126097">
        <w:lastRenderedPageBreak/>
        <w:t>Period when non-periodical payment</w:t>
      </w:r>
      <w:r w:rsidRPr="00126097">
        <w:br/>
      </w:r>
      <w:r w:rsidRPr="000D35C3">
        <w:t>taken into account</w:t>
      </w:r>
      <w:r w:rsidRPr="000D35C3">
        <w:tab/>
        <w:t>28856</w:t>
      </w:r>
    </w:p>
    <w:p w:rsidR="001D6CF7" w:rsidRPr="000D35C3" w:rsidRDefault="00106946" w:rsidP="004E4E4F">
      <w:pPr>
        <w:pStyle w:val="TOCPara"/>
      </w:pPr>
      <w:r>
        <w:t>The weekly amount of the non-periodical payment</w:t>
      </w:r>
      <w:r w:rsidR="001D6CF7" w:rsidRPr="000D35C3">
        <w:tab/>
        <w:t>28858</w:t>
      </w:r>
    </w:p>
    <w:p w:rsidR="001D6CF7" w:rsidRPr="000D35C3" w:rsidRDefault="001D6CF7" w:rsidP="001D6CF7">
      <w:pPr>
        <w:pStyle w:val="TOCPara"/>
      </w:pPr>
      <w:r w:rsidRPr="000D35C3">
        <w:t>When should the decision make</w:t>
      </w:r>
      <w:r w:rsidR="007B7482">
        <w:t>r start taking a</w:t>
      </w:r>
      <w:r w:rsidR="007B7482">
        <w:br/>
      </w:r>
      <w:r w:rsidR="00AD2FC8">
        <w:t>non-periodical</w:t>
      </w:r>
      <w:r w:rsidRPr="000D35C3">
        <w:t xml:space="preserve"> payment into acc</w:t>
      </w:r>
      <w:r w:rsidR="000D35C3">
        <w:t>ount</w:t>
      </w:r>
      <w:r w:rsidRPr="000D35C3">
        <w:tab/>
        <w:t>28859</w:t>
      </w:r>
    </w:p>
    <w:p w:rsidR="001D6CF7" w:rsidRPr="000D35C3" w:rsidRDefault="001D6CF7" w:rsidP="001D6CF7">
      <w:pPr>
        <w:pStyle w:val="TOCPara"/>
      </w:pPr>
      <w:r w:rsidRPr="000D35C3">
        <w:t>Periodical payments change while a</w:t>
      </w:r>
      <w:r w:rsidR="007B7482">
        <w:t xml:space="preserve"> non-periodical</w:t>
      </w:r>
      <w:r w:rsidR="007B7482">
        <w:br/>
      </w:r>
      <w:r w:rsidRPr="000D35C3">
        <w:t>payment is being taken into account</w:t>
      </w:r>
      <w:r w:rsidRPr="000D35C3">
        <w:tab/>
        <w:t>28860</w:t>
      </w:r>
    </w:p>
    <w:p w:rsidR="001D6CF7" w:rsidRPr="000D35C3" w:rsidRDefault="007B7482" w:rsidP="001D6CF7">
      <w:pPr>
        <w:pStyle w:val="TOCPara"/>
      </w:pPr>
      <w:r>
        <w:t>Periodical</w:t>
      </w:r>
      <w:r w:rsidR="001D6CF7" w:rsidRPr="000D35C3">
        <w:t xml:space="preserve"> payments cease while a non-</w:t>
      </w:r>
      <w:r>
        <w:t>periodical</w:t>
      </w:r>
      <w:r>
        <w:br/>
      </w:r>
      <w:r w:rsidR="001D6CF7" w:rsidRPr="000D35C3">
        <w:t>payment i</w:t>
      </w:r>
      <w:r w:rsidR="00106946">
        <w:t>s being taken into account</w:t>
      </w:r>
      <w:r w:rsidR="00106946">
        <w:tab/>
        <w:t>28862</w:t>
      </w:r>
    </w:p>
    <w:p w:rsidR="001D6CF7" w:rsidRPr="000D35C3" w:rsidRDefault="007B7482" w:rsidP="001D6CF7">
      <w:pPr>
        <w:pStyle w:val="TOCSG"/>
      </w:pPr>
      <w:r>
        <w:t>Periodical payments not being made when a</w:t>
      </w:r>
      <w:r>
        <w:br/>
      </w:r>
      <w:r w:rsidR="001D6CF7" w:rsidRPr="000D35C3">
        <w:t>non-periodical payment is received</w:t>
      </w:r>
    </w:p>
    <w:p w:rsidR="001D6CF7" w:rsidRPr="000D35C3" w:rsidRDefault="001D6CF7" w:rsidP="001D6CF7">
      <w:pPr>
        <w:pStyle w:val="TOCPara"/>
      </w:pPr>
      <w:r w:rsidRPr="000D35C3">
        <w:t>Weekly amount of non-periodical payment</w:t>
      </w:r>
      <w:r w:rsidRPr="000D35C3">
        <w:tab/>
        <w:t>28866</w:t>
      </w:r>
    </w:p>
    <w:p w:rsidR="001D6CF7" w:rsidRDefault="001D6CF7" w:rsidP="001D6CF7">
      <w:pPr>
        <w:pStyle w:val="TOCSG"/>
      </w:pPr>
      <w:r w:rsidRPr="000D35C3">
        <w:t>Period over which a non-periodical payment is taken into account</w:t>
      </w:r>
      <w:r w:rsidR="007B7482">
        <w:tab/>
        <w:t>28868</w:t>
      </w:r>
    </w:p>
    <w:p w:rsidR="007B7482" w:rsidRDefault="007B7482" w:rsidP="007B7482">
      <w:pPr>
        <w:pStyle w:val="TOCSG"/>
        <w:ind w:left="1134"/>
      </w:pPr>
      <w:r>
        <w:t>When should the decision maker start to take the</w:t>
      </w:r>
      <w:r>
        <w:br/>
        <w:t>non-periodical payment into account</w:t>
      </w:r>
      <w:r>
        <w:tab/>
        <w:t>28870</w:t>
      </w:r>
    </w:p>
    <w:p w:rsidR="007B7482" w:rsidRPr="007B7482" w:rsidRDefault="007B7482" w:rsidP="001D6CF7">
      <w:pPr>
        <w:pStyle w:val="TOCSG"/>
        <w:rPr>
          <w:b/>
        </w:rPr>
      </w:pPr>
      <w:r>
        <w:rPr>
          <w:b/>
        </w:rPr>
        <w:t>Date a non-periodical payment is treated as paid</w:t>
      </w:r>
    </w:p>
    <w:p w:rsidR="007B7482" w:rsidRDefault="007B7482" w:rsidP="00643388">
      <w:pPr>
        <w:pStyle w:val="TOCSG"/>
        <w:ind w:left="1134"/>
      </w:pPr>
      <w:r>
        <w:t>Non-periodical payment made before the first</w:t>
      </w:r>
      <w:r>
        <w:br/>
        <w:t>benefit week of the claim</w:t>
      </w:r>
      <w:r>
        <w:tab/>
        <w:t>28875</w:t>
      </w:r>
    </w:p>
    <w:p w:rsidR="00643388" w:rsidRDefault="00643388" w:rsidP="00643388">
      <w:pPr>
        <w:pStyle w:val="TOCSG"/>
        <w:ind w:left="1134"/>
      </w:pPr>
      <w:r>
        <w:t>Non-periodical payment made during the course of an award</w:t>
      </w:r>
      <w:r>
        <w:br/>
        <w:t>of Income Support or income-based Jobseeker’s Allowance</w:t>
      </w:r>
      <w:r>
        <w:tab/>
        <w:t>28876</w:t>
      </w:r>
    </w:p>
    <w:p w:rsidR="00643388" w:rsidRDefault="00643388" w:rsidP="00643388">
      <w:pPr>
        <w:pStyle w:val="TOCSG"/>
        <w:ind w:left="1134"/>
      </w:pPr>
      <w:r>
        <w:t>Non-periodical payment made during a period where a previous</w:t>
      </w:r>
      <w:r>
        <w:br/>
        <w:t>non-periodical payment is already being taken into account</w:t>
      </w:r>
      <w:r>
        <w:tab/>
        <w:t>28877</w:t>
      </w:r>
    </w:p>
    <w:p w:rsidR="00EE2F7D" w:rsidRDefault="00EE2F7D" w:rsidP="001D6CF7">
      <w:pPr>
        <w:pStyle w:val="TOCTG"/>
      </w:pPr>
      <w:r>
        <w:t>Contribution-based Jobseeker’s Allowance and pension payments</w:t>
      </w:r>
    </w:p>
    <w:p w:rsidR="00EE2F7D" w:rsidRDefault="00EE2F7D" w:rsidP="00EE2F7D">
      <w:pPr>
        <w:pStyle w:val="TOCSG"/>
        <w:rPr>
          <w:b/>
        </w:rPr>
      </w:pPr>
      <w:r>
        <w:rPr>
          <w:b/>
        </w:rPr>
        <w:t>Deductions from contribution-based Jobseeker’s Allowance for pension payments</w:t>
      </w:r>
    </w:p>
    <w:p w:rsidR="00EE2F7D" w:rsidRDefault="00EE2F7D" w:rsidP="00EE2F7D">
      <w:pPr>
        <w:pStyle w:val="TOCSG"/>
      </w:pPr>
      <w:r>
        <w:t>Introduction</w:t>
      </w:r>
      <w:r>
        <w:tab/>
        <w:t>28880</w:t>
      </w:r>
    </w:p>
    <w:p w:rsidR="00EE2F7D" w:rsidRDefault="00EE2F7D" w:rsidP="00EE2F7D">
      <w:pPr>
        <w:pStyle w:val="TOCSG"/>
      </w:pPr>
      <w:r>
        <w:t>General</w:t>
      </w:r>
      <w:r>
        <w:tab/>
        <w:t>28881</w:t>
      </w:r>
    </w:p>
    <w:p w:rsidR="00EE2F7D" w:rsidRDefault="00EE2F7D" w:rsidP="00EE2F7D">
      <w:pPr>
        <w:pStyle w:val="TOCSG"/>
        <w:rPr>
          <w:b/>
        </w:rPr>
      </w:pPr>
      <w:r>
        <w:rPr>
          <w:b/>
        </w:rPr>
        <w:t>Meaning of pension payments</w:t>
      </w:r>
      <w:r w:rsidR="006C2CE2">
        <w:rPr>
          <w:b/>
        </w:rPr>
        <w:t>, protection fund and</w:t>
      </w:r>
      <w:r w:rsidR="006C2CE2">
        <w:rPr>
          <w:b/>
        </w:rPr>
        <w:br/>
        <w:t>financial assistance scheme payments</w:t>
      </w:r>
    </w:p>
    <w:p w:rsidR="006C2CE2" w:rsidRDefault="00A074A9" w:rsidP="00EE2F7D">
      <w:pPr>
        <w:pStyle w:val="TOCSG"/>
      </w:pPr>
      <w:r>
        <w:t>Protection fund periodic payments</w:t>
      </w:r>
      <w:r>
        <w:tab/>
        <w:t>28883</w:t>
      </w:r>
    </w:p>
    <w:p w:rsidR="00A074A9" w:rsidRDefault="00A074A9" w:rsidP="00EE2F7D">
      <w:pPr>
        <w:pStyle w:val="TOCSG"/>
      </w:pPr>
      <w:r>
        <w:t>Financial assistance scheme payments</w:t>
      </w:r>
      <w:r>
        <w:tab/>
        <w:t>28884</w:t>
      </w:r>
    </w:p>
    <w:p w:rsidR="00A074A9" w:rsidRDefault="00A074A9" w:rsidP="00EE2F7D">
      <w:pPr>
        <w:pStyle w:val="TOCSG"/>
      </w:pPr>
      <w:r>
        <w:t>Pension payments</w:t>
      </w:r>
      <w:r>
        <w:tab/>
        <w:t>28886</w:t>
      </w:r>
    </w:p>
    <w:p w:rsidR="00A074A9" w:rsidRDefault="00A074A9" w:rsidP="00EE2F7D">
      <w:pPr>
        <w:pStyle w:val="TOCSG"/>
      </w:pPr>
      <w:r>
        <w:t>Occupational pension scheme</w:t>
      </w:r>
      <w:r>
        <w:tab/>
        <w:t>28888</w:t>
      </w:r>
    </w:p>
    <w:p w:rsidR="00397154" w:rsidRDefault="00397154" w:rsidP="00EE2F7D">
      <w:pPr>
        <w:pStyle w:val="TOCSG"/>
      </w:pPr>
      <w:r>
        <w:t>Public service pension scheme</w:t>
      </w:r>
      <w:r>
        <w:tab/>
        <w:t>28889</w:t>
      </w:r>
    </w:p>
    <w:p w:rsidR="00397154" w:rsidRDefault="00397154" w:rsidP="00397154">
      <w:pPr>
        <w:pStyle w:val="TOCSG"/>
        <w:ind w:firstLine="284"/>
      </w:pPr>
      <w:r>
        <w:t>Civil Service Compensation Scheme</w:t>
      </w:r>
      <w:r>
        <w:tab/>
        <w:t>28894</w:t>
      </w:r>
    </w:p>
    <w:p w:rsidR="00397154" w:rsidRDefault="00397154" w:rsidP="00397154">
      <w:pPr>
        <w:pStyle w:val="TOCSG"/>
        <w:ind w:firstLine="284"/>
      </w:pPr>
      <w:r>
        <w:t>Local government premature retirement scheme</w:t>
      </w:r>
      <w:r>
        <w:tab/>
        <w:t>28899</w:t>
      </w:r>
    </w:p>
    <w:p w:rsidR="00397154" w:rsidRDefault="00A84FC1" w:rsidP="00397154">
      <w:pPr>
        <w:pStyle w:val="TOCSG"/>
        <w:ind w:firstLine="284"/>
      </w:pPr>
      <w:r>
        <w:lastRenderedPageBreak/>
        <w:t>Armed Forces redundancy arrangements</w:t>
      </w:r>
      <w:r>
        <w:tab/>
        <w:t>28901</w:t>
      </w:r>
    </w:p>
    <w:p w:rsidR="00397154" w:rsidRDefault="00A84FC1" w:rsidP="00397154">
      <w:pPr>
        <w:pStyle w:val="TOCSG"/>
        <w:ind w:firstLine="1"/>
      </w:pPr>
      <w:r>
        <w:t>Personal pension scheme</w:t>
      </w:r>
      <w:r>
        <w:tab/>
        <w:t>28903</w:t>
      </w:r>
    </w:p>
    <w:p w:rsidR="00A84FC1" w:rsidRDefault="00A84FC1" w:rsidP="00397154">
      <w:pPr>
        <w:pStyle w:val="TOCSG"/>
        <w:ind w:firstLine="1"/>
      </w:pPr>
      <w:r>
        <w:t>Periodical payments and lump sums</w:t>
      </w:r>
      <w:r>
        <w:tab/>
        <w:t>28906</w:t>
      </w:r>
    </w:p>
    <w:p w:rsidR="00A84FC1" w:rsidRDefault="00A84FC1" w:rsidP="00397154">
      <w:pPr>
        <w:pStyle w:val="TOCSG"/>
        <w:ind w:firstLine="1"/>
      </w:pPr>
      <w:r>
        <w:t>Self-invested personal pensions</w:t>
      </w:r>
      <w:r>
        <w:tab/>
        <w:t>28908</w:t>
      </w:r>
    </w:p>
    <w:p w:rsidR="00A84FC1" w:rsidRDefault="00A84FC1" w:rsidP="00397154">
      <w:pPr>
        <w:pStyle w:val="TOCSG"/>
        <w:ind w:firstLine="1"/>
      </w:pPr>
      <w:r>
        <w:t>In connection with the coming to an end of the employment</w:t>
      </w:r>
      <w:r>
        <w:tab/>
        <w:t>28916</w:t>
      </w:r>
    </w:p>
    <w:p w:rsidR="00A84FC1" w:rsidRPr="00A84FC1" w:rsidRDefault="00A84FC1" w:rsidP="00397154">
      <w:pPr>
        <w:pStyle w:val="TOCSG"/>
        <w:ind w:firstLine="1"/>
        <w:rPr>
          <w:b/>
        </w:rPr>
      </w:pPr>
      <w:r>
        <w:rPr>
          <w:b/>
        </w:rPr>
        <w:t>When to take pension payments into account</w:t>
      </w:r>
    </w:p>
    <w:p w:rsidR="00A84FC1" w:rsidRDefault="00A84FC1" w:rsidP="00397154">
      <w:pPr>
        <w:pStyle w:val="TOCSG"/>
        <w:ind w:firstLine="1"/>
      </w:pPr>
      <w:r>
        <w:t>First payment of a pension</w:t>
      </w:r>
      <w:r>
        <w:tab/>
        <w:t>28935</w:t>
      </w:r>
    </w:p>
    <w:p w:rsidR="00A84FC1" w:rsidRDefault="00A84FC1" w:rsidP="00397154">
      <w:pPr>
        <w:pStyle w:val="TOCSG"/>
        <w:ind w:firstLine="1"/>
      </w:pPr>
      <w:r>
        <w:rPr>
          <w:b/>
        </w:rPr>
        <w:t>Payment in arrears</w:t>
      </w:r>
      <w:r>
        <w:tab/>
        <w:t>28936</w:t>
      </w:r>
    </w:p>
    <w:p w:rsidR="00A84FC1" w:rsidRDefault="00A84FC1" w:rsidP="00397154">
      <w:pPr>
        <w:pStyle w:val="TOCSG"/>
        <w:ind w:firstLine="1"/>
      </w:pPr>
      <w:r>
        <w:t>When the pension is uprated</w:t>
      </w:r>
      <w:r>
        <w:tab/>
        <w:t>28950</w:t>
      </w:r>
    </w:p>
    <w:p w:rsidR="00A84FC1" w:rsidRDefault="00A84FC1" w:rsidP="00397154">
      <w:pPr>
        <w:pStyle w:val="TOCSG"/>
        <w:ind w:firstLine="1"/>
      </w:pPr>
      <w:r>
        <w:rPr>
          <w:b/>
        </w:rPr>
        <w:t>Disregarded payments</w:t>
      </w:r>
      <w:r>
        <w:tab/>
        <w:t>28955</w:t>
      </w:r>
    </w:p>
    <w:p w:rsidR="00A84FC1" w:rsidRDefault="00A84FC1" w:rsidP="00397154">
      <w:pPr>
        <w:pStyle w:val="TOCSG"/>
        <w:ind w:firstLine="1"/>
      </w:pPr>
      <w:r>
        <w:rPr>
          <w:b/>
        </w:rPr>
        <w:t>Delay in payment</w:t>
      </w:r>
      <w:r>
        <w:tab/>
        <w:t>28960</w:t>
      </w:r>
    </w:p>
    <w:p w:rsidR="002071DB" w:rsidRPr="00A84FC1" w:rsidRDefault="002071DB" w:rsidP="00397154">
      <w:pPr>
        <w:pStyle w:val="TOCSG"/>
        <w:ind w:firstLine="1"/>
      </w:pPr>
      <w:r>
        <w:rPr>
          <w:b/>
        </w:rPr>
        <w:t>Calculating the amount of the pension</w:t>
      </w:r>
    </w:p>
    <w:p w:rsidR="00A84FC1" w:rsidRDefault="002071DB" w:rsidP="00397154">
      <w:pPr>
        <w:pStyle w:val="TOCSG"/>
        <w:ind w:firstLine="1"/>
      </w:pPr>
      <w:r>
        <w:t>General</w:t>
      </w:r>
      <w:r>
        <w:tab/>
        <w:t>28970</w:t>
      </w:r>
    </w:p>
    <w:p w:rsidR="002071DB" w:rsidRDefault="002071DB" w:rsidP="00397154">
      <w:pPr>
        <w:pStyle w:val="TOCSG"/>
        <w:ind w:firstLine="1"/>
      </w:pPr>
      <w:r>
        <w:t>Calculating the weekly pension rate</w:t>
      </w:r>
      <w:r>
        <w:tab/>
        <w:t>28980</w:t>
      </w:r>
    </w:p>
    <w:p w:rsidR="002071DB" w:rsidRPr="006C2CE2" w:rsidRDefault="002071DB" w:rsidP="002071DB">
      <w:pPr>
        <w:pStyle w:val="TOCSG"/>
        <w:ind w:firstLine="284"/>
      </w:pPr>
      <w:r>
        <w:t>More than one pension</w:t>
      </w:r>
      <w:r>
        <w:tab/>
        <w:t>28981</w:t>
      </w:r>
    </w:p>
    <w:p w:rsidR="001D6CF7" w:rsidRPr="000D35C3" w:rsidRDefault="001D6CF7" w:rsidP="001D6CF7">
      <w:pPr>
        <w:pStyle w:val="TOCTG"/>
      </w:pPr>
      <w:r w:rsidRPr="000D35C3">
        <w:t xml:space="preserve">Appendix 1 - Special war widow’s </w:t>
      </w:r>
      <w:r w:rsidR="00643388">
        <w:t xml:space="preserve">or widower’s </w:t>
      </w:r>
      <w:r w:rsidRPr="000D35C3">
        <w:t>payments</w:t>
      </w:r>
    </w:p>
    <w:p w:rsidR="001D6CF7" w:rsidRDefault="001D6CF7" w:rsidP="001D6CF7">
      <w:pPr>
        <w:pStyle w:val="TOCSG"/>
        <w:ind w:left="2154" w:hanging="1304"/>
        <w:rPr>
          <w:b/>
        </w:rPr>
      </w:pPr>
      <w:r w:rsidRPr="000D35C3">
        <w:rPr>
          <w:b/>
        </w:rPr>
        <w:t>Appendix 2 - Courses of Higher Education under the Further Education (NI) Order 1997</w:t>
      </w:r>
    </w:p>
    <w:p w:rsidR="001D6CF7" w:rsidRDefault="001D6CF7" w:rsidP="001D6CF7">
      <w:pPr>
        <w:pStyle w:val="TG"/>
        <w:rPr>
          <w:color w:val="auto"/>
        </w:rPr>
      </w:pPr>
    </w:p>
    <w:p w:rsidR="008A29C8" w:rsidRPr="000D35C3" w:rsidRDefault="008A29C8" w:rsidP="001D6CF7">
      <w:pPr>
        <w:pStyle w:val="TG"/>
        <w:rPr>
          <w:color w:val="auto"/>
        </w:rPr>
        <w:sectPr w:rsidR="008A29C8" w:rsidRPr="000D35C3" w:rsidSect="00F77D55">
          <w:headerReference w:type="default" r:id="rId8"/>
          <w:footerReference w:type="default" r:id="rId9"/>
          <w:pgSz w:w="11907" w:h="16840" w:code="9"/>
          <w:pgMar w:top="1440" w:right="1797" w:bottom="1440" w:left="1797" w:header="720" w:footer="720" w:gutter="0"/>
          <w:cols w:space="720"/>
          <w:noEndnote/>
        </w:sectPr>
      </w:pPr>
    </w:p>
    <w:bookmarkEnd w:id="3"/>
    <w:bookmarkEnd w:id="4"/>
    <w:bookmarkEnd w:id="5"/>
    <w:p w:rsidR="008157DF" w:rsidRDefault="008157DF" w:rsidP="008157DF">
      <w:pPr>
        <w:pStyle w:val="MGH"/>
      </w:pPr>
      <w:r>
        <w:lastRenderedPageBreak/>
        <w:t>Income other than earnings</w:t>
      </w:r>
    </w:p>
    <w:p w:rsidR="008157DF" w:rsidRDefault="008157DF" w:rsidP="008157DF">
      <w:pPr>
        <w:pStyle w:val="MGH"/>
      </w:pPr>
      <w:r>
        <w:t>General</w:t>
      </w:r>
    </w:p>
    <w:p w:rsidR="008157DF" w:rsidRDefault="00910362" w:rsidP="008157DF">
      <w:pPr>
        <w:pStyle w:val="TG"/>
      </w:pPr>
      <w:r>
        <w:t>Introduction</w:t>
      </w:r>
    </w:p>
    <w:p w:rsidR="008157DF" w:rsidRDefault="008157DF" w:rsidP="008157DF">
      <w:pPr>
        <w:pStyle w:val="TG"/>
      </w:pPr>
      <w:r>
        <w:t>Scope of this chapter</w:t>
      </w:r>
    </w:p>
    <w:p w:rsidR="00621206" w:rsidRDefault="008157DF" w:rsidP="008157DF">
      <w:pPr>
        <w:pStyle w:val="BT"/>
      </w:pPr>
      <w:r>
        <w:t>28000</w:t>
      </w:r>
      <w:r>
        <w:tab/>
      </w:r>
      <w:bookmarkStart w:id="13" w:name="p28000"/>
      <w:bookmarkEnd w:id="13"/>
      <w:r>
        <w:t xml:space="preserve">This Chapter deals with the calculation of income other than earnings for </w:t>
      </w:r>
      <w:r w:rsidR="00621206">
        <w:t>Income Support</w:t>
      </w:r>
      <w:r>
        <w:t xml:space="preserve"> and</w:t>
      </w:r>
      <w:r w:rsidR="00621206">
        <w:t xml:space="preserve"> income-based Jobseeker’s Allowance</w:t>
      </w:r>
      <w:r>
        <w:t>.  With the exception of occupational and personal pension payments</w:t>
      </w:r>
      <w:r>
        <w:rPr>
          <w:position w:val="6"/>
          <w:sz w:val="11"/>
        </w:rPr>
        <w:t>1</w:t>
      </w:r>
      <w:r>
        <w:t xml:space="preserve">, income other than earnings does not affect the calculation of </w:t>
      </w:r>
      <w:r w:rsidR="00621206">
        <w:t>contribution-based Jobseeker’s Allowance</w:t>
      </w:r>
      <w:r>
        <w:t>.</w:t>
      </w:r>
    </w:p>
    <w:p w:rsidR="008157DF" w:rsidRDefault="00621206" w:rsidP="008157DF">
      <w:pPr>
        <w:pStyle w:val="BT"/>
      </w:pPr>
      <w:r>
        <w:tab/>
      </w:r>
      <w:r>
        <w:rPr>
          <w:b/>
        </w:rPr>
        <w:t>Note :</w:t>
      </w:r>
      <w:r>
        <w:t xml:space="preserve"> </w:t>
      </w:r>
      <w:r w:rsidR="008157DF">
        <w:t xml:space="preserve"> For guidance on the treatment of pension payments in </w:t>
      </w:r>
      <w:r>
        <w:t>contribution-based Jobseeker’s Allowance</w:t>
      </w:r>
      <w:r w:rsidR="008157DF">
        <w:t xml:space="preserve"> see </w:t>
      </w:r>
      <w:r w:rsidR="00FE187D">
        <w:t xml:space="preserve">DMG </w:t>
      </w:r>
      <w:r>
        <w:t>Chapter 23</w:t>
      </w:r>
      <w:r w:rsidR="008157DF">
        <w:t>.</w:t>
      </w:r>
    </w:p>
    <w:p w:rsidR="008157DF" w:rsidRDefault="00B55465" w:rsidP="008157DF">
      <w:pPr>
        <w:pStyle w:val="Leg"/>
      </w:pPr>
      <w:r>
        <w:t xml:space="preserve">1 </w:t>
      </w:r>
      <w:r w:rsidR="0063339D">
        <w:t xml:space="preserve"> </w:t>
      </w:r>
      <w:r>
        <w:t>JS</w:t>
      </w:r>
      <w:r w:rsidR="008157DF">
        <w:t xml:space="preserve"> (NI) Order 95, art 6 (1)(b)</w:t>
      </w:r>
    </w:p>
    <w:p w:rsidR="008157DF" w:rsidRDefault="008157DF" w:rsidP="008157DF">
      <w:pPr>
        <w:pStyle w:val="SG"/>
      </w:pPr>
      <w:r>
        <w:t>Meaning of claimant</w:t>
      </w:r>
    </w:p>
    <w:p w:rsidR="008157DF" w:rsidRDefault="008157DF" w:rsidP="008157DF">
      <w:pPr>
        <w:pStyle w:val="BT"/>
      </w:pPr>
      <w:bookmarkStart w:id="14" w:name="p28001"/>
      <w:r>
        <w:t>28001</w:t>
      </w:r>
      <w:bookmarkEnd w:id="14"/>
      <w:r>
        <w:tab/>
        <w:t>Claimant means</w:t>
      </w:r>
      <w:r>
        <w:rPr>
          <w:vertAlign w:val="superscript"/>
        </w:rPr>
        <w:t>1</w:t>
      </w:r>
      <w:r>
        <w:t xml:space="preserve"> either</w:t>
      </w:r>
    </w:p>
    <w:p w:rsidR="008157DF" w:rsidRDefault="00621206" w:rsidP="008157DF">
      <w:pPr>
        <w:pStyle w:val="BT"/>
        <w:numPr>
          <w:ilvl w:val="0"/>
          <w:numId w:val="1"/>
        </w:numPr>
      </w:pPr>
      <w:r>
        <w:t>o</w:t>
      </w:r>
      <w:r w:rsidR="008157DF">
        <w:t xml:space="preserve">ne person who claims </w:t>
      </w:r>
      <w:r>
        <w:t>Jobseeker’s Allowance</w:t>
      </w:r>
      <w:r w:rsidR="008157DF">
        <w:t xml:space="preserve"> or </w:t>
      </w:r>
      <w:r>
        <w:t>Income Support</w:t>
      </w:r>
      <w:r w:rsidR="008157DF">
        <w:t xml:space="preserve"> </w:t>
      </w:r>
      <w:r w:rsidR="008157DF">
        <w:rPr>
          <w:b/>
        </w:rPr>
        <w:t>or</w:t>
      </w:r>
    </w:p>
    <w:p w:rsidR="008157DF" w:rsidRDefault="00621206" w:rsidP="008157DF">
      <w:pPr>
        <w:pStyle w:val="BT"/>
        <w:numPr>
          <w:ilvl w:val="0"/>
          <w:numId w:val="1"/>
        </w:numPr>
      </w:pPr>
      <w:r>
        <w:t>i</w:t>
      </w:r>
      <w:r w:rsidR="008157DF">
        <w:t xml:space="preserve">n the case of a joint claim for </w:t>
      </w:r>
      <w:r>
        <w:t>Jobseeker’s Allowance</w:t>
      </w:r>
    </w:p>
    <w:p w:rsidR="008157DF" w:rsidRDefault="008157DF" w:rsidP="00E33058">
      <w:pPr>
        <w:pStyle w:val="BT"/>
        <w:numPr>
          <w:ilvl w:val="0"/>
          <w:numId w:val="2"/>
        </w:numPr>
        <w:ind w:left="2007"/>
      </w:pPr>
      <w:r>
        <w:t xml:space="preserve">the couple </w:t>
      </w:r>
      <w:r>
        <w:rPr>
          <w:b/>
        </w:rPr>
        <w:t>or</w:t>
      </w:r>
    </w:p>
    <w:p w:rsidR="008157DF" w:rsidRDefault="008157DF" w:rsidP="00E33058">
      <w:pPr>
        <w:pStyle w:val="BT"/>
        <w:numPr>
          <w:ilvl w:val="0"/>
          <w:numId w:val="3"/>
        </w:numPr>
        <w:ind w:left="2007"/>
      </w:pPr>
      <w:r>
        <w:t>each member of the couple, as the context requires.</w:t>
      </w:r>
    </w:p>
    <w:p w:rsidR="008157DF" w:rsidRDefault="00B55465" w:rsidP="008157DF">
      <w:pPr>
        <w:pStyle w:val="BT"/>
        <w:spacing w:line="220" w:lineRule="atLeast"/>
        <w:jc w:val="right"/>
        <w:rPr>
          <w:rFonts w:ascii="Times" w:hAnsi="Times"/>
          <w:i/>
          <w:sz w:val="16"/>
        </w:rPr>
      </w:pPr>
      <w:r>
        <w:rPr>
          <w:rFonts w:ascii="Times" w:hAnsi="Times"/>
          <w:i/>
          <w:sz w:val="16"/>
        </w:rPr>
        <w:t>1</w:t>
      </w:r>
      <w:r w:rsidR="0063339D">
        <w:rPr>
          <w:rFonts w:ascii="Times" w:hAnsi="Times"/>
          <w:i/>
          <w:sz w:val="16"/>
        </w:rPr>
        <w:t xml:space="preserve"> </w:t>
      </w:r>
      <w:r>
        <w:rPr>
          <w:rFonts w:ascii="Times" w:hAnsi="Times"/>
          <w:i/>
          <w:sz w:val="16"/>
        </w:rPr>
        <w:t xml:space="preserve"> JSA</w:t>
      </w:r>
      <w:r w:rsidR="008157DF">
        <w:rPr>
          <w:rFonts w:ascii="Times" w:hAnsi="Times"/>
          <w:i/>
          <w:sz w:val="16"/>
        </w:rPr>
        <w:t xml:space="preserve"> (NI) Order 95, art 2(1)</w:t>
      </w:r>
      <w:r>
        <w:rPr>
          <w:rFonts w:ascii="Times" w:hAnsi="Times"/>
          <w:i/>
          <w:sz w:val="16"/>
        </w:rPr>
        <w:t>; IS</w:t>
      </w:r>
      <w:r w:rsidR="008157DF">
        <w:rPr>
          <w:rFonts w:ascii="Times" w:hAnsi="Times"/>
          <w:i/>
          <w:sz w:val="16"/>
        </w:rPr>
        <w:t xml:space="preserve"> (Gen) Regs (NI), reg 2(1)</w:t>
      </w:r>
    </w:p>
    <w:p w:rsidR="008157DF" w:rsidRDefault="00621206" w:rsidP="008157DF">
      <w:pPr>
        <w:pStyle w:val="SG"/>
      </w:pPr>
      <w:r>
        <w:t>What is income</w:t>
      </w:r>
    </w:p>
    <w:p w:rsidR="008157DF" w:rsidRDefault="008157DF" w:rsidP="008157DF">
      <w:pPr>
        <w:pStyle w:val="BT"/>
        <w:rPr>
          <w:color w:val="auto"/>
        </w:rPr>
      </w:pPr>
      <w:bookmarkStart w:id="15" w:name="p28002"/>
      <w:r>
        <w:rPr>
          <w:color w:val="auto"/>
        </w:rPr>
        <w:t>28002</w:t>
      </w:r>
      <w:bookmarkEnd w:id="15"/>
      <w:r>
        <w:rPr>
          <w:color w:val="auto"/>
        </w:rPr>
        <w:tab/>
        <w:t>Income is not defined in law</w:t>
      </w:r>
      <w:r>
        <w:rPr>
          <w:color w:val="auto"/>
          <w:position w:val="6"/>
          <w:sz w:val="11"/>
        </w:rPr>
        <w:t>1</w:t>
      </w:r>
      <w:r>
        <w:rPr>
          <w:color w:val="auto"/>
        </w:rPr>
        <w:t>. It can normally be separated from capital because a payment of income</w:t>
      </w:r>
    </w:p>
    <w:p w:rsidR="008157DF" w:rsidRDefault="008157DF" w:rsidP="008157DF">
      <w:pPr>
        <w:pStyle w:val="Indent1"/>
      </w:pPr>
      <w:r>
        <w:rPr>
          <w:b/>
        </w:rPr>
        <w:t>1.</w:t>
      </w:r>
      <w:r>
        <w:tab/>
        <w:t xml:space="preserve">forms part of a series of payments, whether or not they are made regularly </w:t>
      </w:r>
      <w:r>
        <w:rPr>
          <w:b/>
        </w:rPr>
        <w:t>or</w:t>
      </w:r>
    </w:p>
    <w:p w:rsidR="008157DF" w:rsidRDefault="008157DF" w:rsidP="008157DF">
      <w:pPr>
        <w:pStyle w:val="Indent1"/>
        <w:rPr>
          <w:b/>
        </w:rPr>
      </w:pPr>
      <w:r>
        <w:rPr>
          <w:b/>
        </w:rPr>
        <w:t>2.</w:t>
      </w:r>
      <w:r>
        <w:tab/>
        <w:t xml:space="preserve">is made for a period of time </w:t>
      </w:r>
      <w:r>
        <w:rPr>
          <w:b/>
        </w:rPr>
        <w:t>or</w:t>
      </w:r>
    </w:p>
    <w:p w:rsidR="008157DF" w:rsidRPr="00AB12A2" w:rsidRDefault="008157DF" w:rsidP="008157DF">
      <w:pPr>
        <w:pStyle w:val="Indent1"/>
      </w:pPr>
      <w:r>
        <w:rPr>
          <w:b/>
        </w:rPr>
        <w:t>3.</w:t>
      </w:r>
      <w:r>
        <w:tab/>
        <w:t xml:space="preserve">satisfies both the conditions in </w:t>
      </w:r>
      <w:r>
        <w:rPr>
          <w:b/>
        </w:rPr>
        <w:t>1.</w:t>
      </w:r>
      <w:r>
        <w:t xml:space="preserve"> and </w:t>
      </w:r>
      <w:r>
        <w:rPr>
          <w:b/>
        </w:rPr>
        <w:t>2.</w:t>
      </w:r>
      <w:r w:rsidR="00AB12A2">
        <w:t>.</w:t>
      </w:r>
    </w:p>
    <w:p w:rsidR="008157DF" w:rsidRDefault="008157DF" w:rsidP="008157DF">
      <w:pPr>
        <w:pStyle w:val="BT"/>
        <w:rPr>
          <w:color w:val="auto"/>
        </w:rPr>
      </w:pPr>
      <w:r>
        <w:rPr>
          <w:b/>
          <w:color w:val="auto"/>
        </w:rPr>
        <w:tab/>
      </w:r>
      <w:r w:rsidR="00B55465">
        <w:rPr>
          <w:b/>
          <w:color w:val="auto"/>
        </w:rPr>
        <w:t>Note</w:t>
      </w:r>
      <w:r w:rsidR="00A81891">
        <w:rPr>
          <w:b/>
          <w:color w:val="auto"/>
        </w:rPr>
        <w:t xml:space="preserve"> :</w:t>
      </w:r>
      <w:r w:rsidR="00A81891">
        <w:rPr>
          <w:color w:val="auto"/>
        </w:rPr>
        <w:t xml:space="preserve">  </w:t>
      </w:r>
      <w:r w:rsidR="00B55465">
        <w:rPr>
          <w:color w:val="auto"/>
        </w:rPr>
        <w:t>Where</w:t>
      </w:r>
      <w:r>
        <w:rPr>
          <w:color w:val="auto"/>
        </w:rPr>
        <w:t xml:space="preserve"> capital</w:t>
      </w:r>
      <w:r>
        <w:rPr>
          <w:color w:val="auto"/>
          <w:position w:val="6"/>
          <w:sz w:val="11"/>
        </w:rPr>
        <w:t>2</w:t>
      </w:r>
      <w:r>
        <w:rPr>
          <w:color w:val="auto"/>
        </w:rPr>
        <w:t xml:space="preserve"> is being paid by instalments each payment will be capital unless </w:t>
      </w:r>
      <w:r w:rsidR="00FE187D">
        <w:rPr>
          <w:color w:val="auto"/>
        </w:rPr>
        <w:t xml:space="preserve">DMG </w:t>
      </w:r>
      <w:r>
        <w:rPr>
          <w:color w:val="auto"/>
        </w:rPr>
        <w:t>28530 et seq applies.</w:t>
      </w:r>
    </w:p>
    <w:p w:rsidR="008157DF" w:rsidRDefault="00B55465" w:rsidP="008157DF">
      <w:pPr>
        <w:pStyle w:val="Leg"/>
      </w:pPr>
      <w:r>
        <w:t xml:space="preserve">1 </w:t>
      </w:r>
      <w:r w:rsidR="0063339D">
        <w:t xml:space="preserve"> </w:t>
      </w:r>
      <w:r>
        <w:t>JS</w:t>
      </w:r>
      <w:r w:rsidR="008157DF">
        <w:t xml:space="preserve"> (NI) Order 95</w:t>
      </w:r>
      <w:r>
        <w:t>; SS</w:t>
      </w:r>
      <w:r w:rsidR="008157DF">
        <w:t xml:space="preserve"> C&amp;B (NI) Act 92</w:t>
      </w:r>
      <w:r>
        <w:t>;</w:t>
      </w:r>
      <w:r w:rsidR="0063339D">
        <w:t xml:space="preserve"> </w:t>
      </w:r>
      <w:r>
        <w:t xml:space="preserve"> 2 </w:t>
      </w:r>
      <w:r w:rsidR="0063339D">
        <w:t xml:space="preserve"> </w:t>
      </w:r>
      <w:r>
        <w:t>Lillystone</w:t>
      </w:r>
      <w:r w:rsidR="008157DF">
        <w:t xml:space="preserve"> v Supplementary Benefits Commission (1982) FLR</w:t>
      </w:r>
      <w:r w:rsidR="00DC3BBA">
        <w:t>;</w:t>
      </w:r>
      <w:r w:rsidR="00DC3BBA">
        <w:br/>
        <w:t>Morrell v Secretary of State for Work and Pensions [2003] EWCA Civ 526</w:t>
      </w:r>
    </w:p>
    <w:p w:rsidR="00EE5983" w:rsidRDefault="00EE5983" w:rsidP="008157DF">
      <w:pPr>
        <w:pStyle w:val="SG"/>
        <w:sectPr w:rsidR="00EE5983" w:rsidSect="00F77D55">
          <w:headerReference w:type="default" r:id="rId10"/>
          <w:footerReference w:type="default" r:id="rId11"/>
          <w:pgSz w:w="11907" w:h="16840" w:code="9"/>
          <w:pgMar w:top="1440" w:right="1800" w:bottom="1440" w:left="1800" w:header="720" w:footer="720" w:gutter="0"/>
          <w:cols w:space="720"/>
          <w:noEndnote/>
        </w:sectPr>
      </w:pPr>
    </w:p>
    <w:p w:rsidR="008157DF" w:rsidRDefault="008157DF" w:rsidP="008157DF">
      <w:pPr>
        <w:pStyle w:val="SG"/>
      </w:pPr>
      <w:r>
        <w:lastRenderedPageBreak/>
        <w:t>How much income should be taken into account</w:t>
      </w:r>
    </w:p>
    <w:p w:rsidR="008157DF" w:rsidRDefault="008157DF" w:rsidP="008157DF">
      <w:pPr>
        <w:pStyle w:val="BT"/>
        <w:rPr>
          <w:color w:val="auto"/>
        </w:rPr>
      </w:pPr>
      <w:bookmarkStart w:id="16" w:name="p28003"/>
      <w:r>
        <w:rPr>
          <w:color w:val="auto"/>
        </w:rPr>
        <w:t>28003</w:t>
      </w:r>
      <w:bookmarkEnd w:id="16"/>
      <w:r>
        <w:rPr>
          <w:color w:val="auto"/>
        </w:rPr>
        <w:tab/>
      </w:r>
      <w:r w:rsidR="00147970" w:rsidRPr="00171D7E">
        <w:rPr>
          <w:b/>
        </w:rPr>
        <w:t>[See DMG Memo Vol 4/37, 5/30 &amp; 6/23]</w:t>
      </w:r>
      <w:r w:rsidR="00147970" w:rsidRPr="00AB12A2">
        <w:rPr>
          <w:b/>
        </w:rPr>
        <w:t xml:space="preserve"> </w:t>
      </w:r>
      <w:r>
        <w:rPr>
          <w:color w:val="auto"/>
        </w:rPr>
        <w:t>The decision maker should take into account the gross amount of any income</w:t>
      </w:r>
      <w:r w:rsidR="007F6ABF" w:rsidRPr="007F6ABF">
        <w:rPr>
          <w:color w:val="auto"/>
          <w:vertAlign w:val="superscript"/>
        </w:rPr>
        <w:t>1</w:t>
      </w:r>
      <w:r>
        <w:rPr>
          <w:color w:val="auto"/>
        </w:rPr>
        <w:t xml:space="preserve">. </w:t>
      </w:r>
      <w:r w:rsidR="007F6ABF">
        <w:rPr>
          <w:color w:val="auto"/>
        </w:rPr>
        <w:t xml:space="preserve"> References in this Chapter to income means income other than earnings.  </w:t>
      </w:r>
      <w:r>
        <w:rPr>
          <w:color w:val="auto"/>
        </w:rPr>
        <w:t xml:space="preserve">When calculating gross income disregard the sums in </w:t>
      </w:r>
      <w:r w:rsidR="00A60868">
        <w:rPr>
          <w:color w:val="auto"/>
        </w:rPr>
        <w:t>DMG</w:t>
      </w:r>
      <w:r w:rsidR="00F43129">
        <w:rPr>
          <w:color w:val="auto"/>
        </w:rPr>
        <w:t xml:space="preserve"> 28008 - 28010</w:t>
      </w:r>
      <w:r>
        <w:rPr>
          <w:color w:val="auto"/>
        </w:rPr>
        <w:t xml:space="preserve"> and 28150 et seq.  No disregards should be made for any other expenses or deductions.</w:t>
      </w:r>
    </w:p>
    <w:p w:rsidR="00F472E8" w:rsidRDefault="00F472E8" w:rsidP="00F472E8">
      <w:pPr>
        <w:pStyle w:val="Leg"/>
      </w:pPr>
      <w:r>
        <w:t>1  JSA Regs (NI), reg 103(1);  IS (Gen) Regs (NI), reg 40(1)</w:t>
      </w:r>
    </w:p>
    <w:p w:rsidR="008157DF" w:rsidRDefault="008157DF" w:rsidP="008157DF">
      <w:pPr>
        <w:pStyle w:val="SG"/>
      </w:pPr>
      <w:r>
        <w:t>Deductions from benefits</w:t>
      </w:r>
    </w:p>
    <w:p w:rsidR="008157DF" w:rsidRDefault="008157DF" w:rsidP="008157DF">
      <w:pPr>
        <w:pStyle w:val="BT"/>
        <w:rPr>
          <w:color w:val="auto"/>
        </w:rPr>
      </w:pPr>
      <w:r>
        <w:rPr>
          <w:color w:val="auto"/>
        </w:rPr>
        <w:t>28004</w:t>
      </w:r>
      <w:r>
        <w:rPr>
          <w:color w:val="auto"/>
        </w:rPr>
        <w:tab/>
      </w:r>
      <w:bookmarkStart w:id="17" w:name="p28004"/>
      <w:bookmarkEnd w:id="17"/>
      <w:r>
        <w:rPr>
          <w:color w:val="auto"/>
        </w:rPr>
        <w:t xml:space="preserve">Where a payment of </w:t>
      </w:r>
    </w:p>
    <w:p w:rsidR="008157DF" w:rsidRDefault="008157DF" w:rsidP="008157DF">
      <w:pPr>
        <w:pStyle w:val="Indent1"/>
      </w:pPr>
      <w:r>
        <w:rPr>
          <w:b/>
        </w:rPr>
        <w:t>1.</w:t>
      </w:r>
      <w:r>
        <w:tab/>
      </w:r>
      <w:r w:rsidR="0063339D">
        <w:t>social security</w:t>
      </w:r>
      <w:r>
        <w:t xml:space="preserve"> benefit </w:t>
      </w:r>
      <w:r>
        <w:rPr>
          <w:b/>
        </w:rPr>
        <w:t>or</w:t>
      </w:r>
    </w:p>
    <w:p w:rsidR="008157DF" w:rsidRDefault="008157DF" w:rsidP="008157DF">
      <w:pPr>
        <w:pStyle w:val="Indent1"/>
      </w:pPr>
      <w:r>
        <w:rPr>
          <w:b/>
        </w:rPr>
        <w:t>2.</w:t>
      </w:r>
      <w:r>
        <w:tab/>
      </w:r>
      <w:r w:rsidR="0063339D">
        <w:t>Child Benefit</w:t>
      </w:r>
      <w:r>
        <w:rPr>
          <w:position w:val="6"/>
          <w:sz w:val="11"/>
        </w:rPr>
        <w:t>1</w:t>
      </w:r>
    </w:p>
    <w:p w:rsidR="008157DF" w:rsidRDefault="008157DF" w:rsidP="008157DF">
      <w:pPr>
        <w:pStyle w:val="BT"/>
        <w:rPr>
          <w:color w:val="auto"/>
        </w:rPr>
      </w:pPr>
      <w:r>
        <w:rPr>
          <w:color w:val="auto"/>
        </w:rPr>
        <w:tab/>
        <w:t>has a deduction for benefit recovery, the decision maker should take into account the gross amount of benefit.</w:t>
      </w:r>
    </w:p>
    <w:p w:rsidR="00E46A5C" w:rsidRDefault="00B55465" w:rsidP="00E46A5C">
      <w:pPr>
        <w:pStyle w:val="Leg"/>
      </w:pPr>
      <w:r>
        <w:t>1</w:t>
      </w:r>
      <w:r w:rsidR="00E46A5C">
        <w:t xml:space="preserve"> </w:t>
      </w:r>
      <w:r>
        <w:t xml:space="preserve"> JSA</w:t>
      </w:r>
      <w:r w:rsidR="008157DF">
        <w:t xml:space="preserve"> Regs (NI), reg 103(3)</w:t>
      </w:r>
      <w:r>
        <w:t>; IS</w:t>
      </w:r>
      <w:r w:rsidR="008157DF">
        <w:t xml:space="preserve"> (Gen) Reg</w:t>
      </w:r>
      <w:r w:rsidR="007220B2">
        <w:t>s (NI), reg 40(3)</w:t>
      </w:r>
    </w:p>
    <w:p w:rsidR="000B1BDA" w:rsidRDefault="000B1BDA" w:rsidP="000B1BDA">
      <w:pPr>
        <w:pStyle w:val="SG"/>
      </w:pPr>
      <w:r>
        <w:t>Reduction due to a failure to attend a work</w:t>
      </w:r>
      <w:r w:rsidR="00296E6F">
        <w:t>-</w:t>
      </w:r>
      <w:r>
        <w:t>focused interview</w:t>
      </w:r>
      <w:r w:rsidR="00975E60">
        <w:t>, participate in work-related activity or comply with a work-related requirement</w:t>
      </w:r>
    </w:p>
    <w:p w:rsidR="000B1BDA" w:rsidRDefault="000B1BDA" w:rsidP="000B1BDA">
      <w:pPr>
        <w:pStyle w:val="BT"/>
      </w:pPr>
      <w:r>
        <w:t>28005</w:t>
      </w:r>
      <w:r>
        <w:tab/>
        <w:t>Where Incapacity Benefit paid to a claimant’s partner has been reduced because the partner has failed to attend a work focused interview, the amount of Incapacity Benefit to be taken into account as income is the full amount that would have been payable before the reduction (see DMG 05380).</w:t>
      </w:r>
    </w:p>
    <w:p w:rsidR="00296E6F" w:rsidRDefault="00296E6F" w:rsidP="000B1BDA">
      <w:pPr>
        <w:pStyle w:val="BT"/>
      </w:pPr>
      <w:r>
        <w:t>28006</w:t>
      </w:r>
      <w:r>
        <w:tab/>
        <w:t>For an income-based Jobseeker’s Allowance or Income Support claimant who is a member of a couple where</w:t>
      </w:r>
    </w:p>
    <w:p w:rsidR="00296E6F" w:rsidRDefault="00296E6F" w:rsidP="00296E6F">
      <w:pPr>
        <w:pStyle w:val="BT"/>
        <w:ind w:left="1418" w:hanging="1418"/>
        <w:rPr>
          <w:b/>
        </w:rPr>
      </w:pPr>
      <w:r>
        <w:tab/>
      </w:r>
      <w:r>
        <w:rPr>
          <w:b/>
        </w:rPr>
        <w:t>1.</w:t>
      </w:r>
      <w:r>
        <w:tab/>
        <w:t>the partner is in receipt of contribution-based Employment and Support Allowance</w:t>
      </w:r>
      <w:r w:rsidR="00B71549">
        <w:t xml:space="preserve"> </w:t>
      </w:r>
      <w:r w:rsidR="00B71549">
        <w:rPr>
          <w:b/>
        </w:rPr>
        <w:t>and</w:t>
      </w:r>
    </w:p>
    <w:p w:rsidR="00B71549" w:rsidRDefault="00B71549" w:rsidP="00296E6F">
      <w:pPr>
        <w:pStyle w:val="BT"/>
        <w:ind w:left="1418" w:hanging="1418"/>
      </w:pPr>
      <w:r>
        <w:rPr>
          <w:b/>
        </w:rPr>
        <w:tab/>
        <w:t>2.</w:t>
      </w:r>
      <w:r>
        <w:tab/>
        <w:t>the partner’s contribution-based Employment and Support Allowance is reduced due to a sanction for a failure to take part in</w:t>
      </w:r>
    </w:p>
    <w:p w:rsidR="00B71549" w:rsidRDefault="00B71549" w:rsidP="00296E6F">
      <w:pPr>
        <w:pStyle w:val="BT"/>
        <w:ind w:left="1418" w:hanging="1418"/>
        <w:rPr>
          <w:b/>
        </w:rPr>
      </w:pPr>
      <w:r>
        <w:tab/>
      </w:r>
      <w:r>
        <w:tab/>
      </w:r>
      <w:r>
        <w:rPr>
          <w:b/>
        </w:rPr>
        <w:t>2.1</w:t>
      </w:r>
      <w:r>
        <w:tab/>
      </w:r>
      <w:r>
        <w:tab/>
        <w:t xml:space="preserve">a work-focused interview </w:t>
      </w:r>
      <w:r>
        <w:rPr>
          <w:b/>
        </w:rPr>
        <w:t>or</w:t>
      </w:r>
    </w:p>
    <w:p w:rsidR="00B71549" w:rsidRDefault="00B71549" w:rsidP="00296E6F">
      <w:pPr>
        <w:pStyle w:val="BT"/>
        <w:ind w:left="1418" w:hanging="1418"/>
      </w:pPr>
      <w:r>
        <w:rPr>
          <w:b/>
        </w:rPr>
        <w:tab/>
      </w:r>
      <w:r>
        <w:rPr>
          <w:b/>
        </w:rPr>
        <w:tab/>
        <w:t>2.2</w:t>
      </w:r>
      <w:r>
        <w:tab/>
      </w:r>
      <w:r>
        <w:tab/>
        <w:t xml:space="preserve">a </w:t>
      </w:r>
      <w:r w:rsidR="00975E60">
        <w:t>work-related activity</w:t>
      </w:r>
    </w:p>
    <w:p w:rsidR="00B71549" w:rsidRDefault="00B71549" w:rsidP="007220B2">
      <w:pPr>
        <w:pStyle w:val="BT"/>
      </w:pPr>
      <w:r>
        <w:tab/>
        <w:t>the amount of</w:t>
      </w:r>
      <w:r w:rsidR="007220B2">
        <w:t xml:space="preserve"> contribution-based Employment and Support Allowance to take into account for income-based Jobseeker’s Allowance and Income Support purposes is </w:t>
      </w:r>
      <w:r w:rsidR="00975E60">
        <w:br w:type="page"/>
      </w:r>
      <w:r w:rsidR="007220B2">
        <w:lastRenderedPageBreak/>
        <w:t xml:space="preserve">the amount of contribution-based Employment and Support Allowance before the reduction under </w:t>
      </w:r>
      <w:r w:rsidR="007220B2">
        <w:rPr>
          <w:b/>
        </w:rPr>
        <w:t>2.</w:t>
      </w:r>
      <w:r w:rsidR="007220B2">
        <w:t xml:space="preserve"> is made</w:t>
      </w:r>
      <w:r w:rsidR="007220B2" w:rsidRPr="007220B2">
        <w:rPr>
          <w:vertAlign w:val="superscript"/>
        </w:rPr>
        <w:t>1</w:t>
      </w:r>
      <w:r w:rsidR="007220B2">
        <w:t>.</w:t>
      </w:r>
    </w:p>
    <w:p w:rsidR="007220B2" w:rsidRDefault="007220B2" w:rsidP="007220B2">
      <w:pPr>
        <w:pStyle w:val="Leg"/>
      </w:pPr>
      <w:proofErr w:type="gramStart"/>
      <w:r>
        <w:t>1  JSA</w:t>
      </w:r>
      <w:proofErr w:type="gramEnd"/>
      <w:r>
        <w:t xml:space="preserve"> Regs (NI), reg 103(5B); IS (Gen) Regs (NI), reg 40(6)</w:t>
      </w:r>
    </w:p>
    <w:p w:rsidR="00975E60" w:rsidRDefault="00A30D10" w:rsidP="00975E60">
      <w:pPr>
        <w:pStyle w:val="BT"/>
      </w:pPr>
      <w:r>
        <w:rPr>
          <w:noProof/>
          <w:lang w:eastAsia="en-GB"/>
        </w:rPr>
        <w:pict>
          <v:shapetype id="_x0000_t32" coordsize="21600,21600" o:spt="32" o:oned="t" path="m,l21600,21600e" filled="f">
            <v:path arrowok="t" fillok="f" o:connecttype="none"/>
            <o:lock v:ext="edit" shapetype="t"/>
          </v:shapetype>
          <v:shape id="_x0000_s1315" type="#_x0000_t32" style="position:absolute;left:0;text-align:left;margin-left:-7.2pt;margin-top:2.6pt;width:0;height:352.3pt;z-index:251658240" o:connectortype="straight"/>
        </w:pict>
      </w:r>
      <w:r w:rsidR="00975E60">
        <w:t>28007</w:t>
      </w:r>
      <w:r w:rsidR="00F43129">
        <w:tab/>
        <w:t>For an income-based Jobseeker’s Allowance or Income Support claimant who is a member of a couple where</w:t>
      </w:r>
    </w:p>
    <w:p w:rsidR="00F43129" w:rsidRDefault="00F43129" w:rsidP="00975E60">
      <w:pPr>
        <w:pStyle w:val="BT"/>
      </w:pPr>
      <w:r>
        <w:tab/>
      </w:r>
      <w:r>
        <w:rPr>
          <w:b/>
        </w:rPr>
        <w:t>1.</w:t>
      </w:r>
      <w:r>
        <w:tab/>
      </w:r>
      <w:proofErr w:type="gramStart"/>
      <w:r>
        <w:t>the</w:t>
      </w:r>
      <w:proofErr w:type="gramEnd"/>
      <w:r>
        <w:t xml:space="preserve"> partner is in receipt of new style Employment and Support Allowance </w:t>
      </w:r>
      <w:r>
        <w:rPr>
          <w:b/>
        </w:rPr>
        <w:t>and</w:t>
      </w:r>
    </w:p>
    <w:p w:rsidR="00F43129" w:rsidRDefault="00F43129" w:rsidP="00F43129">
      <w:pPr>
        <w:pStyle w:val="BT"/>
        <w:ind w:left="1418" w:hanging="1418"/>
      </w:pPr>
      <w:r>
        <w:tab/>
      </w:r>
      <w:r>
        <w:rPr>
          <w:b/>
        </w:rPr>
        <w:t>2.</w:t>
      </w:r>
      <w:r>
        <w:tab/>
      </w:r>
      <w:proofErr w:type="gramStart"/>
      <w:r>
        <w:t>the</w:t>
      </w:r>
      <w:proofErr w:type="gramEnd"/>
      <w:r>
        <w:t xml:space="preserve"> partner’s Employment and Support Allowance is reduced due to a sanction for a failure to comply with a</w:t>
      </w:r>
    </w:p>
    <w:p w:rsidR="00F43129" w:rsidRDefault="00F43129" w:rsidP="00F43129">
      <w:pPr>
        <w:pStyle w:val="BT"/>
        <w:ind w:left="1418" w:hanging="1418"/>
        <w:rPr>
          <w:b/>
        </w:rPr>
      </w:pPr>
      <w:r>
        <w:tab/>
      </w:r>
      <w:r>
        <w:tab/>
      </w:r>
      <w:r>
        <w:rPr>
          <w:b/>
        </w:rPr>
        <w:t>2.1</w:t>
      </w:r>
      <w:r>
        <w:tab/>
      </w:r>
      <w:r>
        <w:tab/>
        <w:t xml:space="preserve">work-related requirement </w:t>
      </w:r>
      <w:r>
        <w:rPr>
          <w:b/>
        </w:rPr>
        <w:t>or</w:t>
      </w:r>
    </w:p>
    <w:p w:rsidR="00F43129" w:rsidRDefault="00F43129" w:rsidP="00F43129">
      <w:pPr>
        <w:pStyle w:val="BT"/>
        <w:ind w:left="1418" w:hanging="1418"/>
      </w:pPr>
      <w:r>
        <w:rPr>
          <w:b/>
        </w:rPr>
        <w:tab/>
      </w:r>
      <w:r>
        <w:rPr>
          <w:b/>
        </w:rPr>
        <w:tab/>
        <w:t>2.2</w:t>
      </w:r>
      <w:r>
        <w:tab/>
      </w:r>
      <w:r>
        <w:tab/>
      </w:r>
      <w:proofErr w:type="gramStart"/>
      <w:r w:rsidR="003937A7">
        <w:t>an</w:t>
      </w:r>
      <w:proofErr w:type="gramEnd"/>
      <w:r w:rsidR="003937A7">
        <w:t xml:space="preserve"> interview relating to</w:t>
      </w:r>
    </w:p>
    <w:p w:rsidR="003937A7" w:rsidRDefault="003937A7" w:rsidP="003937A7">
      <w:pPr>
        <w:pStyle w:val="BT"/>
        <w:tabs>
          <w:tab w:val="left" w:pos="2127"/>
        </w:tabs>
        <w:ind w:left="1418" w:hanging="1418"/>
        <w:rPr>
          <w:b/>
        </w:rPr>
      </w:pPr>
      <w:r>
        <w:rPr>
          <w:b/>
        </w:rPr>
        <w:tab/>
      </w:r>
      <w:r>
        <w:rPr>
          <w:b/>
        </w:rPr>
        <w:tab/>
      </w:r>
      <w:r>
        <w:rPr>
          <w:b/>
        </w:rPr>
        <w:tab/>
      </w:r>
      <w:r>
        <w:rPr>
          <w:b/>
        </w:rPr>
        <w:tab/>
        <w:t>2.2</w:t>
      </w:r>
      <w:proofErr w:type="gramStart"/>
      <w:r>
        <w:rPr>
          <w:b/>
        </w:rPr>
        <w:t>.a</w:t>
      </w:r>
      <w:proofErr w:type="gramEnd"/>
      <w:r>
        <w:tab/>
        <w:t xml:space="preserve">the imposition of work-related requirements </w:t>
      </w:r>
      <w:r>
        <w:rPr>
          <w:b/>
        </w:rPr>
        <w:t>or</w:t>
      </w:r>
    </w:p>
    <w:p w:rsidR="003937A7" w:rsidRDefault="003937A7" w:rsidP="003937A7">
      <w:pPr>
        <w:pStyle w:val="BT"/>
        <w:tabs>
          <w:tab w:val="left" w:pos="2127"/>
        </w:tabs>
        <w:ind w:left="2880" w:hanging="2880"/>
        <w:rPr>
          <w:b/>
        </w:rPr>
      </w:pPr>
      <w:r>
        <w:rPr>
          <w:b/>
        </w:rPr>
        <w:tab/>
      </w:r>
      <w:r>
        <w:rPr>
          <w:b/>
        </w:rPr>
        <w:tab/>
      </w:r>
      <w:r>
        <w:rPr>
          <w:b/>
        </w:rPr>
        <w:tab/>
      </w:r>
      <w:r>
        <w:rPr>
          <w:b/>
        </w:rPr>
        <w:tab/>
        <w:t>2.2</w:t>
      </w:r>
      <w:proofErr w:type="gramStart"/>
      <w:r>
        <w:rPr>
          <w:b/>
        </w:rPr>
        <w:t>.b</w:t>
      </w:r>
      <w:proofErr w:type="gramEnd"/>
      <w:r>
        <w:tab/>
        <w:t xml:space="preserve">verifying a person’s compliance with a work-related requirement </w:t>
      </w:r>
      <w:r>
        <w:rPr>
          <w:b/>
        </w:rPr>
        <w:t>or</w:t>
      </w:r>
    </w:p>
    <w:p w:rsidR="003937A7" w:rsidRDefault="003937A7" w:rsidP="003937A7">
      <w:pPr>
        <w:pStyle w:val="BT"/>
        <w:tabs>
          <w:tab w:val="left" w:pos="2127"/>
        </w:tabs>
        <w:ind w:left="2880" w:hanging="2880"/>
      </w:pPr>
      <w:r>
        <w:rPr>
          <w:b/>
        </w:rPr>
        <w:tab/>
      </w:r>
      <w:r>
        <w:rPr>
          <w:b/>
        </w:rPr>
        <w:tab/>
      </w:r>
      <w:r>
        <w:rPr>
          <w:b/>
        </w:rPr>
        <w:tab/>
      </w:r>
      <w:r>
        <w:rPr>
          <w:b/>
        </w:rPr>
        <w:tab/>
        <w:t>2.2</w:t>
      </w:r>
      <w:proofErr w:type="gramStart"/>
      <w:r>
        <w:rPr>
          <w:b/>
        </w:rPr>
        <w:t>.c</w:t>
      </w:r>
      <w:proofErr w:type="gramEnd"/>
      <w:r>
        <w:tab/>
        <w:t>assisting a person to comply with a work-related requirement</w:t>
      </w:r>
    </w:p>
    <w:p w:rsidR="003937A7" w:rsidRDefault="003937A7" w:rsidP="003937A7">
      <w:pPr>
        <w:pStyle w:val="BT"/>
        <w:tabs>
          <w:tab w:val="left" w:pos="2127"/>
        </w:tabs>
      </w:pPr>
      <w:r>
        <w:tab/>
      </w:r>
      <w:proofErr w:type="gramStart"/>
      <w:r>
        <w:t>the</w:t>
      </w:r>
      <w:proofErr w:type="gramEnd"/>
      <w:r>
        <w:t xml:space="preserve"> amount of new style Employment and Support Allowance to take into account is the amount before a reduction is made</w:t>
      </w:r>
      <w:r w:rsidRPr="003937A7">
        <w:rPr>
          <w:vertAlign w:val="superscript"/>
        </w:rPr>
        <w:t>1</w:t>
      </w:r>
      <w:r>
        <w:t>.</w:t>
      </w:r>
    </w:p>
    <w:p w:rsidR="003937A7" w:rsidRDefault="003937A7" w:rsidP="003937A7">
      <w:pPr>
        <w:pStyle w:val="BT"/>
        <w:tabs>
          <w:tab w:val="left" w:pos="2127"/>
        </w:tabs>
      </w:pPr>
      <w:r>
        <w:tab/>
      </w:r>
      <w:r>
        <w:rPr>
          <w:b/>
        </w:rPr>
        <w:t>Note:</w:t>
      </w:r>
      <w:r>
        <w:t xml:space="preserve">  New style Employment and Support Allowance means Employment and Support Allowance as amended from 27.9.17 to remove references</w:t>
      </w:r>
      <w:r w:rsidR="0032370A">
        <w:t xml:space="preserve"> to income-related Employment and Support Allowance</w:t>
      </w:r>
      <w:r w:rsidR="0032370A" w:rsidRPr="0032370A">
        <w:rPr>
          <w:vertAlign w:val="superscript"/>
        </w:rPr>
        <w:t>2</w:t>
      </w:r>
      <w:r w:rsidR="0032370A">
        <w:t>.</w:t>
      </w:r>
    </w:p>
    <w:p w:rsidR="0032370A" w:rsidRDefault="0032370A" w:rsidP="0032370A">
      <w:pPr>
        <w:pStyle w:val="Leg"/>
      </w:pPr>
      <w:r>
        <w:t>1  JSA Regs (NI), reg 103(5B); IS (Gen) Regs (NI), reg 40(6)(c);  WR Act (NI) 07, sec 11J;</w:t>
      </w:r>
      <w:r>
        <w:br/>
        <w:t>2  Part 1;  WR (NI) Order 15, Sch 3 &amp; Sch 12, Part 1;  ESA Regs (NI) 08, reg 2(1)</w:t>
      </w:r>
    </w:p>
    <w:p w:rsidR="00E46A5C" w:rsidRDefault="00E46A5C" w:rsidP="00E46A5C">
      <w:pPr>
        <w:pStyle w:val="SG"/>
      </w:pPr>
      <w:r>
        <w:t>Overpayment recovery from other income</w:t>
      </w:r>
    </w:p>
    <w:p w:rsidR="00F472E8" w:rsidRDefault="00A30D10" w:rsidP="00F472E8">
      <w:pPr>
        <w:pStyle w:val="BT"/>
      </w:pPr>
      <w:r>
        <w:rPr>
          <w:noProof/>
          <w:lang w:eastAsia="en-GB"/>
        </w:rPr>
        <w:pict>
          <v:shape id="_x0000_s1316" type="#_x0000_t32" style="position:absolute;left:0;text-align:left;margin-left:-7.2pt;margin-top:55.5pt;width:0;height:46.7pt;z-index:251659264" o:connectortype="straight"/>
        </w:pict>
      </w:r>
      <w:r w:rsidR="007220B2">
        <w:t>2800</w:t>
      </w:r>
      <w:r w:rsidR="00975E60">
        <w:t>8</w:t>
      </w:r>
      <w:r w:rsidR="00F472E8">
        <w:tab/>
        <w:t>Except where DMG 28004 applies, when income paid to a claimant is reduced because the paying authority is enforcing recovery of an overpayment, the decision maker</w:t>
      </w:r>
      <w:r w:rsidR="00073A3A">
        <w:t xml:space="preserve"> should take into account the net amount.  This is the amount actually received by the claimant, unless the circumstances in DMG 2</w:t>
      </w:r>
      <w:r w:rsidR="00386486">
        <w:t>8009</w:t>
      </w:r>
      <w:r w:rsidR="00073A3A">
        <w:t xml:space="preserve"> apply.</w:t>
      </w:r>
      <w:r w:rsidR="009312BC">
        <w:t xml:space="preserve">  Where a retrospective change creates an overpayment, please see the guidance at DMG 25047.</w:t>
      </w:r>
    </w:p>
    <w:p w:rsidR="00B05B96" w:rsidRDefault="00B05B96" w:rsidP="00F472E8">
      <w:pPr>
        <w:pStyle w:val="BT"/>
      </w:pPr>
      <w:r>
        <w:tab/>
      </w:r>
      <w:r>
        <w:rPr>
          <w:b/>
        </w:rPr>
        <w:t>Example</w:t>
      </w:r>
    </w:p>
    <w:p w:rsidR="00B05B96" w:rsidRPr="00B05B96" w:rsidRDefault="00B05B96" w:rsidP="00F472E8">
      <w:pPr>
        <w:pStyle w:val="BT"/>
      </w:pPr>
      <w:r>
        <w:tab/>
        <w:t>Paul is in receipt of income-based Jobseeker’s Allowance.  His partner</w:t>
      </w:r>
      <w:r w:rsidR="00641097">
        <w:t>, Lorna, works and is in receipt of Working Tax Credit.  Her Majesty’s Revenue and Customs has awarded Working Tax Credit at a rate of £50 per week.  However, due to the recovery of an overpayment which occurred on a previous award of Working Tax Credit, the amount Lorna actually receives is £28 per week.  When determining the amount of Working Tax Credit to take into account on Paul’s award of income-</w:t>
      </w:r>
      <w:r w:rsidR="00641097">
        <w:lastRenderedPageBreak/>
        <w:t>based Jobseeker’s Allowance, the decision maker takes into account Lorna’s Working Tax Credit of £28 per week.</w:t>
      </w:r>
    </w:p>
    <w:p w:rsidR="00073A3A" w:rsidRPr="00F472E8" w:rsidRDefault="00975E60" w:rsidP="00F472E8">
      <w:pPr>
        <w:pStyle w:val="BT"/>
      </w:pPr>
      <w:r>
        <w:t>28009</w:t>
      </w:r>
      <w:r w:rsidR="00073A3A">
        <w:tab/>
        <w:t>If the claimant volunteers to repay an overpayment by offering to have deductions made from his income, the decision maker should consider whether the claimant has deprived himself of that income (see DMG 28576 et seq).</w:t>
      </w:r>
    </w:p>
    <w:p w:rsidR="008157DF" w:rsidRDefault="008157DF" w:rsidP="008157DF">
      <w:pPr>
        <w:pStyle w:val="SG"/>
      </w:pPr>
      <w:r>
        <w:t>Deduction of income tax</w:t>
      </w:r>
    </w:p>
    <w:p w:rsidR="008157DF" w:rsidRDefault="00975E60" w:rsidP="008157DF">
      <w:pPr>
        <w:pStyle w:val="BT"/>
        <w:rPr>
          <w:color w:val="auto"/>
        </w:rPr>
      </w:pPr>
      <w:r>
        <w:rPr>
          <w:color w:val="auto"/>
        </w:rPr>
        <w:t>28010</w:t>
      </w:r>
      <w:r w:rsidR="008157DF">
        <w:rPr>
          <w:color w:val="auto"/>
        </w:rPr>
        <w:tab/>
      </w:r>
      <w:bookmarkStart w:id="18" w:name="p28005"/>
      <w:bookmarkEnd w:id="18"/>
      <w:r w:rsidR="008157DF">
        <w:rPr>
          <w:color w:val="auto"/>
        </w:rPr>
        <w:t>Any tax actually paid</w:t>
      </w:r>
      <w:r w:rsidR="000B1BDA">
        <w:rPr>
          <w:color w:val="auto"/>
        </w:rPr>
        <w:t>,</w:t>
      </w:r>
      <w:r w:rsidR="008157DF">
        <w:rPr>
          <w:color w:val="auto"/>
        </w:rPr>
        <w:t xml:space="preserve"> </w:t>
      </w:r>
      <w:r w:rsidR="00E46A5C">
        <w:rPr>
          <w:color w:val="auto"/>
        </w:rPr>
        <w:t xml:space="preserve">or </w:t>
      </w:r>
      <w:r w:rsidR="00910362">
        <w:rPr>
          <w:color w:val="auto"/>
        </w:rPr>
        <w:t xml:space="preserve">due </w:t>
      </w:r>
      <w:r w:rsidR="00E46A5C">
        <w:rPr>
          <w:color w:val="auto"/>
        </w:rPr>
        <w:t>to be paid</w:t>
      </w:r>
      <w:r w:rsidR="000B1BDA" w:rsidRPr="000B1BDA">
        <w:rPr>
          <w:color w:val="auto"/>
          <w:vertAlign w:val="superscript"/>
        </w:rPr>
        <w:t>1</w:t>
      </w:r>
      <w:r w:rsidR="00E46A5C">
        <w:rPr>
          <w:color w:val="auto"/>
        </w:rPr>
        <w:t xml:space="preserve"> </w:t>
      </w:r>
      <w:r w:rsidR="008157DF">
        <w:rPr>
          <w:color w:val="auto"/>
        </w:rPr>
        <w:t>should be deducted when calcu</w:t>
      </w:r>
      <w:r w:rsidR="00910362">
        <w:rPr>
          <w:color w:val="auto"/>
        </w:rPr>
        <w:t>lating any income that is to be</w:t>
      </w:r>
    </w:p>
    <w:p w:rsidR="008157DF" w:rsidRDefault="008157DF" w:rsidP="008157DF">
      <w:pPr>
        <w:pStyle w:val="Indent1"/>
      </w:pPr>
      <w:r>
        <w:rPr>
          <w:b/>
        </w:rPr>
        <w:t>1.</w:t>
      </w:r>
      <w:r>
        <w:tab/>
        <w:t xml:space="preserve">taken fully into account </w:t>
      </w:r>
      <w:r>
        <w:rPr>
          <w:b/>
        </w:rPr>
        <w:t>or</w:t>
      </w:r>
    </w:p>
    <w:p w:rsidR="008157DF" w:rsidRDefault="008157DF" w:rsidP="008157DF">
      <w:pPr>
        <w:pStyle w:val="Indent1"/>
      </w:pPr>
      <w:r>
        <w:rPr>
          <w:b/>
        </w:rPr>
        <w:t>2.</w:t>
      </w:r>
      <w:r>
        <w:tab/>
        <w:t>disregarded in part</w:t>
      </w:r>
      <w:r w:rsidR="000B1BDA">
        <w:rPr>
          <w:position w:val="6"/>
          <w:sz w:val="11"/>
        </w:rPr>
        <w:t>2</w:t>
      </w:r>
      <w:r>
        <w:t>.</w:t>
      </w:r>
    </w:p>
    <w:p w:rsidR="00BD1D3E" w:rsidRDefault="00BD1D3E" w:rsidP="00E46A5C">
      <w:pPr>
        <w:pStyle w:val="BT"/>
      </w:pPr>
      <w:r>
        <w:tab/>
      </w:r>
      <w:r>
        <w:rPr>
          <w:b/>
        </w:rPr>
        <w:t xml:space="preserve">Note </w:t>
      </w:r>
      <w:r w:rsidR="005204E4">
        <w:rPr>
          <w:b/>
        </w:rPr>
        <w:t>1</w:t>
      </w:r>
      <w:r>
        <w:rPr>
          <w:b/>
        </w:rPr>
        <w:t>:</w:t>
      </w:r>
      <w:r>
        <w:t xml:space="preserve">  Where the amount of tax due to be paid has been assessed under </w:t>
      </w:r>
      <w:r w:rsidR="00E0712B">
        <w:t>the Her Majesty’s Revenue and Customs Tax Self Assessment process the decision maker should consider revision action if it is shown that there is a tax liability or the actual tax liability differs from the forecast provided by the claimant.  DMG Chapter 03 provides guidance on revision.</w:t>
      </w:r>
    </w:p>
    <w:p w:rsidR="003A6291" w:rsidRDefault="003A6291" w:rsidP="003A6291">
      <w:pPr>
        <w:pStyle w:val="Leg"/>
      </w:pPr>
      <w:r>
        <w:t>1  R (IS) 4/05;  2  JSA Regs (NI), Sch 6, para 1;  IS (Gen) Regs (NI), Sch 9, para 1;  R(IS) 4/05</w:t>
      </w:r>
    </w:p>
    <w:p w:rsidR="005204E4" w:rsidRDefault="005204E4" w:rsidP="00E46A5C">
      <w:pPr>
        <w:pStyle w:val="BT"/>
      </w:pPr>
      <w:r>
        <w:tab/>
      </w:r>
      <w:r w:rsidRPr="005204E4">
        <w:rPr>
          <w:b/>
        </w:rPr>
        <w:t>Note 2:</w:t>
      </w:r>
      <w:r>
        <w:t xml:space="preserve">  From April 2016 the Scottish Government can set its own rate of income tax</w:t>
      </w:r>
      <w:r>
        <w:rPr>
          <w:vertAlign w:val="superscript"/>
        </w:rPr>
        <w:t>1</w:t>
      </w:r>
      <w:r>
        <w:t xml:space="preserve"> - decision makers should ensure that the correct tax rate is used.</w:t>
      </w:r>
    </w:p>
    <w:p w:rsidR="005204E4" w:rsidRPr="005204E4" w:rsidRDefault="005204E4" w:rsidP="005204E4">
      <w:pPr>
        <w:pStyle w:val="Leg"/>
      </w:pPr>
      <w:r>
        <w:t>1  SS (Scottish Rate of Income Tax etc) (Amdts) Regs 2016</w:t>
      </w:r>
    </w:p>
    <w:p w:rsidR="00E46A5C" w:rsidRDefault="00E46A5C" w:rsidP="00E46A5C">
      <w:pPr>
        <w:pStyle w:val="BT"/>
      </w:pPr>
      <w:r>
        <w:tab/>
      </w:r>
      <w:r>
        <w:rPr>
          <w:b/>
        </w:rPr>
        <w:t>Example</w:t>
      </w:r>
    </w:p>
    <w:p w:rsidR="00E46A5C" w:rsidRDefault="00E46A5C" w:rsidP="00E46A5C">
      <w:pPr>
        <w:pStyle w:val="BT"/>
      </w:pPr>
      <w:r>
        <w:tab/>
        <w:t xml:space="preserve">Jack </w:t>
      </w:r>
      <w:r w:rsidR="007224A4">
        <w:t xml:space="preserve">makes a claim for Income Support on 5 June.  His partner has been receiving Retirement Pension of £106.50 a week since April.  Jack provides a forecast tax liability which estimates that his partner will be liable for £79.00 tax under the Her Majesty’s Revenue and Custom’s </w:t>
      </w:r>
      <w:r w:rsidR="0072329A">
        <w:t xml:space="preserve">Tax </w:t>
      </w:r>
      <w:r w:rsidR="007224A4">
        <w:t>Self Assessment process on this year’s Retirement Pension paid to her.</w:t>
      </w:r>
    </w:p>
    <w:p w:rsidR="007224A4" w:rsidRDefault="007224A4" w:rsidP="00E46A5C">
      <w:pPr>
        <w:pStyle w:val="BT"/>
      </w:pPr>
      <w:r>
        <w:tab/>
        <w:t>The decision maker calculates the amount of Retirement Pension to be taken into account as :</w:t>
      </w:r>
    </w:p>
    <w:p w:rsidR="007224A4" w:rsidRDefault="007224A4" w:rsidP="00E46A5C">
      <w:pPr>
        <w:pStyle w:val="BT"/>
      </w:pPr>
      <w:r>
        <w:tab/>
        <w:t xml:space="preserve">£106.50 a week Retirement Pension being paid less £1.52 a week tax [£79 </w:t>
      </w:r>
      <w:r>
        <w:rPr>
          <w:rFonts w:ascii="Arial" w:hAnsi="Arial" w:cs="Arial"/>
        </w:rPr>
        <w:t>÷ 52] = £104.98.  The decision maker takes £104.98 Retirement Pension a week into account.</w:t>
      </w:r>
    </w:p>
    <w:p w:rsidR="008157DF" w:rsidRDefault="008157DF" w:rsidP="008157DF">
      <w:pPr>
        <w:pStyle w:val="SG"/>
      </w:pPr>
      <w:r>
        <w:t>Questions on the treatment of income</w:t>
      </w:r>
    </w:p>
    <w:p w:rsidR="008157DF" w:rsidRDefault="00975E60" w:rsidP="008157DF">
      <w:pPr>
        <w:pStyle w:val="BT"/>
        <w:rPr>
          <w:color w:val="auto"/>
        </w:rPr>
      </w:pPr>
      <w:r>
        <w:rPr>
          <w:color w:val="auto"/>
        </w:rPr>
        <w:t>28011</w:t>
      </w:r>
      <w:r w:rsidR="008157DF">
        <w:rPr>
          <w:color w:val="auto"/>
        </w:rPr>
        <w:tab/>
      </w:r>
      <w:bookmarkStart w:id="19" w:name="p28006"/>
      <w:bookmarkEnd w:id="19"/>
      <w:r w:rsidR="008157DF">
        <w:rPr>
          <w:color w:val="auto"/>
        </w:rPr>
        <w:t xml:space="preserve">The decision maker should direct further enquiries if there is any doubt whether income fits into any of the definitions in this Chapter. </w:t>
      </w:r>
      <w:r w:rsidR="00E13FC4">
        <w:rPr>
          <w:color w:val="auto"/>
        </w:rPr>
        <w:t xml:space="preserve"> </w:t>
      </w:r>
      <w:r w:rsidR="008157DF">
        <w:rPr>
          <w:color w:val="auto"/>
        </w:rPr>
        <w:t>Enquiries will usually be to the paying authority and should be made before any decision is given.</w:t>
      </w:r>
    </w:p>
    <w:p w:rsidR="008157DF" w:rsidRDefault="00975E60" w:rsidP="008157DF">
      <w:pPr>
        <w:pStyle w:val="BT"/>
        <w:rPr>
          <w:color w:val="auto"/>
        </w:rPr>
      </w:pPr>
      <w:r>
        <w:rPr>
          <w:color w:val="auto"/>
        </w:rPr>
        <w:lastRenderedPageBreak/>
        <w:t>28012</w:t>
      </w:r>
      <w:r w:rsidR="008157DF">
        <w:rPr>
          <w:color w:val="auto"/>
        </w:rPr>
        <w:tab/>
        <w:t>After deciding whether any disregards apply, the decision maker should calculate</w:t>
      </w:r>
    </w:p>
    <w:p w:rsidR="008157DF" w:rsidRDefault="008157DF" w:rsidP="008157DF">
      <w:pPr>
        <w:pStyle w:val="Indent1"/>
      </w:pPr>
      <w:r>
        <w:rPr>
          <w:b/>
        </w:rPr>
        <w:t>1.</w:t>
      </w:r>
      <w:r>
        <w:tab/>
        <w:t xml:space="preserve">the period over which the income should be taken into account </w:t>
      </w:r>
      <w:r>
        <w:rPr>
          <w:b/>
        </w:rPr>
        <w:t>and</w:t>
      </w:r>
    </w:p>
    <w:p w:rsidR="008157DF" w:rsidRDefault="008157DF" w:rsidP="008157DF">
      <w:pPr>
        <w:pStyle w:val="Indent1"/>
      </w:pPr>
      <w:r>
        <w:rPr>
          <w:b/>
        </w:rPr>
        <w:t>2.</w:t>
      </w:r>
      <w:r>
        <w:tab/>
        <w:t>the weekly rate at which the income should be taken into account.</w:t>
      </w:r>
    </w:p>
    <w:p w:rsidR="008157DF" w:rsidRDefault="00073A3A" w:rsidP="008157DF">
      <w:pPr>
        <w:pStyle w:val="BT"/>
        <w:rPr>
          <w:color w:val="auto"/>
        </w:rPr>
      </w:pPr>
      <w:r>
        <w:rPr>
          <w:color w:val="auto"/>
        </w:rPr>
        <w:t>2801</w:t>
      </w:r>
      <w:r w:rsidR="00975E60">
        <w:rPr>
          <w:color w:val="auto"/>
        </w:rPr>
        <w:t>3</w:t>
      </w:r>
      <w:r w:rsidR="008157DF">
        <w:rPr>
          <w:color w:val="auto"/>
        </w:rPr>
        <w:tab/>
        <w:t>-   28049</w:t>
      </w:r>
    </w:p>
    <w:p w:rsidR="008157DF" w:rsidRDefault="008157DF" w:rsidP="008157DF">
      <w:pPr>
        <w:pStyle w:val="BT"/>
        <w:rPr>
          <w:color w:val="auto"/>
        </w:rPr>
        <w:sectPr w:rsidR="008157DF" w:rsidSect="00F77D55">
          <w:footerReference w:type="default" r:id="rId12"/>
          <w:pgSz w:w="11907" w:h="16840" w:code="9"/>
          <w:pgMar w:top="1440" w:right="1800" w:bottom="1440" w:left="1800" w:header="720" w:footer="720" w:gutter="0"/>
          <w:cols w:space="720"/>
          <w:noEndnote/>
        </w:sectPr>
      </w:pPr>
    </w:p>
    <w:p w:rsidR="008157DF" w:rsidRDefault="008157DF" w:rsidP="008157DF">
      <w:pPr>
        <w:pStyle w:val="MGH"/>
      </w:pPr>
      <w:r>
        <w:lastRenderedPageBreak/>
        <w:t>Income taken fully into account</w:t>
      </w:r>
    </w:p>
    <w:p w:rsidR="008157DF" w:rsidRDefault="008157DF" w:rsidP="008157DF">
      <w:pPr>
        <w:pStyle w:val="TG"/>
      </w:pPr>
      <w:r>
        <w:t>Types of income taken fully into account</w:t>
      </w:r>
    </w:p>
    <w:p w:rsidR="00147970" w:rsidRPr="00EC5681" w:rsidRDefault="00147970" w:rsidP="008157DF">
      <w:pPr>
        <w:pStyle w:val="BT"/>
      </w:pPr>
      <w:r w:rsidRPr="00EC5681">
        <w:tab/>
      </w:r>
      <w:r w:rsidRPr="00EC5681">
        <w:rPr>
          <w:b/>
        </w:rPr>
        <w:t>[See DMG Memo Vol 4/37, 5/30 &amp; 6/23]</w:t>
      </w:r>
    </w:p>
    <w:p w:rsidR="008157DF" w:rsidRDefault="008157DF" w:rsidP="008157DF">
      <w:pPr>
        <w:pStyle w:val="BT"/>
        <w:rPr>
          <w:color w:val="auto"/>
        </w:rPr>
      </w:pPr>
      <w:r>
        <w:rPr>
          <w:color w:val="auto"/>
        </w:rPr>
        <w:t>28050</w:t>
      </w:r>
      <w:r>
        <w:rPr>
          <w:color w:val="auto"/>
        </w:rPr>
        <w:tab/>
      </w:r>
      <w:bookmarkStart w:id="20" w:name="p28050"/>
      <w:bookmarkEnd w:id="20"/>
      <w:r w:rsidR="00184E09">
        <w:rPr>
          <w:b/>
        </w:rPr>
        <w:t xml:space="preserve">[See DMG Memo Vol 1/109, 3/97, 5/106, 6/91, 7/45, 8/83, 9/35, 10/73, 12/23, 13/69 &amp; 14/63] </w:t>
      </w:r>
      <w:proofErr w:type="gramStart"/>
      <w:r>
        <w:rPr>
          <w:color w:val="auto"/>
        </w:rPr>
        <w:t>The</w:t>
      </w:r>
      <w:proofErr w:type="gramEnd"/>
      <w:r>
        <w:rPr>
          <w:color w:val="auto"/>
        </w:rPr>
        <w:t xml:space="preserve"> types of income </w:t>
      </w:r>
      <w:r w:rsidR="00EC5681">
        <w:rPr>
          <w:color w:val="auto"/>
        </w:rPr>
        <w:t xml:space="preserve">other than earnings </w:t>
      </w:r>
      <w:r>
        <w:rPr>
          <w:color w:val="auto"/>
        </w:rPr>
        <w:t xml:space="preserve">listed below should be taken fully into account when calculating income for </w:t>
      </w:r>
      <w:r w:rsidR="00257E44">
        <w:rPr>
          <w:color w:val="auto"/>
        </w:rPr>
        <w:t>Income Support and income-based Jobseeker’s Allowance</w:t>
      </w:r>
      <w:r>
        <w:rPr>
          <w:color w:val="auto"/>
          <w:position w:val="6"/>
          <w:sz w:val="11"/>
        </w:rPr>
        <w:t>1</w:t>
      </w:r>
      <w:r>
        <w:rPr>
          <w:color w:val="auto"/>
        </w:rPr>
        <w:t>.  They are the most common types of income that decision makers deal with.  Note that this list is not exhaustive.</w:t>
      </w:r>
    </w:p>
    <w:p w:rsidR="00343B61" w:rsidRDefault="00343B61" w:rsidP="008157DF">
      <w:pPr>
        <w:pStyle w:val="BT"/>
        <w:rPr>
          <w:color w:val="auto"/>
        </w:rPr>
      </w:pPr>
      <w:r>
        <w:rPr>
          <w:color w:val="auto"/>
        </w:rPr>
        <w:tab/>
      </w:r>
      <w:r>
        <w:rPr>
          <w:b/>
          <w:color w:val="auto"/>
        </w:rPr>
        <w:t>1.</w:t>
      </w:r>
      <w:r>
        <w:rPr>
          <w:color w:val="auto"/>
        </w:rPr>
        <w:tab/>
      </w:r>
      <w:proofErr w:type="gramStart"/>
      <w:r w:rsidR="001A0772">
        <w:t>a</w:t>
      </w:r>
      <w:r>
        <w:t>nnuity</w:t>
      </w:r>
      <w:proofErr w:type="gramEnd"/>
      <w:r>
        <w:t xml:space="preserve"> income</w:t>
      </w:r>
    </w:p>
    <w:p w:rsidR="00343B61" w:rsidRDefault="00343B61" w:rsidP="008157DF">
      <w:pPr>
        <w:pStyle w:val="BT"/>
        <w:rPr>
          <w:b/>
          <w:color w:val="auto"/>
        </w:rPr>
      </w:pPr>
      <w:r>
        <w:rPr>
          <w:color w:val="auto"/>
        </w:rPr>
        <w:tab/>
      </w:r>
      <w:r>
        <w:rPr>
          <w:b/>
          <w:color w:val="auto"/>
        </w:rPr>
        <w:t>2.</w:t>
      </w:r>
      <w:r>
        <w:rPr>
          <w:b/>
          <w:color w:val="auto"/>
        </w:rPr>
        <w:tab/>
      </w:r>
      <w:proofErr w:type="gramStart"/>
      <w:r w:rsidR="001A1C36">
        <w:t>bereavement</w:t>
      </w:r>
      <w:proofErr w:type="gramEnd"/>
      <w:r w:rsidR="001A1C36">
        <w:t xml:space="preserve"> a</w:t>
      </w:r>
      <w:r>
        <w:t>llowance</w:t>
      </w:r>
    </w:p>
    <w:p w:rsidR="00343B61" w:rsidRPr="00343B61" w:rsidRDefault="00343B61" w:rsidP="008157DF">
      <w:pPr>
        <w:pStyle w:val="BT"/>
        <w:rPr>
          <w:color w:val="auto"/>
        </w:rPr>
      </w:pPr>
      <w:r>
        <w:rPr>
          <w:b/>
          <w:color w:val="auto"/>
        </w:rPr>
        <w:tab/>
        <w:t>3.</w:t>
      </w:r>
      <w:r>
        <w:rPr>
          <w:b/>
          <w:color w:val="auto"/>
        </w:rPr>
        <w:tab/>
      </w:r>
      <w:r w:rsidR="00E64925">
        <w:rPr>
          <w:color w:val="auto"/>
        </w:rPr>
        <w:t>Carer’s Allowance</w:t>
      </w:r>
    </w:p>
    <w:p w:rsidR="00343B61" w:rsidRDefault="00343B61" w:rsidP="008157DF">
      <w:pPr>
        <w:pStyle w:val="BT"/>
        <w:rPr>
          <w:b/>
          <w:color w:val="auto"/>
        </w:rPr>
      </w:pPr>
      <w:r>
        <w:rPr>
          <w:b/>
          <w:color w:val="auto"/>
        </w:rPr>
        <w:tab/>
        <w:t>4.</w:t>
      </w:r>
      <w:r>
        <w:rPr>
          <w:b/>
          <w:color w:val="auto"/>
        </w:rPr>
        <w:tab/>
      </w:r>
      <w:r w:rsidR="00E64925">
        <w:rPr>
          <w:color w:val="auto"/>
        </w:rPr>
        <w:t>Child Benefit</w:t>
      </w:r>
    </w:p>
    <w:p w:rsidR="00343B61" w:rsidRDefault="00A30D10" w:rsidP="008157DF">
      <w:pPr>
        <w:pStyle w:val="BT"/>
        <w:rPr>
          <w:b/>
          <w:color w:val="auto"/>
        </w:rPr>
      </w:pPr>
      <w:r>
        <w:rPr>
          <w:noProof/>
          <w:color w:val="auto"/>
          <w:lang w:eastAsia="en-GB"/>
        </w:rPr>
        <w:pict>
          <v:shape id="_x0000_s1317" type="#_x0000_t32" style="position:absolute;left:0;text-align:left;margin-left:-7.2pt;margin-top:23.45pt;width:0;height:19.8pt;z-index:251660288" o:connectortype="straight"/>
        </w:pict>
      </w:r>
      <w:r w:rsidR="00343B61">
        <w:rPr>
          <w:b/>
          <w:color w:val="auto"/>
        </w:rPr>
        <w:tab/>
        <w:t>5.</w:t>
      </w:r>
      <w:r w:rsidR="00343B61">
        <w:rPr>
          <w:b/>
          <w:color w:val="auto"/>
        </w:rPr>
        <w:tab/>
      </w:r>
      <w:proofErr w:type="gramStart"/>
      <w:r w:rsidR="006B346D">
        <w:t>cash</w:t>
      </w:r>
      <w:proofErr w:type="gramEnd"/>
      <w:r w:rsidR="006B346D">
        <w:t xml:space="preserve"> in lieu of concessionary coal</w:t>
      </w:r>
    </w:p>
    <w:p w:rsidR="00343B61" w:rsidRDefault="00343B61" w:rsidP="00E64925">
      <w:pPr>
        <w:pStyle w:val="BT"/>
        <w:ind w:left="1440" w:hanging="1440"/>
        <w:jc w:val="left"/>
        <w:rPr>
          <w:b/>
          <w:color w:val="auto"/>
        </w:rPr>
      </w:pPr>
      <w:r>
        <w:rPr>
          <w:b/>
          <w:color w:val="auto"/>
        </w:rPr>
        <w:tab/>
        <w:t>6.</w:t>
      </w:r>
      <w:r>
        <w:rPr>
          <w:b/>
          <w:color w:val="auto"/>
        </w:rPr>
        <w:tab/>
      </w:r>
      <w:r>
        <w:t>Department</w:t>
      </w:r>
      <w:r w:rsidR="009312BC">
        <w:t>al</w:t>
      </w:r>
      <w:r>
        <w:t xml:space="preserve"> ex gratia incapacity allowances</w:t>
      </w:r>
    </w:p>
    <w:p w:rsidR="00343B61" w:rsidRDefault="00343B61" w:rsidP="008157DF">
      <w:pPr>
        <w:pStyle w:val="BT"/>
        <w:rPr>
          <w:color w:val="auto"/>
        </w:rPr>
      </w:pPr>
      <w:r>
        <w:rPr>
          <w:b/>
          <w:color w:val="auto"/>
        </w:rPr>
        <w:tab/>
        <w:t>7.</w:t>
      </w:r>
      <w:r>
        <w:rPr>
          <w:b/>
          <w:color w:val="auto"/>
        </w:rPr>
        <w:tab/>
      </w:r>
      <w:r w:rsidR="00E64925">
        <w:rPr>
          <w:color w:val="auto"/>
        </w:rPr>
        <w:t>Child Tax Credit</w:t>
      </w:r>
    </w:p>
    <w:p w:rsidR="007220B2" w:rsidRPr="007220B2" w:rsidRDefault="007220B2" w:rsidP="008157DF">
      <w:pPr>
        <w:pStyle w:val="BT"/>
        <w:rPr>
          <w:color w:val="auto"/>
        </w:rPr>
      </w:pPr>
      <w:r>
        <w:rPr>
          <w:color w:val="auto"/>
        </w:rPr>
        <w:tab/>
      </w:r>
      <w:r>
        <w:rPr>
          <w:b/>
          <w:color w:val="auto"/>
        </w:rPr>
        <w:t>8.</w:t>
      </w:r>
      <w:r>
        <w:rPr>
          <w:color w:val="auto"/>
        </w:rPr>
        <w:tab/>
        <w:t>contribution-based Employment and Support Allowance</w:t>
      </w:r>
    </w:p>
    <w:p w:rsidR="00343B61" w:rsidRDefault="006B346D" w:rsidP="008157DF">
      <w:pPr>
        <w:pStyle w:val="BT"/>
        <w:rPr>
          <w:b/>
          <w:color w:val="auto"/>
        </w:rPr>
      </w:pPr>
      <w:r>
        <w:rPr>
          <w:b/>
          <w:color w:val="auto"/>
        </w:rPr>
        <w:tab/>
        <w:t>9</w:t>
      </w:r>
      <w:r w:rsidR="00343B61">
        <w:rPr>
          <w:b/>
          <w:color w:val="auto"/>
        </w:rPr>
        <w:t>.</w:t>
      </w:r>
      <w:r w:rsidR="00343B61">
        <w:rPr>
          <w:b/>
          <w:color w:val="auto"/>
        </w:rPr>
        <w:tab/>
      </w:r>
      <w:r w:rsidR="00E64925">
        <w:rPr>
          <w:color w:val="auto"/>
        </w:rPr>
        <w:t>Incapacity Benefit</w:t>
      </w:r>
    </w:p>
    <w:p w:rsidR="00343B61" w:rsidRDefault="006B346D" w:rsidP="008157DF">
      <w:pPr>
        <w:pStyle w:val="BT"/>
        <w:rPr>
          <w:b/>
          <w:color w:val="auto"/>
        </w:rPr>
      </w:pPr>
      <w:r>
        <w:rPr>
          <w:b/>
          <w:color w:val="auto"/>
        </w:rPr>
        <w:tab/>
        <w:t>10</w:t>
      </w:r>
      <w:r w:rsidR="00343B61">
        <w:rPr>
          <w:b/>
          <w:color w:val="auto"/>
        </w:rPr>
        <w:t>.</w:t>
      </w:r>
      <w:r w:rsidR="00343B61">
        <w:rPr>
          <w:b/>
          <w:color w:val="auto"/>
        </w:rPr>
        <w:tab/>
      </w:r>
      <w:r w:rsidR="001A0772">
        <w:rPr>
          <w:color w:val="auto"/>
        </w:rPr>
        <w:t>industrial injuries disablement b</w:t>
      </w:r>
      <w:r w:rsidR="000E3A62">
        <w:rPr>
          <w:color w:val="auto"/>
        </w:rPr>
        <w:t>enefit</w:t>
      </w:r>
    </w:p>
    <w:p w:rsidR="00343B61" w:rsidRDefault="006B346D" w:rsidP="008157DF">
      <w:pPr>
        <w:pStyle w:val="BT"/>
        <w:rPr>
          <w:b/>
          <w:color w:val="auto"/>
        </w:rPr>
      </w:pPr>
      <w:r>
        <w:rPr>
          <w:b/>
          <w:color w:val="auto"/>
        </w:rPr>
        <w:tab/>
        <w:t>11</w:t>
      </w:r>
      <w:r w:rsidR="00343B61">
        <w:rPr>
          <w:b/>
          <w:color w:val="auto"/>
        </w:rPr>
        <w:t>.</w:t>
      </w:r>
      <w:r w:rsidR="00343B61">
        <w:rPr>
          <w:b/>
          <w:color w:val="auto"/>
        </w:rPr>
        <w:tab/>
      </w:r>
      <w:r w:rsidR="000E3A62">
        <w:rPr>
          <w:color w:val="auto"/>
        </w:rPr>
        <w:t>contribution-based Jobseeker’s Allowance</w:t>
      </w:r>
    </w:p>
    <w:p w:rsidR="00343B61" w:rsidRDefault="006B346D" w:rsidP="008157DF">
      <w:pPr>
        <w:pStyle w:val="BT"/>
        <w:rPr>
          <w:b/>
          <w:color w:val="auto"/>
        </w:rPr>
      </w:pPr>
      <w:r>
        <w:rPr>
          <w:b/>
          <w:color w:val="auto"/>
        </w:rPr>
        <w:tab/>
        <w:t>12</w:t>
      </w:r>
      <w:r w:rsidR="00343B61">
        <w:rPr>
          <w:b/>
          <w:color w:val="auto"/>
        </w:rPr>
        <w:t>.</w:t>
      </w:r>
      <w:r w:rsidR="00343B61">
        <w:rPr>
          <w:b/>
          <w:color w:val="auto"/>
        </w:rPr>
        <w:tab/>
      </w:r>
      <w:r w:rsidR="000E3A62">
        <w:rPr>
          <w:color w:val="auto"/>
        </w:rPr>
        <w:t>Maternity Allowance</w:t>
      </w:r>
    </w:p>
    <w:p w:rsidR="00343B61" w:rsidRDefault="006B346D" w:rsidP="008157DF">
      <w:pPr>
        <w:pStyle w:val="BT"/>
      </w:pPr>
      <w:r>
        <w:rPr>
          <w:b/>
          <w:color w:val="auto"/>
        </w:rPr>
        <w:tab/>
        <w:t>13</w:t>
      </w:r>
      <w:r w:rsidR="00343B61">
        <w:rPr>
          <w:b/>
          <w:color w:val="auto"/>
        </w:rPr>
        <w:t>.</w:t>
      </w:r>
      <w:r w:rsidR="00343B61">
        <w:rPr>
          <w:b/>
          <w:color w:val="auto"/>
        </w:rPr>
        <w:tab/>
      </w:r>
      <w:r w:rsidR="00343B61">
        <w:t>personal pensions</w:t>
      </w:r>
    </w:p>
    <w:p w:rsidR="001A1C36" w:rsidRPr="001A1C36" w:rsidRDefault="001A1C36" w:rsidP="008157DF">
      <w:pPr>
        <w:pStyle w:val="BT"/>
        <w:rPr>
          <w:color w:val="auto"/>
        </w:rPr>
      </w:pPr>
      <w:r>
        <w:tab/>
      </w:r>
      <w:r>
        <w:rPr>
          <w:b/>
        </w:rPr>
        <w:t>1</w:t>
      </w:r>
      <w:r w:rsidR="006B346D">
        <w:rPr>
          <w:b/>
        </w:rPr>
        <w:t>4</w:t>
      </w:r>
      <w:r>
        <w:rPr>
          <w:b/>
        </w:rPr>
        <w:t>.</w:t>
      </w:r>
      <w:r>
        <w:rPr>
          <w:b/>
        </w:rPr>
        <w:tab/>
      </w:r>
      <w:r>
        <w:t>pneumoconiosis, byssinosis and miscellaneous diseases benefit scheme</w:t>
      </w:r>
    </w:p>
    <w:p w:rsidR="00343B61" w:rsidRDefault="006B346D" w:rsidP="008157DF">
      <w:pPr>
        <w:pStyle w:val="BT"/>
        <w:rPr>
          <w:b/>
          <w:color w:val="auto"/>
        </w:rPr>
      </w:pPr>
      <w:r>
        <w:rPr>
          <w:b/>
          <w:color w:val="auto"/>
        </w:rPr>
        <w:tab/>
        <w:t>15</w:t>
      </w:r>
      <w:r w:rsidR="00343B61">
        <w:rPr>
          <w:b/>
          <w:color w:val="auto"/>
        </w:rPr>
        <w:t>.</w:t>
      </w:r>
      <w:r w:rsidR="005037C4">
        <w:rPr>
          <w:b/>
          <w:color w:val="auto"/>
        </w:rPr>
        <w:tab/>
      </w:r>
      <w:r w:rsidR="005037C4">
        <w:t>refund of income tax</w:t>
      </w:r>
    </w:p>
    <w:p w:rsidR="00343B61" w:rsidRDefault="006B346D" w:rsidP="008157DF">
      <w:pPr>
        <w:pStyle w:val="BT"/>
        <w:rPr>
          <w:b/>
          <w:color w:val="auto"/>
        </w:rPr>
      </w:pPr>
      <w:r>
        <w:rPr>
          <w:b/>
          <w:color w:val="auto"/>
        </w:rPr>
        <w:tab/>
        <w:t>16</w:t>
      </w:r>
      <w:r w:rsidR="00343B61">
        <w:rPr>
          <w:b/>
          <w:color w:val="auto"/>
        </w:rPr>
        <w:t>.</w:t>
      </w:r>
      <w:r w:rsidR="005037C4">
        <w:rPr>
          <w:b/>
          <w:color w:val="auto"/>
        </w:rPr>
        <w:tab/>
      </w:r>
      <w:r w:rsidR="000E3A62">
        <w:rPr>
          <w:color w:val="auto"/>
        </w:rPr>
        <w:t>Retirement Pension</w:t>
      </w:r>
    </w:p>
    <w:p w:rsidR="00343B61" w:rsidRDefault="006B346D" w:rsidP="008157DF">
      <w:pPr>
        <w:pStyle w:val="BT"/>
        <w:rPr>
          <w:b/>
          <w:color w:val="auto"/>
        </w:rPr>
      </w:pPr>
      <w:r>
        <w:rPr>
          <w:b/>
          <w:color w:val="auto"/>
        </w:rPr>
        <w:tab/>
        <w:t>17</w:t>
      </w:r>
      <w:r w:rsidR="00343B61">
        <w:rPr>
          <w:b/>
          <w:color w:val="auto"/>
        </w:rPr>
        <w:t>.</w:t>
      </w:r>
      <w:r w:rsidR="005037C4">
        <w:rPr>
          <w:b/>
          <w:color w:val="auto"/>
        </w:rPr>
        <w:tab/>
      </w:r>
      <w:r w:rsidR="000E3A62">
        <w:rPr>
          <w:color w:val="auto"/>
        </w:rPr>
        <w:t>Severe Disablement Allowance</w:t>
      </w:r>
    </w:p>
    <w:p w:rsidR="00343B61" w:rsidRDefault="006B346D" w:rsidP="008157DF">
      <w:pPr>
        <w:pStyle w:val="BT"/>
        <w:rPr>
          <w:b/>
          <w:color w:val="auto"/>
        </w:rPr>
      </w:pPr>
      <w:r>
        <w:rPr>
          <w:b/>
          <w:color w:val="auto"/>
        </w:rPr>
        <w:tab/>
        <w:t>18</w:t>
      </w:r>
      <w:r w:rsidR="00343B61">
        <w:rPr>
          <w:b/>
          <w:color w:val="auto"/>
        </w:rPr>
        <w:t>.</w:t>
      </w:r>
      <w:r w:rsidR="005037C4">
        <w:rPr>
          <w:b/>
          <w:color w:val="auto"/>
        </w:rPr>
        <w:tab/>
      </w:r>
      <w:r w:rsidR="001A0772">
        <w:t>war orphan’s p</w:t>
      </w:r>
      <w:r w:rsidR="005037C4">
        <w:t>ension</w:t>
      </w:r>
    </w:p>
    <w:p w:rsidR="005037C4" w:rsidRPr="005037C4" w:rsidRDefault="006B346D" w:rsidP="008157DF">
      <w:pPr>
        <w:pStyle w:val="BT"/>
        <w:rPr>
          <w:color w:val="auto"/>
        </w:rPr>
      </w:pPr>
      <w:r>
        <w:rPr>
          <w:b/>
          <w:color w:val="auto"/>
        </w:rPr>
        <w:tab/>
        <w:t>19</w:t>
      </w:r>
      <w:r w:rsidR="005037C4">
        <w:rPr>
          <w:b/>
          <w:color w:val="auto"/>
        </w:rPr>
        <w:t>.</w:t>
      </w:r>
      <w:r w:rsidR="005037C4">
        <w:rPr>
          <w:b/>
          <w:color w:val="auto"/>
        </w:rPr>
        <w:tab/>
      </w:r>
      <w:r w:rsidR="000E3A62">
        <w:rPr>
          <w:color w:val="auto"/>
        </w:rPr>
        <w:t>Working Tax Credit</w:t>
      </w:r>
    </w:p>
    <w:p w:rsidR="005037C4" w:rsidRDefault="006B346D" w:rsidP="008157DF">
      <w:pPr>
        <w:pStyle w:val="BT"/>
        <w:rPr>
          <w:b/>
          <w:color w:val="auto"/>
        </w:rPr>
      </w:pPr>
      <w:r>
        <w:rPr>
          <w:b/>
          <w:color w:val="auto"/>
        </w:rPr>
        <w:tab/>
        <w:t>20</w:t>
      </w:r>
      <w:r w:rsidR="005037C4">
        <w:rPr>
          <w:b/>
          <w:color w:val="auto"/>
        </w:rPr>
        <w:t>.</w:t>
      </w:r>
      <w:r w:rsidR="00CD65E8">
        <w:rPr>
          <w:b/>
          <w:color w:val="auto"/>
        </w:rPr>
        <w:tab/>
      </w:r>
      <w:r w:rsidR="000B5483">
        <w:rPr>
          <w:color w:val="auto"/>
        </w:rPr>
        <w:t>Widow’s Pension</w:t>
      </w:r>
    </w:p>
    <w:p w:rsidR="005037C4" w:rsidRDefault="006B346D" w:rsidP="008157DF">
      <w:pPr>
        <w:pStyle w:val="BT"/>
      </w:pPr>
      <w:r>
        <w:rPr>
          <w:b/>
          <w:color w:val="auto"/>
        </w:rPr>
        <w:tab/>
        <w:t>21</w:t>
      </w:r>
      <w:r w:rsidR="005037C4">
        <w:rPr>
          <w:b/>
          <w:color w:val="auto"/>
        </w:rPr>
        <w:t>.</w:t>
      </w:r>
      <w:r w:rsidR="00CD65E8">
        <w:rPr>
          <w:b/>
          <w:color w:val="auto"/>
        </w:rPr>
        <w:tab/>
      </w:r>
      <w:r w:rsidR="00CD65E8">
        <w:t>workmen’s compensation</w:t>
      </w:r>
    </w:p>
    <w:p w:rsidR="005204E4" w:rsidRDefault="005204E4" w:rsidP="008157DF">
      <w:pPr>
        <w:pStyle w:val="BT"/>
        <w:rPr>
          <w:b/>
          <w:color w:val="auto"/>
        </w:rPr>
      </w:pPr>
      <w:r>
        <w:rPr>
          <w:b/>
          <w:color w:val="auto"/>
        </w:rPr>
        <w:tab/>
        <w:t>22.</w:t>
      </w:r>
      <w:r>
        <w:rPr>
          <w:b/>
          <w:color w:val="auto"/>
        </w:rPr>
        <w:tab/>
      </w:r>
      <w:r w:rsidRPr="005204E4">
        <w:rPr>
          <w:color w:val="auto"/>
        </w:rPr>
        <w:t>State Pension</w:t>
      </w:r>
    </w:p>
    <w:p w:rsidR="008157DF" w:rsidRDefault="005037C4" w:rsidP="008157DF">
      <w:pPr>
        <w:pStyle w:val="BT"/>
        <w:rPr>
          <w:color w:val="auto"/>
        </w:rPr>
      </w:pPr>
      <w:r>
        <w:rPr>
          <w:b/>
          <w:color w:val="auto"/>
        </w:rPr>
        <w:lastRenderedPageBreak/>
        <w:tab/>
      </w:r>
      <w:r w:rsidR="008157DF">
        <w:rPr>
          <w:color w:val="auto"/>
        </w:rPr>
        <w:t xml:space="preserve">Detailed guidance is given in </w:t>
      </w:r>
      <w:r w:rsidR="000B5483">
        <w:rPr>
          <w:color w:val="auto"/>
        </w:rPr>
        <w:t xml:space="preserve">DMG </w:t>
      </w:r>
      <w:r w:rsidR="008157DF">
        <w:rPr>
          <w:color w:val="auto"/>
        </w:rPr>
        <w:t>28052 et seq.</w:t>
      </w:r>
    </w:p>
    <w:p w:rsidR="008157DF" w:rsidRDefault="00B55465" w:rsidP="008157DF">
      <w:pPr>
        <w:pStyle w:val="Leg"/>
      </w:pPr>
      <w:r>
        <w:t>1</w:t>
      </w:r>
      <w:r w:rsidR="000B5483">
        <w:t xml:space="preserve"> </w:t>
      </w:r>
      <w:r>
        <w:t xml:space="preserve"> JSA</w:t>
      </w:r>
      <w:r w:rsidR="008157DF">
        <w:t xml:space="preserve"> Regs (NI), reg 103(1)</w:t>
      </w:r>
      <w:r>
        <w:t>;</w:t>
      </w:r>
      <w:r w:rsidR="000B5483">
        <w:t xml:space="preserve"> </w:t>
      </w:r>
      <w:r>
        <w:t xml:space="preserve"> IS</w:t>
      </w:r>
      <w:r w:rsidR="008157DF">
        <w:t xml:space="preserve"> (Gen) Regs (NI), reg 40(1)</w:t>
      </w:r>
    </w:p>
    <w:p w:rsidR="008157DF" w:rsidRDefault="008157DF" w:rsidP="008157DF">
      <w:pPr>
        <w:pStyle w:val="BT"/>
        <w:rPr>
          <w:color w:val="auto"/>
        </w:rPr>
      </w:pPr>
      <w:r>
        <w:rPr>
          <w:color w:val="auto"/>
        </w:rPr>
        <w:t>28051</w:t>
      </w:r>
      <w:r>
        <w:rPr>
          <w:color w:val="auto"/>
        </w:rPr>
        <w:tab/>
        <w:t>The following types of income are normally taken into account in full</w:t>
      </w:r>
    </w:p>
    <w:p w:rsidR="008157DF" w:rsidRDefault="000B5483" w:rsidP="008157DF">
      <w:pPr>
        <w:pStyle w:val="Indent1"/>
      </w:pPr>
      <w:r>
        <w:rPr>
          <w:b/>
        </w:rPr>
        <w:t>1.</w:t>
      </w:r>
      <w:r w:rsidR="008157DF">
        <w:tab/>
        <w:t>income from certain disregarded capital</w:t>
      </w:r>
    </w:p>
    <w:p w:rsidR="008157DF" w:rsidRDefault="000B5483" w:rsidP="008157DF">
      <w:pPr>
        <w:pStyle w:val="Indent1"/>
      </w:pPr>
      <w:r>
        <w:rPr>
          <w:b/>
        </w:rPr>
        <w:t>2.</w:t>
      </w:r>
      <w:r w:rsidR="008157DF">
        <w:tab/>
        <w:t>income from insurance policies</w:t>
      </w:r>
    </w:p>
    <w:p w:rsidR="008157DF" w:rsidRDefault="000B5483" w:rsidP="008157DF">
      <w:pPr>
        <w:pStyle w:val="Indent1"/>
      </w:pPr>
      <w:r>
        <w:rPr>
          <w:b/>
        </w:rPr>
        <w:t>3.</w:t>
      </w:r>
      <w:r w:rsidR="008157DF">
        <w:tab/>
        <w:t>income from certain sub-lets</w:t>
      </w:r>
    </w:p>
    <w:p w:rsidR="008157DF" w:rsidRDefault="000B5483" w:rsidP="008157DF">
      <w:pPr>
        <w:pStyle w:val="Indent1"/>
      </w:pPr>
      <w:r>
        <w:rPr>
          <w:b/>
        </w:rPr>
        <w:t>4.</w:t>
      </w:r>
      <w:r w:rsidR="008157DF">
        <w:tab/>
        <w:t>occupational pensions</w:t>
      </w:r>
    </w:p>
    <w:p w:rsidR="008157DF" w:rsidRDefault="000B5483" w:rsidP="008157DF">
      <w:pPr>
        <w:pStyle w:val="Indent1"/>
      </w:pPr>
      <w:r>
        <w:rPr>
          <w:b/>
        </w:rPr>
        <w:t>5.</w:t>
      </w:r>
      <w:r w:rsidR="008157DF">
        <w:tab/>
        <w:t>payments for people attending court.</w:t>
      </w:r>
    </w:p>
    <w:p w:rsidR="009C7C4D" w:rsidRDefault="009C7C4D" w:rsidP="008157DF">
      <w:pPr>
        <w:pStyle w:val="Indent1"/>
      </w:pPr>
    </w:p>
    <w:p w:rsidR="008157DF" w:rsidRDefault="008157DF" w:rsidP="008157DF">
      <w:pPr>
        <w:pStyle w:val="TG"/>
        <w:sectPr w:rsidR="008157DF" w:rsidSect="00F77D55">
          <w:headerReference w:type="default" r:id="rId13"/>
          <w:footerReference w:type="default" r:id="rId14"/>
          <w:pgSz w:w="11907" w:h="16840" w:code="9"/>
          <w:pgMar w:top="1440" w:right="1800" w:bottom="1440" w:left="1800" w:header="720" w:footer="720" w:gutter="0"/>
          <w:cols w:space="720"/>
          <w:noEndnote/>
        </w:sectPr>
      </w:pPr>
    </w:p>
    <w:p w:rsidR="008157DF" w:rsidRDefault="008157DF" w:rsidP="008157DF">
      <w:pPr>
        <w:pStyle w:val="TG"/>
      </w:pPr>
      <w:bookmarkStart w:id="21" w:name="OLE_LINK15"/>
      <w:bookmarkStart w:id="22" w:name="OLE_LINK16"/>
      <w:bookmarkStart w:id="23" w:name="OLE_LINK44"/>
      <w:bookmarkStart w:id="24" w:name="OLE_LINK45"/>
      <w:bookmarkStart w:id="25" w:name="OLE_LINK61"/>
      <w:r>
        <w:lastRenderedPageBreak/>
        <w:t>Benefits taken fully into account</w:t>
      </w:r>
    </w:p>
    <w:p w:rsidR="008157DF" w:rsidRDefault="008157DF" w:rsidP="008157DF">
      <w:pPr>
        <w:pStyle w:val="SG"/>
      </w:pPr>
      <w:r>
        <w:t>B</w:t>
      </w:r>
      <w:r w:rsidR="00B777AB">
        <w:t>ereavement allowance</w:t>
      </w:r>
    </w:p>
    <w:p w:rsidR="008157DF" w:rsidRDefault="008157DF" w:rsidP="008157DF">
      <w:pPr>
        <w:pStyle w:val="BT"/>
      </w:pPr>
      <w:bookmarkStart w:id="26" w:name="p28052"/>
      <w:r>
        <w:t>28052</w:t>
      </w:r>
      <w:bookmarkEnd w:id="26"/>
      <w:r>
        <w:tab/>
      </w:r>
      <w:r w:rsidR="00184E09">
        <w:rPr>
          <w:b/>
        </w:rPr>
        <w:t xml:space="preserve">[See DMG Memo Vol 1/109, 3/97, 5/106, 6/91, 7/45, 8/83, 9/35, 10/73, 12/23, 13/69 &amp; 14/63] </w:t>
      </w:r>
      <w:r>
        <w:t>Bere</w:t>
      </w:r>
      <w:r w:rsidR="00B777AB">
        <w:t>avement a</w:t>
      </w:r>
      <w:r>
        <w:t xml:space="preserve">llowance should be taken into account in full.  </w:t>
      </w:r>
      <w:r w:rsidR="00B777AB">
        <w:t>From 9.4.01 it replaced Widow’s Pension for claimants</w:t>
      </w:r>
      <w:r>
        <w:t xml:space="preserve"> whose </w:t>
      </w:r>
      <w:r w:rsidR="00B55465">
        <w:t>spouse</w:t>
      </w:r>
      <w:r>
        <w:t xml:space="preserve"> </w:t>
      </w:r>
      <w:r w:rsidR="00B777AB">
        <w:t xml:space="preserve">or civil partner has </w:t>
      </w:r>
      <w:r>
        <w:t>died.  It is restricted to payment for not more than 52 weeks.</w:t>
      </w:r>
    </w:p>
    <w:p w:rsidR="00B777AB" w:rsidRPr="00B777AB" w:rsidRDefault="00B777AB" w:rsidP="008157DF">
      <w:pPr>
        <w:pStyle w:val="BT"/>
      </w:pPr>
      <w:r>
        <w:tab/>
      </w:r>
      <w:r>
        <w:rPr>
          <w:b/>
        </w:rPr>
        <w:t>Note :</w:t>
      </w:r>
      <w:r>
        <w:t xml:space="preserve">  Widow’s Pension may continue to be paid to widows whose husband died before 9.4.01.</w:t>
      </w:r>
    </w:p>
    <w:p w:rsidR="00CD65E8" w:rsidRDefault="00CD65E8" w:rsidP="00CD65E8">
      <w:pPr>
        <w:pStyle w:val="SG"/>
      </w:pPr>
      <w:r>
        <w:t>Carer’s Allowance</w:t>
      </w:r>
    </w:p>
    <w:p w:rsidR="00CD65E8" w:rsidRDefault="00CD65E8" w:rsidP="00CD65E8">
      <w:pPr>
        <w:pStyle w:val="BT"/>
        <w:rPr>
          <w:color w:val="auto"/>
        </w:rPr>
      </w:pPr>
      <w:bookmarkStart w:id="27" w:name="p28053"/>
      <w:r>
        <w:rPr>
          <w:color w:val="auto"/>
        </w:rPr>
        <w:t>28053</w:t>
      </w:r>
      <w:bookmarkEnd w:id="27"/>
      <w:r>
        <w:rPr>
          <w:color w:val="auto"/>
        </w:rPr>
        <w:tab/>
      </w:r>
      <w:r w:rsidR="00B777AB">
        <w:rPr>
          <w:color w:val="auto"/>
        </w:rPr>
        <w:t xml:space="preserve">Carer’s </w:t>
      </w:r>
      <w:r>
        <w:rPr>
          <w:color w:val="auto"/>
        </w:rPr>
        <w:t>A</w:t>
      </w:r>
      <w:r w:rsidR="00B777AB">
        <w:rPr>
          <w:color w:val="auto"/>
        </w:rPr>
        <w:t>llowance</w:t>
      </w:r>
      <w:r>
        <w:rPr>
          <w:color w:val="auto"/>
        </w:rPr>
        <w:t xml:space="preserve"> should be taken fully into account.  It is payable to people who are unable to work because they are caring for a person receiving </w:t>
      </w:r>
      <w:r w:rsidR="00B777AB">
        <w:rPr>
          <w:color w:val="auto"/>
        </w:rPr>
        <w:t>Attendance Allowance or Disability Living Allowance</w:t>
      </w:r>
      <w:r>
        <w:rPr>
          <w:color w:val="auto"/>
        </w:rPr>
        <w:t>.</w:t>
      </w:r>
    </w:p>
    <w:p w:rsidR="00CD65E8" w:rsidRDefault="00CD65E8" w:rsidP="00CD65E8">
      <w:pPr>
        <w:pStyle w:val="BT"/>
        <w:rPr>
          <w:color w:val="auto"/>
        </w:rPr>
      </w:pPr>
      <w:r>
        <w:rPr>
          <w:color w:val="auto"/>
        </w:rPr>
        <w:t>28054</w:t>
      </w:r>
      <w:r>
        <w:rPr>
          <w:color w:val="auto"/>
        </w:rPr>
        <w:tab/>
        <w:t xml:space="preserve">When </w:t>
      </w:r>
      <w:r w:rsidR="00B777AB">
        <w:rPr>
          <w:color w:val="auto"/>
        </w:rPr>
        <w:t>Carer’s Allowance</w:t>
      </w:r>
      <w:r>
        <w:rPr>
          <w:color w:val="auto"/>
        </w:rPr>
        <w:t xml:space="preserve"> is in payment to a young person who is also a dependant on an </w:t>
      </w:r>
      <w:r w:rsidR="00B777AB">
        <w:rPr>
          <w:color w:val="auto"/>
        </w:rPr>
        <w:t>Income Support</w:t>
      </w:r>
      <w:r>
        <w:rPr>
          <w:color w:val="auto"/>
        </w:rPr>
        <w:t xml:space="preserve"> claim, </w:t>
      </w:r>
      <w:r w:rsidR="00B777AB">
        <w:rPr>
          <w:color w:val="auto"/>
        </w:rPr>
        <w:t>Carer’s Allowance</w:t>
      </w:r>
      <w:r>
        <w:rPr>
          <w:color w:val="auto"/>
        </w:rPr>
        <w:t xml:space="preserve"> should be taken into account up to the amount of the dependant’s personal allowance and any </w:t>
      </w:r>
      <w:r w:rsidR="00B777AB">
        <w:rPr>
          <w:color w:val="auto"/>
        </w:rPr>
        <w:t>disabled child premium</w:t>
      </w:r>
      <w:r>
        <w:rPr>
          <w:color w:val="auto"/>
        </w:rPr>
        <w:t xml:space="preserve"> payable for that young person.  Any remaining </w:t>
      </w:r>
      <w:r w:rsidR="00B777AB">
        <w:rPr>
          <w:color w:val="auto"/>
        </w:rPr>
        <w:t>Carer’s Allowance</w:t>
      </w:r>
      <w:r>
        <w:rPr>
          <w:color w:val="auto"/>
        </w:rPr>
        <w:t xml:space="preserve"> should be disregarded.</w:t>
      </w:r>
    </w:p>
    <w:p w:rsidR="008157DF" w:rsidRDefault="0088525E" w:rsidP="008157DF">
      <w:pPr>
        <w:pStyle w:val="SG"/>
      </w:pPr>
      <w:r>
        <w:t>Child B</w:t>
      </w:r>
      <w:r w:rsidR="008157DF">
        <w:t>enefit</w:t>
      </w:r>
    </w:p>
    <w:p w:rsidR="008157DF" w:rsidRDefault="008157DF" w:rsidP="008157DF">
      <w:pPr>
        <w:pStyle w:val="BT"/>
        <w:rPr>
          <w:color w:val="auto"/>
        </w:rPr>
      </w:pPr>
      <w:bookmarkStart w:id="28" w:name="p28055"/>
      <w:r>
        <w:rPr>
          <w:color w:val="auto"/>
        </w:rPr>
        <w:t>2805</w:t>
      </w:r>
      <w:r w:rsidR="00CD65E8">
        <w:rPr>
          <w:color w:val="auto"/>
        </w:rPr>
        <w:t>5</w:t>
      </w:r>
      <w:bookmarkEnd w:id="28"/>
      <w:r>
        <w:rPr>
          <w:color w:val="auto"/>
        </w:rPr>
        <w:tab/>
      </w:r>
      <w:r w:rsidR="00147970" w:rsidRPr="00295F50">
        <w:rPr>
          <w:b/>
        </w:rPr>
        <w:t xml:space="preserve">[See DMG Memo Vol 4/37, 5/30 &amp; 6/23] </w:t>
      </w:r>
      <w:r w:rsidR="00EE7522" w:rsidRPr="00295F50">
        <w:rPr>
          <w:b/>
        </w:rPr>
        <w:t>[See DMG Memo Vol 4/29 &amp; 5/25]</w:t>
      </w:r>
      <w:r w:rsidR="00EE7522" w:rsidRPr="002B2307">
        <w:rPr>
          <w:b/>
        </w:rPr>
        <w:t xml:space="preserve"> </w:t>
      </w:r>
      <w:r w:rsidR="00B777AB">
        <w:rPr>
          <w:color w:val="auto"/>
        </w:rPr>
        <w:t>Child Benefit</w:t>
      </w:r>
      <w:r>
        <w:rPr>
          <w:color w:val="auto"/>
        </w:rPr>
        <w:t xml:space="preserve"> should be taken into account in full. It is payable to people in </w:t>
      </w:r>
      <w:smartTag w:uri="urn:schemas-microsoft-com:office:smarttags" w:element="country-region">
        <w:smartTag w:uri="urn:schemas-microsoft-com:office:smarttags" w:element="place">
          <w:r>
            <w:rPr>
              <w:color w:val="auto"/>
            </w:rPr>
            <w:t>Northern Ireland</w:t>
          </w:r>
        </w:smartTag>
      </w:smartTag>
      <w:r>
        <w:rPr>
          <w:color w:val="auto"/>
        </w:rPr>
        <w:t xml:space="preserve"> who are responsible for a child.</w:t>
      </w:r>
    </w:p>
    <w:p w:rsidR="008157DF" w:rsidRDefault="008157DF" w:rsidP="008157DF">
      <w:pPr>
        <w:pStyle w:val="BT"/>
        <w:rPr>
          <w:color w:val="auto"/>
        </w:rPr>
      </w:pPr>
      <w:r>
        <w:rPr>
          <w:color w:val="auto"/>
        </w:rPr>
        <w:tab/>
      </w:r>
      <w:r w:rsidR="00B55465">
        <w:rPr>
          <w:b/>
          <w:color w:val="auto"/>
        </w:rPr>
        <w:t>Note</w:t>
      </w:r>
      <w:r w:rsidR="00B777AB">
        <w:rPr>
          <w:b/>
          <w:color w:val="auto"/>
        </w:rPr>
        <w:t xml:space="preserve"> :</w:t>
      </w:r>
      <w:r w:rsidR="00B777AB">
        <w:rPr>
          <w:color w:val="auto"/>
        </w:rPr>
        <w:t xml:space="preserve">  Child Benefit</w:t>
      </w:r>
      <w:r>
        <w:rPr>
          <w:color w:val="auto"/>
        </w:rPr>
        <w:t xml:space="preserve"> is the income of the adult responsible for a child.  It is not the income of the child.</w:t>
      </w:r>
    </w:p>
    <w:p w:rsidR="006B346D" w:rsidRDefault="006B346D" w:rsidP="008157DF">
      <w:pPr>
        <w:pStyle w:val="BT"/>
        <w:rPr>
          <w:color w:val="auto"/>
        </w:rPr>
      </w:pPr>
      <w:r>
        <w:rPr>
          <w:color w:val="auto"/>
        </w:rPr>
        <w:tab/>
        <w:t>28056</w:t>
      </w:r>
    </w:p>
    <w:p w:rsidR="008157DF" w:rsidRDefault="00AD2496" w:rsidP="008157DF">
      <w:pPr>
        <w:pStyle w:val="SG"/>
      </w:pPr>
      <w:r>
        <w:t>Child Tax C</w:t>
      </w:r>
      <w:r w:rsidR="008157DF">
        <w:t>redit</w:t>
      </w:r>
    </w:p>
    <w:p w:rsidR="00EE44DE" w:rsidRDefault="00CD65E8" w:rsidP="00946898">
      <w:pPr>
        <w:pStyle w:val="BT"/>
        <w:rPr>
          <w:color w:val="auto"/>
        </w:rPr>
      </w:pPr>
      <w:bookmarkStart w:id="29" w:name="p28057"/>
      <w:r>
        <w:rPr>
          <w:color w:val="auto"/>
        </w:rPr>
        <w:t>28057</w:t>
      </w:r>
      <w:bookmarkEnd w:id="29"/>
      <w:r w:rsidR="008157DF">
        <w:rPr>
          <w:color w:val="auto"/>
        </w:rPr>
        <w:tab/>
      </w:r>
      <w:r w:rsidR="00295F50" w:rsidRPr="00295F50">
        <w:rPr>
          <w:b/>
        </w:rPr>
        <w:t>[See DM</w:t>
      </w:r>
      <w:r w:rsidR="00701C7E">
        <w:rPr>
          <w:b/>
        </w:rPr>
        <w:t>G Memo Vol 4/37, 5/30 &amp; 6/23] [s</w:t>
      </w:r>
      <w:r w:rsidR="00295F50" w:rsidRPr="00295F50">
        <w:rPr>
          <w:b/>
        </w:rPr>
        <w:t>ee DMG Memo Vol 4/29 &amp; 5/25]</w:t>
      </w:r>
      <w:r w:rsidR="00147970" w:rsidRPr="002B2307">
        <w:rPr>
          <w:b/>
        </w:rPr>
        <w:t xml:space="preserve"> </w:t>
      </w:r>
      <w:r w:rsidR="00AD2496">
        <w:rPr>
          <w:color w:val="auto"/>
        </w:rPr>
        <w:t>Child Tax C</w:t>
      </w:r>
      <w:r w:rsidR="00307519">
        <w:rPr>
          <w:color w:val="auto"/>
        </w:rPr>
        <w:t>redit</w:t>
      </w:r>
      <w:r w:rsidR="00946898">
        <w:rPr>
          <w:color w:val="auto"/>
        </w:rPr>
        <w:t xml:space="preserve"> should be taken fully into account.  It is paid to the main carer in the family whether they are in or out of work and is paid in arrears, either weekly or four weekly.</w:t>
      </w:r>
    </w:p>
    <w:p w:rsidR="004375C6" w:rsidRDefault="004375C6" w:rsidP="00946898">
      <w:pPr>
        <w:pStyle w:val="BT"/>
        <w:rPr>
          <w:color w:val="auto"/>
        </w:rPr>
      </w:pPr>
      <w:r>
        <w:rPr>
          <w:color w:val="auto"/>
        </w:rPr>
        <w:tab/>
        <w:t>28058</w:t>
      </w:r>
    </w:p>
    <w:p w:rsidR="004375C6" w:rsidRDefault="009C7C4D" w:rsidP="004375C6">
      <w:pPr>
        <w:pStyle w:val="SG"/>
      </w:pPr>
      <w:r>
        <w:br w:type="page"/>
      </w:r>
      <w:r w:rsidR="004375C6">
        <w:lastRenderedPageBreak/>
        <w:t>Contribution-based Employment and Support Allowance</w:t>
      </w:r>
    </w:p>
    <w:p w:rsidR="004375C6" w:rsidRDefault="004375C6" w:rsidP="00946898">
      <w:pPr>
        <w:pStyle w:val="BT"/>
        <w:rPr>
          <w:color w:val="auto"/>
        </w:rPr>
      </w:pPr>
      <w:r>
        <w:rPr>
          <w:color w:val="auto"/>
        </w:rPr>
        <w:t>28059</w:t>
      </w:r>
      <w:r>
        <w:rPr>
          <w:color w:val="auto"/>
        </w:rPr>
        <w:tab/>
        <w:t>Contribution-based Employment and Support Allowance should be taken fully into account.  Contribution-based Employment and Support Allowance</w:t>
      </w:r>
      <w:r w:rsidR="00B64F28">
        <w:rPr>
          <w:color w:val="auto"/>
        </w:rPr>
        <w:t xml:space="preserve"> is paid to people who</w:t>
      </w:r>
    </w:p>
    <w:p w:rsidR="00B64F28" w:rsidRDefault="00B64F28" w:rsidP="00946898">
      <w:pPr>
        <w:pStyle w:val="BT"/>
        <w:rPr>
          <w:b/>
          <w:color w:val="auto"/>
        </w:rPr>
      </w:pPr>
      <w:r>
        <w:rPr>
          <w:color w:val="auto"/>
        </w:rPr>
        <w:tab/>
      </w:r>
      <w:r>
        <w:rPr>
          <w:b/>
          <w:color w:val="auto"/>
        </w:rPr>
        <w:t>1.</w:t>
      </w:r>
      <w:r>
        <w:rPr>
          <w:color w:val="auto"/>
        </w:rPr>
        <w:tab/>
        <w:t xml:space="preserve">have limited capability for work </w:t>
      </w:r>
      <w:r>
        <w:rPr>
          <w:b/>
          <w:color w:val="auto"/>
        </w:rPr>
        <w:t>and</w:t>
      </w:r>
    </w:p>
    <w:p w:rsidR="00B64F28" w:rsidRDefault="00B64F28" w:rsidP="00946898">
      <w:pPr>
        <w:pStyle w:val="BT"/>
        <w:rPr>
          <w:color w:val="auto"/>
        </w:rPr>
      </w:pPr>
      <w:r>
        <w:rPr>
          <w:b/>
          <w:color w:val="auto"/>
        </w:rPr>
        <w:tab/>
        <w:t>2.</w:t>
      </w:r>
      <w:r>
        <w:rPr>
          <w:color w:val="auto"/>
        </w:rPr>
        <w:tab/>
        <w:t>satisfy the contribution conditions.</w:t>
      </w:r>
    </w:p>
    <w:p w:rsidR="00B64F28" w:rsidRPr="00B64F28" w:rsidRDefault="00B64F28" w:rsidP="00946898">
      <w:pPr>
        <w:pStyle w:val="BT"/>
        <w:rPr>
          <w:color w:val="auto"/>
        </w:rPr>
      </w:pPr>
      <w:r>
        <w:rPr>
          <w:color w:val="auto"/>
        </w:rPr>
        <w:tab/>
        <w:t>28060 - 28062</w:t>
      </w:r>
    </w:p>
    <w:p w:rsidR="008157DF" w:rsidRDefault="008157DF" w:rsidP="00701C7E">
      <w:pPr>
        <w:pStyle w:val="SG"/>
        <w:spacing w:after="0"/>
      </w:pPr>
      <w:r>
        <w:t xml:space="preserve">Incapacity </w:t>
      </w:r>
      <w:r w:rsidR="00307519">
        <w:t>B</w:t>
      </w:r>
      <w:r>
        <w:t>enefit</w:t>
      </w:r>
    </w:p>
    <w:p w:rsidR="008157DF" w:rsidRDefault="008157DF" w:rsidP="008157DF">
      <w:pPr>
        <w:pStyle w:val="BT"/>
        <w:rPr>
          <w:color w:val="auto"/>
        </w:rPr>
      </w:pPr>
      <w:r>
        <w:rPr>
          <w:color w:val="auto"/>
        </w:rPr>
        <w:t>2806</w:t>
      </w:r>
      <w:r w:rsidR="0052108B">
        <w:rPr>
          <w:color w:val="auto"/>
        </w:rPr>
        <w:t>3</w:t>
      </w:r>
      <w:r>
        <w:rPr>
          <w:color w:val="auto"/>
        </w:rPr>
        <w:tab/>
      </w:r>
      <w:bookmarkStart w:id="30" w:name="p28062"/>
      <w:bookmarkEnd w:id="30"/>
      <w:r w:rsidR="00307519">
        <w:rPr>
          <w:color w:val="auto"/>
        </w:rPr>
        <w:t>Incapacity Benefit</w:t>
      </w:r>
      <w:r>
        <w:rPr>
          <w:color w:val="auto"/>
        </w:rPr>
        <w:t xml:space="preserve"> should be taken fully into account. </w:t>
      </w:r>
      <w:r w:rsidR="00307519">
        <w:rPr>
          <w:color w:val="auto"/>
        </w:rPr>
        <w:t xml:space="preserve"> Incapacity Benefit</w:t>
      </w:r>
      <w:r>
        <w:rPr>
          <w:color w:val="auto"/>
        </w:rPr>
        <w:t xml:space="preserve"> is paid to people who are incapable of work</w:t>
      </w:r>
    </w:p>
    <w:p w:rsidR="008157DF" w:rsidRDefault="008157DF" w:rsidP="008157DF">
      <w:pPr>
        <w:pStyle w:val="Indent1"/>
      </w:pPr>
      <w:r>
        <w:rPr>
          <w:b/>
        </w:rPr>
        <w:t>1.</w:t>
      </w:r>
      <w:r>
        <w:tab/>
        <w:t xml:space="preserve">who are not entitled to </w:t>
      </w:r>
      <w:r w:rsidR="00307519">
        <w:t>statutory sick pay</w:t>
      </w:r>
      <w:r>
        <w:t xml:space="preserve"> </w:t>
      </w:r>
      <w:r>
        <w:rPr>
          <w:b/>
        </w:rPr>
        <w:t>or</w:t>
      </w:r>
    </w:p>
    <w:p w:rsidR="008157DF" w:rsidRDefault="008157DF" w:rsidP="008157DF">
      <w:pPr>
        <w:pStyle w:val="Indent1"/>
        <w:tabs>
          <w:tab w:val="clear" w:pos="1417"/>
          <w:tab w:val="left" w:pos="1405"/>
        </w:tabs>
        <w:ind w:left="1405" w:hanging="555"/>
      </w:pPr>
      <w:r>
        <w:rPr>
          <w:b/>
        </w:rPr>
        <w:t>2.</w:t>
      </w:r>
      <w:r>
        <w:rPr>
          <w:b/>
        </w:rPr>
        <w:tab/>
      </w:r>
      <w:r>
        <w:t xml:space="preserve">whose </w:t>
      </w:r>
      <w:r w:rsidR="00307519">
        <w:t>statutory sick pay has ended.</w:t>
      </w:r>
    </w:p>
    <w:p w:rsidR="00106946" w:rsidRDefault="00106946" w:rsidP="008157DF">
      <w:pPr>
        <w:pStyle w:val="Indent1"/>
        <w:tabs>
          <w:tab w:val="clear" w:pos="1417"/>
          <w:tab w:val="left" w:pos="1405"/>
        </w:tabs>
        <w:ind w:left="1405" w:hanging="555"/>
      </w:pPr>
      <w:r>
        <w:t>28064</w:t>
      </w:r>
    </w:p>
    <w:p w:rsidR="008157DF" w:rsidRDefault="008157DF" w:rsidP="00701C7E">
      <w:pPr>
        <w:pStyle w:val="SG"/>
      </w:pPr>
      <w:r>
        <w:t>Industrial injuries disablement benefit</w:t>
      </w:r>
    </w:p>
    <w:p w:rsidR="008157DF" w:rsidRDefault="008157DF" w:rsidP="008157DF">
      <w:pPr>
        <w:pStyle w:val="BT"/>
        <w:rPr>
          <w:color w:val="auto"/>
        </w:rPr>
      </w:pPr>
      <w:r>
        <w:rPr>
          <w:color w:val="auto"/>
        </w:rPr>
        <w:t>2806</w:t>
      </w:r>
      <w:r w:rsidR="0052108B">
        <w:rPr>
          <w:color w:val="auto"/>
        </w:rPr>
        <w:t>5</w:t>
      </w:r>
      <w:r>
        <w:rPr>
          <w:color w:val="auto"/>
        </w:rPr>
        <w:tab/>
      </w:r>
      <w:bookmarkStart w:id="31" w:name="p28064"/>
      <w:bookmarkEnd w:id="31"/>
      <w:r w:rsidR="00106946">
        <w:rPr>
          <w:color w:val="auto"/>
        </w:rPr>
        <w:t>Industrial injuries d</w:t>
      </w:r>
      <w:r w:rsidR="00307519">
        <w:rPr>
          <w:color w:val="auto"/>
        </w:rPr>
        <w:t>isablement benefit</w:t>
      </w:r>
      <w:r>
        <w:rPr>
          <w:color w:val="auto"/>
        </w:rPr>
        <w:t xml:space="preserve"> should be taken fully into acco</w:t>
      </w:r>
      <w:r w:rsidR="00CB29C8">
        <w:rPr>
          <w:color w:val="auto"/>
        </w:rPr>
        <w:t>unt.  The additional allowances</w:t>
      </w:r>
    </w:p>
    <w:p w:rsidR="008157DF" w:rsidRDefault="008157DF" w:rsidP="008157DF">
      <w:pPr>
        <w:pStyle w:val="Indent1"/>
      </w:pPr>
      <w:r>
        <w:rPr>
          <w:b/>
        </w:rPr>
        <w:t>1.</w:t>
      </w:r>
      <w:r>
        <w:tab/>
      </w:r>
      <w:r w:rsidR="00307519">
        <w:t>reduced earnings allowance</w:t>
      </w:r>
      <w:r w:rsidR="00CB6114">
        <w:t xml:space="preserve"> </w:t>
      </w:r>
      <w:r w:rsidR="00CB6114" w:rsidRPr="008C1E90">
        <w:rPr>
          <w:b/>
        </w:rPr>
        <w:t>and</w:t>
      </w:r>
    </w:p>
    <w:p w:rsidR="008157DF" w:rsidRDefault="008157DF" w:rsidP="008157DF">
      <w:pPr>
        <w:pStyle w:val="Indent1"/>
      </w:pPr>
      <w:r>
        <w:rPr>
          <w:b/>
        </w:rPr>
        <w:t>2.</w:t>
      </w:r>
      <w:r>
        <w:tab/>
      </w:r>
      <w:r w:rsidR="00393A06">
        <w:t>unemployability supplement</w:t>
      </w:r>
    </w:p>
    <w:p w:rsidR="008157DF" w:rsidRDefault="008157DF" w:rsidP="008157DF">
      <w:pPr>
        <w:pStyle w:val="BT"/>
        <w:rPr>
          <w:color w:val="auto"/>
        </w:rPr>
      </w:pPr>
      <w:r>
        <w:rPr>
          <w:color w:val="auto"/>
        </w:rPr>
        <w:tab/>
        <w:t xml:space="preserve">may also be paid with </w:t>
      </w:r>
      <w:r w:rsidR="00393A06">
        <w:rPr>
          <w:color w:val="auto"/>
        </w:rPr>
        <w:t>industrial injuries disablement benefit</w:t>
      </w:r>
      <w:r>
        <w:rPr>
          <w:color w:val="auto"/>
        </w:rPr>
        <w:t>.  They should be taken fully into account.</w:t>
      </w:r>
    </w:p>
    <w:p w:rsidR="008157DF" w:rsidRDefault="008157DF" w:rsidP="008157DF">
      <w:pPr>
        <w:pStyle w:val="BT"/>
        <w:rPr>
          <w:color w:val="auto"/>
        </w:rPr>
      </w:pPr>
      <w:r>
        <w:rPr>
          <w:b/>
          <w:color w:val="auto"/>
        </w:rPr>
        <w:tab/>
      </w:r>
      <w:r w:rsidR="00B55465">
        <w:rPr>
          <w:b/>
          <w:color w:val="auto"/>
        </w:rPr>
        <w:t>Note</w:t>
      </w:r>
      <w:r w:rsidR="00393A06">
        <w:rPr>
          <w:b/>
          <w:color w:val="auto"/>
        </w:rPr>
        <w:t xml:space="preserve"> :</w:t>
      </w:r>
      <w:r w:rsidR="00393A06">
        <w:rPr>
          <w:color w:val="auto"/>
        </w:rPr>
        <w:t xml:space="preserve">  Unemployability supplement</w:t>
      </w:r>
      <w:r>
        <w:rPr>
          <w:color w:val="auto"/>
        </w:rPr>
        <w:t xml:space="preserve"> was removed from the </w:t>
      </w:r>
      <w:r w:rsidR="00393A06">
        <w:rPr>
          <w:color w:val="auto"/>
        </w:rPr>
        <w:t>disablement benefit</w:t>
      </w:r>
      <w:r>
        <w:rPr>
          <w:color w:val="auto"/>
        </w:rPr>
        <w:t xml:space="preserve"> scheme on 06.04.87 but may continue in payment to people getting it before that date.</w:t>
      </w:r>
    </w:p>
    <w:p w:rsidR="008157DF" w:rsidRDefault="008157DF" w:rsidP="008157DF">
      <w:pPr>
        <w:pStyle w:val="BT"/>
        <w:rPr>
          <w:color w:val="auto"/>
        </w:rPr>
      </w:pPr>
      <w:r>
        <w:rPr>
          <w:color w:val="auto"/>
        </w:rPr>
        <w:t>28066</w:t>
      </w:r>
      <w:r>
        <w:rPr>
          <w:color w:val="auto"/>
        </w:rPr>
        <w:tab/>
        <w:t xml:space="preserve">See the guidance on attendance allowances for the treatment of </w:t>
      </w:r>
      <w:r w:rsidR="00393A06">
        <w:rPr>
          <w:color w:val="auto"/>
        </w:rPr>
        <w:t>exceptionally severe disablement allowance</w:t>
      </w:r>
      <w:r>
        <w:rPr>
          <w:color w:val="auto"/>
        </w:rPr>
        <w:t xml:space="preserve"> and </w:t>
      </w:r>
      <w:r w:rsidR="00393A06">
        <w:rPr>
          <w:color w:val="auto"/>
        </w:rPr>
        <w:t>constant Attendance Allowance</w:t>
      </w:r>
      <w:r>
        <w:rPr>
          <w:color w:val="auto"/>
        </w:rPr>
        <w:t xml:space="preserve"> paid with </w:t>
      </w:r>
      <w:r w:rsidR="00393A06">
        <w:rPr>
          <w:color w:val="auto"/>
        </w:rPr>
        <w:t>industrial injuries disablement benefit</w:t>
      </w:r>
      <w:r>
        <w:rPr>
          <w:color w:val="auto"/>
        </w:rPr>
        <w:t xml:space="preserve"> (</w:t>
      </w:r>
      <w:r w:rsidR="009727EC">
        <w:rPr>
          <w:color w:val="auto"/>
        </w:rPr>
        <w:t xml:space="preserve">see DMG </w:t>
      </w:r>
      <w:r>
        <w:rPr>
          <w:color w:val="auto"/>
        </w:rPr>
        <w:t>28352).</w:t>
      </w:r>
    </w:p>
    <w:p w:rsidR="008157DF" w:rsidRDefault="008157DF" w:rsidP="008157DF">
      <w:pPr>
        <w:pStyle w:val="BT"/>
        <w:rPr>
          <w:color w:val="auto"/>
        </w:rPr>
      </w:pPr>
      <w:r>
        <w:rPr>
          <w:color w:val="auto"/>
        </w:rPr>
        <w:t>28067</w:t>
      </w:r>
      <w:r>
        <w:rPr>
          <w:color w:val="auto"/>
        </w:rPr>
        <w:tab/>
        <w:t xml:space="preserve">Disablement gratuity should be treated as capital.  But </w:t>
      </w:r>
      <w:r w:rsidR="00393A06">
        <w:rPr>
          <w:color w:val="auto"/>
        </w:rPr>
        <w:t>reduced earnings allowance</w:t>
      </w:r>
      <w:r>
        <w:rPr>
          <w:color w:val="auto"/>
        </w:rPr>
        <w:t xml:space="preserve"> paid with it should be taken fully into account as income.</w:t>
      </w:r>
    </w:p>
    <w:p w:rsidR="009B55DE" w:rsidRDefault="00393A06" w:rsidP="008157DF">
      <w:pPr>
        <w:pStyle w:val="BT"/>
        <w:rPr>
          <w:color w:val="auto"/>
        </w:rPr>
      </w:pPr>
      <w:r>
        <w:rPr>
          <w:color w:val="auto"/>
        </w:rPr>
        <w:tab/>
      </w:r>
      <w:r w:rsidR="009B55DE">
        <w:rPr>
          <w:color w:val="auto"/>
        </w:rPr>
        <w:t>28068 - 28069</w:t>
      </w:r>
    </w:p>
    <w:p w:rsidR="008157DF" w:rsidRDefault="009405D6" w:rsidP="008157DF">
      <w:pPr>
        <w:pStyle w:val="SG"/>
      </w:pPr>
      <w:r>
        <w:br w:type="page"/>
      </w:r>
      <w:r w:rsidR="00393A06">
        <w:lastRenderedPageBreak/>
        <w:t>Contribution-based Jobseeker’s Allowance</w:t>
      </w:r>
    </w:p>
    <w:p w:rsidR="008157DF" w:rsidRDefault="008157DF" w:rsidP="008157DF">
      <w:pPr>
        <w:pStyle w:val="BT"/>
        <w:rPr>
          <w:color w:val="auto"/>
        </w:rPr>
      </w:pPr>
      <w:r>
        <w:rPr>
          <w:color w:val="auto"/>
        </w:rPr>
        <w:t>280</w:t>
      </w:r>
      <w:r w:rsidR="00282815">
        <w:rPr>
          <w:color w:val="auto"/>
        </w:rPr>
        <w:t>70</w:t>
      </w:r>
      <w:r>
        <w:rPr>
          <w:color w:val="auto"/>
        </w:rPr>
        <w:tab/>
      </w:r>
      <w:bookmarkStart w:id="32" w:name="p28069"/>
      <w:bookmarkEnd w:id="32"/>
      <w:r w:rsidR="00393A06">
        <w:rPr>
          <w:color w:val="auto"/>
        </w:rPr>
        <w:t>Contribution-based Jobseeker’s Allowance</w:t>
      </w:r>
      <w:r>
        <w:rPr>
          <w:color w:val="auto"/>
        </w:rPr>
        <w:t xml:space="preserve"> received by a partner should be taken fully into account. </w:t>
      </w:r>
      <w:r w:rsidR="000B5483">
        <w:rPr>
          <w:color w:val="auto"/>
        </w:rPr>
        <w:t xml:space="preserve"> </w:t>
      </w:r>
      <w:r>
        <w:rPr>
          <w:color w:val="auto"/>
        </w:rPr>
        <w:t xml:space="preserve">It is payable to unemployed people who have paid enough </w:t>
      </w:r>
      <w:r w:rsidR="00393A06">
        <w:rPr>
          <w:color w:val="auto"/>
        </w:rPr>
        <w:t>social security</w:t>
      </w:r>
      <w:r>
        <w:rPr>
          <w:color w:val="auto"/>
        </w:rPr>
        <w:t xml:space="preserve"> contributions</w:t>
      </w:r>
      <w:r w:rsidR="00701C7E" w:rsidRPr="00701C7E">
        <w:rPr>
          <w:color w:val="auto"/>
          <w:vertAlign w:val="superscript"/>
        </w:rPr>
        <w:t>1</w:t>
      </w:r>
      <w:r>
        <w:rPr>
          <w:color w:val="auto"/>
        </w:rPr>
        <w:t>.</w:t>
      </w:r>
    </w:p>
    <w:p w:rsidR="00393A06" w:rsidRDefault="00393A06" w:rsidP="008157DF">
      <w:pPr>
        <w:pStyle w:val="BT"/>
        <w:rPr>
          <w:color w:val="auto"/>
        </w:rPr>
      </w:pPr>
      <w:r>
        <w:rPr>
          <w:color w:val="auto"/>
        </w:rPr>
        <w:tab/>
      </w:r>
      <w:r>
        <w:rPr>
          <w:b/>
          <w:color w:val="auto"/>
        </w:rPr>
        <w:t>Note :</w:t>
      </w:r>
      <w:r>
        <w:rPr>
          <w:color w:val="auto"/>
        </w:rPr>
        <w:t xml:space="preserve">  Any contribution-based Jobseeker’s Allowance payable to either member of a joint claim couple </w:t>
      </w:r>
      <w:r w:rsidR="003D6A16">
        <w:rPr>
          <w:color w:val="auto"/>
        </w:rPr>
        <w:t>is an element of the couple’s personal rate</w:t>
      </w:r>
      <w:r w:rsidR="00701C7E">
        <w:rPr>
          <w:color w:val="auto"/>
          <w:vertAlign w:val="superscript"/>
        </w:rPr>
        <w:t>2</w:t>
      </w:r>
      <w:r w:rsidR="003D6A16">
        <w:rPr>
          <w:color w:val="auto"/>
        </w:rPr>
        <w:t>.</w:t>
      </w:r>
    </w:p>
    <w:p w:rsidR="003D6A16" w:rsidRDefault="003D6A16" w:rsidP="003D6A16">
      <w:pPr>
        <w:pStyle w:val="Leg"/>
      </w:pPr>
      <w:r>
        <w:t xml:space="preserve">1  JS (NI) Order </w:t>
      </w:r>
      <w:r w:rsidR="00FA5D72">
        <w:t xml:space="preserve">art 2;  2  </w:t>
      </w:r>
      <w:r>
        <w:t>art 6A(10)</w:t>
      </w:r>
    </w:p>
    <w:p w:rsidR="008157DF" w:rsidRDefault="008157DF" w:rsidP="008157DF">
      <w:pPr>
        <w:pStyle w:val="SG"/>
      </w:pPr>
      <w:r>
        <w:t>Maternity Allowance</w:t>
      </w:r>
    </w:p>
    <w:p w:rsidR="008157DF" w:rsidRDefault="008157DF" w:rsidP="008157DF">
      <w:pPr>
        <w:pStyle w:val="BT"/>
        <w:rPr>
          <w:color w:val="auto"/>
        </w:rPr>
      </w:pPr>
      <w:r>
        <w:rPr>
          <w:color w:val="auto"/>
        </w:rPr>
        <w:t>2807</w:t>
      </w:r>
      <w:r w:rsidR="00282815">
        <w:rPr>
          <w:color w:val="auto"/>
        </w:rPr>
        <w:t>1</w:t>
      </w:r>
      <w:r>
        <w:rPr>
          <w:color w:val="auto"/>
        </w:rPr>
        <w:tab/>
      </w:r>
      <w:bookmarkStart w:id="33" w:name="p28070"/>
      <w:bookmarkEnd w:id="33"/>
      <w:r>
        <w:rPr>
          <w:color w:val="auto"/>
        </w:rPr>
        <w:t>M</w:t>
      </w:r>
      <w:r w:rsidR="008A29C8">
        <w:rPr>
          <w:color w:val="auto"/>
        </w:rPr>
        <w:t xml:space="preserve">aternity </w:t>
      </w:r>
      <w:r>
        <w:rPr>
          <w:color w:val="auto"/>
        </w:rPr>
        <w:t>A</w:t>
      </w:r>
      <w:r w:rsidR="008A29C8">
        <w:rPr>
          <w:color w:val="auto"/>
        </w:rPr>
        <w:t>llowance</w:t>
      </w:r>
      <w:r>
        <w:rPr>
          <w:color w:val="auto"/>
        </w:rPr>
        <w:t xml:space="preserve"> should be taken fully into account.  It is p</w:t>
      </w:r>
      <w:r w:rsidR="00CB29C8">
        <w:rPr>
          <w:color w:val="auto"/>
        </w:rPr>
        <w:t>ayable for up to 39</w:t>
      </w:r>
      <w:r>
        <w:rPr>
          <w:color w:val="auto"/>
        </w:rPr>
        <w:t xml:space="preserve"> weeks to women who cannot get </w:t>
      </w:r>
      <w:r w:rsidR="003D6A16">
        <w:rPr>
          <w:color w:val="auto"/>
        </w:rPr>
        <w:t>statutory maternity pay</w:t>
      </w:r>
      <w:r>
        <w:rPr>
          <w:color w:val="auto"/>
        </w:rPr>
        <w:t>.</w:t>
      </w:r>
    </w:p>
    <w:p w:rsidR="008157DF" w:rsidRDefault="003D6A16" w:rsidP="00282815">
      <w:pPr>
        <w:pStyle w:val="BT"/>
        <w:rPr>
          <w:color w:val="auto"/>
        </w:rPr>
      </w:pPr>
      <w:r>
        <w:rPr>
          <w:color w:val="auto"/>
        </w:rPr>
        <w:tab/>
      </w:r>
      <w:r w:rsidR="008157DF">
        <w:rPr>
          <w:color w:val="auto"/>
        </w:rPr>
        <w:t>2807</w:t>
      </w:r>
      <w:r w:rsidR="00282815">
        <w:rPr>
          <w:color w:val="auto"/>
        </w:rPr>
        <w:t>2</w:t>
      </w:r>
      <w:r>
        <w:rPr>
          <w:color w:val="auto"/>
        </w:rPr>
        <w:t xml:space="preserve"> </w:t>
      </w:r>
      <w:r w:rsidR="008157DF">
        <w:rPr>
          <w:color w:val="auto"/>
        </w:rPr>
        <w:t>- 2807</w:t>
      </w:r>
      <w:r w:rsidR="009405D6">
        <w:rPr>
          <w:color w:val="auto"/>
        </w:rPr>
        <w:t>5</w:t>
      </w:r>
    </w:p>
    <w:p w:rsidR="008157DF" w:rsidRDefault="008157DF" w:rsidP="008157DF">
      <w:pPr>
        <w:pStyle w:val="SG"/>
      </w:pPr>
      <w:r>
        <w:t>Retirement Pension</w:t>
      </w:r>
    </w:p>
    <w:p w:rsidR="008157DF" w:rsidRDefault="008157DF" w:rsidP="008157DF">
      <w:pPr>
        <w:pStyle w:val="BT"/>
        <w:rPr>
          <w:b/>
          <w:color w:val="auto"/>
        </w:rPr>
      </w:pPr>
      <w:r>
        <w:rPr>
          <w:color w:val="auto"/>
        </w:rPr>
        <w:t>28076</w:t>
      </w:r>
      <w:r>
        <w:rPr>
          <w:color w:val="auto"/>
        </w:rPr>
        <w:tab/>
      </w:r>
      <w:bookmarkStart w:id="34" w:name="p28076"/>
      <w:bookmarkEnd w:id="34"/>
      <w:r w:rsidR="00E118E9">
        <w:rPr>
          <w:color w:val="auto"/>
        </w:rPr>
        <w:t>Retirement Pension</w:t>
      </w:r>
      <w:r>
        <w:rPr>
          <w:color w:val="auto"/>
        </w:rPr>
        <w:t xml:space="preserve"> should be taken fu</w:t>
      </w:r>
      <w:r w:rsidR="00CB29C8">
        <w:rPr>
          <w:color w:val="auto"/>
        </w:rPr>
        <w:t>lly into account.  It is either</w:t>
      </w:r>
    </w:p>
    <w:p w:rsidR="008157DF" w:rsidRDefault="008157DF" w:rsidP="008157DF">
      <w:pPr>
        <w:pStyle w:val="Indent1"/>
      </w:pPr>
      <w:r>
        <w:rPr>
          <w:b/>
        </w:rPr>
        <w:t>1.</w:t>
      </w:r>
      <w:r>
        <w:rPr>
          <w:b/>
        </w:rPr>
        <w:tab/>
      </w:r>
      <w:r>
        <w:t>contributory (Cat</w:t>
      </w:r>
      <w:r w:rsidR="00E118E9">
        <w:t>egory</w:t>
      </w:r>
      <w:r>
        <w:t xml:space="preserve"> A or B) </w:t>
      </w:r>
      <w:r w:rsidR="00CB29C8">
        <w:rPr>
          <w:b/>
        </w:rPr>
        <w:t>or</w:t>
      </w:r>
    </w:p>
    <w:p w:rsidR="008157DF" w:rsidRDefault="008157DF" w:rsidP="008157DF">
      <w:pPr>
        <w:pStyle w:val="Indent1"/>
      </w:pPr>
      <w:r>
        <w:rPr>
          <w:b/>
        </w:rPr>
        <w:t>2.</w:t>
      </w:r>
      <w:r>
        <w:rPr>
          <w:b/>
        </w:rPr>
        <w:tab/>
      </w:r>
      <w:r>
        <w:t>non contributory (Cat</w:t>
      </w:r>
      <w:r w:rsidR="00E118E9">
        <w:t>egory</w:t>
      </w:r>
      <w:r w:rsidR="00CB29C8">
        <w:t xml:space="preserve"> C or D).</w:t>
      </w:r>
    </w:p>
    <w:p w:rsidR="009C7C4D" w:rsidRDefault="009C7C4D" w:rsidP="009C7C4D">
      <w:pPr>
        <w:pStyle w:val="BT"/>
      </w:pPr>
      <w:r>
        <w:tab/>
      </w:r>
      <w:r w:rsidRPr="009C7C4D">
        <w:rPr>
          <w:b/>
        </w:rPr>
        <w:t>Note:</w:t>
      </w:r>
      <w:r>
        <w:t xml:space="preserve">  State Pension replaces Retirement Pension for people reaching pensionable age on or after 6.5.16.</w:t>
      </w:r>
    </w:p>
    <w:p w:rsidR="008157DF" w:rsidRDefault="00E118E9" w:rsidP="009C7C4D">
      <w:pPr>
        <w:pStyle w:val="BT"/>
      </w:pPr>
      <w:r>
        <w:t>28077</w:t>
      </w:r>
      <w:r>
        <w:tab/>
        <w:t>Retirement Pension</w:t>
      </w:r>
      <w:r w:rsidR="008157DF">
        <w:t xml:space="preserve"> may be made up of the following elements</w:t>
      </w:r>
    </w:p>
    <w:p w:rsidR="008157DF" w:rsidRDefault="009727EC" w:rsidP="008157DF">
      <w:pPr>
        <w:pStyle w:val="Indent1"/>
      </w:pPr>
      <w:r>
        <w:rPr>
          <w:b/>
        </w:rPr>
        <w:t>1.</w:t>
      </w:r>
      <w:r w:rsidR="008157DF">
        <w:tab/>
        <w:t xml:space="preserve">a </w:t>
      </w:r>
      <w:r w:rsidR="00282815">
        <w:t>basic pension</w:t>
      </w:r>
    </w:p>
    <w:p w:rsidR="008157DF" w:rsidRDefault="009727EC" w:rsidP="008157DF">
      <w:pPr>
        <w:pStyle w:val="Indent1"/>
      </w:pPr>
      <w:r>
        <w:rPr>
          <w:b/>
        </w:rPr>
        <w:t>2.</w:t>
      </w:r>
      <w:r w:rsidR="008157DF">
        <w:tab/>
        <w:t xml:space="preserve">an increase of </w:t>
      </w:r>
      <w:r w:rsidR="00282815">
        <w:t>basic pension</w:t>
      </w:r>
      <w:r w:rsidR="008157DF">
        <w:t xml:space="preserve"> for dependent spouses</w:t>
      </w:r>
      <w:r w:rsidR="0016047A">
        <w:t xml:space="preserve"> or civil partners</w:t>
      </w:r>
      <w:r w:rsidR="008157DF">
        <w:t xml:space="preserve">, dependent children or women looking after children (but see </w:t>
      </w:r>
      <w:r w:rsidR="007F7ED9">
        <w:t xml:space="preserve">DMG </w:t>
      </w:r>
      <w:r w:rsidR="008157DF">
        <w:t>2836</w:t>
      </w:r>
      <w:r w:rsidR="008A29C8">
        <w:t>7</w:t>
      </w:r>
      <w:r w:rsidR="008157DF">
        <w:t xml:space="preserve"> if the dependant is not a member of the family for </w:t>
      </w:r>
      <w:r w:rsidR="0016047A">
        <w:t>Income Support</w:t>
      </w:r>
      <w:r w:rsidR="008157DF">
        <w:t xml:space="preserve"> or </w:t>
      </w:r>
      <w:r w:rsidR="0016047A">
        <w:t>income-based Jobseeker’s Allowance</w:t>
      </w:r>
      <w:r w:rsidR="008157DF">
        <w:t xml:space="preserve"> purposes)</w:t>
      </w:r>
    </w:p>
    <w:p w:rsidR="008157DF" w:rsidRDefault="009727EC" w:rsidP="008157DF">
      <w:pPr>
        <w:pStyle w:val="Indent1"/>
      </w:pPr>
      <w:r>
        <w:rPr>
          <w:b/>
        </w:rPr>
        <w:t>3.</w:t>
      </w:r>
      <w:r w:rsidR="008157DF">
        <w:tab/>
        <w:t xml:space="preserve">an </w:t>
      </w:r>
      <w:r w:rsidR="0016047A">
        <w:t>additional pension</w:t>
      </w:r>
      <w:r w:rsidR="008157DF">
        <w:t xml:space="preserve"> for people who were in non contracted out employment</w:t>
      </w:r>
    </w:p>
    <w:p w:rsidR="008157DF" w:rsidRDefault="009727EC" w:rsidP="008157DF">
      <w:pPr>
        <w:pStyle w:val="Indent1"/>
      </w:pPr>
      <w:r>
        <w:rPr>
          <w:b/>
        </w:rPr>
        <w:t>4.</w:t>
      </w:r>
      <w:r w:rsidR="008157DF">
        <w:tab/>
      </w:r>
      <w:r w:rsidR="0016047A">
        <w:t>graduated retirement benefit</w:t>
      </w:r>
      <w:r w:rsidR="008157DF">
        <w:t xml:space="preserve"> earned between 1961 and 1975 under the graduated pension scheme</w:t>
      </w:r>
    </w:p>
    <w:p w:rsidR="008157DF" w:rsidRDefault="009727EC" w:rsidP="008157DF">
      <w:pPr>
        <w:pStyle w:val="Indent1"/>
      </w:pPr>
      <w:r>
        <w:rPr>
          <w:b/>
        </w:rPr>
        <w:t>5.</w:t>
      </w:r>
      <w:r w:rsidR="008157DF">
        <w:tab/>
      </w:r>
      <w:r w:rsidR="0016047A">
        <w:t>increments (of Retirement Pension)</w:t>
      </w:r>
      <w:r w:rsidR="008157DF">
        <w:t xml:space="preserve"> for deferred retirement</w:t>
      </w:r>
    </w:p>
    <w:p w:rsidR="008157DF" w:rsidRDefault="009727EC" w:rsidP="008157DF">
      <w:pPr>
        <w:pStyle w:val="Indent1"/>
      </w:pPr>
      <w:r>
        <w:rPr>
          <w:b/>
        </w:rPr>
        <w:t>6.</w:t>
      </w:r>
      <w:r w:rsidR="008157DF">
        <w:tab/>
        <w:t>invalidity and age additions.</w:t>
      </w:r>
    </w:p>
    <w:p w:rsidR="008157DF" w:rsidRDefault="009F5D94" w:rsidP="008157DF">
      <w:pPr>
        <w:pStyle w:val="BT"/>
        <w:rPr>
          <w:color w:val="auto"/>
        </w:rPr>
      </w:pPr>
      <w:r>
        <w:rPr>
          <w:color w:val="auto"/>
        </w:rPr>
        <w:t>28078</w:t>
      </w:r>
      <w:r w:rsidR="008157DF">
        <w:rPr>
          <w:color w:val="auto"/>
        </w:rPr>
        <w:tab/>
        <w:t xml:space="preserve">A pensioner who has been in employment that was contracted out of </w:t>
      </w:r>
      <w:r>
        <w:rPr>
          <w:color w:val="auto"/>
        </w:rPr>
        <w:t>state earnings related pension scheme</w:t>
      </w:r>
      <w:r w:rsidR="008157DF">
        <w:rPr>
          <w:color w:val="auto"/>
        </w:rPr>
        <w:t xml:space="preserve"> may be entitled to</w:t>
      </w:r>
    </w:p>
    <w:p w:rsidR="008157DF" w:rsidRDefault="008157DF" w:rsidP="008157DF">
      <w:pPr>
        <w:pStyle w:val="Indent1"/>
      </w:pPr>
      <w:r>
        <w:rPr>
          <w:b/>
        </w:rPr>
        <w:t>1.</w:t>
      </w:r>
      <w:r>
        <w:tab/>
      </w:r>
      <w:r w:rsidR="009F5D94">
        <w:t>guaranteed minimum pension</w:t>
      </w:r>
      <w:r>
        <w:t xml:space="preserve"> instead of </w:t>
      </w:r>
      <w:r w:rsidR="009F5D94">
        <w:t>additional pension</w:t>
      </w:r>
      <w:r>
        <w:t xml:space="preserve"> through an occupational pension scheme </w:t>
      </w:r>
      <w:r>
        <w:rPr>
          <w:b/>
        </w:rPr>
        <w:t>and</w:t>
      </w:r>
    </w:p>
    <w:p w:rsidR="008157DF" w:rsidRDefault="008157DF" w:rsidP="008157DF">
      <w:pPr>
        <w:pStyle w:val="Indent1"/>
      </w:pPr>
      <w:r>
        <w:rPr>
          <w:b/>
        </w:rPr>
        <w:lastRenderedPageBreak/>
        <w:t>2.</w:t>
      </w:r>
      <w:r>
        <w:tab/>
        <w:t xml:space="preserve">increments to an </w:t>
      </w:r>
      <w:r w:rsidR="009F5D94">
        <w:t>occupational pension</w:t>
      </w:r>
      <w:r>
        <w:t xml:space="preserve"> and </w:t>
      </w:r>
      <w:r w:rsidR="009F5D94">
        <w:t>guaranteed minimum pension</w:t>
      </w:r>
      <w:r w:rsidR="00E50CF1">
        <w:t xml:space="preserve"> if retirement was deferred.</w:t>
      </w:r>
    </w:p>
    <w:p w:rsidR="008157DF" w:rsidRDefault="008157DF" w:rsidP="008157DF">
      <w:pPr>
        <w:pStyle w:val="BT"/>
        <w:rPr>
          <w:color w:val="auto"/>
        </w:rPr>
      </w:pPr>
      <w:r>
        <w:rPr>
          <w:color w:val="auto"/>
        </w:rPr>
        <w:tab/>
        <w:t>The decision maker should take these payments fully into account as an occupational pension.</w:t>
      </w:r>
    </w:p>
    <w:p w:rsidR="008157DF" w:rsidRDefault="008157DF" w:rsidP="008157DF">
      <w:pPr>
        <w:pStyle w:val="SG"/>
      </w:pPr>
      <w:r>
        <w:t>Severe Disablement Allowance</w:t>
      </w:r>
    </w:p>
    <w:p w:rsidR="008157DF" w:rsidRDefault="009F5D94" w:rsidP="008157DF">
      <w:pPr>
        <w:pStyle w:val="BT"/>
        <w:rPr>
          <w:color w:val="auto"/>
        </w:rPr>
      </w:pPr>
      <w:r>
        <w:rPr>
          <w:color w:val="auto"/>
        </w:rPr>
        <w:t>28079</w:t>
      </w:r>
      <w:r w:rsidR="008157DF">
        <w:rPr>
          <w:color w:val="auto"/>
        </w:rPr>
        <w:tab/>
      </w:r>
      <w:bookmarkStart w:id="35" w:name="p28078"/>
      <w:bookmarkEnd w:id="35"/>
      <w:r>
        <w:rPr>
          <w:color w:val="auto"/>
        </w:rPr>
        <w:t>Severe Disablement Allowance</w:t>
      </w:r>
      <w:r w:rsidR="008157DF">
        <w:rPr>
          <w:color w:val="auto"/>
        </w:rPr>
        <w:t xml:space="preserve"> should be taken fully into account.  It is a non contributory benefit pay</w:t>
      </w:r>
      <w:r w:rsidR="00E50CF1">
        <w:rPr>
          <w:color w:val="auto"/>
        </w:rPr>
        <w:t>able after 6 months of illness.</w:t>
      </w:r>
      <w:bookmarkEnd w:id="21"/>
      <w:bookmarkEnd w:id="22"/>
      <w:r w:rsidR="00106946">
        <w:rPr>
          <w:color w:val="auto"/>
        </w:rPr>
        <w:t xml:space="preserve">  Severe Disablement Allowance was abolished in April 2001 but some claimants may continue to receive it in certain circumstances (see DMG Chapter 57).</w:t>
      </w:r>
    </w:p>
    <w:p w:rsidR="0007186E" w:rsidRDefault="0007186E" w:rsidP="00B5764D">
      <w:pPr>
        <w:pStyle w:val="SG"/>
      </w:pPr>
      <w:r>
        <w:t>State Pension</w:t>
      </w:r>
    </w:p>
    <w:p w:rsidR="0007186E" w:rsidRDefault="0007186E" w:rsidP="00DC6E39">
      <w:pPr>
        <w:pStyle w:val="BT"/>
      </w:pPr>
      <w:r>
        <w:rPr>
          <w:color w:val="auto"/>
        </w:rPr>
        <w:t>28080</w:t>
      </w:r>
      <w:r>
        <w:rPr>
          <w:color w:val="auto"/>
        </w:rPr>
        <w:tab/>
        <w:t>State Pension replaces Retirement Pension for people reaching pensionable age on or after 6.4.16 and should be taken fully into account.</w:t>
      </w:r>
    </w:p>
    <w:p w:rsidR="0007186E" w:rsidRDefault="0007186E" w:rsidP="008157DF">
      <w:pPr>
        <w:pStyle w:val="BT"/>
        <w:rPr>
          <w:color w:val="auto"/>
        </w:rPr>
      </w:pPr>
      <w:r>
        <w:rPr>
          <w:color w:val="auto"/>
        </w:rPr>
        <w:t>28081</w:t>
      </w:r>
      <w:r>
        <w:rPr>
          <w:color w:val="auto"/>
        </w:rPr>
        <w:tab/>
        <w:t>State Pension does not consist of individual elements like Retirement Pension (basic pension, additional pension</w:t>
      </w:r>
      <w:r w:rsidR="00505BCA">
        <w:rPr>
          <w:color w:val="auto"/>
        </w:rPr>
        <w:t xml:space="preserve"> &amp;</w:t>
      </w:r>
      <w:r>
        <w:rPr>
          <w:color w:val="auto"/>
        </w:rPr>
        <w:t xml:space="preserve"> graduated retirement pension etc) and will generally be based only on the claimant’s National Insurance record.  Exceptions to this will be</w:t>
      </w:r>
      <w:r w:rsidR="00505BCA">
        <w:rPr>
          <w:color w:val="auto"/>
        </w:rPr>
        <w:t xml:space="preserve"> where</w:t>
      </w:r>
    </w:p>
    <w:p w:rsidR="0007186E" w:rsidRDefault="0007186E" w:rsidP="00B5764D">
      <w:pPr>
        <w:pStyle w:val="Indent1"/>
      </w:pPr>
      <w:r w:rsidRPr="00B5764D">
        <w:rPr>
          <w:b/>
        </w:rPr>
        <w:t>1.</w:t>
      </w:r>
      <w:r>
        <w:tab/>
        <w:t xml:space="preserve">the claimant is widowed and inherits a deceased spouse or civil partner’s additional pension, deferred Retirement Pension or deferred graduated retirement </w:t>
      </w:r>
      <w:r w:rsidR="00505BCA">
        <w:t>benefit</w:t>
      </w:r>
    </w:p>
    <w:p w:rsidR="0007186E" w:rsidRDefault="0007186E" w:rsidP="00B5764D">
      <w:pPr>
        <w:pStyle w:val="Indent1"/>
      </w:pPr>
      <w:r w:rsidRPr="00B5764D">
        <w:rPr>
          <w:b/>
        </w:rPr>
        <w:t>2.</w:t>
      </w:r>
      <w:r>
        <w:tab/>
        <w:t xml:space="preserve">the claimant receives a transitional rate of State Pension (for women who paid reduced rate National Insurance) </w:t>
      </w:r>
      <w:r>
        <w:rPr>
          <w:b/>
        </w:rPr>
        <w:t>and</w:t>
      </w:r>
    </w:p>
    <w:p w:rsidR="0007186E" w:rsidRDefault="0007186E" w:rsidP="00B5764D">
      <w:pPr>
        <w:pStyle w:val="Indent1"/>
      </w:pPr>
      <w:r w:rsidRPr="00B5764D">
        <w:rPr>
          <w:b/>
        </w:rPr>
        <w:t>3.</w:t>
      </w:r>
      <w:r>
        <w:tab/>
        <w:t>the claimant is awarded a Shared Additional Pension upon divorce</w:t>
      </w:r>
      <w:r w:rsidR="00DC6E39">
        <w:t>.</w:t>
      </w:r>
    </w:p>
    <w:p w:rsidR="0007186E" w:rsidRDefault="0007186E" w:rsidP="008157DF">
      <w:pPr>
        <w:pStyle w:val="BT"/>
        <w:rPr>
          <w:color w:val="auto"/>
        </w:rPr>
      </w:pPr>
      <w:r>
        <w:rPr>
          <w:color w:val="auto"/>
        </w:rPr>
        <w:t>28082</w:t>
      </w:r>
      <w:r>
        <w:rPr>
          <w:color w:val="auto"/>
        </w:rPr>
        <w:tab/>
        <w:t>State Pension entitlement may be at</w:t>
      </w:r>
    </w:p>
    <w:p w:rsidR="0007186E" w:rsidRDefault="0007186E" w:rsidP="00B5764D">
      <w:pPr>
        <w:pStyle w:val="Indent1"/>
        <w:rPr>
          <w:b/>
        </w:rPr>
      </w:pPr>
      <w:r w:rsidRPr="00B5764D">
        <w:rPr>
          <w:b/>
        </w:rPr>
        <w:t>1.</w:t>
      </w:r>
      <w:r>
        <w:tab/>
        <w:t xml:space="preserve">the full rate </w:t>
      </w:r>
      <w:r>
        <w:rPr>
          <w:b/>
        </w:rPr>
        <w:t>or</w:t>
      </w:r>
    </w:p>
    <w:p w:rsidR="0007186E" w:rsidRDefault="0007186E" w:rsidP="00B5764D">
      <w:pPr>
        <w:pStyle w:val="Indent1"/>
      </w:pPr>
      <w:r>
        <w:rPr>
          <w:b/>
        </w:rPr>
        <w:t>2.</w:t>
      </w:r>
      <w:r>
        <w:rPr>
          <w:b/>
        </w:rPr>
        <w:tab/>
      </w:r>
      <w:r>
        <w:t xml:space="preserve">the reduced rate </w:t>
      </w:r>
      <w:r w:rsidRPr="00B5764D">
        <w:rPr>
          <w:b/>
        </w:rPr>
        <w:t>or</w:t>
      </w:r>
    </w:p>
    <w:p w:rsidR="0007186E" w:rsidRDefault="0007186E" w:rsidP="00B5764D">
      <w:pPr>
        <w:pStyle w:val="Indent1"/>
      </w:pPr>
      <w:r>
        <w:rPr>
          <w:b/>
        </w:rPr>
        <w:t>3.</w:t>
      </w:r>
      <w:r>
        <w:tab/>
        <w:t>the transitional rate.</w:t>
      </w:r>
    </w:p>
    <w:p w:rsidR="0007186E" w:rsidRDefault="0007186E" w:rsidP="008157DF">
      <w:pPr>
        <w:pStyle w:val="BT"/>
        <w:rPr>
          <w:color w:val="auto"/>
        </w:rPr>
      </w:pPr>
      <w:r>
        <w:rPr>
          <w:color w:val="auto"/>
        </w:rPr>
        <w:t>28083</w:t>
      </w:r>
      <w:r>
        <w:rPr>
          <w:color w:val="auto"/>
        </w:rPr>
        <w:tab/>
        <w:t>A pensioner who has been in employment that was contracted out of State Earnings Related Pension Scheme may be entitled to guaranteed minimum pension instead of additional pension through an occupational pension scheme</w:t>
      </w:r>
      <w:r w:rsidR="00B5764D">
        <w:rPr>
          <w:color w:val="auto"/>
        </w:rPr>
        <w:t>.</w:t>
      </w:r>
    </w:p>
    <w:p w:rsidR="00B5764D" w:rsidRDefault="00B5764D" w:rsidP="008157DF">
      <w:pPr>
        <w:pStyle w:val="BT"/>
        <w:rPr>
          <w:color w:val="auto"/>
        </w:rPr>
      </w:pPr>
      <w:r>
        <w:rPr>
          <w:color w:val="auto"/>
        </w:rPr>
        <w:tab/>
        <w:t>The decision maker should take these payments fully into account as an occupational pension.</w:t>
      </w:r>
    </w:p>
    <w:p w:rsidR="00B5764D" w:rsidRDefault="00B5764D" w:rsidP="008157DF">
      <w:pPr>
        <w:pStyle w:val="BT"/>
        <w:rPr>
          <w:color w:val="auto"/>
        </w:rPr>
      </w:pPr>
      <w:r>
        <w:rPr>
          <w:color w:val="auto"/>
        </w:rPr>
        <w:tab/>
        <w:t>Please see DMG Chapter 74 for full details.</w:t>
      </w:r>
    </w:p>
    <w:p w:rsidR="00B5764D" w:rsidRPr="00B5764D" w:rsidRDefault="00B5764D" w:rsidP="008157DF">
      <w:pPr>
        <w:pStyle w:val="BT"/>
        <w:rPr>
          <w:color w:val="auto"/>
        </w:rPr>
      </w:pPr>
      <w:r>
        <w:rPr>
          <w:color w:val="auto"/>
        </w:rPr>
        <w:lastRenderedPageBreak/>
        <w:tab/>
      </w:r>
      <w:r w:rsidRPr="00B5764D">
        <w:rPr>
          <w:b/>
          <w:color w:val="auto"/>
        </w:rPr>
        <w:t>Note:</w:t>
      </w:r>
      <w:r>
        <w:rPr>
          <w:color w:val="auto"/>
        </w:rPr>
        <w:t xml:space="preserve">  State Pension is payable from the date of entitlement to the date entitlement ends, so there could be part week payments at the beginning and end of awards.  This does </w:t>
      </w:r>
      <w:r>
        <w:rPr>
          <w:b/>
          <w:color w:val="auto"/>
        </w:rPr>
        <w:t>not</w:t>
      </w:r>
      <w:r>
        <w:rPr>
          <w:color w:val="auto"/>
        </w:rPr>
        <w:t xml:space="preserve"> apply where a change of circumstance (inheritance for example) leads to a change of entitlement during an award.</w:t>
      </w:r>
    </w:p>
    <w:p w:rsidR="008157DF" w:rsidRDefault="009F5D94" w:rsidP="008157DF">
      <w:pPr>
        <w:pStyle w:val="SG"/>
      </w:pPr>
      <w:bookmarkStart w:id="36" w:name="OLE_LINK22"/>
      <w:r>
        <w:t>War orphan’s p</w:t>
      </w:r>
      <w:r w:rsidR="008157DF">
        <w:t>ension</w:t>
      </w:r>
    </w:p>
    <w:p w:rsidR="008157DF" w:rsidRDefault="0054608F" w:rsidP="008157DF">
      <w:pPr>
        <w:pStyle w:val="BT"/>
        <w:rPr>
          <w:color w:val="auto"/>
        </w:rPr>
      </w:pPr>
      <w:r>
        <w:rPr>
          <w:color w:val="auto"/>
        </w:rPr>
        <w:t>28084</w:t>
      </w:r>
      <w:r w:rsidR="008157DF">
        <w:rPr>
          <w:color w:val="auto"/>
        </w:rPr>
        <w:tab/>
      </w:r>
      <w:bookmarkStart w:id="37" w:name="p28079"/>
      <w:bookmarkEnd w:id="37"/>
      <w:r w:rsidR="008157DF">
        <w:rPr>
          <w:color w:val="auto"/>
        </w:rPr>
        <w:t>War orphan’s pension should</w:t>
      </w:r>
      <w:r w:rsidR="00E50CF1">
        <w:rPr>
          <w:color w:val="auto"/>
        </w:rPr>
        <w:t xml:space="preserve"> be taken into account in full.</w:t>
      </w:r>
    </w:p>
    <w:p w:rsidR="008157DF" w:rsidRDefault="00E50CF1" w:rsidP="0054608F">
      <w:pPr>
        <w:pStyle w:val="SG"/>
      </w:pPr>
      <w:r>
        <w:t>Widow’s benefit</w:t>
      </w:r>
      <w:r w:rsidR="0054608F">
        <w:t xml:space="preserve"> </w:t>
      </w:r>
      <w:r w:rsidR="008157DF">
        <w:t>(widow’s payment, widow's pension)</w:t>
      </w:r>
    </w:p>
    <w:p w:rsidR="008157DF" w:rsidRDefault="008157DF" w:rsidP="008157DF">
      <w:pPr>
        <w:pStyle w:val="BT"/>
        <w:rPr>
          <w:color w:val="auto"/>
        </w:rPr>
      </w:pPr>
      <w:r>
        <w:rPr>
          <w:color w:val="auto"/>
        </w:rPr>
        <w:t>2808</w:t>
      </w:r>
      <w:r w:rsidR="0054608F">
        <w:rPr>
          <w:color w:val="auto"/>
        </w:rPr>
        <w:t>5</w:t>
      </w:r>
      <w:r>
        <w:rPr>
          <w:color w:val="auto"/>
        </w:rPr>
        <w:tab/>
      </w:r>
      <w:bookmarkStart w:id="38" w:name="p28080"/>
      <w:bookmarkEnd w:id="38"/>
      <w:r w:rsidR="00184E09">
        <w:rPr>
          <w:b/>
        </w:rPr>
        <w:t xml:space="preserve">[See DMG Memo Vol 1/109, 3/97, 5/106, 6/91, 7/45, 8/83, 9/35, 10/73, 12/23, 13/69 &amp; 14/63] </w:t>
      </w:r>
      <w:r w:rsidR="009F5D94">
        <w:rPr>
          <w:color w:val="auto"/>
        </w:rPr>
        <w:t>Widow’s payment</w:t>
      </w:r>
      <w:r>
        <w:rPr>
          <w:color w:val="auto"/>
        </w:rPr>
        <w:t xml:space="preserve">, which is paid as a lump sum should be treated as capital.  In addition </w:t>
      </w:r>
      <w:r w:rsidR="009F5D94">
        <w:rPr>
          <w:color w:val="auto"/>
        </w:rPr>
        <w:t>widow’s pension</w:t>
      </w:r>
      <w:r>
        <w:rPr>
          <w:color w:val="auto"/>
        </w:rPr>
        <w:t xml:space="preserve"> claimed prior to 9.4.01 may be paid.  The decision maker should take </w:t>
      </w:r>
      <w:r w:rsidR="009F5D94">
        <w:rPr>
          <w:color w:val="auto"/>
        </w:rPr>
        <w:t>widow’s pension</w:t>
      </w:r>
      <w:r>
        <w:rPr>
          <w:color w:val="auto"/>
        </w:rPr>
        <w:t xml:space="preserve"> fully into account.</w:t>
      </w:r>
    </w:p>
    <w:p w:rsidR="0048072C" w:rsidRDefault="0048072C" w:rsidP="008157DF">
      <w:pPr>
        <w:pStyle w:val="SG"/>
      </w:pPr>
      <w:r>
        <w:t>Working Tax Credit</w:t>
      </w:r>
    </w:p>
    <w:p w:rsidR="0048072C" w:rsidRDefault="0054608F" w:rsidP="0048072C">
      <w:pPr>
        <w:pStyle w:val="BT"/>
      </w:pPr>
      <w:r>
        <w:t>28086</w:t>
      </w:r>
      <w:r w:rsidR="0048072C">
        <w:tab/>
      </w:r>
      <w:r w:rsidR="005D76C9">
        <w:t>Working Tax Credit should be taken fully into account.  It is paid to employees along with their wages or to the self-employed earner direct to their bank account.  Where appropriate Working Tax Credit includes an element for childcare paid to the main carer.</w:t>
      </w:r>
    </w:p>
    <w:p w:rsidR="005D76C9" w:rsidRPr="005D76C9" w:rsidRDefault="005D76C9" w:rsidP="0048072C">
      <w:pPr>
        <w:pStyle w:val="BT"/>
      </w:pPr>
      <w:r>
        <w:tab/>
      </w:r>
      <w:r>
        <w:rPr>
          <w:b/>
        </w:rPr>
        <w:t>Note :</w:t>
      </w:r>
      <w:r>
        <w:t xml:space="preserve">  DMG Chapter 25 gives guidance about the date on which Working Tax Credit is treated as paid and also on circumstances where Working Tax Credit is incorrectly paid.</w:t>
      </w:r>
    </w:p>
    <w:p w:rsidR="008157DF" w:rsidRDefault="008157DF" w:rsidP="008157DF">
      <w:pPr>
        <w:pStyle w:val="SG"/>
      </w:pPr>
      <w:r>
        <w:t>Workmen’s compensation</w:t>
      </w:r>
      <w:r w:rsidR="009F5D94">
        <w:t xml:space="preserve"> (supplementation) scheme</w:t>
      </w:r>
    </w:p>
    <w:p w:rsidR="008157DF" w:rsidRDefault="0054608F" w:rsidP="008157DF">
      <w:pPr>
        <w:pStyle w:val="BT"/>
        <w:rPr>
          <w:color w:val="auto"/>
        </w:rPr>
      </w:pPr>
      <w:r>
        <w:rPr>
          <w:color w:val="auto"/>
        </w:rPr>
        <w:t>28087</w:t>
      </w:r>
      <w:r w:rsidR="008157DF">
        <w:rPr>
          <w:color w:val="auto"/>
        </w:rPr>
        <w:tab/>
      </w:r>
      <w:bookmarkStart w:id="39" w:name="p28081"/>
      <w:bookmarkEnd w:id="39"/>
      <w:r w:rsidR="008157DF">
        <w:rPr>
          <w:color w:val="auto"/>
        </w:rPr>
        <w:t xml:space="preserve">Workmen’s compensation </w:t>
      </w:r>
      <w:r w:rsidR="00691FEE">
        <w:rPr>
          <w:color w:val="auto"/>
        </w:rPr>
        <w:t xml:space="preserve">(supplementation) scheme which replaced </w:t>
      </w:r>
      <w:r w:rsidR="009F5D94">
        <w:rPr>
          <w:color w:val="auto"/>
        </w:rPr>
        <w:t>workmen’s compensation</w:t>
      </w:r>
      <w:r w:rsidR="00691FEE">
        <w:rPr>
          <w:color w:val="auto"/>
        </w:rPr>
        <w:t xml:space="preserve"> for old cases </w:t>
      </w:r>
      <w:r w:rsidR="008157DF">
        <w:rPr>
          <w:color w:val="auto"/>
        </w:rPr>
        <w:t xml:space="preserve">should be taken fully into account.  </w:t>
      </w:r>
      <w:r w:rsidR="00691FEE">
        <w:rPr>
          <w:color w:val="auto"/>
        </w:rPr>
        <w:t>It</w:t>
      </w:r>
      <w:r w:rsidR="008157DF">
        <w:rPr>
          <w:color w:val="auto"/>
        </w:rPr>
        <w:t xml:space="preserve"> is paid for industrial injuries and diseases which were caused by employment before the start of the </w:t>
      </w:r>
      <w:r w:rsidR="009F5D94">
        <w:rPr>
          <w:color w:val="auto"/>
        </w:rPr>
        <w:t>disablement benefit</w:t>
      </w:r>
      <w:r w:rsidR="00E50CF1">
        <w:rPr>
          <w:color w:val="auto"/>
        </w:rPr>
        <w:t xml:space="preserve"> scheme.</w:t>
      </w:r>
    </w:p>
    <w:p w:rsidR="008157DF" w:rsidRDefault="0054608F" w:rsidP="008157DF">
      <w:pPr>
        <w:pStyle w:val="BT"/>
        <w:rPr>
          <w:color w:val="auto"/>
        </w:rPr>
      </w:pPr>
      <w:r>
        <w:rPr>
          <w:color w:val="auto"/>
        </w:rPr>
        <w:t>28088</w:t>
      </w:r>
      <w:r w:rsidR="008157DF">
        <w:rPr>
          <w:color w:val="auto"/>
        </w:rPr>
        <w:tab/>
        <w:t xml:space="preserve">Any attendance allowance paid with </w:t>
      </w:r>
      <w:r w:rsidR="009F5D94">
        <w:rPr>
          <w:color w:val="auto"/>
        </w:rPr>
        <w:t>workmen’s compensation</w:t>
      </w:r>
      <w:r w:rsidR="00691FEE">
        <w:rPr>
          <w:color w:val="auto"/>
        </w:rPr>
        <w:t xml:space="preserve"> (supplementation)</w:t>
      </w:r>
      <w:r w:rsidR="008157DF">
        <w:rPr>
          <w:color w:val="auto"/>
        </w:rPr>
        <w:t xml:space="preserve"> should be disregarded.</w:t>
      </w:r>
      <w:r w:rsidR="00691FEE">
        <w:rPr>
          <w:color w:val="auto"/>
        </w:rPr>
        <w:t xml:space="preserve"> </w:t>
      </w:r>
      <w:r w:rsidR="008157DF">
        <w:rPr>
          <w:color w:val="auto"/>
        </w:rPr>
        <w:t xml:space="preserve"> See </w:t>
      </w:r>
      <w:r w:rsidR="00CF040D">
        <w:rPr>
          <w:color w:val="auto"/>
        </w:rPr>
        <w:t xml:space="preserve">DMG </w:t>
      </w:r>
      <w:r w:rsidR="008157DF">
        <w:rPr>
          <w:color w:val="auto"/>
        </w:rPr>
        <w:t>28</w:t>
      </w:r>
      <w:r w:rsidR="00CF040D">
        <w:rPr>
          <w:color w:val="auto"/>
        </w:rPr>
        <w:t>3</w:t>
      </w:r>
      <w:r w:rsidR="008157DF">
        <w:rPr>
          <w:color w:val="auto"/>
        </w:rPr>
        <w:t>52 et seq for guidance on attendance allowances.</w:t>
      </w:r>
    </w:p>
    <w:p w:rsidR="0096757D" w:rsidRDefault="005D76C9" w:rsidP="008157DF">
      <w:pPr>
        <w:pStyle w:val="BT"/>
        <w:rPr>
          <w:color w:val="auto"/>
        </w:rPr>
      </w:pPr>
      <w:r>
        <w:rPr>
          <w:color w:val="auto"/>
        </w:rPr>
        <w:tab/>
      </w:r>
      <w:r w:rsidR="0096757D">
        <w:rPr>
          <w:color w:val="auto"/>
        </w:rPr>
        <w:t>28089</w:t>
      </w:r>
    </w:p>
    <w:bookmarkEnd w:id="36"/>
    <w:p w:rsidR="008157DF" w:rsidRDefault="008157DF" w:rsidP="008157DF">
      <w:pPr>
        <w:pStyle w:val="TG"/>
        <w:sectPr w:rsidR="008157DF" w:rsidSect="00F77D55">
          <w:headerReference w:type="default" r:id="rId15"/>
          <w:footerReference w:type="default" r:id="rId16"/>
          <w:pgSz w:w="11907" w:h="16840" w:code="9"/>
          <w:pgMar w:top="1440" w:right="1800" w:bottom="1440" w:left="1800" w:header="720" w:footer="720" w:gutter="0"/>
          <w:cols w:space="720"/>
          <w:noEndnote/>
        </w:sectPr>
      </w:pPr>
    </w:p>
    <w:p w:rsidR="008157DF" w:rsidRDefault="008157DF" w:rsidP="008157DF">
      <w:pPr>
        <w:pStyle w:val="TG"/>
      </w:pPr>
      <w:bookmarkStart w:id="40" w:name="OLE_LINK17"/>
      <w:bookmarkEnd w:id="23"/>
      <w:bookmarkEnd w:id="24"/>
      <w:bookmarkEnd w:id="25"/>
      <w:r>
        <w:lastRenderedPageBreak/>
        <w:t>Pension payments taken fully into account for Income Support and income-based Jobseeker's Allowance</w:t>
      </w:r>
    </w:p>
    <w:p w:rsidR="008157DF" w:rsidRDefault="008157DF" w:rsidP="008157DF">
      <w:pPr>
        <w:pStyle w:val="SG"/>
      </w:pPr>
      <w:r>
        <w:t>Occupational pensions</w:t>
      </w:r>
    </w:p>
    <w:p w:rsidR="008157DF" w:rsidRDefault="008157DF" w:rsidP="008157DF">
      <w:pPr>
        <w:pStyle w:val="Para"/>
      </w:pPr>
      <w:r>
        <w:t xml:space="preserve">Treatment of occupational pensions in </w:t>
      </w:r>
      <w:r w:rsidR="00257E44">
        <w:t>Income Support and income-based Jobseeker’s Allowance</w:t>
      </w:r>
    </w:p>
    <w:p w:rsidR="008157DF" w:rsidRDefault="008157DF" w:rsidP="008157DF">
      <w:pPr>
        <w:pStyle w:val="BT"/>
        <w:rPr>
          <w:color w:val="auto"/>
        </w:rPr>
      </w:pPr>
      <w:r>
        <w:rPr>
          <w:color w:val="auto"/>
        </w:rPr>
        <w:t>28090</w:t>
      </w:r>
      <w:r>
        <w:rPr>
          <w:color w:val="auto"/>
        </w:rPr>
        <w:tab/>
      </w:r>
      <w:bookmarkStart w:id="41" w:name="p28090"/>
      <w:bookmarkEnd w:id="41"/>
      <w:r>
        <w:rPr>
          <w:color w:val="auto"/>
        </w:rPr>
        <w:t>Payments of income from occupational pensions sho</w:t>
      </w:r>
      <w:r w:rsidR="002F64CF">
        <w:rPr>
          <w:color w:val="auto"/>
        </w:rPr>
        <w:t>uld be taken fully into account</w:t>
      </w:r>
      <w:r>
        <w:rPr>
          <w:color w:val="auto"/>
        </w:rPr>
        <w:t xml:space="preserve">.  Occupational pension schemes are set up by employers to provide pensions for employees and their dependants. </w:t>
      </w:r>
      <w:r w:rsidR="00E50CF1">
        <w:rPr>
          <w:color w:val="auto"/>
        </w:rPr>
        <w:t xml:space="preserve"> Payments under the</w:t>
      </w:r>
    </w:p>
    <w:p w:rsidR="002F64CF" w:rsidRDefault="002F64CF" w:rsidP="008157DF">
      <w:pPr>
        <w:pStyle w:val="BT"/>
        <w:rPr>
          <w:b/>
          <w:color w:val="auto"/>
        </w:rPr>
      </w:pPr>
      <w:r>
        <w:rPr>
          <w:color w:val="auto"/>
        </w:rPr>
        <w:tab/>
      </w:r>
      <w:r>
        <w:rPr>
          <w:b/>
          <w:color w:val="auto"/>
        </w:rPr>
        <w:t>1.</w:t>
      </w:r>
      <w:r>
        <w:rPr>
          <w:color w:val="auto"/>
        </w:rPr>
        <w:tab/>
        <w:t xml:space="preserve">British Coal Voluntary Employment Redundancy Scheme </w:t>
      </w:r>
      <w:r>
        <w:rPr>
          <w:b/>
          <w:color w:val="auto"/>
        </w:rPr>
        <w:t>or</w:t>
      </w:r>
    </w:p>
    <w:p w:rsidR="002F64CF" w:rsidRDefault="002F64CF" w:rsidP="008157DF">
      <w:pPr>
        <w:pStyle w:val="BT"/>
        <w:rPr>
          <w:color w:val="auto"/>
        </w:rPr>
      </w:pPr>
      <w:r>
        <w:rPr>
          <w:b/>
          <w:color w:val="auto"/>
        </w:rPr>
        <w:tab/>
        <w:t>2.</w:t>
      </w:r>
      <w:r>
        <w:rPr>
          <w:color w:val="auto"/>
        </w:rPr>
        <w:tab/>
        <w:t xml:space="preserve">British Coal Industrial Death and Retirement Scheme </w:t>
      </w:r>
      <w:r>
        <w:rPr>
          <w:b/>
          <w:color w:val="auto"/>
        </w:rPr>
        <w:t>or</w:t>
      </w:r>
    </w:p>
    <w:p w:rsidR="002F64CF" w:rsidRDefault="002F64CF" w:rsidP="008157DF">
      <w:pPr>
        <w:pStyle w:val="BT"/>
        <w:rPr>
          <w:color w:val="auto"/>
        </w:rPr>
      </w:pPr>
      <w:r>
        <w:rPr>
          <w:color w:val="auto"/>
        </w:rPr>
        <w:tab/>
      </w:r>
      <w:r>
        <w:rPr>
          <w:b/>
          <w:color w:val="auto"/>
        </w:rPr>
        <w:t>3.</w:t>
      </w:r>
      <w:r>
        <w:rPr>
          <w:color w:val="auto"/>
        </w:rPr>
        <w:tab/>
        <w:t xml:space="preserve">British </w:t>
      </w:r>
      <w:r w:rsidR="00E925C0">
        <w:rPr>
          <w:color w:val="auto"/>
        </w:rPr>
        <w:t xml:space="preserve">Industrial </w:t>
      </w:r>
      <w:r w:rsidR="00491096">
        <w:rPr>
          <w:color w:val="auto"/>
        </w:rPr>
        <w:t>Redundant Mineworker’s Payment Scheme</w:t>
      </w:r>
    </w:p>
    <w:p w:rsidR="008157DF" w:rsidRDefault="00E925C0" w:rsidP="008157DF">
      <w:pPr>
        <w:pStyle w:val="BT"/>
        <w:rPr>
          <w:color w:val="auto"/>
        </w:rPr>
      </w:pPr>
      <w:r>
        <w:rPr>
          <w:color w:val="auto"/>
        </w:rPr>
        <w:tab/>
        <w:t>are included.</w:t>
      </w:r>
      <w:r w:rsidR="00E50CF1">
        <w:rPr>
          <w:color w:val="auto"/>
        </w:rPr>
        <w:t xml:space="preserve">  </w:t>
      </w:r>
      <w:r w:rsidR="008157DF">
        <w:rPr>
          <w:color w:val="auto"/>
        </w:rPr>
        <w:t>Occupational pension payments do not include discretionary payments from a fund set up to relieve hardship</w:t>
      </w:r>
      <w:r w:rsidR="008157DF">
        <w:rPr>
          <w:color w:val="auto"/>
          <w:position w:val="6"/>
          <w:sz w:val="11"/>
        </w:rPr>
        <w:t>1</w:t>
      </w:r>
      <w:r w:rsidR="008157DF">
        <w:rPr>
          <w:color w:val="auto"/>
        </w:rPr>
        <w:t>.  This type of payment is a charitable or voluntary payment.</w:t>
      </w:r>
    </w:p>
    <w:p w:rsidR="008157DF" w:rsidRDefault="00B55465" w:rsidP="008157DF">
      <w:pPr>
        <w:pStyle w:val="Leg"/>
      </w:pPr>
      <w:r>
        <w:t xml:space="preserve">1 </w:t>
      </w:r>
      <w:r w:rsidR="00231582">
        <w:t xml:space="preserve"> </w:t>
      </w:r>
      <w:r>
        <w:t>JSA</w:t>
      </w:r>
      <w:r w:rsidR="008157DF">
        <w:t xml:space="preserve"> Regs (NI), reg 1(2)</w:t>
      </w:r>
      <w:r>
        <w:t>; IS</w:t>
      </w:r>
      <w:r w:rsidR="009108E5">
        <w:t xml:space="preserve"> (Gen) Regs (NI), reg 2(1)</w:t>
      </w:r>
    </w:p>
    <w:p w:rsidR="008157DF" w:rsidRDefault="008157DF" w:rsidP="008157DF">
      <w:pPr>
        <w:pStyle w:val="Para"/>
      </w:pPr>
      <w:r>
        <w:t xml:space="preserve">Treatment of occupational pensions in </w:t>
      </w:r>
      <w:r w:rsidR="00257E44">
        <w:t>contribution-based Jobseeker’s Allowance</w:t>
      </w:r>
    </w:p>
    <w:p w:rsidR="008157DF" w:rsidRDefault="008157DF" w:rsidP="008157DF">
      <w:pPr>
        <w:pStyle w:val="BT"/>
        <w:rPr>
          <w:color w:val="auto"/>
        </w:rPr>
      </w:pPr>
      <w:r>
        <w:rPr>
          <w:color w:val="auto"/>
        </w:rPr>
        <w:t>28091</w:t>
      </w:r>
      <w:r>
        <w:rPr>
          <w:color w:val="auto"/>
        </w:rPr>
        <w:tab/>
      </w:r>
      <w:bookmarkStart w:id="42" w:name="p28091"/>
      <w:bookmarkEnd w:id="42"/>
      <w:r>
        <w:rPr>
          <w:color w:val="auto"/>
        </w:rPr>
        <w:t>Any occupational pension</w:t>
      </w:r>
      <w:r w:rsidR="00C233CC">
        <w:rPr>
          <w:color w:val="auto"/>
        </w:rPr>
        <w:t xml:space="preserve"> payments </w:t>
      </w:r>
      <w:r>
        <w:rPr>
          <w:color w:val="auto"/>
        </w:rPr>
        <w:t xml:space="preserve">over £50 per week may be taken into account in the calculation of </w:t>
      </w:r>
      <w:r w:rsidR="00231582">
        <w:rPr>
          <w:color w:val="auto"/>
        </w:rPr>
        <w:t>contribution-based Jobseeker’s Allowance</w:t>
      </w:r>
      <w:r>
        <w:rPr>
          <w:color w:val="auto"/>
          <w:position w:val="6"/>
          <w:sz w:val="11"/>
        </w:rPr>
        <w:t>1</w:t>
      </w:r>
      <w:r>
        <w:rPr>
          <w:color w:val="auto"/>
        </w:rPr>
        <w:t xml:space="preserve">.  </w:t>
      </w:r>
      <w:r w:rsidR="00231582">
        <w:rPr>
          <w:color w:val="auto"/>
        </w:rPr>
        <w:t>(</w:t>
      </w:r>
      <w:r>
        <w:rPr>
          <w:color w:val="auto"/>
        </w:rPr>
        <w:t xml:space="preserve">See </w:t>
      </w:r>
      <w:r w:rsidR="00231582">
        <w:rPr>
          <w:color w:val="auto"/>
        </w:rPr>
        <w:t>DMG Chapter 23)</w:t>
      </w:r>
      <w:r>
        <w:rPr>
          <w:color w:val="auto"/>
        </w:rPr>
        <w:t>.</w:t>
      </w:r>
    </w:p>
    <w:p w:rsidR="008157DF" w:rsidRDefault="00B55465" w:rsidP="008157DF">
      <w:pPr>
        <w:pStyle w:val="Leg"/>
      </w:pPr>
      <w:r>
        <w:t xml:space="preserve">1 </w:t>
      </w:r>
      <w:r w:rsidR="00231582">
        <w:t xml:space="preserve"> </w:t>
      </w:r>
      <w:r>
        <w:t>JSA</w:t>
      </w:r>
      <w:r w:rsidR="008157DF">
        <w:t xml:space="preserve"> Regs (NI), reg 81</w:t>
      </w:r>
      <w:r w:rsidR="00C233CC">
        <w:t>(1)</w:t>
      </w:r>
    </w:p>
    <w:p w:rsidR="008157DF" w:rsidRDefault="008157DF" w:rsidP="008157DF">
      <w:pPr>
        <w:pStyle w:val="SG"/>
      </w:pPr>
      <w:r>
        <w:t>Personal pensions</w:t>
      </w:r>
    </w:p>
    <w:p w:rsidR="008157DF" w:rsidRDefault="008157DF" w:rsidP="008157DF">
      <w:pPr>
        <w:pStyle w:val="Para"/>
      </w:pPr>
      <w:r>
        <w:t xml:space="preserve">Treatment of personal pensions in </w:t>
      </w:r>
      <w:r w:rsidR="00257E44">
        <w:t>Income Support and income-based Jobseeker’s Allowance</w:t>
      </w:r>
    </w:p>
    <w:p w:rsidR="008157DF" w:rsidRDefault="008157DF" w:rsidP="008157DF">
      <w:pPr>
        <w:pStyle w:val="BT"/>
        <w:rPr>
          <w:color w:val="auto"/>
        </w:rPr>
      </w:pPr>
      <w:r>
        <w:rPr>
          <w:color w:val="auto"/>
        </w:rPr>
        <w:t>28092</w:t>
      </w:r>
      <w:r>
        <w:rPr>
          <w:color w:val="auto"/>
        </w:rPr>
        <w:tab/>
      </w:r>
      <w:bookmarkStart w:id="43" w:name="p28092"/>
      <w:bookmarkEnd w:id="43"/>
      <w:r>
        <w:rPr>
          <w:color w:val="auto"/>
        </w:rPr>
        <w:t>Income from personal pension schemes should be fully taken into account.</w:t>
      </w:r>
      <w:r w:rsidR="00231582">
        <w:rPr>
          <w:color w:val="auto"/>
        </w:rPr>
        <w:t xml:space="preserve"> </w:t>
      </w:r>
      <w:r>
        <w:rPr>
          <w:color w:val="auto"/>
        </w:rPr>
        <w:t xml:space="preserve"> Personal pension schemes provide pensions on retirement for</w:t>
      </w:r>
    </w:p>
    <w:p w:rsidR="008157DF" w:rsidRDefault="008157DF" w:rsidP="008157DF">
      <w:pPr>
        <w:pStyle w:val="Indent1"/>
      </w:pPr>
      <w:r>
        <w:rPr>
          <w:b/>
        </w:rPr>
        <w:t>1.</w:t>
      </w:r>
      <w:r w:rsidR="00231582">
        <w:tab/>
        <w:t>self-employed</w:t>
      </w:r>
      <w:r>
        <w:t xml:space="preserve"> people </w:t>
      </w:r>
      <w:r>
        <w:rPr>
          <w:b/>
        </w:rPr>
        <w:t>or</w:t>
      </w:r>
    </w:p>
    <w:p w:rsidR="008157DF" w:rsidRDefault="008157DF" w:rsidP="008157DF">
      <w:pPr>
        <w:pStyle w:val="Indent1"/>
      </w:pPr>
      <w:r>
        <w:rPr>
          <w:b/>
        </w:rPr>
        <w:t>2</w:t>
      </w:r>
      <w:r>
        <w:t>.</w:t>
      </w:r>
      <w:r>
        <w:tab/>
        <w:t>employees who are not members of occupational pension schemes.</w:t>
      </w:r>
    </w:p>
    <w:p w:rsidR="008157DF" w:rsidRDefault="008157DF" w:rsidP="008157DF">
      <w:pPr>
        <w:pStyle w:val="BT"/>
        <w:rPr>
          <w:color w:val="auto"/>
        </w:rPr>
      </w:pPr>
      <w:r>
        <w:rPr>
          <w:color w:val="auto"/>
        </w:rPr>
        <w:tab/>
        <w:t>Personal pension schemes may also make payments to dependants following the death of the scheme member.</w:t>
      </w:r>
    </w:p>
    <w:p w:rsidR="008157DF" w:rsidRDefault="008157DF" w:rsidP="008157DF">
      <w:pPr>
        <w:pStyle w:val="Para"/>
      </w:pPr>
      <w:r>
        <w:lastRenderedPageBreak/>
        <w:t xml:space="preserve">Treatment of personal pensions in </w:t>
      </w:r>
      <w:r w:rsidR="00231582">
        <w:t>contribution-based Jobseeker’s Allowance</w:t>
      </w:r>
    </w:p>
    <w:p w:rsidR="008157DF" w:rsidRDefault="008157DF" w:rsidP="008157DF">
      <w:pPr>
        <w:pStyle w:val="BT"/>
        <w:rPr>
          <w:color w:val="auto"/>
        </w:rPr>
      </w:pPr>
      <w:r>
        <w:rPr>
          <w:color w:val="auto"/>
        </w:rPr>
        <w:t>28093</w:t>
      </w:r>
      <w:r>
        <w:rPr>
          <w:color w:val="auto"/>
        </w:rPr>
        <w:tab/>
      </w:r>
      <w:bookmarkStart w:id="44" w:name="p28093"/>
      <w:bookmarkEnd w:id="44"/>
      <w:r>
        <w:rPr>
          <w:color w:val="auto"/>
        </w:rPr>
        <w:t xml:space="preserve">Any </w:t>
      </w:r>
      <w:r w:rsidR="00C233CC">
        <w:rPr>
          <w:color w:val="auto"/>
        </w:rPr>
        <w:t xml:space="preserve">payments from a </w:t>
      </w:r>
      <w:r>
        <w:rPr>
          <w:color w:val="auto"/>
        </w:rPr>
        <w:t>personal pension</w:t>
      </w:r>
      <w:r w:rsidR="00C233CC">
        <w:rPr>
          <w:color w:val="auto"/>
        </w:rPr>
        <w:t xml:space="preserve"> scheme</w:t>
      </w:r>
      <w:r w:rsidR="002E4F9D">
        <w:rPr>
          <w:color w:val="auto"/>
        </w:rPr>
        <w:t xml:space="preserve"> (except one rising on death)</w:t>
      </w:r>
      <w:r>
        <w:rPr>
          <w:color w:val="auto"/>
        </w:rPr>
        <w:t xml:space="preserve"> above £50 per week </w:t>
      </w:r>
      <w:r w:rsidR="002E4F9D">
        <w:rPr>
          <w:color w:val="auto"/>
        </w:rPr>
        <w:t>shall</w:t>
      </w:r>
      <w:r>
        <w:rPr>
          <w:color w:val="auto"/>
        </w:rPr>
        <w:t xml:space="preserve"> be taken into account when calculating </w:t>
      </w:r>
      <w:r w:rsidR="002E4F9D">
        <w:rPr>
          <w:color w:val="auto"/>
        </w:rPr>
        <w:t>contribution-based Jobseeker’s Allowance</w:t>
      </w:r>
      <w:r>
        <w:rPr>
          <w:color w:val="auto"/>
          <w:position w:val="6"/>
          <w:sz w:val="11"/>
        </w:rPr>
        <w:t>1</w:t>
      </w:r>
      <w:r>
        <w:rPr>
          <w:color w:val="auto"/>
        </w:rPr>
        <w:t xml:space="preserve"> (</w:t>
      </w:r>
      <w:r w:rsidR="002E4F9D">
        <w:rPr>
          <w:color w:val="auto"/>
        </w:rPr>
        <w:t>see DMG Chapter 23)</w:t>
      </w:r>
      <w:r>
        <w:rPr>
          <w:color w:val="auto"/>
        </w:rPr>
        <w:t>.</w:t>
      </w:r>
    </w:p>
    <w:p w:rsidR="008157DF" w:rsidRDefault="00B55465" w:rsidP="008157DF">
      <w:pPr>
        <w:pStyle w:val="Leg"/>
      </w:pPr>
      <w:r>
        <w:t>1 JSA</w:t>
      </w:r>
      <w:r w:rsidR="008157DF">
        <w:t xml:space="preserve"> Regs (NI), reg 81</w:t>
      </w:r>
      <w:r w:rsidR="00884AFB">
        <w:t>(2)(c)</w:t>
      </w:r>
    </w:p>
    <w:p w:rsidR="008157DF" w:rsidRDefault="00162E62" w:rsidP="008157DF">
      <w:pPr>
        <w:pStyle w:val="BT"/>
        <w:rPr>
          <w:color w:val="auto"/>
        </w:rPr>
      </w:pPr>
      <w:r>
        <w:rPr>
          <w:color w:val="auto"/>
        </w:rPr>
        <w:t>28094</w:t>
      </w:r>
      <w:r w:rsidR="008157DF">
        <w:rPr>
          <w:color w:val="auto"/>
        </w:rPr>
        <w:tab/>
        <w:t>-   28099</w:t>
      </w:r>
    </w:p>
    <w:p w:rsidR="008157DF" w:rsidRDefault="008157DF" w:rsidP="008157DF">
      <w:pPr>
        <w:pStyle w:val="TG"/>
        <w:sectPr w:rsidR="008157DF" w:rsidSect="00F77D55">
          <w:headerReference w:type="default" r:id="rId17"/>
          <w:footerReference w:type="default" r:id="rId18"/>
          <w:pgSz w:w="11907" w:h="16840" w:code="9"/>
          <w:pgMar w:top="1440" w:right="1800" w:bottom="1440" w:left="1800" w:header="720" w:footer="720" w:gutter="0"/>
          <w:cols w:space="720"/>
          <w:noEndnote/>
        </w:sectPr>
      </w:pPr>
    </w:p>
    <w:p w:rsidR="008157DF" w:rsidRDefault="008157DF" w:rsidP="008157DF">
      <w:pPr>
        <w:pStyle w:val="TG"/>
      </w:pPr>
      <w:bookmarkStart w:id="45" w:name="OLE_LINK18"/>
      <w:bookmarkStart w:id="46" w:name="OLE_LINK21"/>
      <w:bookmarkEnd w:id="40"/>
      <w:r>
        <w:lastRenderedPageBreak/>
        <w:t>Other income taken fully into account</w:t>
      </w:r>
    </w:p>
    <w:p w:rsidR="008157DF" w:rsidRDefault="008157DF" w:rsidP="008157DF">
      <w:pPr>
        <w:pStyle w:val="SG"/>
      </w:pPr>
      <w:r>
        <w:t>Annuity income</w:t>
      </w:r>
    </w:p>
    <w:p w:rsidR="008157DF" w:rsidRDefault="008157DF" w:rsidP="008157DF">
      <w:pPr>
        <w:pStyle w:val="BT"/>
      </w:pPr>
      <w:r>
        <w:t>28100</w:t>
      </w:r>
      <w:r>
        <w:tab/>
      </w:r>
      <w:bookmarkStart w:id="47" w:name="p28100"/>
      <w:bookmarkEnd w:id="47"/>
      <w:r>
        <w:t xml:space="preserve">An annuity is an annual income. </w:t>
      </w:r>
      <w:r w:rsidR="00E139B3">
        <w:t xml:space="preserve"> </w:t>
      </w:r>
      <w:r>
        <w:t xml:space="preserve">The most common type of annuity involves a person paying a lump sum of money to an insurance company. </w:t>
      </w:r>
      <w:r w:rsidR="00E139B3">
        <w:t xml:space="preserve"> </w:t>
      </w:r>
      <w:r>
        <w:t>In return the insurance company will pay an agreed sum of money each year u</w:t>
      </w:r>
      <w:r w:rsidR="00E50CF1">
        <w:t>ntil the death of the investor.</w:t>
      </w:r>
    </w:p>
    <w:p w:rsidR="008157DF" w:rsidRDefault="008157DF" w:rsidP="008157DF">
      <w:pPr>
        <w:pStyle w:val="BT"/>
      </w:pPr>
      <w:r>
        <w:t>28101</w:t>
      </w:r>
      <w:r>
        <w:tab/>
      </w:r>
      <w:r w:rsidR="005625E9">
        <w:rPr>
          <w:b/>
        </w:rPr>
        <w:t xml:space="preserve">[See DMG Memo Vols 1/115, 5/112, 9/44, 13/73 &amp; 14/68] </w:t>
      </w:r>
      <w:r>
        <w:t>Annuity income should be taken fully into account with the following exceptions.</w:t>
      </w:r>
    </w:p>
    <w:p w:rsidR="008157DF" w:rsidRDefault="008157DF" w:rsidP="0005493D">
      <w:pPr>
        <w:pStyle w:val="Indent1"/>
      </w:pPr>
      <w:r>
        <w:rPr>
          <w:b/>
        </w:rPr>
        <w:t>1.</w:t>
      </w:r>
      <w:r>
        <w:tab/>
        <w:t xml:space="preserve">Home income plans. </w:t>
      </w:r>
      <w:r w:rsidR="00E139B3">
        <w:t xml:space="preserve"> </w:t>
      </w:r>
      <w:r>
        <w:t>These are schemes where an annuity is bought with a loan secured on the home.  The income is subject to a partial disregard</w:t>
      </w:r>
      <w:r>
        <w:rPr>
          <w:position w:val="6"/>
          <w:sz w:val="11"/>
        </w:rPr>
        <w:t>1</w:t>
      </w:r>
      <w:r w:rsidR="00E50CF1">
        <w:t>.</w:t>
      </w:r>
    </w:p>
    <w:p w:rsidR="008157DF" w:rsidRDefault="008157DF" w:rsidP="008157DF">
      <w:pPr>
        <w:pStyle w:val="Indent1"/>
      </w:pPr>
      <w:r>
        <w:rPr>
          <w:b/>
        </w:rPr>
        <w:t>2.</w:t>
      </w:r>
      <w:r>
        <w:tab/>
        <w:t xml:space="preserve">Gallantry awards. </w:t>
      </w:r>
      <w:r w:rsidR="00E139B3">
        <w:t xml:space="preserve"> </w:t>
      </w:r>
      <w:r>
        <w:t>Income paya</w:t>
      </w:r>
      <w:r w:rsidR="00E50CF1">
        <w:t>ble because of the award of the</w:t>
      </w:r>
    </w:p>
    <w:p w:rsidR="008157DF" w:rsidRDefault="008157DF" w:rsidP="008157DF">
      <w:pPr>
        <w:pStyle w:val="Indent2"/>
        <w:rPr>
          <w:color w:val="auto"/>
        </w:rPr>
      </w:pPr>
      <w:r>
        <w:rPr>
          <w:b/>
          <w:color w:val="auto"/>
        </w:rPr>
        <w:t>2.1</w:t>
      </w:r>
      <w:r>
        <w:rPr>
          <w:color w:val="auto"/>
        </w:rPr>
        <w:tab/>
        <w:t xml:space="preserve">Victoria Cross </w:t>
      </w:r>
      <w:r>
        <w:rPr>
          <w:b/>
          <w:color w:val="auto"/>
        </w:rPr>
        <w:t>or</w:t>
      </w:r>
    </w:p>
    <w:p w:rsidR="008157DF" w:rsidRDefault="008157DF" w:rsidP="00D207DF">
      <w:pPr>
        <w:pStyle w:val="Indent2"/>
      </w:pPr>
      <w:r>
        <w:rPr>
          <w:b/>
        </w:rPr>
        <w:t>2.2</w:t>
      </w:r>
      <w:r>
        <w:tab/>
        <w:t xml:space="preserve">George </w:t>
      </w:r>
      <w:r w:rsidR="00B55465">
        <w:t xml:space="preserve">Cross </w:t>
      </w:r>
      <w:r w:rsidR="00B55465">
        <w:rPr>
          <w:b/>
        </w:rPr>
        <w:t>or</w:t>
      </w:r>
    </w:p>
    <w:p w:rsidR="008157DF" w:rsidRDefault="008157DF" w:rsidP="008157DF">
      <w:pPr>
        <w:pStyle w:val="Indent2"/>
        <w:rPr>
          <w:color w:val="auto"/>
        </w:rPr>
      </w:pPr>
      <w:r>
        <w:rPr>
          <w:b/>
          <w:color w:val="auto"/>
        </w:rPr>
        <w:t>2.3</w:t>
      </w:r>
      <w:r>
        <w:rPr>
          <w:color w:val="auto"/>
        </w:rPr>
        <w:tab/>
        <w:t>any similar me</w:t>
      </w:r>
      <w:r w:rsidR="00E50CF1">
        <w:rPr>
          <w:color w:val="auto"/>
        </w:rPr>
        <w:t>dal (including foreign honours)</w:t>
      </w:r>
    </w:p>
    <w:p w:rsidR="008157DF" w:rsidRDefault="008157DF" w:rsidP="008157DF">
      <w:pPr>
        <w:pStyle w:val="Indent2"/>
        <w:rPr>
          <w:color w:val="auto"/>
        </w:rPr>
      </w:pPr>
      <w:r>
        <w:rPr>
          <w:color w:val="auto"/>
        </w:rPr>
        <w:t>should be disregarded in full</w:t>
      </w:r>
      <w:r w:rsidR="00CB6114">
        <w:rPr>
          <w:color w:val="auto"/>
          <w:position w:val="6"/>
          <w:sz w:val="11"/>
        </w:rPr>
        <w:t>2</w:t>
      </w:r>
      <w:r>
        <w:rPr>
          <w:color w:val="auto"/>
        </w:rPr>
        <w:t>.</w:t>
      </w:r>
    </w:p>
    <w:p w:rsidR="008157DF" w:rsidRDefault="00B55465" w:rsidP="008157DF">
      <w:pPr>
        <w:pStyle w:val="Leg"/>
      </w:pPr>
      <w:r>
        <w:t xml:space="preserve">1 </w:t>
      </w:r>
      <w:r w:rsidR="00E139B3">
        <w:t xml:space="preserve"> </w:t>
      </w:r>
      <w:r>
        <w:t>JSA</w:t>
      </w:r>
      <w:r w:rsidR="008157DF">
        <w:t xml:space="preserve"> Regs (NI), Sch 6, para 18</w:t>
      </w:r>
      <w:r>
        <w:t xml:space="preserve">; </w:t>
      </w:r>
      <w:r w:rsidR="00E139B3">
        <w:t xml:space="preserve"> </w:t>
      </w:r>
      <w:r>
        <w:t>IS</w:t>
      </w:r>
      <w:r w:rsidR="008157DF">
        <w:t xml:space="preserve"> (Gen) Regs (NI), Sch 9, para 17</w:t>
      </w:r>
      <w:r w:rsidR="00E139B3">
        <w:t>;</w:t>
      </w:r>
      <w:r w:rsidR="00E139B3">
        <w:br/>
      </w:r>
      <w:r>
        <w:t>2</w:t>
      </w:r>
      <w:r w:rsidR="00E139B3">
        <w:t xml:space="preserve"> </w:t>
      </w:r>
      <w:r>
        <w:t xml:space="preserve"> JSA</w:t>
      </w:r>
      <w:r w:rsidR="008157DF">
        <w:t xml:space="preserve"> Regs (NI), Sch 6, para 11;</w:t>
      </w:r>
      <w:r w:rsidR="00E139B3">
        <w:t xml:space="preserve">  </w:t>
      </w:r>
      <w:r w:rsidR="008157DF">
        <w:t>IS (Gen) Regs (NI), Sch 9, para 10</w:t>
      </w:r>
    </w:p>
    <w:p w:rsidR="0005493D" w:rsidRDefault="0005493D" w:rsidP="0005493D">
      <w:pPr>
        <w:pStyle w:val="SG"/>
      </w:pPr>
      <w:r>
        <w:t>Cash in lieu of concessionary coal</w:t>
      </w:r>
    </w:p>
    <w:p w:rsidR="008157DF" w:rsidRDefault="008157DF" w:rsidP="008157DF">
      <w:pPr>
        <w:pStyle w:val="BT"/>
      </w:pPr>
      <w:r>
        <w:t>28102</w:t>
      </w:r>
      <w:r w:rsidR="0005493D">
        <w:tab/>
        <w:t>The decision maker should take into account in full</w:t>
      </w:r>
      <w:r w:rsidR="0005493D" w:rsidRPr="0005493D">
        <w:rPr>
          <w:vertAlign w:val="superscript"/>
        </w:rPr>
        <w:t>1</w:t>
      </w:r>
      <w:r w:rsidR="0005493D">
        <w:t xml:space="preserve"> cash paid by British Coal in lieu of concessionary coal to a</w:t>
      </w:r>
    </w:p>
    <w:p w:rsidR="0005493D" w:rsidRPr="0005493D" w:rsidRDefault="0005493D" w:rsidP="0005493D">
      <w:pPr>
        <w:pStyle w:val="Indent1"/>
        <w:rPr>
          <w:b/>
          <w:bCs/>
        </w:rPr>
      </w:pPr>
      <w:r>
        <w:rPr>
          <w:b/>
          <w:bCs/>
        </w:rPr>
        <w:t>1.</w:t>
      </w:r>
      <w:r>
        <w:rPr>
          <w:b/>
          <w:bCs/>
        </w:rPr>
        <w:tab/>
      </w:r>
      <w:r w:rsidR="00E02191">
        <w:rPr>
          <w:bCs/>
        </w:rPr>
        <w:t>fo</w:t>
      </w:r>
      <w:r w:rsidRPr="0005493D">
        <w:rPr>
          <w:bCs/>
        </w:rPr>
        <w:t>rmer employee</w:t>
      </w:r>
      <w:r w:rsidRPr="0005493D">
        <w:rPr>
          <w:b/>
          <w:bCs/>
        </w:rPr>
        <w:t xml:space="preserve"> or</w:t>
      </w:r>
    </w:p>
    <w:p w:rsidR="0005493D" w:rsidRDefault="0005493D" w:rsidP="0005493D">
      <w:pPr>
        <w:pStyle w:val="Indent1"/>
        <w:rPr>
          <w:bCs/>
        </w:rPr>
      </w:pPr>
      <w:r>
        <w:rPr>
          <w:b/>
          <w:bCs/>
        </w:rPr>
        <w:t>2.</w:t>
      </w:r>
      <w:r>
        <w:rPr>
          <w:b/>
          <w:bCs/>
        </w:rPr>
        <w:tab/>
      </w:r>
      <w:r w:rsidRPr="0005493D">
        <w:rPr>
          <w:bCs/>
        </w:rPr>
        <w:t>surviving husband or wife if the employee has died.</w:t>
      </w:r>
    </w:p>
    <w:p w:rsidR="0005493D" w:rsidRDefault="00936320" w:rsidP="00936320">
      <w:pPr>
        <w:pStyle w:val="BT"/>
      </w:pPr>
      <w:r>
        <w:tab/>
      </w:r>
      <w:r w:rsidR="0005493D" w:rsidRPr="0005493D">
        <w:t>Concessionary coal is co</w:t>
      </w:r>
      <w:r w:rsidR="00E02191">
        <w:t>al provided free of charge to fo</w:t>
      </w:r>
      <w:r w:rsidR="0005493D" w:rsidRPr="0005493D">
        <w:t>rmer employees and their dependants by British Coal.</w:t>
      </w:r>
    </w:p>
    <w:p w:rsidR="00936320" w:rsidRDefault="00936320" w:rsidP="00936320">
      <w:pPr>
        <w:pStyle w:val="BT"/>
      </w:pPr>
      <w:r>
        <w:tab/>
      </w:r>
      <w:r w:rsidRPr="00936320">
        <w:rPr>
          <w:b/>
        </w:rPr>
        <w:t>Note:</w:t>
      </w:r>
      <w:r w:rsidRPr="00936320">
        <w:t xml:space="preserve">  </w:t>
      </w:r>
      <w:r>
        <w:t>The value of any coal provided should be disregarded as income in kind</w:t>
      </w:r>
      <w:r w:rsidRPr="00936320">
        <w:rPr>
          <w:vertAlign w:val="superscript"/>
        </w:rPr>
        <w:t>2</w:t>
      </w:r>
      <w:r>
        <w:t xml:space="preserve"> unless the claimant or a member of the family is involved in a trade dispute.</w:t>
      </w:r>
    </w:p>
    <w:p w:rsidR="00936320" w:rsidRPr="00936320" w:rsidRDefault="00936320" w:rsidP="00936320">
      <w:pPr>
        <w:pStyle w:val="Leg"/>
      </w:pPr>
      <w:proofErr w:type="gramStart"/>
      <w:r>
        <w:t>1  R</w:t>
      </w:r>
      <w:proofErr w:type="gramEnd"/>
      <w:r>
        <w:t xml:space="preserve"> (IS) 4/94;  2  IS (Gen) Regs (NI), Sch 9, para 21; JSA Regs (NI), Sch 6, para 22</w:t>
      </w:r>
    </w:p>
    <w:p w:rsidR="008157DF" w:rsidRDefault="00A30D10" w:rsidP="008157DF">
      <w:pPr>
        <w:pStyle w:val="SG"/>
      </w:pPr>
      <w:r>
        <w:rPr>
          <w:noProof/>
          <w:lang w:eastAsia="en-GB"/>
        </w:rPr>
        <w:pict>
          <v:shape id="_x0000_s1318" type="#_x0000_t32" style="position:absolute;left:0;text-align:left;margin-left:-7.55pt;margin-top:8.55pt;width:0;height:19.45pt;z-index:251661312" o:connectortype="straight"/>
        </w:pict>
      </w:r>
      <w:r w:rsidR="008157DF">
        <w:t>Departmen</w:t>
      </w:r>
      <w:r w:rsidR="009312BC">
        <w:t xml:space="preserve">tal </w:t>
      </w:r>
      <w:r w:rsidR="008157DF">
        <w:t>ex gratia incapacity allowances</w:t>
      </w:r>
    </w:p>
    <w:p w:rsidR="008157DF" w:rsidRDefault="00A30D10" w:rsidP="008157DF">
      <w:pPr>
        <w:pStyle w:val="BT"/>
      </w:pPr>
      <w:r>
        <w:rPr>
          <w:noProof/>
          <w:lang w:eastAsia="en-GB"/>
        </w:rPr>
        <w:pict>
          <v:shape id="_x0000_s1319" type="#_x0000_t32" style="position:absolute;left:0;text-align:left;margin-left:-7.55pt;margin-top:35.95pt;width:0;height:15.1pt;z-index:251662336" o:connectortype="straight"/>
        </w:pict>
      </w:r>
      <w:r w:rsidR="008157DF">
        <w:t>28103</w:t>
      </w:r>
      <w:r w:rsidR="008157DF">
        <w:tab/>
      </w:r>
      <w:bookmarkStart w:id="48" w:name="p28103"/>
      <w:bookmarkEnd w:id="48"/>
      <w:r w:rsidR="008157DF">
        <w:t xml:space="preserve">These payments should be taken fully into account.  But if they are paid as a lump sum they should be treated as capital. </w:t>
      </w:r>
      <w:r w:rsidR="00E139B3">
        <w:t xml:space="preserve"> </w:t>
      </w:r>
      <w:r w:rsidR="008157DF">
        <w:t xml:space="preserve">These allowances are paid by the </w:t>
      </w:r>
      <w:r w:rsidR="00E139B3">
        <w:t>Department</w:t>
      </w:r>
      <w:r w:rsidR="008157DF">
        <w:t xml:space="preserve"> to compensate people injured on trai</w:t>
      </w:r>
      <w:r w:rsidR="00E50CF1">
        <w:t>ning or rehabilitation courses.</w:t>
      </w:r>
    </w:p>
    <w:p w:rsidR="008157DF" w:rsidRDefault="00E139B3" w:rsidP="008157DF">
      <w:pPr>
        <w:pStyle w:val="BT"/>
      </w:pPr>
      <w:r>
        <w:lastRenderedPageBreak/>
        <w:tab/>
      </w:r>
      <w:r w:rsidR="008157DF">
        <w:t>28104</w:t>
      </w:r>
    </w:p>
    <w:p w:rsidR="008157DF" w:rsidRDefault="008157DF" w:rsidP="008157DF">
      <w:pPr>
        <w:pStyle w:val="SG"/>
      </w:pPr>
      <w:r>
        <w:t>Income from an insurance policy</w:t>
      </w:r>
    </w:p>
    <w:p w:rsidR="008157DF" w:rsidRDefault="00491096" w:rsidP="008157DF">
      <w:pPr>
        <w:pStyle w:val="BT"/>
      </w:pPr>
      <w:r>
        <w:t>28105</w:t>
      </w:r>
      <w:r w:rsidR="008157DF">
        <w:tab/>
      </w:r>
      <w:bookmarkStart w:id="49" w:name="p28105"/>
      <w:bookmarkEnd w:id="49"/>
      <w:r w:rsidR="008157DF">
        <w:t>Insurance policy income should be taken fully into account except for income from a mortgage protection policy.</w:t>
      </w:r>
    </w:p>
    <w:p w:rsidR="008157DF" w:rsidRDefault="008157DF" w:rsidP="008157DF">
      <w:pPr>
        <w:pStyle w:val="SG"/>
      </w:pPr>
      <w:r>
        <w:t>Credit insurance policies</w:t>
      </w:r>
    </w:p>
    <w:p w:rsidR="008157DF" w:rsidRDefault="008157DF" w:rsidP="008157DF">
      <w:pPr>
        <w:pStyle w:val="BT"/>
        <w:rPr>
          <w:color w:val="auto"/>
        </w:rPr>
      </w:pPr>
      <w:r>
        <w:rPr>
          <w:color w:val="auto"/>
        </w:rPr>
        <w:t>28106</w:t>
      </w:r>
      <w:r>
        <w:rPr>
          <w:color w:val="auto"/>
        </w:rPr>
        <w:tab/>
      </w:r>
      <w:bookmarkStart w:id="50" w:name="p28106"/>
      <w:bookmarkEnd w:id="50"/>
      <w:r w:rsidR="00E50CF1">
        <w:rPr>
          <w:color w:val="auto"/>
        </w:rPr>
        <w:t>Claimants</w:t>
      </w:r>
      <w:r>
        <w:rPr>
          <w:color w:val="auto"/>
        </w:rPr>
        <w:t xml:space="preserve"> may receive payments from credit insurance policies.</w:t>
      </w:r>
      <w:r w:rsidR="00567B71">
        <w:rPr>
          <w:color w:val="auto"/>
        </w:rPr>
        <w:t xml:space="preserve"> </w:t>
      </w:r>
      <w:r>
        <w:rPr>
          <w:color w:val="auto"/>
        </w:rPr>
        <w:t xml:space="preserve"> These are policies designed to cover repayments for debts for</w:t>
      </w:r>
    </w:p>
    <w:p w:rsidR="008157DF" w:rsidRDefault="00A71A00" w:rsidP="008157DF">
      <w:pPr>
        <w:pStyle w:val="Indent1"/>
      </w:pPr>
      <w:r>
        <w:rPr>
          <w:b/>
        </w:rPr>
        <w:t>1.</w:t>
      </w:r>
      <w:r w:rsidR="008157DF">
        <w:tab/>
        <w:t>credit cards</w:t>
      </w:r>
    </w:p>
    <w:p w:rsidR="008157DF" w:rsidRDefault="00A71A00" w:rsidP="008157DF">
      <w:pPr>
        <w:pStyle w:val="Indent1"/>
      </w:pPr>
      <w:r>
        <w:rPr>
          <w:b/>
        </w:rPr>
        <w:t>2.</w:t>
      </w:r>
      <w:r w:rsidR="008157DF">
        <w:tab/>
        <w:t>catalogue companies</w:t>
      </w:r>
    </w:p>
    <w:p w:rsidR="008157DF" w:rsidRDefault="00A71A00" w:rsidP="008157DF">
      <w:pPr>
        <w:pStyle w:val="Indent1"/>
      </w:pPr>
      <w:r>
        <w:rPr>
          <w:b/>
        </w:rPr>
        <w:t>3.</w:t>
      </w:r>
      <w:r w:rsidR="008157DF">
        <w:tab/>
        <w:t>personal loans</w:t>
      </w:r>
    </w:p>
    <w:p w:rsidR="008157DF" w:rsidRDefault="00A71A00" w:rsidP="008157DF">
      <w:pPr>
        <w:pStyle w:val="Indent1"/>
      </w:pPr>
      <w:r>
        <w:rPr>
          <w:b/>
        </w:rPr>
        <w:t>4.</w:t>
      </w:r>
      <w:r w:rsidR="008157DF">
        <w:tab/>
        <w:t>other types of credit arrangements.</w:t>
      </w:r>
    </w:p>
    <w:p w:rsidR="00CF040D" w:rsidRDefault="00CF040D" w:rsidP="008157DF">
      <w:pPr>
        <w:pStyle w:val="Para"/>
      </w:pPr>
      <w:r>
        <w:t>Disregard for credit insurance policies</w:t>
      </w:r>
    </w:p>
    <w:p w:rsidR="00CF040D" w:rsidRDefault="00B64A34" w:rsidP="00CF040D">
      <w:pPr>
        <w:pStyle w:val="BT"/>
        <w:rPr>
          <w:vertAlign w:val="superscript"/>
        </w:rPr>
      </w:pPr>
      <w:r>
        <w:t>28107</w:t>
      </w:r>
      <w:r>
        <w:tab/>
        <w:t>A</w:t>
      </w:r>
      <w:r w:rsidR="00CF040D">
        <w:t xml:space="preserve"> disregard applies to payments under as insurance policy taken out to insure ag</w:t>
      </w:r>
      <w:r w:rsidR="009312BC">
        <w:t>ainst the risk of being</w:t>
      </w:r>
      <w:r w:rsidR="00CF040D">
        <w:t xml:space="preserve"> unable to maintain repayments on</w:t>
      </w:r>
      <w:r w:rsidR="00CF040D">
        <w:rPr>
          <w:vertAlign w:val="superscript"/>
        </w:rPr>
        <w:t>1</w:t>
      </w:r>
    </w:p>
    <w:p w:rsidR="00CF040D" w:rsidRDefault="00CF040D" w:rsidP="00E33058">
      <w:pPr>
        <w:pStyle w:val="BT"/>
        <w:numPr>
          <w:ilvl w:val="0"/>
          <w:numId w:val="4"/>
        </w:numPr>
        <w:ind w:hanging="675"/>
      </w:pPr>
      <w:r>
        <w:t xml:space="preserve">a regulated agreement as defined for the Customer Credit Act 1974 </w:t>
      </w:r>
      <w:r w:rsidRPr="008C73C6">
        <w:rPr>
          <w:b/>
        </w:rPr>
        <w:t>or</w:t>
      </w:r>
    </w:p>
    <w:p w:rsidR="00CF040D" w:rsidRDefault="0080060C" w:rsidP="00E33058">
      <w:pPr>
        <w:pStyle w:val="BT"/>
        <w:numPr>
          <w:ilvl w:val="0"/>
          <w:numId w:val="4"/>
        </w:numPr>
        <w:tabs>
          <w:tab w:val="clear" w:pos="1418"/>
          <w:tab w:val="clear" w:pos="1575"/>
          <w:tab w:val="clear" w:pos="1701"/>
        </w:tabs>
        <w:ind w:left="1440" w:hanging="540"/>
      </w:pPr>
      <w:r>
        <w:t>a hire purchase agreement as defined for</w:t>
      </w:r>
      <w:r w:rsidR="00C54E33">
        <w:t xml:space="preserve"> Part III of the Hire-Purchase A</w:t>
      </w:r>
      <w:r>
        <w:t xml:space="preserve">ct 1964 </w:t>
      </w:r>
      <w:r w:rsidRPr="008C73C6">
        <w:rPr>
          <w:b/>
        </w:rPr>
        <w:t>or</w:t>
      </w:r>
    </w:p>
    <w:p w:rsidR="0080060C" w:rsidRDefault="0080060C" w:rsidP="00E33058">
      <w:pPr>
        <w:pStyle w:val="BT"/>
        <w:numPr>
          <w:ilvl w:val="0"/>
          <w:numId w:val="4"/>
        </w:numPr>
        <w:tabs>
          <w:tab w:val="clear" w:pos="1418"/>
          <w:tab w:val="clear" w:pos="1575"/>
          <w:tab w:val="clear" w:pos="1701"/>
        </w:tabs>
        <w:ind w:left="1440" w:hanging="540"/>
      </w:pPr>
      <w:r>
        <w:t>a conditional sale agreement as defined for Part III of the Hire-Purchase Act 1964</w:t>
      </w:r>
      <w:r>
        <w:rPr>
          <w:vertAlign w:val="superscript"/>
        </w:rPr>
        <w:t>2</w:t>
      </w:r>
      <w:r>
        <w:t>.</w:t>
      </w:r>
    </w:p>
    <w:p w:rsidR="0080060C" w:rsidRDefault="0080060C" w:rsidP="0080060C">
      <w:pPr>
        <w:pStyle w:val="BT"/>
        <w:tabs>
          <w:tab w:val="clear" w:pos="1418"/>
          <w:tab w:val="clear" w:pos="1701"/>
          <w:tab w:val="left" w:pos="1440"/>
        </w:tabs>
        <w:ind w:left="900" w:firstLine="0"/>
      </w:pPr>
      <w:r w:rsidRPr="0080060C">
        <w:rPr>
          <w:b/>
        </w:rPr>
        <w:t>Note</w:t>
      </w:r>
      <w:r w:rsidR="00033E69">
        <w:rPr>
          <w:b/>
        </w:rPr>
        <w:t xml:space="preserve"> :</w:t>
      </w:r>
      <w:r w:rsidR="00033E69">
        <w:t xml:space="preserve">  </w:t>
      </w:r>
      <w:r>
        <w:t>The disregard does not apply to insurance policies for qualifying house costs</w:t>
      </w:r>
      <w:r w:rsidR="001A1C36" w:rsidRPr="009F4ED0">
        <w:rPr>
          <w:vertAlign w:val="superscript"/>
        </w:rPr>
        <w:t>3</w:t>
      </w:r>
      <w:r w:rsidR="009F4ED0">
        <w:t>.  The disregard for these policies is explained at DMG 28240 - 28242.</w:t>
      </w:r>
    </w:p>
    <w:p w:rsidR="002B6FFB" w:rsidRPr="002B6FFB" w:rsidRDefault="002B6FFB" w:rsidP="002B6FFB">
      <w:pPr>
        <w:pStyle w:val="BT"/>
        <w:tabs>
          <w:tab w:val="clear" w:pos="1418"/>
          <w:tab w:val="clear" w:pos="1701"/>
          <w:tab w:val="left" w:pos="1440"/>
        </w:tabs>
        <w:ind w:left="900" w:firstLine="0"/>
        <w:jc w:val="right"/>
        <w:rPr>
          <w:rFonts w:ascii="Times New Roman" w:hAnsi="Times New Roman"/>
          <w:i/>
          <w:sz w:val="16"/>
          <w:szCs w:val="16"/>
        </w:rPr>
      </w:pPr>
      <w:r w:rsidRPr="002B6FFB">
        <w:rPr>
          <w:rFonts w:ascii="Times New Roman" w:hAnsi="Times New Roman"/>
          <w:i/>
          <w:sz w:val="16"/>
          <w:szCs w:val="16"/>
        </w:rPr>
        <w:t>1</w:t>
      </w:r>
      <w:r w:rsidR="00033E69">
        <w:rPr>
          <w:rFonts w:ascii="Times New Roman" w:hAnsi="Times New Roman"/>
          <w:i/>
          <w:sz w:val="16"/>
          <w:szCs w:val="16"/>
        </w:rPr>
        <w:t xml:space="preserve"> </w:t>
      </w:r>
      <w:r w:rsidRPr="002B6FFB">
        <w:rPr>
          <w:rFonts w:ascii="Times New Roman" w:hAnsi="Times New Roman"/>
          <w:i/>
          <w:sz w:val="16"/>
          <w:szCs w:val="16"/>
        </w:rPr>
        <w:t xml:space="preserve"> S</w:t>
      </w:r>
      <w:r w:rsidR="00E139B3">
        <w:rPr>
          <w:rFonts w:ascii="Times New Roman" w:hAnsi="Times New Roman"/>
          <w:i/>
          <w:sz w:val="16"/>
          <w:szCs w:val="16"/>
        </w:rPr>
        <w:t>S (Misc Amdt) (No.3) Regs 1998;</w:t>
      </w:r>
      <w:r w:rsidR="00E139B3">
        <w:rPr>
          <w:rFonts w:ascii="Times New Roman" w:hAnsi="Times New Roman"/>
          <w:i/>
          <w:sz w:val="16"/>
          <w:szCs w:val="16"/>
        </w:rPr>
        <w:br/>
      </w:r>
      <w:r w:rsidRPr="002B6FFB">
        <w:rPr>
          <w:rFonts w:ascii="Times New Roman" w:hAnsi="Times New Roman"/>
          <w:i/>
          <w:sz w:val="16"/>
          <w:szCs w:val="16"/>
        </w:rPr>
        <w:t>2</w:t>
      </w:r>
      <w:r w:rsidR="00033E69">
        <w:rPr>
          <w:rFonts w:ascii="Times New Roman" w:hAnsi="Times New Roman"/>
          <w:i/>
          <w:sz w:val="16"/>
          <w:szCs w:val="16"/>
        </w:rPr>
        <w:t xml:space="preserve"> </w:t>
      </w:r>
      <w:r w:rsidRPr="002B6FFB">
        <w:rPr>
          <w:rFonts w:ascii="Times New Roman" w:hAnsi="Times New Roman"/>
          <w:i/>
          <w:sz w:val="16"/>
          <w:szCs w:val="16"/>
        </w:rPr>
        <w:t xml:space="preserve"> IS (Gen) Regs (NI), Sch 9, para 30ZA; JSA Regs(NI), Sch 6, para 31A;</w:t>
      </w:r>
      <w:r w:rsidR="00A71A00">
        <w:rPr>
          <w:rFonts w:ascii="Times New Roman" w:hAnsi="Times New Roman"/>
          <w:i/>
          <w:sz w:val="16"/>
          <w:szCs w:val="16"/>
        </w:rPr>
        <w:br/>
      </w:r>
      <w:r w:rsidRPr="002B6FFB">
        <w:rPr>
          <w:rFonts w:ascii="Times New Roman" w:hAnsi="Times New Roman"/>
          <w:i/>
          <w:sz w:val="16"/>
          <w:szCs w:val="16"/>
        </w:rPr>
        <w:t>3</w:t>
      </w:r>
      <w:r w:rsidR="00033E69">
        <w:rPr>
          <w:rFonts w:ascii="Times New Roman" w:hAnsi="Times New Roman"/>
          <w:i/>
          <w:sz w:val="16"/>
          <w:szCs w:val="16"/>
        </w:rPr>
        <w:t xml:space="preserve"> </w:t>
      </w:r>
      <w:r w:rsidRPr="002B6FFB">
        <w:rPr>
          <w:rFonts w:ascii="Times New Roman" w:hAnsi="Times New Roman"/>
          <w:i/>
          <w:sz w:val="16"/>
          <w:szCs w:val="16"/>
        </w:rPr>
        <w:t xml:space="preserve"> IS (Gen) Regs (NI), Sch 9, para 30ZA(1); JSA Regs (NI), Sch 6, para 31A(1)</w:t>
      </w:r>
    </w:p>
    <w:p w:rsidR="0080060C" w:rsidRDefault="0080060C" w:rsidP="0080060C">
      <w:pPr>
        <w:pStyle w:val="BT"/>
        <w:tabs>
          <w:tab w:val="clear" w:pos="1418"/>
          <w:tab w:val="clear" w:pos="1701"/>
        </w:tabs>
      </w:pPr>
      <w:r>
        <w:t>28108</w:t>
      </w:r>
      <w:r w:rsidR="007772F1">
        <w:tab/>
        <w:t>If an agreement is a regulated agreement under the Consumer Credit Act 1974, the creditor is required by law to state this in the agreement</w:t>
      </w:r>
      <w:r w:rsidR="007772F1">
        <w:rPr>
          <w:vertAlign w:val="superscript"/>
        </w:rPr>
        <w:t>1</w:t>
      </w:r>
      <w:r w:rsidR="007772F1">
        <w:t xml:space="preserve">. </w:t>
      </w:r>
      <w:r w:rsidR="00567B71">
        <w:t xml:space="preserve"> </w:t>
      </w:r>
      <w:r w:rsidR="007772F1">
        <w:t xml:space="preserve">The decision maker may presume that </w:t>
      </w:r>
    </w:p>
    <w:p w:rsidR="007772F1" w:rsidRDefault="007772F1" w:rsidP="00E33058">
      <w:pPr>
        <w:pStyle w:val="BT"/>
        <w:numPr>
          <w:ilvl w:val="0"/>
          <w:numId w:val="5"/>
        </w:numPr>
        <w:tabs>
          <w:tab w:val="clear" w:pos="1211"/>
          <w:tab w:val="clear" w:pos="1418"/>
          <w:tab w:val="clear" w:pos="1701"/>
          <w:tab w:val="num" w:pos="1440"/>
        </w:tabs>
        <w:ind w:left="1440" w:hanging="589"/>
      </w:pPr>
      <w:r>
        <w:t xml:space="preserve">if the agreement states that it is regulated under the Consumer Credit Act 1974, then DMG 28107 </w:t>
      </w:r>
      <w:r w:rsidRPr="007772F1">
        <w:rPr>
          <w:b/>
        </w:rPr>
        <w:t>1.</w:t>
      </w:r>
      <w:r>
        <w:t xml:space="preserve"> is satisfied </w:t>
      </w:r>
      <w:r w:rsidRPr="008C73C6">
        <w:rPr>
          <w:b/>
        </w:rPr>
        <w:t>and</w:t>
      </w:r>
    </w:p>
    <w:p w:rsidR="007772F1" w:rsidRDefault="007772F1" w:rsidP="00E33058">
      <w:pPr>
        <w:pStyle w:val="BT"/>
        <w:numPr>
          <w:ilvl w:val="0"/>
          <w:numId w:val="5"/>
        </w:numPr>
        <w:tabs>
          <w:tab w:val="clear" w:pos="1211"/>
          <w:tab w:val="clear" w:pos="1418"/>
          <w:tab w:val="clear" w:pos="1701"/>
          <w:tab w:val="num" w:pos="1440"/>
        </w:tabs>
        <w:ind w:left="1440" w:hanging="589"/>
      </w:pPr>
      <w:r>
        <w:t xml:space="preserve">if the agreement </w:t>
      </w:r>
      <w:r w:rsidRPr="009F4ED0">
        <w:rPr>
          <w:b/>
        </w:rPr>
        <w:t xml:space="preserve">does not </w:t>
      </w:r>
      <w:r w:rsidRPr="0050595E">
        <w:t xml:space="preserve">state </w:t>
      </w:r>
      <w:r>
        <w:t xml:space="preserve">that it is regulated under the Consumer Credit Act 1974 , then DMG 28107 </w:t>
      </w:r>
      <w:r w:rsidRPr="007772F1">
        <w:rPr>
          <w:b/>
        </w:rPr>
        <w:t>1.</w:t>
      </w:r>
      <w:r>
        <w:t xml:space="preserve"> is not satisfied.</w:t>
      </w:r>
    </w:p>
    <w:p w:rsidR="007772F1" w:rsidRDefault="007772F1" w:rsidP="007772F1">
      <w:pPr>
        <w:pStyle w:val="BT"/>
        <w:tabs>
          <w:tab w:val="clear" w:pos="1418"/>
          <w:tab w:val="clear" w:pos="1701"/>
        </w:tabs>
        <w:ind w:firstLine="0"/>
      </w:pPr>
      <w:r w:rsidRPr="007772F1">
        <w:rPr>
          <w:b/>
        </w:rPr>
        <w:lastRenderedPageBreak/>
        <w:t>Note</w:t>
      </w:r>
      <w:r w:rsidR="00033E69">
        <w:rPr>
          <w:b/>
        </w:rPr>
        <w:t xml:space="preserve"> :</w:t>
      </w:r>
      <w:r w:rsidR="00033E69">
        <w:t xml:space="preserve">  </w:t>
      </w:r>
      <w:r>
        <w:t>The decision maker ma</w:t>
      </w:r>
      <w:r w:rsidR="00033E69">
        <w:t>y depart from these conclusions</w:t>
      </w:r>
      <w:r>
        <w:t xml:space="preserve"> where the evidence clearly supports </w:t>
      </w:r>
      <w:r w:rsidR="00033E69">
        <w:t>another decision</w:t>
      </w:r>
      <w:r>
        <w:t>.</w:t>
      </w:r>
    </w:p>
    <w:p w:rsidR="00CB41BD" w:rsidRPr="00CB41BD" w:rsidRDefault="00CB41BD" w:rsidP="00CB41BD">
      <w:pPr>
        <w:pStyle w:val="BT"/>
        <w:tabs>
          <w:tab w:val="clear" w:pos="1418"/>
          <w:tab w:val="clear" w:pos="1701"/>
        </w:tabs>
        <w:ind w:firstLine="0"/>
        <w:jc w:val="right"/>
        <w:rPr>
          <w:rFonts w:ascii="Times New Roman" w:hAnsi="Times New Roman"/>
          <w:i/>
          <w:sz w:val="16"/>
          <w:szCs w:val="16"/>
        </w:rPr>
      </w:pPr>
      <w:r w:rsidRPr="00CB41BD">
        <w:rPr>
          <w:rFonts w:ascii="Times New Roman" w:hAnsi="Times New Roman"/>
          <w:i/>
          <w:sz w:val="16"/>
          <w:szCs w:val="16"/>
        </w:rPr>
        <w:t>1</w:t>
      </w:r>
      <w:r w:rsidR="00033E69">
        <w:rPr>
          <w:rFonts w:ascii="Times New Roman" w:hAnsi="Times New Roman"/>
          <w:i/>
          <w:sz w:val="16"/>
          <w:szCs w:val="16"/>
        </w:rPr>
        <w:t xml:space="preserve"> </w:t>
      </w:r>
      <w:r w:rsidRPr="00CB41BD">
        <w:rPr>
          <w:rFonts w:ascii="Times New Roman" w:hAnsi="Times New Roman"/>
          <w:i/>
          <w:sz w:val="16"/>
          <w:szCs w:val="16"/>
        </w:rPr>
        <w:t xml:space="preserve"> Consumer Credit (Agreements) Regulations 1983</w:t>
      </w:r>
    </w:p>
    <w:p w:rsidR="004B7A8A" w:rsidRPr="00E50CF1" w:rsidRDefault="004B7A8A" w:rsidP="00E139B3">
      <w:pPr>
        <w:pStyle w:val="Para"/>
        <w:spacing w:before="57" w:after="113" w:line="340" w:lineRule="atLeast"/>
        <w:ind w:left="902" w:hanging="902"/>
        <w:rPr>
          <w:b w:val="0"/>
          <w:sz w:val="20"/>
        </w:rPr>
      </w:pPr>
      <w:r>
        <w:rPr>
          <w:b w:val="0"/>
          <w:sz w:val="20"/>
        </w:rPr>
        <w:t>28109</w:t>
      </w:r>
      <w:r>
        <w:rPr>
          <w:b w:val="0"/>
          <w:sz w:val="20"/>
        </w:rPr>
        <w:tab/>
        <w:t>If an agreement is not regulated by the Consumer Credit Act 1974, the decision maker should decide on the facts whether it falls within DMG</w:t>
      </w:r>
      <w:r w:rsidR="00E139B3">
        <w:rPr>
          <w:b w:val="0"/>
          <w:sz w:val="20"/>
        </w:rPr>
        <w:t xml:space="preserve"> </w:t>
      </w:r>
      <w:r>
        <w:rPr>
          <w:b w:val="0"/>
          <w:sz w:val="20"/>
        </w:rPr>
        <w:t xml:space="preserve">28107 </w:t>
      </w:r>
      <w:r w:rsidRPr="004B7A8A">
        <w:rPr>
          <w:sz w:val="20"/>
        </w:rPr>
        <w:t>2.</w:t>
      </w:r>
      <w:r>
        <w:rPr>
          <w:b w:val="0"/>
          <w:sz w:val="20"/>
        </w:rPr>
        <w:t xml:space="preserve"> or </w:t>
      </w:r>
      <w:r w:rsidRPr="004B7A8A">
        <w:rPr>
          <w:sz w:val="20"/>
        </w:rPr>
        <w:t>3.</w:t>
      </w:r>
      <w:r w:rsidR="00E50CF1">
        <w:rPr>
          <w:b w:val="0"/>
          <w:sz w:val="20"/>
        </w:rPr>
        <w:t>.</w:t>
      </w:r>
    </w:p>
    <w:p w:rsidR="004B7A8A" w:rsidRDefault="004B7A8A" w:rsidP="00E139B3">
      <w:pPr>
        <w:pStyle w:val="Para"/>
        <w:spacing w:before="57" w:after="113" w:line="340" w:lineRule="atLeast"/>
        <w:ind w:left="902" w:hanging="902"/>
        <w:rPr>
          <w:b w:val="0"/>
          <w:sz w:val="20"/>
        </w:rPr>
      </w:pPr>
      <w:r>
        <w:rPr>
          <w:b w:val="0"/>
          <w:sz w:val="20"/>
        </w:rPr>
        <w:t>28110</w:t>
      </w:r>
      <w:r>
        <w:rPr>
          <w:b w:val="0"/>
          <w:sz w:val="20"/>
        </w:rPr>
        <w:tab/>
        <w:t xml:space="preserve">A hire purchase agreement is defined in Part III of the Hire-Purchase Act 1964 as an agreement, </w:t>
      </w:r>
      <w:r w:rsidR="00D77B03">
        <w:rPr>
          <w:b w:val="0"/>
          <w:sz w:val="20"/>
        </w:rPr>
        <w:t xml:space="preserve">other than a conditional sale agreement, </w:t>
      </w:r>
      <w:r>
        <w:rPr>
          <w:b w:val="0"/>
          <w:sz w:val="20"/>
        </w:rPr>
        <w:t>under which</w:t>
      </w:r>
    </w:p>
    <w:p w:rsidR="004B7A8A" w:rsidRDefault="004B7A8A" w:rsidP="00E139B3">
      <w:pPr>
        <w:pStyle w:val="Para"/>
        <w:numPr>
          <w:ilvl w:val="0"/>
          <w:numId w:val="6"/>
        </w:numPr>
        <w:tabs>
          <w:tab w:val="clear" w:pos="2111"/>
        </w:tabs>
        <w:spacing w:before="57" w:after="113" w:line="340" w:lineRule="atLeast"/>
        <w:ind w:left="1441" w:hanging="539"/>
        <w:rPr>
          <w:b w:val="0"/>
          <w:sz w:val="20"/>
        </w:rPr>
      </w:pPr>
      <w:r>
        <w:rPr>
          <w:b w:val="0"/>
          <w:sz w:val="20"/>
        </w:rPr>
        <w:t xml:space="preserve">goods are bailed or (in </w:t>
      </w:r>
      <w:smartTag w:uri="urn:schemas-microsoft-com:office:smarttags" w:element="country-region">
        <w:smartTag w:uri="urn:schemas-microsoft-com:office:smarttags" w:element="place">
          <w:r>
            <w:rPr>
              <w:b w:val="0"/>
              <w:sz w:val="20"/>
            </w:rPr>
            <w:t>Scotland</w:t>
          </w:r>
        </w:smartTag>
      </w:smartTag>
      <w:r>
        <w:rPr>
          <w:b w:val="0"/>
          <w:sz w:val="20"/>
        </w:rPr>
        <w:t xml:space="preserve">) hired to a person in return for periodical payments </w:t>
      </w:r>
      <w:r w:rsidRPr="008C73C6">
        <w:rPr>
          <w:sz w:val="20"/>
        </w:rPr>
        <w:t>and</w:t>
      </w:r>
    </w:p>
    <w:p w:rsidR="004B7A8A" w:rsidRDefault="004B7A8A" w:rsidP="00E33058">
      <w:pPr>
        <w:pStyle w:val="BT"/>
        <w:numPr>
          <w:ilvl w:val="0"/>
          <w:numId w:val="6"/>
        </w:numPr>
        <w:ind w:left="1440" w:hanging="540"/>
      </w:pPr>
      <w:r>
        <w:t>ownership of the goods passed to this person if</w:t>
      </w:r>
    </w:p>
    <w:p w:rsidR="004B7A8A" w:rsidRDefault="00E61646" w:rsidP="0087430E">
      <w:pPr>
        <w:pStyle w:val="BT"/>
        <w:tabs>
          <w:tab w:val="clear" w:pos="1701"/>
          <w:tab w:val="left" w:pos="1980"/>
        </w:tabs>
        <w:ind w:left="1440" w:firstLine="0"/>
      </w:pPr>
      <w:bookmarkStart w:id="51" w:name="OLE_LINK3"/>
      <w:bookmarkStart w:id="52" w:name="OLE_LINK4"/>
      <w:r w:rsidRPr="00E61646">
        <w:rPr>
          <w:b/>
        </w:rPr>
        <w:t>2.1</w:t>
      </w:r>
      <w:r>
        <w:tab/>
      </w:r>
      <w:proofErr w:type="gramStart"/>
      <w:r w:rsidR="004B7A8A">
        <w:t>the</w:t>
      </w:r>
      <w:proofErr w:type="gramEnd"/>
      <w:r w:rsidR="004B7A8A">
        <w:t xml:space="preserve"> terms </w:t>
      </w:r>
      <w:r w:rsidR="009312BC">
        <w:t>which the agreement are complied</w:t>
      </w:r>
      <w:r w:rsidR="004B7A8A">
        <w:t xml:space="preserve"> with </w:t>
      </w:r>
      <w:r w:rsidR="004B7A8A" w:rsidRPr="008C73C6">
        <w:rPr>
          <w:b/>
        </w:rPr>
        <w:t>and</w:t>
      </w:r>
    </w:p>
    <w:p w:rsidR="00024C70" w:rsidRDefault="00E61646" w:rsidP="0087430E">
      <w:pPr>
        <w:pStyle w:val="BT"/>
        <w:tabs>
          <w:tab w:val="clear" w:pos="1701"/>
          <w:tab w:val="left" w:pos="1980"/>
        </w:tabs>
        <w:ind w:left="1440" w:firstLine="0"/>
      </w:pPr>
      <w:r w:rsidRPr="00E61646">
        <w:rPr>
          <w:b/>
        </w:rPr>
        <w:t>2.2</w:t>
      </w:r>
      <w:r>
        <w:tab/>
      </w:r>
      <w:r w:rsidR="00024C70">
        <w:t>one or more of the following occurs</w:t>
      </w:r>
    </w:p>
    <w:p w:rsidR="00024C70" w:rsidRDefault="00024C70" w:rsidP="00024C70">
      <w:pPr>
        <w:pStyle w:val="BT"/>
        <w:tabs>
          <w:tab w:val="clear" w:pos="1701"/>
          <w:tab w:val="left" w:pos="1980"/>
          <w:tab w:val="left" w:pos="2700"/>
        </w:tabs>
        <w:ind w:left="1440" w:firstLine="0"/>
      </w:pPr>
      <w:r w:rsidRPr="00024C70">
        <w:rPr>
          <w:b/>
        </w:rPr>
        <w:tab/>
        <w:t>2.2</w:t>
      </w:r>
      <w:r>
        <w:rPr>
          <w:b/>
        </w:rPr>
        <w:t>.</w:t>
      </w:r>
      <w:r w:rsidRPr="00024C70">
        <w:rPr>
          <w:b/>
        </w:rPr>
        <w:t>a</w:t>
      </w:r>
      <w:r>
        <w:rPr>
          <w:b/>
        </w:rPr>
        <w:tab/>
      </w:r>
      <w:r>
        <w:t xml:space="preserve">the person exercises an option to buy </w:t>
      </w:r>
      <w:r w:rsidRPr="008C73C6">
        <w:rPr>
          <w:b/>
        </w:rPr>
        <w:t>or</w:t>
      </w:r>
    </w:p>
    <w:p w:rsidR="00024C70" w:rsidRDefault="00024C70" w:rsidP="00024C70">
      <w:pPr>
        <w:pStyle w:val="BT"/>
        <w:tabs>
          <w:tab w:val="clear" w:pos="1701"/>
          <w:tab w:val="left" w:pos="1980"/>
          <w:tab w:val="left" w:pos="2700"/>
        </w:tabs>
        <w:ind w:left="1440" w:firstLine="0"/>
      </w:pPr>
      <w:r>
        <w:rPr>
          <w:b/>
        </w:rPr>
        <w:tab/>
        <w:t>2.2.b</w:t>
      </w:r>
      <w:r>
        <w:rPr>
          <w:b/>
        </w:rPr>
        <w:tab/>
      </w:r>
      <w:r>
        <w:t xml:space="preserve">an act specified in the agreement is carried out </w:t>
      </w:r>
      <w:r w:rsidRPr="008C73C6">
        <w:rPr>
          <w:b/>
        </w:rPr>
        <w:t>or</w:t>
      </w:r>
    </w:p>
    <w:p w:rsidR="00024C70" w:rsidRPr="00024C70" w:rsidRDefault="00024C70" w:rsidP="00024C70">
      <w:pPr>
        <w:pStyle w:val="BT"/>
        <w:tabs>
          <w:tab w:val="clear" w:pos="1701"/>
          <w:tab w:val="left" w:pos="1980"/>
          <w:tab w:val="left" w:pos="2700"/>
        </w:tabs>
        <w:ind w:left="1440" w:firstLine="0"/>
        <w:rPr>
          <w:vertAlign w:val="superscript"/>
        </w:rPr>
      </w:pPr>
      <w:r>
        <w:rPr>
          <w:b/>
        </w:rPr>
        <w:tab/>
        <w:t>2.2.c</w:t>
      </w:r>
      <w:r>
        <w:rPr>
          <w:b/>
        </w:rPr>
        <w:tab/>
      </w:r>
      <w:r>
        <w:t>an event sp</w:t>
      </w:r>
      <w:r w:rsidR="00E50CF1">
        <w:t>ecified in the agreement happens</w:t>
      </w:r>
      <w:r w:rsidR="00E50CF1" w:rsidRPr="00E50CF1">
        <w:rPr>
          <w:vertAlign w:val="superscript"/>
        </w:rPr>
        <w:t>1</w:t>
      </w:r>
      <w:r w:rsidR="00E50CF1">
        <w:t>.</w:t>
      </w:r>
    </w:p>
    <w:p w:rsidR="00024C70" w:rsidRDefault="00024C70" w:rsidP="00024C70">
      <w:pPr>
        <w:pStyle w:val="BT"/>
        <w:tabs>
          <w:tab w:val="clear" w:pos="1701"/>
          <w:tab w:val="left" w:pos="1980"/>
          <w:tab w:val="left" w:pos="2700"/>
        </w:tabs>
        <w:rPr>
          <w:b/>
        </w:rPr>
      </w:pPr>
      <w:r>
        <w:rPr>
          <w:b/>
        </w:rPr>
        <w:tab/>
        <w:t>Note</w:t>
      </w:r>
      <w:r w:rsidR="006C28C7">
        <w:rPr>
          <w:b/>
        </w:rPr>
        <w:t xml:space="preserve"> :</w:t>
      </w:r>
      <w:r w:rsidR="006C28C7">
        <w:t xml:space="preserve">  </w:t>
      </w:r>
      <w:r>
        <w:t xml:space="preserve">“Bailment” is the transfer of possessions of goods by the owner to someone else (bailee). </w:t>
      </w:r>
      <w:r w:rsidR="00E139B3">
        <w:t xml:space="preserve"> </w:t>
      </w:r>
      <w:r>
        <w:t>The bailor (ow</w:t>
      </w:r>
      <w:r w:rsidR="00033E69">
        <w:t>ner) retains ownership for</w:t>
      </w:r>
      <w:r>
        <w:t xml:space="preserve"> the time being.</w:t>
      </w:r>
    </w:p>
    <w:p w:rsidR="00024C70" w:rsidRDefault="00024C70" w:rsidP="00D54E99">
      <w:pPr>
        <w:pStyle w:val="BT"/>
        <w:tabs>
          <w:tab w:val="clear" w:pos="1701"/>
          <w:tab w:val="left" w:pos="1980"/>
          <w:tab w:val="left" w:pos="2700"/>
        </w:tabs>
        <w:spacing w:line="240" w:lineRule="auto"/>
        <w:jc w:val="right"/>
        <w:rPr>
          <w:rFonts w:ascii="Times New Roman" w:hAnsi="Times New Roman"/>
          <w:i/>
          <w:sz w:val="16"/>
          <w:szCs w:val="16"/>
        </w:rPr>
      </w:pPr>
      <w:r w:rsidRPr="00024C70">
        <w:rPr>
          <w:rFonts w:ascii="Times New Roman" w:hAnsi="Times New Roman"/>
          <w:i/>
          <w:sz w:val="16"/>
          <w:szCs w:val="16"/>
        </w:rPr>
        <w:t>1</w:t>
      </w:r>
      <w:r w:rsidR="00A71A00">
        <w:rPr>
          <w:rFonts w:ascii="Times New Roman" w:hAnsi="Times New Roman"/>
          <w:i/>
          <w:sz w:val="16"/>
          <w:szCs w:val="16"/>
        </w:rPr>
        <w:t xml:space="preserve"> </w:t>
      </w:r>
      <w:r w:rsidRPr="00024C70">
        <w:rPr>
          <w:rFonts w:ascii="Times New Roman" w:hAnsi="Times New Roman"/>
          <w:i/>
          <w:sz w:val="16"/>
          <w:szCs w:val="16"/>
        </w:rPr>
        <w:t xml:space="preserve"> Hire-Purchase Act 1964, s</w:t>
      </w:r>
      <w:r w:rsidR="009A4872">
        <w:rPr>
          <w:rFonts w:ascii="Times New Roman" w:hAnsi="Times New Roman"/>
          <w:i/>
          <w:sz w:val="16"/>
          <w:szCs w:val="16"/>
        </w:rPr>
        <w:t>ec</w:t>
      </w:r>
      <w:r w:rsidRPr="00024C70">
        <w:rPr>
          <w:rFonts w:ascii="Times New Roman" w:hAnsi="Times New Roman"/>
          <w:i/>
          <w:sz w:val="16"/>
          <w:szCs w:val="16"/>
        </w:rPr>
        <w:t xml:space="preserve"> 29(1)</w:t>
      </w:r>
    </w:p>
    <w:p w:rsidR="00024C70" w:rsidRDefault="004A6E2D" w:rsidP="004A6E2D">
      <w:pPr>
        <w:pStyle w:val="BT"/>
        <w:tabs>
          <w:tab w:val="clear" w:pos="1701"/>
          <w:tab w:val="left" w:pos="1980"/>
          <w:tab w:val="left" w:pos="2700"/>
        </w:tabs>
        <w:jc w:val="left"/>
      </w:pPr>
      <w:r>
        <w:t>28111</w:t>
      </w:r>
      <w:r>
        <w:tab/>
        <w:t>A Conditional sale agreement is defined in Part III of the Hire-Purchase Act 1964 as an agreement for the sale of goods under which</w:t>
      </w:r>
    </w:p>
    <w:p w:rsidR="004A6E2D" w:rsidRDefault="004A6E2D" w:rsidP="004A6E2D">
      <w:pPr>
        <w:pStyle w:val="Para"/>
        <w:numPr>
          <w:ilvl w:val="0"/>
          <w:numId w:val="7"/>
        </w:numPr>
        <w:rPr>
          <w:b w:val="0"/>
          <w:sz w:val="20"/>
        </w:rPr>
      </w:pPr>
      <w:r>
        <w:rPr>
          <w:b w:val="0"/>
          <w:sz w:val="20"/>
        </w:rPr>
        <w:t xml:space="preserve">all or part of the purchase price is payable by instalment </w:t>
      </w:r>
      <w:r w:rsidRPr="008C73C6">
        <w:rPr>
          <w:sz w:val="20"/>
        </w:rPr>
        <w:t>and</w:t>
      </w:r>
    </w:p>
    <w:p w:rsidR="004A6E2D" w:rsidRDefault="004A6E2D" w:rsidP="004A6E2D">
      <w:pPr>
        <w:pStyle w:val="BT"/>
        <w:numPr>
          <w:ilvl w:val="0"/>
          <w:numId w:val="7"/>
        </w:numPr>
      </w:pPr>
      <w:r>
        <w:t>the seller remains the owner of the goods until the conditions of the agreement are fulfilled</w:t>
      </w:r>
      <w:r>
        <w:rPr>
          <w:vertAlign w:val="superscript"/>
        </w:rPr>
        <w:t>1</w:t>
      </w:r>
      <w:r>
        <w:t>.</w:t>
      </w:r>
    </w:p>
    <w:p w:rsidR="009A4872" w:rsidRPr="009A4872" w:rsidRDefault="009A4872" w:rsidP="00D54E99">
      <w:pPr>
        <w:pStyle w:val="BT"/>
        <w:tabs>
          <w:tab w:val="clear" w:pos="1418"/>
        </w:tabs>
        <w:spacing w:line="240" w:lineRule="auto"/>
        <w:ind w:firstLine="0"/>
        <w:jc w:val="right"/>
        <w:rPr>
          <w:rFonts w:ascii="Times New Roman" w:hAnsi="Times New Roman"/>
          <w:i/>
          <w:sz w:val="16"/>
          <w:szCs w:val="16"/>
        </w:rPr>
      </w:pPr>
      <w:r w:rsidRPr="009A4872">
        <w:rPr>
          <w:rFonts w:ascii="Times New Roman" w:hAnsi="Times New Roman"/>
          <w:i/>
          <w:sz w:val="16"/>
          <w:szCs w:val="16"/>
        </w:rPr>
        <w:t xml:space="preserve">1 </w:t>
      </w:r>
      <w:r w:rsidR="00E139B3">
        <w:rPr>
          <w:rFonts w:ascii="Times New Roman" w:hAnsi="Times New Roman"/>
          <w:i/>
          <w:sz w:val="16"/>
          <w:szCs w:val="16"/>
        </w:rPr>
        <w:t xml:space="preserve"> </w:t>
      </w:r>
      <w:r w:rsidRPr="009A4872">
        <w:rPr>
          <w:rFonts w:ascii="Times New Roman" w:hAnsi="Times New Roman"/>
          <w:i/>
          <w:sz w:val="16"/>
          <w:szCs w:val="16"/>
        </w:rPr>
        <w:t>Hire-Purchase Act 1964, sec 29(1)</w:t>
      </w:r>
    </w:p>
    <w:p w:rsidR="008157DF" w:rsidRDefault="004A6E2D" w:rsidP="008157DF">
      <w:pPr>
        <w:pStyle w:val="Para"/>
      </w:pPr>
      <w:r>
        <w:t xml:space="preserve">Amount of disregard - </w:t>
      </w:r>
      <w:r w:rsidR="008157DF">
        <w:t xml:space="preserve">Credit insurance payments made direct to the </w:t>
      </w:r>
      <w:r w:rsidR="0020512A">
        <w:t>claimant</w:t>
      </w:r>
    </w:p>
    <w:p w:rsidR="006C5936" w:rsidRDefault="006C5936" w:rsidP="006C5936">
      <w:pPr>
        <w:pStyle w:val="BT"/>
      </w:pPr>
      <w:r>
        <w:t>28112</w:t>
      </w:r>
      <w:r>
        <w:tab/>
        <w:t>Payments may be disregarded to the extent that they do not exceed the amounts, calcul</w:t>
      </w:r>
      <w:r w:rsidR="00E50CF1">
        <w:t>ated on a weekly basis, used to</w:t>
      </w:r>
    </w:p>
    <w:p w:rsidR="006C5936" w:rsidRDefault="006C5936" w:rsidP="006C5936">
      <w:pPr>
        <w:pStyle w:val="BT"/>
        <w:numPr>
          <w:ilvl w:val="0"/>
          <w:numId w:val="8"/>
        </w:numPr>
      </w:pPr>
      <w:r>
        <w:t xml:space="preserve">maintain the repayments on the agreements in DMG 28107 </w:t>
      </w:r>
      <w:r w:rsidRPr="008C73C6">
        <w:rPr>
          <w:b/>
        </w:rPr>
        <w:t>and</w:t>
      </w:r>
    </w:p>
    <w:p w:rsidR="006C5936" w:rsidRDefault="006C5936" w:rsidP="006C5936">
      <w:pPr>
        <w:pStyle w:val="BT"/>
        <w:numPr>
          <w:ilvl w:val="0"/>
          <w:numId w:val="8"/>
        </w:numPr>
      </w:pPr>
      <w:r>
        <w:t>meet any amount due by way of premiums on the insurance policy itself</w:t>
      </w:r>
      <w:r>
        <w:rPr>
          <w:vertAlign w:val="superscript"/>
        </w:rPr>
        <w:t>1</w:t>
      </w:r>
      <w:r>
        <w:t>.</w:t>
      </w:r>
    </w:p>
    <w:p w:rsidR="006C5936" w:rsidRPr="006C5936" w:rsidRDefault="006C5936" w:rsidP="006C5936">
      <w:pPr>
        <w:pStyle w:val="BT"/>
        <w:ind w:left="855" w:firstLine="0"/>
        <w:jc w:val="right"/>
        <w:rPr>
          <w:rFonts w:ascii="Times New Roman" w:hAnsi="Times New Roman"/>
          <w:i/>
          <w:sz w:val="16"/>
          <w:szCs w:val="16"/>
        </w:rPr>
      </w:pPr>
      <w:r w:rsidRPr="006C5936">
        <w:rPr>
          <w:rFonts w:ascii="Times New Roman" w:hAnsi="Times New Roman"/>
          <w:i/>
          <w:sz w:val="16"/>
          <w:szCs w:val="16"/>
        </w:rPr>
        <w:t>1</w:t>
      </w:r>
      <w:r w:rsidR="00A71A00">
        <w:rPr>
          <w:rFonts w:ascii="Times New Roman" w:hAnsi="Times New Roman"/>
          <w:i/>
          <w:sz w:val="16"/>
          <w:szCs w:val="16"/>
        </w:rPr>
        <w:t xml:space="preserve"> </w:t>
      </w:r>
      <w:r w:rsidRPr="006C5936">
        <w:rPr>
          <w:rFonts w:ascii="Times New Roman" w:hAnsi="Times New Roman"/>
          <w:i/>
          <w:sz w:val="16"/>
          <w:szCs w:val="16"/>
        </w:rPr>
        <w:t xml:space="preserve"> IS (Gen) Regs (NI), Sch 9, para 30ZA(2); </w:t>
      </w:r>
      <w:r w:rsidR="00E139B3">
        <w:rPr>
          <w:rFonts w:ascii="Times New Roman" w:hAnsi="Times New Roman"/>
          <w:i/>
          <w:sz w:val="16"/>
          <w:szCs w:val="16"/>
        </w:rPr>
        <w:t xml:space="preserve"> </w:t>
      </w:r>
      <w:r w:rsidRPr="006C5936">
        <w:rPr>
          <w:rFonts w:ascii="Times New Roman" w:hAnsi="Times New Roman"/>
          <w:i/>
          <w:sz w:val="16"/>
          <w:szCs w:val="16"/>
        </w:rPr>
        <w:t>JSA Regs (NI), Sch 6, para 31A(2)</w:t>
      </w:r>
    </w:p>
    <w:p w:rsidR="0087430E" w:rsidRDefault="0087430E" w:rsidP="006C5936">
      <w:pPr>
        <w:pStyle w:val="Para"/>
        <w:sectPr w:rsidR="0087430E" w:rsidSect="00F77D55">
          <w:headerReference w:type="default" r:id="rId19"/>
          <w:footerReference w:type="default" r:id="rId20"/>
          <w:pgSz w:w="11907" w:h="16840" w:code="9"/>
          <w:pgMar w:top="1440" w:right="1800" w:bottom="1440" w:left="1800" w:header="720" w:footer="720" w:gutter="0"/>
          <w:cols w:space="720"/>
          <w:noEndnote/>
        </w:sectPr>
      </w:pPr>
    </w:p>
    <w:p w:rsidR="006C5936" w:rsidRDefault="006C5936" w:rsidP="006C5936">
      <w:pPr>
        <w:pStyle w:val="Para"/>
      </w:pPr>
      <w:r>
        <w:lastRenderedPageBreak/>
        <w:t xml:space="preserve">Credit insurance payments made </w:t>
      </w:r>
      <w:r w:rsidR="00455099">
        <w:t>to third parties</w:t>
      </w:r>
    </w:p>
    <w:p w:rsidR="00455099" w:rsidRDefault="00455099" w:rsidP="00455099">
      <w:pPr>
        <w:pStyle w:val="BT"/>
      </w:pPr>
      <w:bookmarkStart w:id="53" w:name="p28113"/>
      <w:r>
        <w:t>28113</w:t>
      </w:r>
      <w:bookmarkEnd w:id="53"/>
      <w:r>
        <w:tab/>
        <w:t xml:space="preserve">The disregard may be applied to notional income that the </w:t>
      </w:r>
      <w:r w:rsidR="0020512A">
        <w:t>claimant</w:t>
      </w:r>
      <w:r>
        <w:t xml:space="preserve"> is treated</w:t>
      </w:r>
      <w:r w:rsidR="00A71A00">
        <w:t xml:space="preserve"> as possessing under DMG 28114 -</w:t>
      </w:r>
      <w:r>
        <w:t xml:space="preserve"> 28115</w:t>
      </w:r>
      <w:r>
        <w:rPr>
          <w:vertAlign w:val="superscript"/>
        </w:rPr>
        <w:t>1</w:t>
      </w:r>
      <w:r>
        <w:t>.</w:t>
      </w:r>
    </w:p>
    <w:p w:rsidR="00455099" w:rsidRPr="00455099" w:rsidRDefault="00455099" w:rsidP="00455099">
      <w:pPr>
        <w:pStyle w:val="BT"/>
        <w:jc w:val="right"/>
        <w:rPr>
          <w:rFonts w:ascii="Times New Roman" w:hAnsi="Times New Roman"/>
          <w:i/>
          <w:sz w:val="16"/>
          <w:szCs w:val="16"/>
        </w:rPr>
      </w:pPr>
      <w:r w:rsidRPr="00455099">
        <w:rPr>
          <w:rFonts w:ascii="Times New Roman" w:hAnsi="Times New Roman"/>
          <w:i/>
          <w:sz w:val="16"/>
          <w:szCs w:val="16"/>
        </w:rPr>
        <w:t>1</w:t>
      </w:r>
      <w:r w:rsidR="00A71A00">
        <w:rPr>
          <w:rFonts w:ascii="Times New Roman" w:hAnsi="Times New Roman"/>
          <w:i/>
          <w:sz w:val="16"/>
          <w:szCs w:val="16"/>
        </w:rPr>
        <w:t xml:space="preserve"> </w:t>
      </w:r>
      <w:r w:rsidRPr="00455099">
        <w:rPr>
          <w:rFonts w:ascii="Times New Roman" w:hAnsi="Times New Roman"/>
          <w:i/>
          <w:sz w:val="16"/>
          <w:szCs w:val="16"/>
        </w:rPr>
        <w:t xml:space="preserve"> IS (Gen) Regs (NI), reg 42(7);</w:t>
      </w:r>
      <w:r w:rsidR="00E50CF1">
        <w:rPr>
          <w:rFonts w:ascii="Times New Roman" w:hAnsi="Times New Roman"/>
          <w:i/>
          <w:sz w:val="16"/>
          <w:szCs w:val="16"/>
        </w:rPr>
        <w:t xml:space="preserve"> </w:t>
      </w:r>
      <w:r w:rsidRPr="00455099">
        <w:rPr>
          <w:rFonts w:ascii="Times New Roman" w:hAnsi="Times New Roman"/>
          <w:i/>
          <w:sz w:val="16"/>
          <w:szCs w:val="16"/>
        </w:rPr>
        <w:t xml:space="preserve"> JSA Regs (NI), reg105(14)</w:t>
      </w:r>
    </w:p>
    <w:p w:rsidR="008157DF" w:rsidRDefault="008157DF" w:rsidP="008157DF">
      <w:pPr>
        <w:pStyle w:val="Para"/>
      </w:pPr>
      <w:r>
        <w:t>Credit insurance payments made direct to the creditor</w:t>
      </w:r>
    </w:p>
    <w:p w:rsidR="008157DF" w:rsidRDefault="008157DF" w:rsidP="008157DF">
      <w:pPr>
        <w:pStyle w:val="BT"/>
        <w:rPr>
          <w:color w:val="auto"/>
        </w:rPr>
      </w:pPr>
      <w:r>
        <w:rPr>
          <w:color w:val="auto"/>
        </w:rPr>
        <w:t>281</w:t>
      </w:r>
      <w:r w:rsidR="00DE7147">
        <w:rPr>
          <w:color w:val="auto"/>
        </w:rPr>
        <w:t>14</w:t>
      </w:r>
      <w:r>
        <w:rPr>
          <w:color w:val="auto"/>
        </w:rPr>
        <w:tab/>
      </w:r>
      <w:bookmarkStart w:id="54" w:name="p28108"/>
      <w:bookmarkEnd w:id="54"/>
      <w:r>
        <w:rPr>
          <w:color w:val="auto"/>
        </w:rPr>
        <w:t>Payments that are</w:t>
      </w:r>
    </w:p>
    <w:p w:rsidR="008157DF" w:rsidRDefault="008157DF" w:rsidP="008157DF">
      <w:pPr>
        <w:pStyle w:val="Indent1"/>
        <w:rPr>
          <w:b/>
        </w:rPr>
      </w:pPr>
      <w:r>
        <w:rPr>
          <w:b/>
        </w:rPr>
        <w:t>1.</w:t>
      </w:r>
      <w:r>
        <w:tab/>
        <w:t xml:space="preserve">made direct to the creditor </w:t>
      </w:r>
      <w:r>
        <w:rPr>
          <w:b/>
        </w:rPr>
        <w:t>and</w:t>
      </w:r>
    </w:p>
    <w:p w:rsidR="008157DF" w:rsidRDefault="008157DF" w:rsidP="008157DF">
      <w:pPr>
        <w:pStyle w:val="Indent1"/>
      </w:pPr>
      <w:r>
        <w:rPr>
          <w:b/>
        </w:rPr>
        <w:t>2.</w:t>
      </w:r>
      <w:r>
        <w:tab/>
        <w:t xml:space="preserve">would become available to the </w:t>
      </w:r>
      <w:r w:rsidR="0020512A">
        <w:t>claimant</w:t>
      </w:r>
      <w:r>
        <w:t xml:space="preserve"> upon application</w:t>
      </w:r>
    </w:p>
    <w:p w:rsidR="008157DF" w:rsidRDefault="008157DF" w:rsidP="008157DF">
      <w:pPr>
        <w:pStyle w:val="Indent1"/>
      </w:pPr>
      <w:r>
        <w:t xml:space="preserve">should be treated as income available upon application.  </w:t>
      </w:r>
      <w:r w:rsidR="00033E69">
        <w:t>(</w:t>
      </w:r>
      <w:r>
        <w:t xml:space="preserve">See </w:t>
      </w:r>
      <w:r w:rsidR="00A71A00">
        <w:t xml:space="preserve">DMG </w:t>
      </w:r>
      <w:r w:rsidR="0062024F">
        <w:t>28593</w:t>
      </w:r>
      <w:r>
        <w:t xml:space="preserve"> et seq</w:t>
      </w:r>
      <w:r w:rsidR="00033E69">
        <w:t>)</w:t>
      </w:r>
      <w:r>
        <w:t>.</w:t>
      </w:r>
    </w:p>
    <w:p w:rsidR="008157DF" w:rsidRDefault="008157DF" w:rsidP="008157DF">
      <w:pPr>
        <w:pStyle w:val="BT"/>
        <w:rPr>
          <w:color w:val="auto"/>
        </w:rPr>
      </w:pPr>
      <w:r>
        <w:rPr>
          <w:color w:val="auto"/>
        </w:rPr>
        <w:t>281</w:t>
      </w:r>
      <w:r w:rsidR="00DE7147">
        <w:rPr>
          <w:color w:val="auto"/>
        </w:rPr>
        <w:t>15</w:t>
      </w:r>
      <w:r>
        <w:rPr>
          <w:color w:val="auto"/>
        </w:rPr>
        <w:tab/>
        <w:t>Payments that are</w:t>
      </w:r>
    </w:p>
    <w:p w:rsidR="008157DF" w:rsidRDefault="008157DF" w:rsidP="008157DF">
      <w:pPr>
        <w:pStyle w:val="Indent1"/>
        <w:rPr>
          <w:b/>
        </w:rPr>
      </w:pPr>
      <w:r>
        <w:rPr>
          <w:b/>
        </w:rPr>
        <w:t>1.</w:t>
      </w:r>
      <w:r>
        <w:tab/>
        <w:t xml:space="preserve">made direct to the creditor </w:t>
      </w:r>
      <w:r>
        <w:rPr>
          <w:b/>
        </w:rPr>
        <w:t>and</w:t>
      </w:r>
    </w:p>
    <w:p w:rsidR="008157DF" w:rsidRDefault="008157DF" w:rsidP="008157DF">
      <w:pPr>
        <w:pStyle w:val="Indent1"/>
      </w:pPr>
      <w:r>
        <w:rPr>
          <w:b/>
        </w:rPr>
        <w:t>2.</w:t>
      </w:r>
      <w:r>
        <w:tab/>
        <w:t xml:space="preserve">would not become available to the </w:t>
      </w:r>
      <w:r w:rsidR="0020512A">
        <w:t>claimant</w:t>
      </w:r>
      <w:r>
        <w:t xml:space="preserve"> upon application</w:t>
      </w:r>
    </w:p>
    <w:p w:rsidR="008157DF" w:rsidRDefault="008157DF" w:rsidP="008157DF">
      <w:pPr>
        <w:pStyle w:val="BT"/>
        <w:rPr>
          <w:color w:val="auto"/>
        </w:rPr>
      </w:pPr>
      <w:r>
        <w:rPr>
          <w:color w:val="auto"/>
        </w:rPr>
        <w:tab/>
        <w:t xml:space="preserve">should be treated as income paid to a third party to the extent that they are used for the items listed in </w:t>
      </w:r>
      <w:r w:rsidR="00E139B3">
        <w:rPr>
          <w:color w:val="auto"/>
        </w:rPr>
        <w:t xml:space="preserve">DMG </w:t>
      </w:r>
      <w:r w:rsidR="0010338F">
        <w:rPr>
          <w:color w:val="auto"/>
        </w:rPr>
        <w:t>28669</w:t>
      </w:r>
      <w:r>
        <w:rPr>
          <w:color w:val="auto"/>
        </w:rPr>
        <w:t xml:space="preserve">. </w:t>
      </w:r>
      <w:r w:rsidR="00567B71">
        <w:rPr>
          <w:color w:val="auto"/>
        </w:rPr>
        <w:t xml:space="preserve"> </w:t>
      </w:r>
      <w:r>
        <w:rPr>
          <w:color w:val="auto"/>
        </w:rPr>
        <w:t xml:space="preserve">Payments made for items not listed in </w:t>
      </w:r>
      <w:r w:rsidR="00E139B3">
        <w:rPr>
          <w:color w:val="auto"/>
        </w:rPr>
        <w:t xml:space="preserve">DMG </w:t>
      </w:r>
      <w:r w:rsidR="0010338F">
        <w:rPr>
          <w:color w:val="auto"/>
        </w:rPr>
        <w:t>28669</w:t>
      </w:r>
      <w:r>
        <w:rPr>
          <w:color w:val="auto"/>
        </w:rPr>
        <w:t xml:space="preserve"> should be fully disregarded.</w:t>
      </w:r>
    </w:p>
    <w:p w:rsidR="008157DF" w:rsidRDefault="008157DF" w:rsidP="008157DF">
      <w:pPr>
        <w:pStyle w:val="BT"/>
        <w:rPr>
          <w:color w:val="auto"/>
        </w:rPr>
      </w:pPr>
      <w:r>
        <w:rPr>
          <w:color w:val="auto"/>
        </w:rPr>
        <w:t>2811</w:t>
      </w:r>
      <w:r w:rsidR="008B0D84">
        <w:rPr>
          <w:color w:val="auto"/>
        </w:rPr>
        <w:t>6</w:t>
      </w:r>
      <w:r>
        <w:rPr>
          <w:color w:val="auto"/>
        </w:rPr>
        <w:tab/>
      </w:r>
      <w:r w:rsidR="008B0D84">
        <w:rPr>
          <w:color w:val="auto"/>
        </w:rPr>
        <w:t xml:space="preserve">Payments made directly to the </w:t>
      </w:r>
      <w:r w:rsidR="0020512A">
        <w:rPr>
          <w:color w:val="auto"/>
        </w:rPr>
        <w:t>claimant</w:t>
      </w:r>
      <w:r w:rsidR="008B0D84">
        <w:rPr>
          <w:color w:val="auto"/>
        </w:rPr>
        <w:t xml:space="preserve"> that are immediately transferred to the creditor do not fall under the provisions of DMG 28114 </w:t>
      </w:r>
      <w:r w:rsidR="00E139B3">
        <w:rPr>
          <w:color w:val="auto"/>
        </w:rPr>
        <w:t>-</w:t>
      </w:r>
      <w:r w:rsidR="008B0D84">
        <w:rPr>
          <w:color w:val="auto"/>
        </w:rPr>
        <w:t xml:space="preserve"> 28115. </w:t>
      </w:r>
      <w:r w:rsidR="00567B71">
        <w:rPr>
          <w:color w:val="auto"/>
        </w:rPr>
        <w:t xml:space="preserve"> </w:t>
      </w:r>
      <w:r w:rsidR="008B0D84">
        <w:rPr>
          <w:color w:val="auto"/>
        </w:rPr>
        <w:t xml:space="preserve">They should be treated as payments made directly to the </w:t>
      </w:r>
      <w:r w:rsidR="0020512A">
        <w:rPr>
          <w:color w:val="auto"/>
        </w:rPr>
        <w:t>claimant</w:t>
      </w:r>
      <w:r w:rsidR="008B0D84">
        <w:rPr>
          <w:color w:val="auto"/>
        </w:rPr>
        <w:t>.</w:t>
      </w:r>
    </w:p>
    <w:p w:rsidR="008157DF" w:rsidRDefault="008157DF" w:rsidP="008157DF">
      <w:pPr>
        <w:pStyle w:val="SG"/>
      </w:pPr>
      <w:r>
        <w:t>Income from certain sublets</w:t>
      </w:r>
    </w:p>
    <w:p w:rsidR="008157DF" w:rsidRDefault="008157DF" w:rsidP="008157DF">
      <w:pPr>
        <w:pStyle w:val="BT"/>
        <w:rPr>
          <w:color w:val="auto"/>
        </w:rPr>
      </w:pPr>
      <w:r>
        <w:rPr>
          <w:color w:val="auto"/>
        </w:rPr>
        <w:t>2811</w:t>
      </w:r>
      <w:r w:rsidR="00FE0A29">
        <w:rPr>
          <w:color w:val="auto"/>
        </w:rPr>
        <w:t>7</w:t>
      </w:r>
      <w:r>
        <w:rPr>
          <w:color w:val="auto"/>
        </w:rPr>
        <w:tab/>
      </w:r>
      <w:bookmarkStart w:id="55" w:name="p28115"/>
      <w:bookmarkEnd w:id="55"/>
      <w:r>
        <w:rPr>
          <w:color w:val="auto"/>
        </w:rPr>
        <w:t xml:space="preserve">Income from subletting parts of the home that are not lived in (for example the garage or garden) should be taken fully into account. </w:t>
      </w:r>
      <w:r w:rsidR="00567B71">
        <w:rPr>
          <w:color w:val="auto"/>
        </w:rPr>
        <w:t xml:space="preserve"> </w:t>
      </w:r>
      <w:r>
        <w:rPr>
          <w:color w:val="auto"/>
        </w:rPr>
        <w:t xml:space="preserve">See </w:t>
      </w:r>
      <w:r w:rsidR="00E139B3">
        <w:rPr>
          <w:color w:val="auto"/>
        </w:rPr>
        <w:t xml:space="preserve">DMG </w:t>
      </w:r>
      <w:r>
        <w:rPr>
          <w:color w:val="auto"/>
        </w:rPr>
        <w:t>28190 for subletting parts of the home that are lived in.</w:t>
      </w:r>
    </w:p>
    <w:p w:rsidR="008157DF" w:rsidRDefault="008157DF" w:rsidP="008157DF">
      <w:pPr>
        <w:pStyle w:val="BT"/>
        <w:rPr>
          <w:color w:val="auto"/>
        </w:rPr>
      </w:pPr>
      <w:r>
        <w:rPr>
          <w:color w:val="auto"/>
        </w:rPr>
        <w:tab/>
      </w:r>
      <w:r w:rsidR="00B55465">
        <w:rPr>
          <w:b/>
          <w:color w:val="auto"/>
        </w:rPr>
        <w:t>Note</w:t>
      </w:r>
      <w:r w:rsidR="0010338F">
        <w:rPr>
          <w:b/>
          <w:color w:val="auto"/>
        </w:rPr>
        <w:t xml:space="preserve"> :</w:t>
      </w:r>
      <w:r w:rsidR="0010338F">
        <w:rPr>
          <w:color w:val="auto"/>
        </w:rPr>
        <w:t xml:space="preserve">  </w:t>
      </w:r>
      <w:r w:rsidR="00B55465">
        <w:rPr>
          <w:color w:val="auto"/>
        </w:rPr>
        <w:t>In</w:t>
      </w:r>
      <w:r>
        <w:rPr>
          <w:color w:val="auto"/>
        </w:rPr>
        <w:t xml:space="preserve"> this guidance home means the dwelling occupied as the home.</w:t>
      </w:r>
    </w:p>
    <w:p w:rsidR="008157DF" w:rsidRDefault="00DD3DA3" w:rsidP="008157DF">
      <w:pPr>
        <w:pStyle w:val="SG"/>
      </w:pPr>
      <w:r>
        <w:t>Payments for attending court</w:t>
      </w:r>
    </w:p>
    <w:p w:rsidR="008157DF" w:rsidRDefault="008157DF" w:rsidP="008157DF">
      <w:pPr>
        <w:pStyle w:val="BT"/>
        <w:rPr>
          <w:color w:val="auto"/>
        </w:rPr>
      </w:pPr>
      <w:r>
        <w:rPr>
          <w:color w:val="auto"/>
        </w:rPr>
        <w:t>2811</w:t>
      </w:r>
      <w:r w:rsidR="00FE0A29">
        <w:rPr>
          <w:color w:val="auto"/>
        </w:rPr>
        <w:t>8</w:t>
      </w:r>
      <w:r>
        <w:rPr>
          <w:color w:val="auto"/>
        </w:rPr>
        <w:tab/>
      </w:r>
      <w:bookmarkStart w:id="56" w:name="p28116"/>
      <w:bookmarkEnd w:id="56"/>
      <w:r>
        <w:rPr>
          <w:color w:val="auto"/>
        </w:rPr>
        <w:t>Payments from a court to jurors and witnesses for loss of</w:t>
      </w:r>
    </w:p>
    <w:p w:rsidR="008157DF" w:rsidRDefault="008157DF" w:rsidP="008157DF">
      <w:pPr>
        <w:pStyle w:val="Indent1"/>
      </w:pPr>
      <w:r>
        <w:rPr>
          <w:b/>
        </w:rPr>
        <w:t>1.</w:t>
      </w:r>
      <w:r>
        <w:tab/>
        <w:t xml:space="preserve">earnings </w:t>
      </w:r>
      <w:r>
        <w:rPr>
          <w:b/>
        </w:rPr>
        <w:t>or</w:t>
      </w:r>
    </w:p>
    <w:p w:rsidR="008157DF" w:rsidRDefault="008157DF" w:rsidP="008157DF">
      <w:pPr>
        <w:pStyle w:val="Indent1"/>
      </w:pPr>
      <w:r>
        <w:rPr>
          <w:b/>
        </w:rPr>
        <w:t>2.</w:t>
      </w:r>
      <w:r w:rsidR="00DD3DA3">
        <w:tab/>
        <w:t>benefits</w:t>
      </w:r>
    </w:p>
    <w:p w:rsidR="008157DF" w:rsidRDefault="008157DF" w:rsidP="008157DF">
      <w:pPr>
        <w:pStyle w:val="BT"/>
        <w:rPr>
          <w:color w:val="auto"/>
        </w:rPr>
      </w:pPr>
      <w:r>
        <w:rPr>
          <w:color w:val="auto"/>
        </w:rPr>
        <w:tab/>
        <w:t>shou</w:t>
      </w:r>
      <w:r w:rsidR="00DD3DA3">
        <w:rPr>
          <w:color w:val="auto"/>
        </w:rPr>
        <w:t>ld be taken fully into account</w:t>
      </w:r>
      <w:r w:rsidR="00884AFB" w:rsidRPr="00884AFB">
        <w:rPr>
          <w:color w:val="auto"/>
          <w:vertAlign w:val="superscript"/>
        </w:rPr>
        <w:t>1</w:t>
      </w:r>
      <w:r w:rsidR="00DD3DA3">
        <w:rPr>
          <w:color w:val="auto"/>
        </w:rPr>
        <w:t>.</w:t>
      </w:r>
    </w:p>
    <w:p w:rsidR="00884AFB" w:rsidRDefault="00884AFB" w:rsidP="00884AFB">
      <w:pPr>
        <w:pStyle w:val="Leg"/>
        <w:tabs>
          <w:tab w:val="left" w:pos="362"/>
        </w:tabs>
        <w:ind w:left="362" w:hanging="360"/>
      </w:pPr>
      <w:r>
        <w:t>1  IS (Gen) Regs (NI), Sch 9, para 43;  JSA Regs (NI), Sch 6, para 43</w:t>
      </w:r>
    </w:p>
    <w:p w:rsidR="00395CDD" w:rsidRDefault="00395CDD" w:rsidP="008157DF">
      <w:pPr>
        <w:pStyle w:val="BT"/>
        <w:rPr>
          <w:color w:val="auto"/>
        </w:rPr>
      </w:pPr>
      <w:r>
        <w:rPr>
          <w:color w:val="auto"/>
        </w:rPr>
        <w:tab/>
        <w:t>28119 - 28120</w:t>
      </w:r>
    </w:p>
    <w:p w:rsidR="00395CDD" w:rsidRDefault="00884AFB" w:rsidP="00395CDD">
      <w:pPr>
        <w:pStyle w:val="SG"/>
      </w:pPr>
      <w:r>
        <w:br w:type="page"/>
      </w:r>
      <w:r w:rsidR="00395CDD">
        <w:lastRenderedPageBreak/>
        <w:t>Income tax refunds</w:t>
      </w:r>
    </w:p>
    <w:p w:rsidR="008157DF" w:rsidRDefault="008157DF" w:rsidP="008157DF">
      <w:pPr>
        <w:pStyle w:val="BT"/>
        <w:rPr>
          <w:color w:val="auto"/>
        </w:rPr>
      </w:pPr>
      <w:r>
        <w:rPr>
          <w:color w:val="auto"/>
        </w:rPr>
        <w:t>281</w:t>
      </w:r>
      <w:r w:rsidR="003213A9">
        <w:rPr>
          <w:color w:val="auto"/>
        </w:rPr>
        <w:t>21</w:t>
      </w:r>
      <w:r>
        <w:rPr>
          <w:color w:val="auto"/>
        </w:rPr>
        <w:tab/>
      </w:r>
      <w:bookmarkStart w:id="57" w:name="p28118"/>
      <w:bookmarkEnd w:id="57"/>
      <w:r w:rsidR="00E03BBE">
        <w:rPr>
          <w:color w:val="auto"/>
        </w:rPr>
        <w:t>Income tax refunds shall</w:t>
      </w:r>
      <w:r>
        <w:rPr>
          <w:color w:val="auto"/>
        </w:rPr>
        <w:t xml:space="preserve"> be taken fully into account as income if</w:t>
      </w:r>
    </w:p>
    <w:p w:rsidR="008157DF" w:rsidRDefault="008157DF" w:rsidP="008157DF">
      <w:pPr>
        <w:pStyle w:val="Indent1"/>
      </w:pPr>
      <w:r>
        <w:rPr>
          <w:b/>
        </w:rPr>
        <w:t>1.</w:t>
      </w:r>
      <w:r>
        <w:tab/>
        <w:t xml:space="preserve">in </w:t>
      </w:r>
      <w:r w:rsidR="00E139B3">
        <w:t>Jobseeker’s Allowance</w:t>
      </w:r>
      <w:r>
        <w:t xml:space="preserve"> cases, a member of the family </w:t>
      </w:r>
      <w:r>
        <w:rPr>
          <w:b/>
        </w:rPr>
        <w:t>or</w:t>
      </w:r>
    </w:p>
    <w:p w:rsidR="008157DF" w:rsidRDefault="008157DF" w:rsidP="008157DF">
      <w:pPr>
        <w:pStyle w:val="Indent1"/>
      </w:pPr>
      <w:r>
        <w:rPr>
          <w:b/>
        </w:rPr>
        <w:t>2.</w:t>
      </w:r>
      <w:r>
        <w:tab/>
        <w:t xml:space="preserve">in </w:t>
      </w:r>
      <w:r w:rsidR="00E139B3">
        <w:t>Income Support</w:t>
      </w:r>
      <w:r>
        <w:t xml:space="preserve"> cases, the </w:t>
      </w:r>
      <w:r w:rsidR="0020512A">
        <w:t>claimant</w:t>
      </w:r>
      <w:r>
        <w:t xml:space="preserve"> or a member o</w:t>
      </w:r>
      <w:r w:rsidR="00DD3DA3">
        <w:t>f the family</w:t>
      </w:r>
    </w:p>
    <w:p w:rsidR="008157DF" w:rsidRDefault="008157DF" w:rsidP="008157DF">
      <w:pPr>
        <w:pStyle w:val="BT"/>
        <w:rPr>
          <w:color w:val="auto"/>
        </w:rPr>
      </w:pPr>
      <w:r>
        <w:rPr>
          <w:color w:val="auto"/>
        </w:rPr>
        <w:tab/>
        <w:t xml:space="preserve">is involved in a </w:t>
      </w:r>
      <w:r w:rsidR="00E139B3">
        <w:rPr>
          <w:color w:val="auto"/>
        </w:rPr>
        <w:t>trade dispute</w:t>
      </w:r>
      <w:r>
        <w:rPr>
          <w:color w:val="auto"/>
          <w:position w:val="6"/>
          <w:sz w:val="11"/>
        </w:rPr>
        <w:t>1</w:t>
      </w:r>
      <w:r>
        <w:rPr>
          <w:color w:val="auto"/>
        </w:rPr>
        <w:t>.</w:t>
      </w:r>
    </w:p>
    <w:p w:rsidR="008157DF" w:rsidRDefault="00B55465" w:rsidP="008157DF">
      <w:pPr>
        <w:pStyle w:val="Leg"/>
      </w:pPr>
      <w:r>
        <w:t>1</w:t>
      </w:r>
      <w:r w:rsidR="00E139B3">
        <w:t xml:space="preserve"> </w:t>
      </w:r>
      <w:r>
        <w:t xml:space="preserve"> JSA</w:t>
      </w:r>
      <w:r w:rsidR="008157DF">
        <w:t xml:space="preserve"> Regs (NI), reg 110(2)</w:t>
      </w:r>
      <w:r>
        <w:t>;</w:t>
      </w:r>
      <w:r w:rsidR="00E139B3">
        <w:t xml:space="preserve"> </w:t>
      </w:r>
      <w:r>
        <w:t xml:space="preserve"> IS</w:t>
      </w:r>
      <w:r w:rsidR="008157DF">
        <w:t xml:space="preserve"> (Gen) Regs (NI), reg 48(2)</w:t>
      </w:r>
    </w:p>
    <w:p w:rsidR="008157DF" w:rsidRDefault="008157DF" w:rsidP="008157DF">
      <w:pPr>
        <w:pStyle w:val="BT"/>
        <w:rPr>
          <w:color w:val="auto"/>
        </w:rPr>
      </w:pPr>
      <w:r>
        <w:rPr>
          <w:color w:val="auto"/>
        </w:rPr>
        <w:t>281</w:t>
      </w:r>
      <w:r w:rsidR="003213A9">
        <w:rPr>
          <w:color w:val="auto"/>
        </w:rPr>
        <w:t>22</w:t>
      </w:r>
      <w:r>
        <w:rPr>
          <w:color w:val="auto"/>
        </w:rPr>
        <w:tab/>
        <w:t xml:space="preserve">In </w:t>
      </w:r>
      <w:r w:rsidR="00E139B3">
        <w:rPr>
          <w:color w:val="auto"/>
        </w:rPr>
        <w:t>Income Support</w:t>
      </w:r>
      <w:r>
        <w:rPr>
          <w:color w:val="auto"/>
        </w:rPr>
        <w:t xml:space="preserve"> ca</w:t>
      </w:r>
      <w:r w:rsidR="00E03BBE">
        <w:rPr>
          <w:color w:val="auto"/>
        </w:rPr>
        <w:t>ses only, income tax refunds should be</w:t>
      </w:r>
      <w:r>
        <w:rPr>
          <w:color w:val="auto"/>
        </w:rPr>
        <w:t xml:space="preserve"> taken</w:t>
      </w:r>
      <w:r w:rsidR="00E03BBE">
        <w:rPr>
          <w:color w:val="auto"/>
        </w:rPr>
        <w:t xml:space="preserve"> fully</w:t>
      </w:r>
      <w:r>
        <w:rPr>
          <w:color w:val="auto"/>
        </w:rPr>
        <w:t xml:space="preserve"> into account as income during the 15 days following the end of a </w:t>
      </w:r>
      <w:r w:rsidR="00E139B3">
        <w:rPr>
          <w:color w:val="auto"/>
        </w:rPr>
        <w:t>trade dispute</w:t>
      </w:r>
      <w:r>
        <w:rPr>
          <w:color w:val="auto"/>
          <w:position w:val="6"/>
          <w:sz w:val="11"/>
        </w:rPr>
        <w:t>1</w:t>
      </w:r>
      <w:r>
        <w:rPr>
          <w:color w:val="auto"/>
        </w:rPr>
        <w:t xml:space="preserve">, when </w:t>
      </w:r>
      <w:r w:rsidR="00E139B3">
        <w:rPr>
          <w:color w:val="auto"/>
        </w:rPr>
        <w:t>Income Support</w:t>
      </w:r>
      <w:r>
        <w:rPr>
          <w:color w:val="auto"/>
        </w:rPr>
        <w:t xml:space="preserve"> continues in payment despite the </w:t>
      </w:r>
      <w:r w:rsidR="0020512A">
        <w:rPr>
          <w:color w:val="auto"/>
        </w:rPr>
        <w:t>claimant</w:t>
      </w:r>
      <w:r>
        <w:rPr>
          <w:color w:val="auto"/>
        </w:rPr>
        <w:t xml:space="preserve"> being back at work.</w:t>
      </w:r>
    </w:p>
    <w:p w:rsidR="008157DF" w:rsidRDefault="00B55465" w:rsidP="008157DF">
      <w:pPr>
        <w:pStyle w:val="Leg"/>
      </w:pPr>
      <w:r>
        <w:t xml:space="preserve">1 </w:t>
      </w:r>
      <w:r w:rsidR="00E139B3">
        <w:t xml:space="preserve"> </w:t>
      </w:r>
      <w:r>
        <w:t>IS</w:t>
      </w:r>
      <w:r w:rsidR="008157DF">
        <w:t xml:space="preserve"> (Gen) Regs (NI), reg 41(4)</w:t>
      </w:r>
    </w:p>
    <w:p w:rsidR="008157DF" w:rsidRDefault="008157DF" w:rsidP="008157DF">
      <w:pPr>
        <w:pStyle w:val="BT"/>
        <w:rPr>
          <w:color w:val="auto"/>
        </w:rPr>
      </w:pPr>
      <w:r>
        <w:rPr>
          <w:color w:val="auto"/>
        </w:rPr>
        <w:t>2812</w:t>
      </w:r>
      <w:r w:rsidR="003213A9">
        <w:rPr>
          <w:color w:val="auto"/>
        </w:rPr>
        <w:t>3</w:t>
      </w:r>
      <w:r>
        <w:rPr>
          <w:color w:val="auto"/>
        </w:rPr>
        <w:tab/>
        <w:t xml:space="preserve">Refunds of Schedule D or E income tax payments should be treated as capital if the </w:t>
      </w:r>
      <w:r w:rsidR="0020512A">
        <w:rPr>
          <w:color w:val="auto"/>
        </w:rPr>
        <w:t>claimant</w:t>
      </w:r>
      <w:r>
        <w:rPr>
          <w:color w:val="auto"/>
        </w:rPr>
        <w:t xml:space="preserve"> or members of the family are not involved in a </w:t>
      </w:r>
      <w:r w:rsidR="00E139B3">
        <w:rPr>
          <w:color w:val="auto"/>
        </w:rPr>
        <w:t>trade dispute</w:t>
      </w:r>
      <w:r>
        <w:rPr>
          <w:color w:val="auto"/>
        </w:rPr>
        <w:t>.</w:t>
      </w:r>
      <w:r w:rsidR="00E139B3">
        <w:rPr>
          <w:color w:val="auto"/>
        </w:rPr>
        <w:t xml:space="preserve"> </w:t>
      </w:r>
      <w:r>
        <w:rPr>
          <w:color w:val="auto"/>
        </w:rPr>
        <w:t xml:space="preserve"> </w:t>
      </w:r>
      <w:r w:rsidR="00303C87">
        <w:rPr>
          <w:color w:val="auto"/>
        </w:rPr>
        <w:t xml:space="preserve">DMG </w:t>
      </w:r>
      <w:r w:rsidR="00E432D1">
        <w:rPr>
          <w:color w:val="auto"/>
        </w:rPr>
        <w:t>Chapter 32</w:t>
      </w:r>
      <w:r>
        <w:rPr>
          <w:color w:val="auto"/>
        </w:rPr>
        <w:t xml:space="preserve"> gives full guidance on when income tax refunds should be taken into account as income because of a </w:t>
      </w:r>
      <w:r w:rsidR="00E139B3">
        <w:rPr>
          <w:color w:val="auto"/>
        </w:rPr>
        <w:t>trade dispute</w:t>
      </w:r>
      <w:r>
        <w:rPr>
          <w:color w:val="auto"/>
        </w:rPr>
        <w:t>.</w:t>
      </w:r>
    </w:p>
    <w:p w:rsidR="008157DF" w:rsidRDefault="008157DF" w:rsidP="008157DF">
      <w:pPr>
        <w:pStyle w:val="SG"/>
      </w:pPr>
      <w:r>
        <w:t>Income from certain disregarded capital</w:t>
      </w:r>
    </w:p>
    <w:p w:rsidR="008157DF" w:rsidRDefault="008157DF" w:rsidP="008157DF">
      <w:pPr>
        <w:pStyle w:val="BT"/>
        <w:rPr>
          <w:color w:val="auto"/>
        </w:rPr>
      </w:pPr>
      <w:r>
        <w:rPr>
          <w:color w:val="auto"/>
        </w:rPr>
        <w:t>2812</w:t>
      </w:r>
      <w:r w:rsidR="003213A9">
        <w:rPr>
          <w:color w:val="auto"/>
        </w:rPr>
        <w:t>4</w:t>
      </w:r>
      <w:r>
        <w:rPr>
          <w:color w:val="auto"/>
        </w:rPr>
        <w:tab/>
      </w:r>
      <w:bookmarkStart w:id="58" w:name="p28121"/>
      <w:bookmarkEnd w:id="58"/>
      <w:r w:rsidR="00143355">
        <w:rPr>
          <w:color w:val="auto"/>
        </w:rPr>
        <w:t xml:space="preserve">Generally income from capital is not treated as income but as capital and goes towards increasing the amount of a claimant's capital. </w:t>
      </w:r>
      <w:r w:rsidR="00E432D1">
        <w:rPr>
          <w:color w:val="auto"/>
        </w:rPr>
        <w:t xml:space="preserve"> Decision m</w:t>
      </w:r>
      <w:r w:rsidR="00143355">
        <w:rPr>
          <w:color w:val="auto"/>
        </w:rPr>
        <w:t>akers should, however take into account, subject to any appropriate income disregards income derived from the follo</w:t>
      </w:r>
      <w:r w:rsidR="00E432D1">
        <w:rPr>
          <w:color w:val="auto"/>
        </w:rPr>
        <w:t>wing types of capital for as long as the val</w:t>
      </w:r>
      <w:r w:rsidR="00143355">
        <w:rPr>
          <w:color w:val="auto"/>
        </w:rPr>
        <w:t>ue of the capital is disregarded</w:t>
      </w:r>
      <w:r w:rsidR="00143355" w:rsidRPr="00143355">
        <w:rPr>
          <w:color w:val="auto"/>
          <w:vertAlign w:val="superscript"/>
        </w:rPr>
        <w:t>1</w:t>
      </w:r>
    </w:p>
    <w:p w:rsidR="008157DF" w:rsidRDefault="00303C87" w:rsidP="008157DF">
      <w:pPr>
        <w:pStyle w:val="Indent1"/>
      </w:pPr>
      <w:r>
        <w:rPr>
          <w:b/>
        </w:rPr>
        <w:t>1.</w:t>
      </w:r>
      <w:r w:rsidR="008157DF">
        <w:tab/>
      </w:r>
      <w:proofErr w:type="gramStart"/>
      <w:r w:rsidR="008157DF">
        <w:t>trusts</w:t>
      </w:r>
      <w:proofErr w:type="gramEnd"/>
      <w:r w:rsidR="008157DF">
        <w:t xml:space="preserve"> set up from money paid because of a pe</w:t>
      </w:r>
      <w:r w:rsidR="0010338F">
        <w:t xml:space="preserve">rsonal injury while disregarded (see DMG </w:t>
      </w:r>
      <w:r w:rsidR="00185AAB">
        <w:t>28498</w:t>
      </w:r>
      <w:r w:rsidR="009F4ED0">
        <w:t>, 28513</w:t>
      </w:r>
      <w:r w:rsidR="00DA3BB3">
        <w:t xml:space="preserve"> and DMG </w:t>
      </w:r>
      <w:r w:rsidR="009F4ED0">
        <w:t>Chapter 29)</w:t>
      </w:r>
    </w:p>
    <w:p w:rsidR="008157DF" w:rsidRDefault="00303C87" w:rsidP="008157DF">
      <w:pPr>
        <w:pStyle w:val="Indent1"/>
      </w:pPr>
      <w:r>
        <w:rPr>
          <w:b/>
        </w:rPr>
        <w:t>2.</w:t>
      </w:r>
      <w:r w:rsidR="008157DF">
        <w:tab/>
        <w:t xml:space="preserve">assets of a business partly or wholly owned by the </w:t>
      </w:r>
      <w:r w:rsidR="0020512A">
        <w:t>claimant</w:t>
      </w:r>
      <w:r w:rsidR="008157DF">
        <w:t xml:space="preserve"> while disregarded</w:t>
      </w:r>
      <w:r w:rsidR="0010338F">
        <w:t xml:space="preserve"> (see </w:t>
      </w:r>
      <w:r w:rsidR="00143355">
        <w:t>DMG Chap</w:t>
      </w:r>
      <w:r w:rsidR="007B44DA">
        <w:t>t</w:t>
      </w:r>
      <w:r w:rsidR="00143355">
        <w:t>er</w:t>
      </w:r>
      <w:r w:rsidR="007B44DA">
        <w:t xml:space="preserve"> </w:t>
      </w:r>
      <w:r w:rsidR="00143355">
        <w:t>29</w:t>
      </w:r>
      <w:r w:rsidR="009F4ED0">
        <w:t>)</w:t>
      </w:r>
    </w:p>
    <w:p w:rsidR="008157DF" w:rsidRDefault="00303C87" w:rsidP="008157DF">
      <w:pPr>
        <w:pStyle w:val="Indent1"/>
      </w:pPr>
      <w:r>
        <w:rPr>
          <w:b/>
        </w:rPr>
        <w:t>3.</w:t>
      </w:r>
      <w:r w:rsidR="008157DF">
        <w:tab/>
        <w:t xml:space="preserve">the dwelling occupied as the home while disregarded </w:t>
      </w:r>
      <w:r w:rsidR="0010338F">
        <w:t>(see DMG Chapter 29)</w:t>
      </w:r>
      <w:r w:rsidR="008157DF">
        <w:t xml:space="preserve"> (but not income from boarders or sub-lets which is partially disregarded).</w:t>
      </w:r>
    </w:p>
    <w:p w:rsidR="008157DF" w:rsidRDefault="00CB6114" w:rsidP="008157DF">
      <w:pPr>
        <w:pStyle w:val="Leg"/>
      </w:pPr>
      <w:r>
        <w:t>1</w:t>
      </w:r>
      <w:r w:rsidR="00A873F7">
        <w:t xml:space="preserve"> </w:t>
      </w:r>
      <w:r>
        <w:t xml:space="preserve"> JSA</w:t>
      </w:r>
      <w:r w:rsidR="008157DF">
        <w:t xml:space="preserve"> Regs (NI), Sch 6, para 23</w:t>
      </w:r>
      <w:r>
        <w:t>;</w:t>
      </w:r>
      <w:r w:rsidR="00A873F7">
        <w:t xml:space="preserve"> </w:t>
      </w:r>
      <w:r>
        <w:t xml:space="preserve"> IS</w:t>
      </w:r>
      <w:r w:rsidR="008157DF">
        <w:t xml:space="preserve"> (Gen) Regs (NI), Sch 9, para 22</w:t>
      </w:r>
    </w:p>
    <w:p w:rsidR="008157DF" w:rsidRDefault="009F4ED0" w:rsidP="008157DF">
      <w:pPr>
        <w:pStyle w:val="BT"/>
        <w:rPr>
          <w:color w:val="auto"/>
        </w:rPr>
      </w:pPr>
      <w:r>
        <w:rPr>
          <w:color w:val="auto"/>
        </w:rPr>
        <w:tab/>
      </w:r>
      <w:r w:rsidR="008157DF">
        <w:rPr>
          <w:color w:val="auto"/>
        </w:rPr>
        <w:t>2812</w:t>
      </w:r>
      <w:r w:rsidR="003213A9">
        <w:rPr>
          <w:color w:val="auto"/>
        </w:rPr>
        <w:t>5</w:t>
      </w:r>
      <w:r>
        <w:rPr>
          <w:color w:val="auto"/>
        </w:rPr>
        <w:t xml:space="preserve"> </w:t>
      </w:r>
      <w:r w:rsidR="008157DF">
        <w:rPr>
          <w:color w:val="auto"/>
        </w:rPr>
        <w:t>- 28149</w:t>
      </w:r>
    </w:p>
    <w:p w:rsidR="008157DF" w:rsidRDefault="008157DF" w:rsidP="008157DF">
      <w:pPr>
        <w:pStyle w:val="MGH"/>
        <w:sectPr w:rsidR="008157DF" w:rsidSect="00F77D55">
          <w:headerReference w:type="default" r:id="rId21"/>
          <w:footerReference w:type="default" r:id="rId22"/>
          <w:pgSz w:w="11907" w:h="16840" w:code="9"/>
          <w:pgMar w:top="1440" w:right="1800" w:bottom="1440" w:left="1800" w:header="720" w:footer="720" w:gutter="0"/>
          <w:cols w:space="720"/>
          <w:noEndnote/>
        </w:sectPr>
      </w:pPr>
    </w:p>
    <w:p w:rsidR="008157DF" w:rsidRDefault="008157DF" w:rsidP="008157DF">
      <w:pPr>
        <w:pStyle w:val="MGH"/>
      </w:pPr>
      <w:bookmarkStart w:id="59" w:name="OLE_LINK46"/>
      <w:bookmarkStart w:id="60" w:name="OLE_LINK47"/>
      <w:bookmarkEnd w:id="45"/>
      <w:bookmarkEnd w:id="46"/>
      <w:bookmarkEnd w:id="51"/>
      <w:bookmarkEnd w:id="52"/>
      <w:r>
        <w:lastRenderedPageBreak/>
        <w:t>Income disregarded in part</w:t>
      </w:r>
    </w:p>
    <w:p w:rsidR="008157DF" w:rsidRDefault="008157DF" w:rsidP="008157DF">
      <w:pPr>
        <w:pStyle w:val="TG"/>
      </w:pPr>
      <w:r>
        <w:t>Income that has £10 a week disregarded</w:t>
      </w:r>
    </w:p>
    <w:p w:rsidR="008157DF" w:rsidRDefault="008157DF" w:rsidP="002B11D6">
      <w:pPr>
        <w:pStyle w:val="SG"/>
        <w:spacing w:before="240"/>
      </w:pPr>
      <w:r>
        <w:t>Types of income that have £10 a week disregarded</w:t>
      </w:r>
    </w:p>
    <w:p w:rsidR="008157DF" w:rsidRDefault="008157DF" w:rsidP="008157DF">
      <w:pPr>
        <w:pStyle w:val="BT"/>
      </w:pPr>
      <w:r>
        <w:t>28150</w:t>
      </w:r>
      <w:r>
        <w:tab/>
      </w:r>
      <w:bookmarkStart w:id="61" w:name="p28150"/>
      <w:bookmarkEnd w:id="61"/>
      <w:r w:rsidR="000F617A">
        <w:rPr>
          <w:b/>
        </w:rPr>
        <w:t>[See DMG Memo Vol 5/105, 9/34 &amp; 14/62]</w:t>
      </w:r>
      <w:r w:rsidR="000F617A">
        <w:t xml:space="preserve"> </w:t>
      </w:r>
      <w:r>
        <w:t>The following types of income have the first £10 a week disregarded.  Any remainder is taken fully into account, after any income tax has been disregarded.</w:t>
      </w:r>
    </w:p>
    <w:p w:rsidR="00961D22" w:rsidRDefault="00961D22" w:rsidP="008157DF">
      <w:pPr>
        <w:pStyle w:val="BT"/>
      </w:pPr>
      <w:r>
        <w:tab/>
      </w:r>
      <w:r>
        <w:rPr>
          <w:b/>
        </w:rPr>
        <w:t>1.</w:t>
      </w:r>
      <w:r>
        <w:tab/>
        <w:t>payments to victims of National Socialist persecution</w:t>
      </w:r>
    </w:p>
    <w:p w:rsidR="00961D22" w:rsidRDefault="00961D22" w:rsidP="008157DF">
      <w:pPr>
        <w:pStyle w:val="BT"/>
        <w:rPr>
          <w:b/>
        </w:rPr>
      </w:pPr>
      <w:r>
        <w:tab/>
      </w:r>
      <w:r>
        <w:rPr>
          <w:b/>
        </w:rPr>
        <w:t>2.</w:t>
      </w:r>
      <w:r>
        <w:rPr>
          <w:b/>
        </w:rPr>
        <w:tab/>
      </w:r>
      <w:r w:rsidR="002B58B6">
        <w:t>w</w:t>
      </w:r>
      <w:r>
        <w:t>ar disablement pension</w:t>
      </w:r>
    </w:p>
    <w:p w:rsidR="00961D22" w:rsidRDefault="00961D22" w:rsidP="00A71A00">
      <w:pPr>
        <w:pStyle w:val="BT"/>
        <w:ind w:left="1440" w:hanging="1440"/>
      </w:pPr>
      <w:r>
        <w:rPr>
          <w:b/>
        </w:rPr>
        <w:tab/>
        <w:t>3.</w:t>
      </w:r>
      <w:r>
        <w:rPr>
          <w:b/>
        </w:rPr>
        <w:tab/>
      </w:r>
      <w:r w:rsidR="00C3463A">
        <w:t>war widow’s pension, widowed mother’s allowance and widowed parent’s a</w:t>
      </w:r>
      <w:r w:rsidR="00A71A00">
        <w:t>llowance</w:t>
      </w:r>
    </w:p>
    <w:p w:rsidR="002B58B6" w:rsidRDefault="002B58B6" w:rsidP="00A71A00">
      <w:pPr>
        <w:pStyle w:val="BT"/>
        <w:ind w:left="1440" w:hanging="1440"/>
      </w:pPr>
      <w:r>
        <w:rPr>
          <w:b/>
        </w:rPr>
        <w:tab/>
        <w:t>4.</w:t>
      </w:r>
      <w:r>
        <w:tab/>
        <w:t>certain payments from the Armed Forces and Reserve Forces Compensation Scheme.</w:t>
      </w:r>
    </w:p>
    <w:p w:rsidR="002B58B6" w:rsidRPr="002B58B6" w:rsidRDefault="002B58B6" w:rsidP="00A71A00">
      <w:pPr>
        <w:pStyle w:val="BT"/>
        <w:ind w:left="1440" w:hanging="1440"/>
      </w:pPr>
      <w:r>
        <w:rPr>
          <w:b/>
        </w:rPr>
        <w:tab/>
        <w:t>Note :</w:t>
      </w:r>
      <w:r w:rsidR="00C3463A">
        <w:t xml:space="preserve">  War widow’s p</w:t>
      </w:r>
      <w:r>
        <w:t>ension includes a pension paid to a surviving civil partner.</w:t>
      </w:r>
    </w:p>
    <w:p w:rsidR="008157DF" w:rsidRDefault="008157DF" w:rsidP="002B11D6">
      <w:pPr>
        <w:pStyle w:val="SG"/>
        <w:spacing w:before="240"/>
      </w:pPr>
      <w:r>
        <w:t>Weekly limit to £5, £10 and £20 disregards</w:t>
      </w:r>
    </w:p>
    <w:p w:rsidR="008157DF" w:rsidRDefault="008157DF" w:rsidP="008157DF">
      <w:pPr>
        <w:pStyle w:val="BT"/>
      </w:pPr>
      <w:r>
        <w:t>28151</w:t>
      </w:r>
      <w:r>
        <w:tab/>
      </w:r>
      <w:bookmarkStart w:id="62" w:name="p28151"/>
      <w:bookmarkEnd w:id="62"/>
      <w:r>
        <w:t>The overall weekly disregard should be limited to £20</w:t>
      </w:r>
      <w:r w:rsidR="009F4ED0" w:rsidRPr="009F4ED0">
        <w:rPr>
          <w:vertAlign w:val="superscript"/>
        </w:rPr>
        <w:t>1</w:t>
      </w:r>
      <w:r>
        <w:t xml:space="preserve"> for the family when more than one of the following types of income are taken into account in the same benefit week</w:t>
      </w:r>
    </w:p>
    <w:p w:rsidR="008157DF" w:rsidRDefault="008157DF" w:rsidP="008157DF">
      <w:pPr>
        <w:pStyle w:val="Indent1"/>
      </w:pPr>
      <w:r>
        <w:rPr>
          <w:b/>
        </w:rPr>
        <w:t>1.</w:t>
      </w:r>
      <w:r>
        <w:tab/>
        <w:t xml:space="preserve">more than one payment listed in </w:t>
      </w:r>
      <w:r w:rsidR="00A71A00">
        <w:t xml:space="preserve">DMG </w:t>
      </w:r>
      <w:r>
        <w:t xml:space="preserve">28150 </w:t>
      </w:r>
      <w:r>
        <w:rPr>
          <w:b/>
        </w:rPr>
        <w:t>or</w:t>
      </w:r>
    </w:p>
    <w:p w:rsidR="008157DF" w:rsidRDefault="008157DF" w:rsidP="008157DF">
      <w:pPr>
        <w:pStyle w:val="Indent1"/>
      </w:pPr>
      <w:r>
        <w:rPr>
          <w:b/>
        </w:rPr>
        <w:t>2.</w:t>
      </w:r>
      <w:r>
        <w:tab/>
        <w:t xml:space="preserve">covenant income </w:t>
      </w:r>
      <w:r>
        <w:rPr>
          <w:b/>
        </w:rPr>
        <w:t>or</w:t>
      </w:r>
    </w:p>
    <w:p w:rsidR="008157DF" w:rsidRDefault="008157DF" w:rsidP="008157DF">
      <w:pPr>
        <w:pStyle w:val="Indent1"/>
      </w:pPr>
      <w:r>
        <w:rPr>
          <w:b/>
        </w:rPr>
        <w:t>3.</w:t>
      </w:r>
      <w:r>
        <w:tab/>
        <w:t xml:space="preserve">a student </w:t>
      </w:r>
      <w:r w:rsidR="00CB6114">
        <w:t>loan</w:t>
      </w:r>
      <w:r w:rsidR="002B11D6" w:rsidRPr="002B11D6">
        <w:rPr>
          <w:vertAlign w:val="superscript"/>
        </w:rPr>
        <w:t>1</w:t>
      </w:r>
      <w:r w:rsidR="009F4ED0">
        <w:t>.</w:t>
      </w:r>
    </w:p>
    <w:p w:rsidR="007052CA" w:rsidRDefault="007052CA" w:rsidP="007052CA">
      <w:pPr>
        <w:pStyle w:val="Indent1"/>
        <w:ind w:left="851" w:firstLine="0"/>
      </w:pPr>
      <w:r>
        <w:t>Covenant income has the first £5 disregarded.  Student loans have the first £10 disregarded.</w:t>
      </w:r>
    </w:p>
    <w:p w:rsidR="008157DF" w:rsidRDefault="008157DF" w:rsidP="008157DF">
      <w:pPr>
        <w:pStyle w:val="BT"/>
        <w:rPr>
          <w:color w:val="auto"/>
        </w:rPr>
      </w:pPr>
      <w:r>
        <w:rPr>
          <w:b/>
          <w:color w:val="auto"/>
        </w:rPr>
        <w:tab/>
      </w:r>
      <w:r w:rsidR="00CB6114">
        <w:rPr>
          <w:b/>
          <w:color w:val="auto"/>
        </w:rPr>
        <w:t>Note</w:t>
      </w:r>
      <w:r w:rsidR="002B58B6">
        <w:rPr>
          <w:b/>
          <w:color w:val="auto"/>
        </w:rPr>
        <w:t xml:space="preserve"> :</w:t>
      </w:r>
      <w:r w:rsidR="002B58B6">
        <w:rPr>
          <w:color w:val="auto"/>
        </w:rPr>
        <w:t xml:space="preserve">  </w:t>
      </w:r>
      <w:r w:rsidR="00CB6114">
        <w:rPr>
          <w:color w:val="auto"/>
        </w:rPr>
        <w:t>This</w:t>
      </w:r>
      <w:r>
        <w:rPr>
          <w:color w:val="auto"/>
        </w:rPr>
        <w:t xml:space="preserve"> rule does not apply where two payments of the same kind are taken into account in the same benefit week</w:t>
      </w:r>
      <w:r w:rsidR="009F4ED0" w:rsidRPr="009F4ED0">
        <w:rPr>
          <w:color w:val="auto"/>
          <w:vertAlign w:val="superscript"/>
        </w:rPr>
        <w:t>2</w:t>
      </w:r>
      <w:r>
        <w:rPr>
          <w:color w:val="auto"/>
        </w:rPr>
        <w:t xml:space="preserve">. </w:t>
      </w:r>
      <w:r w:rsidR="009F4ED0">
        <w:rPr>
          <w:color w:val="auto"/>
        </w:rPr>
        <w:t xml:space="preserve"> </w:t>
      </w:r>
      <w:r>
        <w:rPr>
          <w:color w:val="auto"/>
        </w:rPr>
        <w:t>In these cases each payment has its own disregard.</w:t>
      </w:r>
    </w:p>
    <w:p w:rsidR="008157DF" w:rsidRDefault="00CB6114" w:rsidP="008157DF">
      <w:pPr>
        <w:pStyle w:val="Leg"/>
      </w:pPr>
      <w:r>
        <w:t>1</w:t>
      </w:r>
      <w:r w:rsidR="00A71A00">
        <w:t xml:space="preserve"> </w:t>
      </w:r>
      <w:r>
        <w:t xml:space="preserve"> JSA</w:t>
      </w:r>
      <w:r w:rsidR="008157DF">
        <w:t xml:space="preserve"> Regs (NI), Sch 6, para 38</w:t>
      </w:r>
      <w:r>
        <w:t>; IS</w:t>
      </w:r>
      <w:r w:rsidR="008157DF">
        <w:t xml:space="preserve"> (Gen) Regs (NI), Sch 9, para 36</w:t>
      </w:r>
      <w:r w:rsidR="002B11D6">
        <w:br/>
        <w:t>2  JSA Regs (NI), Sch 6, para 39;  IS (Gen) Regs (NI), Sch 9, para 37</w:t>
      </w:r>
    </w:p>
    <w:p w:rsidR="006825EF" w:rsidRPr="006825EF" w:rsidRDefault="006825EF" w:rsidP="006825EF">
      <w:pPr>
        <w:pStyle w:val="BT"/>
      </w:pPr>
      <w:r>
        <w:tab/>
        <w:t>28152</w:t>
      </w:r>
    </w:p>
    <w:p w:rsidR="008157DF" w:rsidRDefault="000F617A" w:rsidP="002B11D6">
      <w:pPr>
        <w:pStyle w:val="SG"/>
        <w:spacing w:before="240"/>
      </w:pPr>
      <w:r>
        <w:br w:type="page"/>
      </w:r>
      <w:r w:rsidR="008157DF">
        <w:lastRenderedPageBreak/>
        <w:t>Payments to victims of National Socialist persecution</w:t>
      </w:r>
    </w:p>
    <w:p w:rsidR="008157DF" w:rsidRDefault="008157DF" w:rsidP="008157DF">
      <w:pPr>
        <w:pStyle w:val="BT"/>
        <w:rPr>
          <w:color w:val="auto"/>
        </w:rPr>
      </w:pPr>
      <w:r>
        <w:rPr>
          <w:color w:val="auto"/>
        </w:rPr>
        <w:t>28153</w:t>
      </w:r>
      <w:r>
        <w:rPr>
          <w:color w:val="auto"/>
        </w:rPr>
        <w:tab/>
      </w:r>
      <w:bookmarkStart w:id="63" w:name="p28153"/>
      <w:bookmarkEnd w:id="63"/>
      <w:r w:rsidR="000F617A">
        <w:rPr>
          <w:b/>
        </w:rPr>
        <w:t>[See DMG Memo Vol 5/105, 9/34 &amp; 14/62]</w:t>
      </w:r>
      <w:r w:rsidR="000F617A">
        <w:t xml:space="preserve"> </w:t>
      </w:r>
      <w:r>
        <w:rPr>
          <w:color w:val="auto"/>
        </w:rPr>
        <w:t>These payments should have a £10 disregard</w:t>
      </w:r>
      <w:r>
        <w:rPr>
          <w:color w:val="auto"/>
          <w:position w:val="6"/>
          <w:sz w:val="11"/>
        </w:rPr>
        <w:t>1</w:t>
      </w:r>
      <w:r>
        <w:rPr>
          <w:color w:val="auto"/>
        </w:rPr>
        <w:t xml:space="preserve">. </w:t>
      </w:r>
      <w:r w:rsidR="002B11D6">
        <w:rPr>
          <w:color w:val="auto"/>
        </w:rPr>
        <w:t xml:space="preserve"> </w:t>
      </w:r>
      <w:r>
        <w:rPr>
          <w:color w:val="auto"/>
        </w:rPr>
        <w:t xml:space="preserve">They are made under the laws of </w:t>
      </w:r>
      <w:smartTag w:uri="urn:schemas-microsoft-com:office:smarttags" w:element="country-region">
        <w:r>
          <w:rPr>
            <w:color w:val="auto"/>
          </w:rPr>
          <w:t>Germany</w:t>
        </w:r>
      </w:smartTag>
      <w:r>
        <w:rPr>
          <w:color w:val="auto"/>
        </w:rPr>
        <w:t xml:space="preserve"> or </w:t>
      </w:r>
      <w:smartTag w:uri="urn:schemas-microsoft-com:office:smarttags" w:element="place">
        <w:smartTag w:uri="urn:schemas-microsoft-com:office:smarttags" w:element="country-region">
          <w:r>
            <w:rPr>
              <w:color w:val="auto"/>
            </w:rPr>
            <w:t>Austria</w:t>
          </w:r>
        </w:smartTag>
      </w:smartTag>
      <w:r>
        <w:rPr>
          <w:color w:val="auto"/>
        </w:rPr>
        <w:t xml:space="preserve"> to vi</w:t>
      </w:r>
      <w:r w:rsidR="002B11D6">
        <w:rPr>
          <w:color w:val="auto"/>
        </w:rPr>
        <w:t>ctims of Hitler’s government.</w:t>
      </w:r>
    </w:p>
    <w:p w:rsidR="008157DF" w:rsidRDefault="00CB6114" w:rsidP="008157DF">
      <w:pPr>
        <w:pStyle w:val="Leg"/>
        <w:tabs>
          <w:tab w:val="left" w:pos="362"/>
        </w:tabs>
        <w:ind w:left="362" w:hanging="360"/>
      </w:pPr>
      <w:r>
        <w:t xml:space="preserve">1 </w:t>
      </w:r>
      <w:r w:rsidR="00C3463A">
        <w:t xml:space="preserve"> </w:t>
      </w:r>
      <w:r w:rsidR="008157DF">
        <w:t>JSA Regs (NI), Sch 6, para 17(f)</w:t>
      </w:r>
      <w:r>
        <w:t>;</w:t>
      </w:r>
      <w:r w:rsidR="00C3463A">
        <w:t xml:space="preserve"> </w:t>
      </w:r>
      <w:r>
        <w:t xml:space="preserve"> IS</w:t>
      </w:r>
      <w:r w:rsidR="008157DF">
        <w:t xml:space="preserve"> (Gen) Regs (NI), Sch 9, para 16(f)</w:t>
      </w:r>
    </w:p>
    <w:p w:rsidR="008157DF" w:rsidRDefault="008157DF" w:rsidP="008157DF">
      <w:pPr>
        <w:pStyle w:val="SG"/>
      </w:pPr>
      <w:r>
        <w:t>War disablement pensions</w:t>
      </w:r>
    </w:p>
    <w:p w:rsidR="008157DF" w:rsidRDefault="008157DF" w:rsidP="008157DF">
      <w:pPr>
        <w:pStyle w:val="BT"/>
        <w:rPr>
          <w:color w:val="auto"/>
        </w:rPr>
      </w:pPr>
      <w:r>
        <w:rPr>
          <w:color w:val="auto"/>
        </w:rPr>
        <w:t>28154</w:t>
      </w:r>
      <w:r>
        <w:rPr>
          <w:color w:val="auto"/>
        </w:rPr>
        <w:tab/>
      </w:r>
      <w:bookmarkStart w:id="64" w:name="p28154"/>
      <w:bookmarkEnd w:id="64"/>
      <w:r w:rsidR="00395CDD">
        <w:rPr>
          <w:color w:val="auto"/>
        </w:rPr>
        <w:t>War disablement pension means</w:t>
      </w:r>
      <w:r w:rsidR="00395CDD" w:rsidRPr="00395CDD">
        <w:rPr>
          <w:color w:val="auto"/>
          <w:vertAlign w:val="superscript"/>
        </w:rPr>
        <w:t>1</w:t>
      </w:r>
      <w:r w:rsidR="00395CDD">
        <w:rPr>
          <w:color w:val="auto"/>
        </w:rPr>
        <w:t xml:space="preserve"> any</w:t>
      </w:r>
    </w:p>
    <w:p w:rsidR="00395CDD" w:rsidRDefault="00395CDD" w:rsidP="008157DF">
      <w:pPr>
        <w:pStyle w:val="BT"/>
        <w:rPr>
          <w:b/>
          <w:color w:val="auto"/>
        </w:rPr>
      </w:pPr>
      <w:r>
        <w:rPr>
          <w:color w:val="auto"/>
        </w:rPr>
        <w:tab/>
      </w:r>
      <w:r>
        <w:rPr>
          <w:b/>
          <w:color w:val="auto"/>
        </w:rPr>
        <w:t>1.</w:t>
      </w:r>
      <w:r>
        <w:rPr>
          <w:color w:val="auto"/>
        </w:rPr>
        <w:tab/>
        <w:t xml:space="preserve">retired pay </w:t>
      </w:r>
      <w:r>
        <w:rPr>
          <w:b/>
          <w:color w:val="auto"/>
        </w:rPr>
        <w:t>or</w:t>
      </w:r>
    </w:p>
    <w:p w:rsidR="00395CDD" w:rsidRDefault="00395CDD" w:rsidP="008157DF">
      <w:pPr>
        <w:pStyle w:val="BT"/>
        <w:rPr>
          <w:b/>
          <w:color w:val="auto"/>
        </w:rPr>
      </w:pPr>
      <w:r>
        <w:rPr>
          <w:b/>
          <w:color w:val="auto"/>
        </w:rPr>
        <w:tab/>
        <w:t>2.</w:t>
      </w:r>
      <w:r>
        <w:rPr>
          <w:color w:val="auto"/>
        </w:rPr>
        <w:tab/>
        <w:t xml:space="preserve">pension </w:t>
      </w:r>
      <w:r>
        <w:rPr>
          <w:b/>
          <w:color w:val="auto"/>
        </w:rPr>
        <w:t>or</w:t>
      </w:r>
    </w:p>
    <w:p w:rsidR="00395CDD" w:rsidRDefault="00395CDD" w:rsidP="008157DF">
      <w:pPr>
        <w:pStyle w:val="BT"/>
        <w:rPr>
          <w:color w:val="auto"/>
        </w:rPr>
      </w:pPr>
      <w:r>
        <w:rPr>
          <w:b/>
          <w:color w:val="auto"/>
        </w:rPr>
        <w:tab/>
        <w:t>3.</w:t>
      </w:r>
      <w:r>
        <w:rPr>
          <w:color w:val="auto"/>
        </w:rPr>
        <w:tab/>
        <w:t>allowance</w:t>
      </w:r>
    </w:p>
    <w:p w:rsidR="00395CDD" w:rsidRPr="00395CDD" w:rsidRDefault="00395CDD" w:rsidP="008157DF">
      <w:pPr>
        <w:pStyle w:val="BT"/>
        <w:rPr>
          <w:color w:val="auto"/>
        </w:rPr>
      </w:pPr>
      <w:r>
        <w:rPr>
          <w:color w:val="auto"/>
        </w:rPr>
        <w:tab/>
        <w:t>payable to former members of the armed forces or forces nursing services because of medical unfitness prior to 6.4.05 caused or aggravated by service but not necessarily the result of combat.  See Appendix 1 to this Chapter for details of the law under which war disablement pension is paid.</w:t>
      </w:r>
    </w:p>
    <w:p w:rsidR="002B58B6" w:rsidRDefault="002B58B6" w:rsidP="008157DF">
      <w:pPr>
        <w:pStyle w:val="BT"/>
        <w:rPr>
          <w:color w:val="auto"/>
        </w:rPr>
      </w:pPr>
      <w:r>
        <w:rPr>
          <w:color w:val="auto"/>
        </w:rPr>
        <w:tab/>
      </w:r>
      <w:r>
        <w:rPr>
          <w:b/>
          <w:color w:val="auto"/>
        </w:rPr>
        <w:t>Note :</w:t>
      </w:r>
      <w:r>
        <w:rPr>
          <w:color w:val="auto"/>
        </w:rPr>
        <w:t xml:space="preserve">  For those who suffer injury, ill health or death due to service in the Armed Forces from 6.4.05 the war pension scheme is replaced by the Armed Forces and Reserve Forces Compensation Scheme - see DMG 28158.</w:t>
      </w:r>
    </w:p>
    <w:p w:rsidR="00395CDD" w:rsidRDefault="00395CDD" w:rsidP="00395CDD">
      <w:pPr>
        <w:pStyle w:val="Leg"/>
      </w:pPr>
      <w:r>
        <w:t xml:space="preserve">1  JSA Regs (NI), reg </w:t>
      </w:r>
      <w:r w:rsidR="005E60B7">
        <w:t>1</w:t>
      </w:r>
      <w:r>
        <w:t>(</w:t>
      </w:r>
      <w:r w:rsidR="005E60B7">
        <w:t>2</w:t>
      </w:r>
      <w:r>
        <w:t>);  IS (Gen) Regs (NI), reg 2(1)</w:t>
      </w:r>
    </w:p>
    <w:p w:rsidR="008157DF" w:rsidRDefault="008157DF" w:rsidP="008157DF">
      <w:pPr>
        <w:pStyle w:val="BT"/>
        <w:rPr>
          <w:color w:val="auto"/>
        </w:rPr>
      </w:pPr>
      <w:r>
        <w:rPr>
          <w:color w:val="auto"/>
        </w:rPr>
        <w:t>28155</w:t>
      </w:r>
      <w:r>
        <w:rPr>
          <w:color w:val="auto"/>
        </w:rPr>
        <w:tab/>
      </w:r>
      <w:r w:rsidR="002B58B6">
        <w:rPr>
          <w:color w:val="auto"/>
        </w:rPr>
        <w:t>War disablement p</w:t>
      </w:r>
      <w:r w:rsidR="006825EF">
        <w:rPr>
          <w:color w:val="auto"/>
        </w:rPr>
        <w:t>ension</w:t>
      </w:r>
      <w:r>
        <w:rPr>
          <w:color w:val="auto"/>
        </w:rPr>
        <w:t xml:space="preserve"> may be made up of</w:t>
      </w:r>
      <w:r w:rsidR="00961D22" w:rsidRPr="00961D22">
        <w:rPr>
          <w:color w:val="auto"/>
          <w:vertAlign w:val="superscript"/>
        </w:rPr>
        <w:t>1</w:t>
      </w:r>
    </w:p>
    <w:p w:rsidR="008157DF" w:rsidRDefault="008157DF" w:rsidP="008157DF">
      <w:pPr>
        <w:pStyle w:val="Indent1"/>
      </w:pPr>
      <w:r>
        <w:rPr>
          <w:b/>
        </w:rPr>
        <w:t>1.</w:t>
      </w:r>
      <w:r>
        <w:tab/>
        <w:t xml:space="preserve">wounds </w:t>
      </w:r>
      <w:r w:rsidR="00CB6114">
        <w:t xml:space="preserve">pension </w:t>
      </w:r>
      <w:r w:rsidR="00CB6114">
        <w:rPr>
          <w:b/>
        </w:rPr>
        <w:t>and</w:t>
      </w:r>
    </w:p>
    <w:p w:rsidR="008157DF" w:rsidRDefault="008157DF" w:rsidP="008157DF">
      <w:pPr>
        <w:pStyle w:val="Indent1"/>
      </w:pPr>
      <w:r>
        <w:rPr>
          <w:b/>
        </w:rPr>
        <w:t>2.</w:t>
      </w:r>
      <w:r>
        <w:tab/>
        <w:t xml:space="preserve">disablement pension </w:t>
      </w:r>
      <w:r>
        <w:rPr>
          <w:b/>
        </w:rPr>
        <w:t>and</w:t>
      </w:r>
    </w:p>
    <w:p w:rsidR="008157DF" w:rsidRDefault="008157DF" w:rsidP="008157DF">
      <w:pPr>
        <w:pStyle w:val="Indent1"/>
      </w:pPr>
      <w:r>
        <w:rPr>
          <w:b/>
        </w:rPr>
        <w:t>3.</w:t>
      </w:r>
      <w:r>
        <w:tab/>
        <w:t>retired pay for a disabled officer.</w:t>
      </w:r>
    </w:p>
    <w:p w:rsidR="00961D22" w:rsidRDefault="00961D22" w:rsidP="00961D22">
      <w:pPr>
        <w:pStyle w:val="Leg"/>
      </w:pPr>
      <w:bookmarkStart w:id="65" w:name="OLE_LINK57"/>
      <w:bookmarkStart w:id="66" w:name="OLE_LINK58"/>
      <w:r>
        <w:t>1</w:t>
      </w:r>
      <w:r w:rsidR="00C3463A">
        <w:t xml:space="preserve"> </w:t>
      </w:r>
      <w:r>
        <w:t xml:space="preserve"> R(IS) 3/99</w:t>
      </w:r>
    </w:p>
    <w:bookmarkEnd w:id="65"/>
    <w:bookmarkEnd w:id="66"/>
    <w:p w:rsidR="008157DF" w:rsidRDefault="008157DF" w:rsidP="008157DF">
      <w:pPr>
        <w:pStyle w:val="BT"/>
        <w:rPr>
          <w:color w:val="auto"/>
        </w:rPr>
      </w:pPr>
      <w:r>
        <w:rPr>
          <w:color w:val="auto"/>
        </w:rPr>
        <w:t>28156</w:t>
      </w:r>
      <w:r>
        <w:rPr>
          <w:color w:val="auto"/>
        </w:rPr>
        <w:tab/>
        <w:t>The following payments should have a £10 disregard</w:t>
      </w:r>
      <w:r>
        <w:rPr>
          <w:color w:val="auto"/>
          <w:position w:val="6"/>
          <w:sz w:val="11"/>
        </w:rPr>
        <w:t>1</w:t>
      </w:r>
    </w:p>
    <w:p w:rsidR="008157DF" w:rsidRDefault="008157DF" w:rsidP="008157DF">
      <w:pPr>
        <w:pStyle w:val="Indent1"/>
      </w:pPr>
      <w:r>
        <w:rPr>
          <w:b/>
        </w:rPr>
        <w:t>1.</w:t>
      </w:r>
      <w:r>
        <w:tab/>
      </w:r>
      <w:r w:rsidR="002B58B6">
        <w:t>war disablement p</w:t>
      </w:r>
      <w:r w:rsidR="006825EF">
        <w:t>ension</w:t>
      </w:r>
      <w:r>
        <w:t xml:space="preserve"> </w:t>
      </w:r>
      <w:r>
        <w:rPr>
          <w:b/>
        </w:rPr>
        <w:t xml:space="preserve">and </w:t>
      </w:r>
    </w:p>
    <w:p w:rsidR="008157DF" w:rsidRDefault="008157DF" w:rsidP="008157DF">
      <w:pPr>
        <w:pStyle w:val="Indent1"/>
      </w:pPr>
      <w:r>
        <w:rPr>
          <w:b/>
        </w:rPr>
        <w:t>2.</w:t>
      </w:r>
      <w:r>
        <w:tab/>
        <w:t xml:space="preserve">a payment to compensate for non payment of </w:t>
      </w:r>
      <w:r w:rsidR="002B58B6">
        <w:t>war disablement p</w:t>
      </w:r>
      <w:r w:rsidR="006825EF">
        <w:t>ension</w:t>
      </w:r>
      <w:r>
        <w:rPr>
          <w:b/>
        </w:rPr>
        <w:t xml:space="preserve"> and </w:t>
      </w:r>
    </w:p>
    <w:p w:rsidR="008157DF" w:rsidRDefault="008157DF" w:rsidP="008157DF">
      <w:pPr>
        <w:pStyle w:val="Indent1"/>
      </w:pPr>
      <w:r>
        <w:rPr>
          <w:b/>
        </w:rPr>
        <w:t>3.</w:t>
      </w:r>
      <w:r>
        <w:tab/>
        <w:t>a similar payment made by a foreign government.</w:t>
      </w:r>
    </w:p>
    <w:p w:rsidR="008157DF" w:rsidRDefault="00CB6114" w:rsidP="008157DF">
      <w:pPr>
        <w:pStyle w:val="Leg"/>
      </w:pPr>
      <w:r>
        <w:t>1</w:t>
      </w:r>
      <w:r w:rsidR="00C3463A">
        <w:t xml:space="preserve"> </w:t>
      </w:r>
      <w:r>
        <w:t xml:space="preserve"> JSA</w:t>
      </w:r>
      <w:r w:rsidR="008157DF">
        <w:t xml:space="preserve"> Regs (NI), Sch 6, para 17(a) &amp; (b)</w:t>
      </w:r>
      <w:r>
        <w:t xml:space="preserve">; </w:t>
      </w:r>
      <w:r w:rsidR="00C3463A">
        <w:t xml:space="preserve"> </w:t>
      </w:r>
      <w:r>
        <w:t>IS</w:t>
      </w:r>
      <w:r w:rsidR="008157DF">
        <w:t xml:space="preserve"> (Gen) Regs (NI), Sch 9, para 16(a) &amp; (b)</w:t>
      </w:r>
    </w:p>
    <w:p w:rsidR="008157DF" w:rsidRDefault="008157DF" w:rsidP="008157DF">
      <w:pPr>
        <w:pStyle w:val="SG"/>
      </w:pPr>
      <w:r>
        <w:t>War widow’s</w:t>
      </w:r>
      <w:r w:rsidR="00EF6C97">
        <w:t xml:space="preserve"> or widower’s</w:t>
      </w:r>
      <w:r>
        <w:t xml:space="preserve"> pension</w:t>
      </w:r>
    </w:p>
    <w:p w:rsidR="008157DF" w:rsidRDefault="000B5A87" w:rsidP="008157DF">
      <w:pPr>
        <w:pStyle w:val="BT"/>
        <w:rPr>
          <w:color w:val="auto"/>
        </w:rPr>
      </w:pPr>
      <w:r>
        <w:rPr>
          <w:color w:val="auto"/>
        </w:rPr>
        <w:t>28157</w:t>
      </w:r>
      <w:r w:rsidR="008157DF">
        <w:rPr>
          <w:color w:val="auto"/>
        </w:rPr>
        <w:tab/>
      </w:r>
      <w:bookmarkStart w:id="67" w:name="p28160"/>
      <w:bookmarkEnd w:id="67"/>
      <w:r w:rsidR="002B58B6">
        <w:rPr>
          <w:color w:val="auto"/>
        </w:rPr>
        <w:t>War widow’s/widower’s pension</w:t>
      </w:r>
      <w:r w:rsidR="00E0712B">
        <w:rPr>
          <w:color w:val="auto"/>
        </w:rPr>
        <w:t xml:space="preserve"> is paid to a widow,</w:t>
      </w:r>
      <w:r w:rsidR="008157DF">
        <w:rPr>
          <w:color w:val="auto"/>
        </w:rPr>
        <w:t xml:space="preserve"> widower</w:t>
      </w:r>
      <w:r w:rsidR="00E0712B">
        <w:rPr>
          <w:color w:val="auto"/>
        </w:rPr>
        <w:t xml:space="preserve"> or surviving civil partner</w:t>
      </w:r>
      <w:r w:rsidR="008157DF">
        <w:rPr>
          <w:color w:val="auto"/>
        </w:rPr>
        <w:t xml:space="preserve"> following a death caused by service or war injury</w:t>
      </w:r>
      <w:r w:rsidR="00EC3DDA">
        <w:rPr>
          <w:color w:val="auto"/>
        </w:rPr>
        <w:t xml:space="preserve"> prior to 6.4.05</w:t>
      </w:r>
      <w:r w:rsidR="008157DF">
        <w:rPr>
          <w:color w:val="auto"/>
        </w:rPr>
        <w:t>.  The decision maker should disregard £10 from</w:t>
      </w:r>
    </w:p>
    <w:p w:rsidR="008157DF" w:rsidRDefault="008157DF" w:rsidP="008157DF">
      <w:pPr>
        <w:pStyle w:val="Indent1"/>
      </w:pPr>
      <w:r>
        <w:rPr>
          <w:b/>
        </w:rPr>
        <w:lastRenderedPageBreak/>
        <w:t>1.</w:t>
      </w:r>
      <w:r>
        <w:tab/>
      </w:r>
      <w:r w:rsidR="005841CC">
        <w:t>war widow’s/widower’s pension</w:t>
      </w:r>
      <w:r>
        <w:t xml:space="preserve"> </w:t>
      </w:r>
      <w:r>
        <w:rPr>
          <w:b/>
        </w:rPr>
        <w:t>or</w:t>
      </w:r>
    </w:p>
    <w:p w:rsidR="00B64A34" w:rsidRPr="00131CDD" w:rsidRDefault="00B64A34" w:rsidP="008157DF">
      <w:pPr>
        <w:pStyle w:val="Indent1"/>
        <w:rPr>
          <w:b/>
        </w:rPr>
      </w:pPr>
      <w:r>
        <w:rPr>
          <w:b/>
        </w:rPr>
        <w:t>2.</w:t>
      </w:r>
      <w:r>
        <w:tab/>
        <w:t>a payment to compensate fo</w:t>
      </w:r>
      <w:r w:rsidR="00E0712B">
        <w:t>r non payment of war widow’s/widower’s</w:t>
      </w:r>
      <w:r w:rsidR="00131CDD">
        <w:t xml:space="preserve"> pension </w:t>
      </w:r>
      <w:r w:rsidR="00131CDD">
        <w:rPr>
          <w:b/>
        </w:rPr>
        <w:t>and</w:t>
      </w:r>
    </w:p>
    <w:p w:rsidR="008157DF" w:rsidRDefault="00131CDD" w:rsidP="008157DF">
      <w:pPr>
        <w:pStyle w:val="Indent1"/>
      </w:pPr>
      <w:r>
        <w:rPr>
          <w:b/>
        </w:rPr>
        <w:t>3</w:t>
      </w:r>
      <w:r w:rsidR="008157DF">
        <w:rPr>
          <w:b/>
        </w:rPr>
        <w:t>.</w:t>
      </w:r>
      <w:r w:rsidR="008157DF">
        <w:rPr>
          <w:b/>
        </w:rPr>
        <w:tab/>
      </w:r>
      <w:r w:rsidR="008157DF">
        <w:t>similar payments from a foreign government</w:t>
      </w:r>
      <w:r w:rsidR="008157DF">
        <w:rPr>
          <w:position w:val="6"/>
          <w:sz w:val="11"/>
        </w:rPr>
        <w:t>1</w:t>
      </w:r>
      <w:r w:rsidR="008157DF">
        <w:t>.</w:t>
      </w:r>
    </w:p>
    <w:p w:rsidR="008157DF" w:rsidRDefault="008157DF" w:rsidP="008157DF">
      <w:pPr>
        <w:pStyle w:val="BT"/>
        <w:rPr>
          <w:color w:val="auto"/>
        </w:rPr>
      </w:pPr>
      <w:r>
        <w:rPr>
          <w:color w:val="auto"/>
        </w:rPr>
        <w:tab/>
      </w:r>
      <w:r>
        <w:rPr>
          <w:b/>
          <w:color w:val="auto"/>
        </w:rPr>
        <w:t>Note</w:t>
      </w:r>
      <w:r w:rsidR="00EC3DDA">
        <w:rPr>
          <w:b/>
          <w:color w:val="auto"/>
        </w:rPr>
        <w:t xml:space="preserve"> 1 :</w:t>
      </w:r>
      <w:r w:rsidR="00EC3DDA">
        <w:rPr>
          <w:color w:val="auto"/>
        </w:rPr>
        <w:t xml:space="preserve">  </w:t>
      </w:r>
      <w:r>
        <w:rPr>
          <w:color w:val="auto"/>
        </w:rPr>
        <w:t>Decision makers should take into account in full pensions paid to war orphans or dependants.</w:t>
      </w:r>
    </w:p>
    <w:p w:rsidR="00EC3DDA" w:rsidRDefault="00EC3DDA" w:rsidP="008157DF">
      <w:pPr>
        <w:pStyle w:val="BT"/>
        <w:rPr>
          <w:color w:val="auto"/>
        </w:rPr>
      </w:pPr>
      <w:r>
        <w:rPr>
          <w:b/>
          <w:color w:val="auto"/>
        </w:rPr>
        <w:tab/>
        <w:t>Note 2 :</w:t>
      </w:r>
      <w:r>
        <w:rPr>
          <w:color w:val="auto"/>
        </w:rPr>
        <w:t xml:space="preserve">  For deaths occurring on or after 6.4.05 war widow’s/widower’s pension is replaced by the Armed Forces and Reserve Forces Compensation Scheme - </w:t>
      </w:r>
      <w:r w:rsidR="000B5A87">
        <w:rPr>
          <w:color w:val="auto"/>
        </w:rPr>
        <w:t>see DMG 28158.</w:t>
      </w:r>
    </w:p>
    <w:p w:rsidR="004E79C6" w:rsidRPr="004E79C6" w:rsidRDefault="004E79C6" w:rsidP="008157DF">
      <w:pPr>
        <w:pStyle w:val="BT"/>
        <w:rPr>
          <w:color w:val="auto"/>
        </w:rPr>
      </w:pPr>
      <w:r>
        <w:rPr>
          <w:b/>
          <w:color w:val="auto"/>
        </w:rPr>
        <w:tab/>
        <w:t>Note 3 :</w:t>
      </w:r>
      <w:r>
        <w:rPr>
          <w:color w:val="auto"/>
        </w:rPr>
        <w:t xml:space="preserve">  See Appendix 1 to this Chapter for a definition of war widows or widower’s pension.</w:t>
      </w:r>
    </w:p>
    <w:p w:rsidR="008157DF" w:rsidRDefault="00CB6114" w:rsidP="008157DF">
      <w:pPr>
        <w:pStyle w:val="Leg"/>
      </w:pPr>
      <w:r>
        <w:t xml:space="preserve">1 </w:t>
      </w:r>
      <w:r w:rsidR="00EC3DDA">
        <w:t xml:space="preserve"> </w:t>
      </w:r>
      <w:r>
        <w:t>JSA</w:t>
      </w:r>
      <w:r w:rsidR="008157DF">
        <w:t xml:space="preserve"> Regs (NI), Sch 6, para 17(a) &amp; (b)</w:t>
      </w:r>
      <w:r>
        <w:t>; IS</w:t>
      </w:r>
      <w:r w:rsidR="008157DF">
        <w:t xml:space="preserve"> (Gen) Regs (NI), Sch 9, para 16(a) &amp; (b)</w:t>
      </w:r>
    </w:p>
    <w:p w:rsidR="000B5A87" w:rsidRDefault="000B5A87" w:rsidP="00A67D74">
      <w:pPr>
        <w:pStyle w:val="BT"/>
        <w:ind w:firstLine="49"/>
        <w:rPr>
          <w:b/>
          <w:color w:val="auto"/>
          <w:sz w:val="28"/>
        </w:rPr>
      </w:pPr>
      <w:r>
        <w:rPr>
          <w:b/>
          <w:color w:val="auto"/>
          <w:sz w:val="28"/>
        </w:rPr>
        <w:t>Armed Forces and Reserve Forces Compensation Scheme</w:t>
      </w:r>
    </w:p>
    <w:p w:rsidR="000B5A87" w:rsidRDefault="000B5A87" w:rsidP="000B5A87">
      <w:pPr>
        <w:pStyle w:val="BT"/>
        <w:rPr>
          <w:color w:val="auto"/>
        </w:rPr>
      </w:pPr>
      <w:r>
        <w:rPr>
          <w:color w:val="auto"/>
        </w:rPr>
        <w:t>28158</w:t>
      </w:r>
      <w:r>
        <w:rPr>
          <w:color w:val="auto"/>
        </w:rPr>
        <w:tab/>
        <w:t>The Armed Forces and Reserve Forces Co</w:t>
      </w:r>
      <w:r w:rsidR="00E0712B">
        <w:rPr>
          <w:color w:val="auto"/>
        </w:rPr>
        <w:t>mpensation Scheme replaces the War Pensions S</w:t>
      </w:r>
      <w:r>
        <w:rPr>
          <w:color w:val="auto"/>
        </w:rPr>
        <w:t>cheme for those who suffer injury, ill health or death due to service in the Armed Forces from 6.4.05.</w:t>
      </w:r>
    </w:p>
    <w:p w:rsidR="000B5A87" w:rsidRDefault="000B5A87" w:rsidP="000B5A87">
      <w:pPr>
        <w:pStyle w:val="BT"/>
        <w:rPr>
          <w:color w:val="auto"/>
        </w:rPr>
      </w:pPr>
      <w:r>
        <w:rPr>
          <w:color w:val="auto"/>
        </w:rPr>
        <w:tab/>
      </w:r>
      <w:r>
        <w:rPr>
          <w:b/>
          <w:color w:val="auto"/>
        </w:rPr>
        <w:t>Note :</w:t>
      </w:r>
      <w:r w:rsidR="00E0712B">
        <w:rPr>
          <w:color w:val="auto"/>
        </w:rPr>
        <w:t xml:space="preserve">  The War Pensions S</w:t>
      </w:r>
      <w:r>
        <w:rPr>
          <w:color w:val="auto"/>
        </w:rPr>
        <w:t>cheme will continue to run parallel to the new scheme for existing beneficiaries and fo</w:t>
      </w:r>
      <w:r w:rsidR="003A6291">
        <w:rPr>
          <w:color w:val="auto"/>
        </w:rPr>
        <w:t>r those who make a claim for a War Pensions S</w:t>
      </w:r>
      <w:r>
        <w:rPr>
          <w:color w:val="auto"/>
        </w:rPr>
        <w:t>cheme payment for injury, ill health or a death due to service in the Armed Forces prior to 6.4.05.</w:t>
      </w:r>
    </w:p>
    <w:p w:rsidR="00B90108" w:rsidRDefault="00B90108" w:rsidP="000B5A87">
      <w:pPr>
        <w:pStyle w:val="BT"/>
        <w:rPr>
          <w:b/>
          <w:color w:val="auto"/>
          <w:sz w:val="24"/>
          <w:szCs w:val="24"/>
        </w:rPr>
      </w:pPr>
      <w:r>
        <w:rPr>
          <w:b/>
          <w:color w:val="auto"/>
        </w:rPr>
        <w:tab/>
      </w:r>
      <w:r>
        <w:rPr>
          <w:b/>
          <w:color w:val="auto"/>
          <w:sz w:val="24"/>
          <w:szCs w:val="24"/>
        </w:rPr>
        <w:t>Definitions</w:t>
      </w:r>
    </w:p>
    <w:p w:rsidR="00B90108" w:rsidRDefault="00B90108" w:rsidP="000B5A87">
      <w:pPr>
        <w:pStyle w:val="BT"/>
        <w:rPr>
          <w:color w:val="auto"/>
        </w:rPr>
      </w:pPr>
      <w:r>
        <w:rPr>
          <w:color w:val="auto"/>
        </w:rPr>
        <w:t>28159</w:t>
      </w:r>
      <w:r>
        <w:rPr>
          <w:color w:val="auto"/>
        </w:rPr>
        <w:tab/>
        <w:t>The Armed Forces and Reserve Forces Compensation Scheme means</w:t>
      </w:r>
      <w:r w:rsidRPr="00B90108">
        <w:rPr>
          <w:color w:val="auto"/>
          <w:vertAlign w:val="superscript"/>
        </w:rPr>
        <w:t>1</w:t>
      </w:r>
      <w:r>
        <w:rPr>
          <w:color w:val="auto"/>
        </w:rPr>
        <w:t xml:space="preserve"> the scheme established under specified Armed Forces legislation</w:t>
      </w:r>
      <w:r w:rsidRPr="00B90108">
        <w:rPr>
          <w:color w:val="auto"/>
          <w:vertAlign w:val="superscript"/>
        </w:rPr>
        <w:t>2</w:t>
      </w:r>
      <w:r>
        <w:rPr>
          <w:color w:val="auto"/>
        </w:rPr>
        <w:t>.</w:t>
      </w:r>
    </w:p>
    <w:p w:rsidR="00B90108" w:rsidRDefault="00B90108" w:rsidP="00006C0D">
      <w:pPr>
        <w:pStyle w:val="Leg"/>
        <w:spacing w:line="240" w:lineRule="auto"/>
        <w:ind w:left="0" w:right="0" w:firstLine="0"/>
      </w:pPr>
      <w:r>
        <w:t>1  JSA Regs (NI), reg 1(2); IS (Gen) Regs (NI), reg 2(1);</w:t>
      </w:r>
      <w:r>
        <w:br/>
        <w:t>2  Armed Forces (Pensions and Compensation) Act 2004, sec 1(2)</w:t>
      </w:r>
    </w:p>
    <w:p w:rsidR="00B90108" w:rsidRDefault="00B90108" w:rsidP="000B5A87">
      <w:pPr>
        <w:pStyle w:val="BT"/>
        <w:rPr>
          <w:color w:val="auto"/>
        </w:rPr>
      </w:pPr>
      <w:r>
        <w:rPr>
          <w:color w:val="auto"/>
        </w:rPr>
        <w:t>28160</w:t>
      </w:r>
      <w:r>
        <w:rPr>
          <w:color w:val="auto"/>
        </w:rPr>
        <w:tab/>
      </w:r>
      <w:r w:rsidR="00BE1C9C">
        <w:rPr>
          <w:color w:val="auto"/>
        </w:rPr>
        <w:t>A guaranteed income payment means</w:t>
      </w:r>
      <w:r w:rsidR="00BE1C9C" w:rsidRPr="00BE1C9C">
        <w:rPr>
          <w:color w:val="auto"/>
          <w:vertAlign w:val="superscript"/>
        </w:rPr>
        <w:t>1</w:t>
      </w:r>
      <w:r w:rsidR="00BE1C9C">
        <w:rPr>
          <w:color w:val="auto"/>
        </w:rPr>
        <w:t xml:space="preserve"> a payment made under specified Armed Forces legislation</w:t>
      </w:r>
      <w:r w:rsidR="00BE1C9C" w:rsidRPr="00A11E6F">
        <w:rPr>
          <w:color w:val="auto"/>
          <w:vertAlign w:val="superscript"/>
        </w:rPr>
        <w:t>2</w:t>
      </w:r>
      <w:r w:rsidR="00BE1C9C">
        <w:rPr>
          <w:color w:val="auto"/>
        </w:rPr>
        <w:t>.</w:t>
      </w:r>
    </w:p>
    <w:p w:rsidR="00A11E6F" w:rsidRDefault="00A11E6F" w:rsidP="00006C0D">
      <w:pPr>
        <w:pStyle w:val="Leg"/>
        <w:spacing w:line="240" w:lineRule="auto"/>
        <w:ind w:left="0" w:right="0" w:firstLine="0"/>
      </w:pPr>
      <w:r>
        <w:t>1  JSA Regs (NI), reg 1(2); IS (Gen) Regs (NI), reg 2(1);</w:t>
      </w:r>
      <w:r>
        <w:br/>
        <w:t>2  Armed Forces and Reserve Forces (Compensation Scheme) Order 2005, art 12(1)(b) or 18(1)(a)</w:t>
      </w:r>
    </w:p>
    <w:p w:rsidR="00A11E6F" w:rsidRDefault="00A11E6F" w:rsidP="00A11E6F">
      <w:pPr>
        <w:pStyle w:val="BT"/>
        <w:ind w:firstLine="49"/>
        <w:rPr>
          <w:b/>
          <w:color w:val="auto"/>
          <w:sz w:val="28"/>
        </w:rPr>
      </w:pPr>
      <w:r>
        <w:rPr>
          <w:b/>
          <w:color w:val="auto"/>
          <w:sz w:val="28"/>
        </w:rPr>
        <w:t>Payments from the Armed Forces and Reserve Forces Compensation Scheme</w:t>
      </w:r>
    </w:p>
    <w:p w:rsidR="00BE1C9C" w:rsidRDefault="00A11E6F" w:rsidP="000B5A87">
      <w:pPr>
        <w:pStyle w:val="BT"/>
        <w:rPr>
          <w:color w:val="auto"/>
        </w:rPr>
      </w:pPr>
      <w:r>
        <w:rPr>
          <w:color w:val="auto"/>
        </w:rPr>
        <w:t>28161</w:t>
      </w:r>
      <w:r>
        <w:rPr>
          <w:color w:val="auto"/>
        </w:rPr>
        <w:tab/>
        <w:t>The following payments should have a £10 disregard</w:t>
      </w:r>
    </w:p>
    <w:p w:rsidR="00A11E6F" w:rsidRDefault="00A11E6F" w:rsidP="000B5A87">
      <w:pPr>
        <w:pStyle w:val="BT"/>
        <w:rPr>
          <w:color w:val="auto"/>
        </w:rPr>
      </w:pPr>
      <w:r>
        <w:rPr>
          <w:color w:val="auto"/>
        </w:rPr>
        <w:tab/>
      </w:r>
      <w:r>
        <w:rPr>
          <w:b/>
          <w:color w:val="auto"/>
        </w:rPr>
        <w:t>1.</w:t>
      </w:r>
      <w:r>
        <w:rPr>
          <w:color w:val="auto"/>
        </w:rPr>
        <w:tab/>
        <w:t>a guaranteed income payment</w:t>
      </w:r>
      <w:r w:rsidRPr="00A11E6F">
        <w:rPr>
          <w:color w:val="auto"/>
          <w:vertAlign w:val="superscript"/>
        </w:rPr>
        <w:t>1</w:t>
      </w:r>
    </w:p>
    <w:p w:rsidR="00A11E6F" w:rsidRDefault="00A11E6F" w:rsidP="00A11E6F">
      <w:pPr>
        <w:pStyle w:val="BT"/>
        <w:ind w:left="1440" w:hanging="1440"/>
        <w:rPr>
          <w:b/>
          <w:color w:val="auto"/>
        </w:rPr>
      </w:pPr>
      <w:r>
        <w:rPr>
          <w:color w:val="auto"/>
        </w:rPr>
        <w:tab/>
      </w:r>
      <w:r>
        <w:rPr>
          <w:b/>
          <w:color w:val="auto"/>
        </w:rPr>
        <w:t>2.</w:t>
      </w:r>
      <w:r>
        <w:rPr>
          <w:color w:val="auto"/>
        </w:rPr>
        <w:tab/>
        <w:t>a payment to compensate for the non payment of a guaranteed income payment</w:t>
      </w:r>
      <w:r w:rsidR="001F49E8" w:rsidRPr="001F49E8">
        <w:rPr>
          <w:color w:val="auto"/>
          <w:vertAlign w:val="superscript"/>
        </w:rPr>
        <w:t>2</w:t>
      </w:r>
      <w:r w:rsidR="001F49E8">
        <w:rPr>
          <w:color w:val="auto"/>
        </w:rPr>
        <w:t xml:space="preserve"> </w:t>
      </w:r>
      <w:r w:rsidR="001F49E8">
        <w:rPr>
          <w:b/>
          <w:color w:val="auto"/>
        </w:rPr>
        <w:t>and</w:t>
      </w:r>
    </w:p>
    <w:p w:rsidR="001F49E8" w:rsidRDefault="001F49E8" w:rsidP="00A11E6F">
      <w:pPr>
        <w:pStyle w:val="BT"/>
        <w:ind w:left="1440" w:hanging="1440"/>
        <w:rPr>
          <w:color w:val="auto"/>
        </w:rPr>
      </w:pPr>
      <w:r>
        <w:rPr>
          <w:b/>
          <w:color w:val="auto"/>
        </w:rPr>
        <w:lastRenderedPageBreak/>
        <w:tab/>
        <w:t>3.</w:t>
      </w:r>
      <w:r>
        <w:rPr>
          <w:b/>
          <w:color w:val="auto"/>
        </w:rPr>
        <w:tab/>
      </w:r>
      <w:r>
        <w:rPr>
          <w:color w:val="auto"/>
        </w:rPr>
        <w:t>a similar payment made by a foreign government, which is analogous to a guaranteed income payment</w:t>
      </w:r>
      <w:r w:rsidRPr="001F49E8">
        <w:rPr>
          <w:color w:val="auto"/>
          <w:vertAlign w:val="superscript"/>
        </w:rPr>
        <w:t>3</w:t>
      </w:r>
      <w:r>
        <w:rPr>
          <w:color w:val="auto"/>
        </w:rPr>
        <w:t>.</w:t>
      </w:r>
    </w:p>
    <w:p w:rsidR="001F49E8" w:rsidRDefault="001F49E8" w:rsidP="001F49E8">
      <w:pPr>
        <w:pStyle w:val="Leg"/>
      </w:pPr>
      <w:r>
        <w:t>1  JSA Regs (NI), Sch 6, para 17(aa);  IS (Gen) Regs (NI), Sch 9, para 16(cc);</w:t>
      </w:r>
      <w:r>
        <w:br/>
        <w:t>2  JSA Regs (NI), Sch 6, para 17(aa);  IS (Gen) Regs (NI) Sch 9, para 16(d);</w:t>
      </w:r>
      <w:r>
        <w:br/>
        <w:t>3  JSA Regs (NI), Sch 6, para 17(b);  IS (Gen) Regs (NI), Sch 9, para 16(e)</w:t>
      </w:r>
    </w:p>
    <w:p w:rsidR="000641BB" w:rsidRDefault="000641BB" w:rsidP="000641BB">
      <w:pPr>
        <w:pStyle w:val="BT"/>
        <w:rPr>
          <w:color w:val="auto"/>
        </w:rPr>
      </w:pPr>
      <w:r>
        <w:rPr>
          <w:color w:val="auto"/>
        </w:rPr>
        <w:t>28162</w:t>
      </w:r>
      <w:r w:rsidR="00E25D51">
        <w:rPr>
          <w:color w:val="auto"/>
        </w:rPr>
        <w:tab/>
        <w:t>Where</w:t>
      </w:r>
    </w:p>
    <w:p w:rsidR="00E25D51" w:rsidRDefault="00E25D51" w:rsidP="000641BB">
      <w:pPr>
        <w:pStyle w:val="BT"/>
        <w:rPr>
          <w:b/>
          <w:color w:val="auto"/>
        </w:rPr>
      </w:pPr>
      <w:r>
        <w:rPr>
          <w:color w:val="auto"/>
        </w:rPr>
        <w:tab/>
      </w:r>
      <w:r>
        <w:rPr>
          <w:b/>
          <w:color w:val="auto"/>
        </w:rPr>
        <w:t>1.</w:t>
      </w:r>
      <w:r>
        <w:rPr>
          <w:color w:val="auto"/>
        </w:rPr>
        <w:tab/>
        <w:t xml:space="preserve">a claimant is in receipt of a guaranteed income payment </w:t>
      </w:r>
      <w:r>
        <w:rPr>
          <w:b/>
          <w:color w:val="auto"/>
        </w:rPr>
        <w:t>and</w:t>
      </w:r>
    </w:p>
    <w:p w:rsidR="00E25D51" w:rsidRDefault="00E25D51" w:rsidP="00E25D51">
      <w:pPr>
        <w:pStyle w:val="BT"/>
        <w:ind w:left="1418" w:hanging="1418"/>
        <w:rPr>
          <w:color w:val="auto"/>
        </w:rPr>
      </w:pPr>
      <w:r>
        <w:rPr>
          <w:b/>
          <w:color w:val="auto"/>
        </w:rPr>
        <w:tab/>
        <w:t>2.</w:t>
      </w:r>
      <w:r>
        <w:rPr>
          <w:color w:val="auto"/>
        </w:rPr>
        <w:tab/>
        <w:t>that payment has been reduced to less than £10 a week by abatement due to a pension from the Armed Forces Pension Scheme</w:t>
      </w:r>
      <w:r w:rsidR="00A0118F">
        <w:rPr>
          <w:color w:val="auto"/>
        </w:rPr>
        <w:t xml:space="preserve"> or a payment under the Armed Forces Early Departure Scheme</w:t>
      </w:r>
    </w:p>
    <w:p w:rsidR="00E25D51" w:rsidRDefault="00E25D51" w:rsidP="00E25D51">
      <w:pPr>
        <w:pStyle w:val="BT"/>
        <w:rPr>
          <w:color w:val="auto"/>
        </w:rPr>
      </w:pPr>
      <w:r>
        <w:rPr>
          <w:color w:val="auto"/>
        </w:rPr>
        <w:tab/>
        <w:t>the claimant can still have a full £10 disregard on the guaranteed income payment and the pension</w:t>
      </w:r>
      <w:r w:rsidRPr="00E25D51">
        <w:rPr>
          <w:color w:val="auto"/>
          <w:vertAlign w:val="superscript"/>
        </w:rPr>
        <w:t>1</w:t>
      </w:r>
      <w:r>
        <w:rPr>
          <w:color w:val="auto"/>
        </w:rPr>
        <w:t>.</w:t>
      </w:r>
    </w:p>
    <w:p w:rsidR="00E25D51" w:rsidRPr="00E25D51" w:rsidRDefault="00E25D51" w:rsidP="00E25D51">
      <w:pPr>
        <w:pStyle w:val="BT"/>
        <w:rPr>
          <w:color w:val="auto"/>
        </w:rPr>
      </w:pPr>
      <w:r>
        <w:rPr>
          <w:color w:val="auto"/>
        </w:rPr>
        <w:tab/>
      </w:r>
      <w:r>
        <w:rPr>
          <w:b/>
          <w:color w:val="auto"/>
        </w:rPr>
        <w:t>Note :</w:t>
      </w:r>
      <w:r>
        <w:rPr>
          <w:color w:val="auto"/>
        </w:rPr>
        <w:t xml:space="preserve">  The Armed Forces Pension Scheme means either the Armed Forces Pension Scheme of 1975 or of 2005.</w:t>
      </w:r>
    </w:p>
    <w:p w:rsidR="00E25D51" w:rsidRDefault="00E25D51" w:rsidP="00E25D51">
      <w:pPr>
        <w:pStyle w:val="Leg"/>
      </w:pPr>
      <w:r>
        <w:t>1  JSA Regs (NI), Sch 6, para 17(d); IS (Gen) Regs (NI), Sch 9, para 16(cc)</w:t>
      </w:r>
    </w:p>
    <w:p w:rsidR="00E25D51" w:rsidRDefault="00E25D51" w:rsidP="00E25D51">
      <w:pPr>
        <w:pStyle w:val="BT"/>
        <w:rPr>
          <w:color w:val="auto"/>
        </w:rPr>
      </w:pPr>
      <w:r>
        <w:rPr>
          <w:color w:val="auto"/>
        </w:rPr>
        <w:tab/>
      </w:r>
      <w:r>
        <w:rPr>
          <w:b/>
          <w:color w:val="auto"/>
        </w:rPr>
        <w:t>Example</w:t>
      </w:r>
    </w:p>
    <w:p w:rsidR="00E25D51" w:rsidRPr="00E25D51" w:rsidRDefault="00E25D51" w:rsidP="00E25D51">
      <w:pPr>
        <w:pStyle w:val="BT"/>
        <w:rPr>
          <w:color w:val="auto"/>
        </w:rPr>
      </w:pPr>
      <w:r>
        <w:rPr>
          <w:color w:val="auto"/>
        </w:rPr>
        <w:tab/>
        <w:t>Simon is in receipt of income-based</w:t>
      </w:r>
      <w:r w:rsidR="000A77DD">
        <w:rPr>
          <w:color w:val="auto"/>
        </w:rPr>
        <w:t xml:space="preserve"> Jobseeker’s Allowance.  He also receives a guaranteed income payment of £2.50 per week.  This is because the payment has been abated by a pension he receives under the Armed Forces Pension Scheme.  The decision maker disregards the guaranteed income payment of £2.50 and also £7.50 of the pension.  This gives a total weekly disregard of £10.</w:t>
      </w:r>
    </w:p>
    <w:p w:rsidR="008157DF" w:rsidRDefault="000641BB" w:rsidP="000A77DD">
      <w:pPr>
        <w:pStyle w:val="BT"/>
        <w:spacing w:before="360" w:after="120" w:line="240" w:lineRule="auto"/>
        <w:rPr>
          <w:b/>
          <w:color w:val="auto"/>
          <w:sz w:val="28"/>
        </w:rPr>
      </w:pPr>
      <w:r>
        <w:rPr>
          <w:b/>
          <w:color w:val="auto"/>
          <w:sz w:val="28"/>
        </w:rPr>
        <w:tab/>
      </w:r>
      <w:r w:rsidR="008157DF">
        <w:rPr>
          <w:b/>
          <w:color w:val="auto"/>
          <w:sz w:val="28"/>
        </w:rPr>
        <w:t>Wid</w:t>
      </w:r>
      <w:r w:rsidR="001F49E8">
        <w:rPr>
          <w:b/>
          <w:color w:val="auto"/>
          <w:sz w:val="28"/>
        </w:rPr>
        <w:t>owed mother’s allowance and widowed parent’s a</w:t>
      </w:r>
      <w:r w:rsidR="008157DF">
        <w:rPr>
          <w:b/>
          <w:color w:val="auto"/>
          <w:sz w:val="28"/>
        </w:rPr>
        <w:t>llowance</w:t>
      </w:r>
    </w:p>
    <w:p w:rsidR="008157DF" w:rsidRDefault="008157DF" w:rsidP="008157DF">
      <w:pPr>
        <w:pStyle w:val="BT"/>
        <w:rPr>
          <w:color w:val="auto"/>
        </w:rPr>
      </w:pPr>
      <w:bookmarkStart w:id="68" w:name="p28161"/>
      <w:r>
        <w:rPr>
          <w:color w:val="auto"/>
        </w:rPr>
        <w:t>2816</w:t>
      </w:r>
      <w:bookmarkEnd w:id="68"/>
      <w:r w:rsidR="000641BB">
        <w:rPr>
          <w:color w:val="auto"/>
        </w:rPr>
        <w:t>3</w:t>
      </w:r>
      <w:r w:rsidR="001F49E8">
        <w:rPr>
          <w:color w:val="auto"/>
        </w:rPr>
        <w:tab/>
      </w:r>
      <w:r w:rsidR="00184E09">
        <w:rPr>
          <w:b/>
        </w:rPr>
        <w:t xml:space="preserve">[See DMG Memo Vol 1/109, 3/97, 5/106, 6/91, 7/45, 8/83, 9/35, 10/73, 12/23, 13/69 &amp; 14/63] </w:t>
      </w:r>
      <w:r w:rsidR="001F49E8">
        <w:rPr>
          <w:color w:val="auto"/>
        </w:rPr>
        <w:t>A £10</w:t>
      </w:r>
      <w:r>
        <w:rPr>
          <w:color w:val="auto"/>
        </w:rPr>
        <w:t xml:space="preserve"> disregard </w:t>
      </w:r>
      <w:r w:rsidR="002F3817">
        <w:rPr>
          <w:color w:val="auto"/>
        </w:rPr>
        <w:t>applies</w:t>
      </w:r>
      <w:r>
        <w:rPr>
          <w:color w:val="auto"/>
        </w:rPr>
        <w:t xml:space="preserve"> to </w:t>
      </w:r>
      <w:r w:rsidR="001F49E8">
        <w:rPr>
          <w:color w:val="auto"/>
        </w:rPr>
        <w:t>widowed mother’s a</w:t>
      </w:r>
      <w:r w:rsidR="005841CC">
        <w:rPr>
          <w:color w:val="auto"/>
        </w:rPr>
        <w:t>llowance</w:t>
      </w:r>
      <w:r w:rsidR="00006C0D" w:rsidRPr="00006C0D">
        <w:rPr>
          <w:color w:val="auto"/>
          <w:vertAlign w:val="superscript"/>
        </w:rPr>
        <w:t>1</w:t>
      </w:r>
      <w:r>
        <w:rPr>
          <w:color w:val="auto"/>
        </w:rPr>
        <w:t>.</w:t>
      </w:r>
      <w:r w:rsidR="000641BB">
        <w:rPr>
          <w:color w:val="auto"/>
        </w:rPr>
        <w:t xml:space="preserve">  </w:t>
      </w:r>
      <w:r w:rsidR="00DA3CE2">
        <w:rPr>
          <w:color w:val="auto"/>
        </w:rPr>
        <w:t>For</w:t>
      </w:r>
      <w:r>
        <w:rPr>
          <w:color w:val="auto"/>
        </w:rPr>
        <w:t xml:space="preserve"> claims from people whose </w:t>
      </w:r>
      <w:r w:rsidR="002F3817">
        <w:rPr>
          <w:color w:val="auto"/>
        </w:rPr>
        <w:t>partner</w:t>
      </w:r>
      <w:r w:rsidR="00CB6114">
        <w:rPr>
          <w:color w:val="auto"/>
        </w:rPr>
        <w:t xml:space="preserve"> died</w:t>
      </w:r>
      <w:r>
        <w:rPr>
          <w:color w:val="auto"/>
        </w:rPr>
        <w:t xml:space="preserve"> on or after 9.4.01 </w:t>
      </w:r>
      <w:r w:rsidR="00006C0D">
        <w:rPr>
          <w:color w:val="auto"/>
        </w:rPr>
        <w:t>widowed mother’s a</w:t>
      </w:r>
      <w:r w:rsidR="005841CC">
        <w:rPr>
          <w:color w:val="auto"/>
        </w:rPr>
        <w:t>llowance</w:t>
      </w:r>
      <w:r>
        <w:rPr>
          <w:color w:val="auto"/>
        </w:rPr>
        <w:t xml:space="preserve"> has been replace</w:t>
      </w:r>
      <w:r w:rsidR="00006C0D">
        <w:rPr>
          <w:color w:val="auto"/>
        </w:rPr>
        <w:t>d by widowed parent’s a</w:t>
      </w:r>
      <w:r>
        <w:rPr>
          <w:color w:val="auto"/>
        </w:rPr>
        <w:t>llowance.  It is a new benefit paid to bereaved men and women who care for children.  A man wi</w:t>
      </w:r>
      <w:r w:rsidR="00006C0D">
        <w:rPr>
          <w:color w:val="auto"/>
        </w:rPr>
        <w:t>th dependant children whose partner</w:t>
      </w:r>
      <w:r>
        <w:rPr>
          <w:color w:val="auto"/>
        </w:rPr>
        <w:t xml:space="preserve"> has died before 9.4.01 can claim </w:t>
      </w:r>
      <w:r w:rsidR="00006C0D">
        <w:rPr>
          <w:color w:val="auto"/>
        </w:rPr>
        <w:t>widowed parent’s a</w:t>
      </w:r>
      <w:r w:rsidR="005841CC">
        <w:rPr>
          <w:color w:val="auto"/>
        </w:rPr>
        <w:t>llowance</w:t>
      </w:r>
      <w:r>
        <w:rPr>
          <w:color w:val="auto"/>
        </w:rPr>
        <w:t xml:space="preserve"> after this date.  A £10.00 disregard is applicable to </w:t>
      </w:r>
      <w:r w:rsidR="00006C0D">
        <w:rPr>
          <w:color w:val="auto"/>
        </w:rPr>
        <w:t>widowed parent’s a</w:t>
      </w:r>
      <w:r w:rsidR="005841CC">
        <w:rPr>
          <w:color w:val="auto"/>
        </w:rPr>
        <w:t>llowance</w:t>
      </w:r>
      <w:r w:rsidR="000641BB">
        <w:rPr>
          <w:color w:val="auto"/>
          <w:vertAlign w:val="superscript"/>
        </w:rPr>
        <w:t>2</w:t>
      </w:r>
      <w:r>
        <w:rPr>
          <w:color w:val="auto"/>
        </w:rPr>
        <w:t>.</w:t>
      </w:r>
    </w:p>
    <w:p w:rsidR="008157DF" w:rsidRDefault="004C7788" w:rsidP="00006C0D">
      <w:pPr>
        <w:pStyle w:val="BT"/>
        <w:spacing w:line="240" w:lineRule="auto"/>
        <w:jc w:val="right"/>
        <w:rPr>
          <w:rFonts w:ascii="Times" w:hAnsi="Times"/>
          <w:i/>
          <w:color w:val="auto"/>
          <w:sz w:val="16"/>
        </w:rPr>
      </w:pPr>
      <w:r>
        <w:rPr>
          <w:rFonts w:ascii="Times" w:hAnsi="Times"/>
          <w:i/>
          <w:color w:val="auto"/>
          <w:sz w:val="16"/>
        </w:rPr>
        <w:t xml:space="preserve">1 </w:t>
      </w:r>
      <w:r w:rsidR="005841CC">
        <w:rPr>
          <w:rFonts w:ascii="Times" w:hAnsi="Times"/>
          <w:i/>
          <w:color w:val="auto"/>
          <w:sz w:val="16"/>
        </w:rPr>
        <w:t xml:space="preserve"> </w:t>
      </w:r>
      <w:r>
        <w:rPr>
          <w:rFonts w:ascii="Times" w:hAnsi="Times"/>
          <w:i/>
          <w:color w:val="auto"/>
          <w:sz w:val="16"/>
        </w:rPr>
        <w:t>IS</w:t>
      </w:r>
      <w:r w:rsidR="008157DF">
        <w:rPr>
          <w:rFonts w:ascii="Times" w:hAnsi="Times"/>
          <w:i/>
          <w:color w:val="auto"/>
          <w:sz w:val="16"/>
        </w:rPr>
        <w:t xml:space="preserve"> (Gen) Regs (NI), Sch 9, para 16</w:t>
      </w:r>
      <w:r w:rsidR="000641BB">
        <w:rPr>
          <w:rFonts w:ascii="Times" w:hAnsi="Times"/>
          <w:i/>
          <w:color w:val="auto"/>
          <w:sz w:val="16"/>
        </w:rPr>
        <w:t>(g)</w:t>
      </w:r>
      <w:r>
        <w:rPr>
          <w:rFonts w:ascii="Times" w:hAnsi="Times"/>
          <w:i/>
          <w:color w:val="auto"/>
          <w:sz w:val="16"/>
        </w:rPr>
        <w:t>; JSA</w:t>
      </w:r>
      <w:r w:rsidR="008157DF">
        <w:rPr>
          <w:rFonts w:ascii="Times" w:hAnsi="Times"/>
          <w:i/>
          <w:color w:val="auto"/>
          <w:sz w:val="16"/>
        </w:rPr>
        <w:t xml:space="preserve"> Regs (NI), Sch 6, para </w:t>
      </w:r>
      <w:r w:rsidR="00006C0D">
        <w:rPr>
          <w:rFonts w:ascii="Times" w:hAnsi="Times"/>
          <w:i/>
          <w:color w:val="auto"/>
          <w:sz w:val="16"/>
        </w:rPr>
        <w:t>1</w:t>
      </w:r>
      <w:r w:rsidR="008157DF">
        <w:rPr>
          <w:rFonts w:ascii="Times" w:hAnsi="Times"/>
          <w:i/>
          <w:color w:val="auto"/>
          <w:sz w:val="16"/>
        </w:rPr>
        <w:t>7</w:t>
      </w:r>
      <w:r w:rsidR="000641BB">
        <w:rPr>
          <w:rFonts w:ascii="Times" w:hAnsi="Times"/>
          <w:i/>
          <w:color w:val="auto"/>
          <w:sz w:val="16"/>
        </w:rPr>
        <w:t>(h)</w:t>
      </w:r>
      <w:r w:rsidR="000641BB">
        <w:rPr>
          <w:rFonts w:ascii="Times" w:hAnsi="Times"/>
          <w:i/>
          <w:color w:val="auto"/>
          <w:sz w:val="16"/>
        </w:rPr>
        <w:br/>
        <w:t>2  IS (Gen) Regs (NI), Sch 9, para 16(h);  JSA Regs (NI), Sch 6, para 17(i)</w:t>
      </w:r>
    </w:p>
    <w:p w:rsidR="00130275" w:rsidRDefault="00130275" w:rsidP="00831592">
      <w:pPr>
        <w:pStyle w:val="TG"/>
        <w:sectPr w:rsidR="00130275" w:rsidSect="00F77D55">
          <w:headerReference w:type="default" r:id="rId23"/>
          <w:footerReference w:type="default" r:id="rId24"/>
          <w:pgSz w:w="11907" w:h="16840" w:code="9"/>
          <w:pgMar w:top="1440" w:right="1800" w:bottom="1440" w:left="1800" w:header="720" w:footer="720" w:gutter="0"/>
          <w:cols w:space="720"/>
          <w:noEndnote/>
        </w:sectPr>
      </w:pPr>
    </w:p>
    <w:p w:rsidR="00831592" w:rsidRDefault="00190605" w:rsidP="00831592">
      <w:pPr>
        <w:pStyle w:val="TG"/>
      </w:pPr>
      <w:bookmarkStart w:id="69" w:name="OLE_LINK23"/>
      <w:bookmarkStart w:id="70" w:name="OLE_LINK24"/>
      <w:bookmarkEnd w:id="59"/>
      <w:bookmarkEnd w:id="60"/>
      <w:r>
        <w:lastRenderedPageBreak/>
        <w:t>Child maintenance</w:t>
      </w:r>
      <w:r w:rsidR="00AE3994">
        <w:t xml:space="preserve"> disregard</w:t>
      </w:r>
    </w:p>
    <w:p w:rsidR="008157DF" w:rsidRDefault="00831592" w:rsidP="008157DF">
      <w:pPr>
        <w:pStyle w:val="BT"/>
        <w:rPr>
          <w:color w:val="auto"/>
        </w:rPr>
      </w:pPr>
      <w:bookmarkStart w:id="71" w:name="p28163"/>
      <w:r>
        <w:rPr>
          <w:color w:val="auto"/>
        </w:rPr>
        <w:t>2816</w:t>
      </w:r>
      <w:bookmarkEnd w:id="71"/>
      <w:r w:rsidR="00006C0D">
        <w:rPr>
          <w:color w:val="auto"/>
        </w:rPr>
        <w:t>4</w:t>
      </w:r>
      <w:r>
        <w:rPr>
          <w:color w:val="auto"/>
        </w:rPr>
        <w:tab/>
      </w:r>
      <w:r w:rsidR="00AE3994">
        <w:rPr>
          <w:color w:val="auto"/>
        </w:rPr>
        <w:t>For guidance on the child maintenance disregard see the guidance at DMG 28</w:t>
      </w:r>
      <w:r w:rsidR="00342154">
        <w:rPr>
          <w:color w:val="auto"/>
        </w:rPr>
        <w:t>443</w:t>
      </w:r>
      <w:r w:rsidR="00AE3994">
        <w:rPr>
          <w:color w:val="auto"/>
        </w:rPr>
        <w:t xml:space="preserve"> et seq.</w:t>
      </w:r>
    </w:p>
    <w:p w:rsidR="008157DF" w:rsidRDefault="00AE3994" w:rsidP="008157DF">
      <w:pPr>
        <w:pStyle w:val="BT"/>
        <w:rPr>
          <w:color w:val="auto"/>
        </w:rPr>
      </w:pPr>
      <w:r>
        <w:rPr>
          <w:color w:val="auto"/>
        </w:rPr>
        <w:tab/>
        <w:t>28165 - 28169</w:t>
      </w:r>
    </w:p>
    <w:p w:rsidR="008157DF" w:rsidRDefault="008157DF" w:rsidP="008157DF">
      <w:pPr>
        <w:pStyle w:val="TG"/>
        <w:sectPr w:rsidR="008157DF" w:rsidSect="00F77D55">
          <w:headerReference w:type="default" r:id="rId25"/>
          <w:footerReference w:type="default" r:id="rId26"/>
          <w:pgSz w:w="11907" w:h="16840" w:code="9"/>
          <w:pgMar w:top="1440" w:right="1800" w:bottom="1440" w:left="1800" w:header="720" w:footer="720" w:gutter="0"/>
          <w:cols w:space="720"/>
          <w:noEndnote/>
        </w:sectPr>
      </w:pPr>
    </w:p>
    <w:bookmarkEnd w:id="69"/>
    <w:bookmarkEnd w:id="70"/>
    <w:p w:rsidR="008157DF" w:rsidRDefault="008157DF" w:rsidP="005D5133">
      <w:pPr>
        <w:pStyle w:val="TG"/>
        <w:spacing w:before="240"/>
      </w:pPr>
      <w:r>
        <w:lastRenderedPageBreak/>
        <w:t>Income with partial disregards</w:t>
      </w:r>
    </w:p>
    <w:p w:rsidR="008157DF" w:rsidRDefault="008157DF" w:rsidP="008157DF">
      <w:pPr>
        <w:pStyle w:val="BT"/>
      </w:pPr>
      <w:r>
        <w:t>28170</w:t>
      </w:r>
      <w:r>
        <w:tab/>
      </w:r>
      <w:bookmarkStart w:id="72" w:name="p28170"/>
      <w:bookmarkEnd w:id="72"/>
      <w:r>
        <w:t>The following types of income should be disregarded in part</w:t>
      </w:r>
    </w:p>
    <w:p w:rsidR="008157DF" w:rsidRDefault="00C21910" w:rsidP="008157DF">
      <w:pPr>
        <w:pStyle w:val="Indent1"/>
      </w:pPr>
      <w:r>
        <w:rPr>
          <w:b/>
        </w:rPr>
        <w:t>1.</w:t>
      </w:r>
      <w:r w:rsidR="0077146C">
        <w:tab/>
        <w:t>adoption allowance</w:t>
      </w:r>
    </w:p>
    <w:p w:rsidR="008157DF" w:rsidRDefault="00C21910" w:rsidP="008157DF">
      <w:pPr>
        <w:pStyle w:val="Indent1"/>
      </w:pPr>
      <w:r>
        <w:rPr>
          <w:b/>
        </w:rPr>
        <w:t>2.</w:t>
      </w:r>
      <w:r w:rsidR="008157DF">
        <w:tab/>
        <w:t>c</w:t>
      </w:r>
      <w:r w:rsidR="0039719C">
        <w:t>ivilian war injury pensions</w:t>
      </w:r>
    </w:p>
    <w:p w:rsidR="008157DF" w:rsidRDefault="00C21910" w:rsidP="008157DF">
      <w:pPr>
        <w:pStyle w:val="Indent1"/>
      </w:pPr>
      <w:r>
        <w:rPr>
          <w:b/>
        </w:rPr>
        <w:t>3.</w:t>
      </w:r>
      <w:r w:rsidR="0077146C">
        <w:tab/>
        <w:t>home income plans</w:t>
      </w:r>
    </w:p>
    <w:p w:rsidR="008157DF" w:rsidRDefault="00C21910" w:rsidP="008157DF">
      <w:pPr>
        <w:pStyle w:val="Indent1"/>
      </w:pPr>
      <w:r>
        <w:rPr>
          <w:b/>
        </w:rPr>
        <w:t>4.</w:t>
      </w:r>
      <w:r w:rsidR="0077146C">
        <w:tab/>
        <w:t>income from boarders</w:t>
      </w:r>
    </w:p>
    <w:p w:rsidR="008157DF" w:rsidRDefault="00C21910" w:rsidP="008157DF">
      <w:pPr>
        <w:pStyle w:val="Indent1"/>
      </w:pPr>
      <w:r>
        <w:rPr>
          <w:b/>
        </w:rPr>
        <w:t>5.</w:t>
      </w:r>
      <w:r w:rsidR="0077146C">
        <w:tab/>
        <w:t>income from sub letting</w:t>
      </w:r>
    </w:p>
    <w:p w:rsidR="008157DF" w:rsidRDefault="00C21910" w:rsidP="008157DF">
      <w:pPr>
        <w:pStyle w:val="Indent1"/>
      </w:pPr>
      <w:r>
        <w:rPr>
          <w:b/>
        </w:rPr>
        <w:t>6.</w:t>
      </w:r>
      <w:r w:rsidR="008157DF">
        <w:tab/>
        <w:t>l</w:t>
      </w:r>
      <w:r w:rsidR="0077146C">
        <w:t>iving away from home allowances</w:t>
      </w:r>
    </w:p>
    <w:p w:rsidR="00EF6C97" w:rsidRDefault="00C21910" w:rsidP="008157DF">
      <w:pPr>
        <w:pStyle w:val="Indent1"/>
      </w:pPr>
      <w:r>
        <w:rPr>
          <w:b/>
        </w:rPr>
        <w:t>7.</w:t>
      </w:r>
      <w:r w:rsidR="008157DF">
        <w:tab/>
        <w:t>income from certain disregarded capital</w:t>
      </w:r>
    </w:p>
    <w:p w:rsidR="008157DF" w:rsidRDefault="00C21910" w:rsidP="00EF6C97">
      <w:pPr>
        <w:pStyle w:val="Indent1"/>
      </w:pPr>
      <w:r>
        <w:rPr>
          <w:b/>
        </w:rPr>
        <w:t>8.</w:t>
      </w:r>
      <w:r w:rsidR="00EF6C97">
        <w:tab/>
        <w:t>national lottery sports award</w:t>
      </w:r>
    </w:p>
    <w:p w:rsidR="008157DF" w:rsidRDefault="00C21910" w:rsidP="008157DF">
      <w:pPr>
        <w:pStyle w:val="Indent1"/>
      </w:pPr>
      <w:r>
        <w:rPr>
          <w:rFonts w:ascii="Arial" w:hAnsi="Arial" w:cs="Arial"/>
          <w:b/>
        </w:rPr>
        <w:t>9.</w:t>
      </w:r>
      <w:r w:rsidR="008157DF">
        <w:rPr>
          <w:rFonts w:ascii="Wingdings" w:hAnsi="Wingdings"/>
          <w:sz w:val="8"/>
        </w:rPr>
        <w:tab/>
      </w:r>
      <w:r w:rsidR="008157DF">
        <w:t xml:space="preserve">occupational pensions when a spouse is in an </w:t>
      </w:r>
      <w:r w:rsidR="000616BB">
        <w:t>residential care home</w:t>
      </w:r>
      <w:r w:rsidR="008157DF">
        <w:t xml:space="preserve"> or nursing home</w:t>
      </w:r>
    </w:p>
    <w:p w:rsidR="008157DF" w:rsidRDefault="00AE3994" w:rsidP="008157DF">
      <w:pPr>
        <w:pStyle w:val="Indent1"/>
      </w:pPr>
      <w:r>
        <w:rPr>
          <w:b/>
        </w:rPr>
        <w:t>10</w:t>
      </w:r>
      <w:r w:rsidR="00C21910">
        <w:rPr>
          <w:b/>
        </w:rPr>
        <w:t>.</w:t>
      </w:r>
      <w:r w:rsidR="0077146C">
        <w:tab/>
        <w:t xml:space="preserve">dependant’s income </w:t>
      </w:r>
      <w:r w:rsidR="008157DF">
        <w:t xml:space="preserve">(see </w:t>
      </w:r>
      <w:r w:rsidR="00EF6C97">
        <w:t xml:space="preserve">DMG </w:t>
      </w:r>
      <w:r w:rsidR="007C6916">
        <w:t>28565</w:t>
      </w:r>
      <w:r w:rsidR="008157DF">
        <w:t xml:space="preserve"> et seq).</w:t>
      </w:r>
    </w:p>
    <w:p w:rsidR="008157DF" w:rsidRDefault="008157DF" w:rsidP="008157DF">
      <w:pPr>
        <w:pStyle w:val="SG"/>
      </w:pPr>
      <w:r>
        <w:t>Adoption allowances</w:t>
      </w:r>
    </w:p>
    <w:p w:rsidR="008157DF" w:rsidRDefault="008157DF" w:rsidP="008157DF">
      <w:pPr>
        <w:pStyle w:val="BT"/>
      </w:pPr>
      <w:r>
        <w:t>28171</w:t>
      </w:r>
      <w:r>
        <w:tab/>
      </w:r>
      <w:bookmarkStart w:id="73" w:name="p28171"/>
      <w:bookmarkEnd w:id="73"/>
      <w:r>
        <w:t>Adoption agencies,</w:t>
      </w:r>
      <w:r w:rsidR="004D507B">
        <w:t xml:space="preserve"> </w:t>
      </w:r>
      <w:r>
        <w:t xml:space="preserve">that is </w:t>
      </w:r>
      <w:r w:rsidR="000616BB">
        <w:t>Health and Social Services Boards</w:t>
      </w:r>
      <w:r>
        <w:t xml:space="preserve">, </w:t>
      </w:r>
      <w:r w:rsidR="000616BB">
        <w:t>Health and Social Service</w:t>
      </w:r>
      <w:r>
        <w:t xml:space="preserve"> Trusts or registered voluntary adoption societies may pay adoption allowances to help people </w:t>
      </w:r>
      <w:r w:rsidR="00951F42">
        <w:t>who</w:t>
      </w:r>
      <w:r>
        <w:t xml:space="preserve"> might otherwise </w:t>
      </w:r>
      <w:r w:rsidR="00951F42">
        <w:t xml:space="preserve">not </w:t>
      </w:r>
      <w:r>
        <w:t xml:space="preserve">be able to afford to </w:t>
      </w:r>
      <w:r w:rsidR="00951F42">
        <w:t>adopt children</w:t>
      </w:r>
      <w:r>
        <w:t xml:space="preserve">.  </w:t>
      </w:r>
      <w:r w:rsidR="00890AEB">
        <w:t>It may be paid where a</w:t>
      </w:r>
    </w:p>
    <w:p w:rsidR="00890AEB" w:rsidRDefault="00890AEB" w:rsidP="00890AEB">
      <w:pPr>
        <w:pStyle w:val="BT"/>
        <w:ind w:left="1418" w:hanging="1418"/>
        <w:rPr>
          <w:b/>
        </w:rPr>
      </w:pPr>
      <w:r>
        <w:tab/>
      </w:r>
      <w:r>
        <w:rPr>
          <w:b/>
        </w:rPr>
        <w:t>1.</w:t>
      </w:r>
      <w:r>
        <w:tab/>
        <w:t xml:space="preserve">long-term foster parent wishes to adopt but cannot afford to lose their boarding out allowance </w:t>
      </w:r>
      <w:r>
        <w:rPr>
          <w:b/>
        </w:rPr>
        <w:t>or</w:t>
      </w:r>
    </w:p>
    <w:p w:rsidR="00890AEB" w:rsidRPr="00890AEB" w:rsidRDefault="00890AEB" w:rsidP="00890AEB">
      <w:pPr>
        <w:pStyle w:val="BT"/>
        <w:ind w:left="1418" w:hanging="1418"/>
      </w:pPr>
      <w:r>
        <w:rPr>
          <w:b/>
        </w:rPr>
        <w:tab/>
        <w:t>2.</w:t>
      </w:r>
      <w:r>
        <w:tab/>
        <w:t>child’s prospects of adoption are lowered because of disability.</w:t>
      </w:r>
    </w:p>
    <w:p w:rsidR="00951F42" w:rsidRPr="00951F42" w:rsidRDefault="00951F42" w:rsidP="008157DF">
      <w:pPr>
        <w:pStyle w:val="BT"/>
      </w:pPr>
      <w:r>
        <w:tab/>
        <w:t>Each adoption agency has its own scheme.  There is usually a rule that ends the allowance when the adopted child or young person stops living with the adopter.</w:t>
      </w:r>
    </w:p>
    <w:p w:rsidR="008157DF" w:rsidRDefault="008157DF" w:rsidP="008157DF">
      <w:pPr>
        <w:pStyle w:val="Para"/>
      </w:pPr>
      <w:r>
        <w:t>Adoption allowance paid for members of the family</w:t>
      </w:r>
    </w:p>
    <w:p w:rsidR="008157DF" w:rsidRDefault="008157DF" w:rsidP="008157DF">
      <w:pPr>
        <w:pStyle w:val="BT"/>
      </w:pPr>
      <w:r>
        <w:t>28172</w:t>
      </w:r>
      <w:r>
        <w:tab/>
      </w:r>
      <w:bookmarkStart w:id="74" w:name="p28172"/>
      <w:bookmarkEnd w:id="74"/>
      <w:r>
        <w:t xml:space="preserve">If adoption allowance is paid for a child or young person who is a member of the family the decision maker should </w:t>
      </w:r>
    </w:p>
    <w:p w:rsidR="008157DF" w:rsidRDefault="008157DF" w:rsidP="008157DF">
      <w:pPr>
        <w:pStyle w:val="Indent1"/>
      </w:pPr>
      <w:r>
        <w:rPr>
          <w:b/>
        </w:rPr>
        <w:t>1.</w:t>
      </w:r>
      <w:r>
        <w:tab/>
        <w:t xml:space="preserve">disregard adoption allowance in full if the child or young person has capital over £3000 </w:t>
      </w:r>
      <w:r>
        <w:rPr>
          <w:b/>
        </w:rPr>
        <w:t>or</w:t>
      </w:r>
    </w:p>
    <w:p w:rsidR="008157DF" w:rsidRDefault="008157DF" w:rsidP="008157DF">
      <w:pPr>
        <w:pStyle w:val="Indent1"/>
      </w:pPr>
      <w:r>
        <w:rPr>
          <w:b/>
        </w:rPr>
        <w:t>2.</w:t>
      </w:r>
      <w:r>
        <w:tab/>
        <w:t>if the child or young</w:t>
      </w:r>
      <w:r w:rsidR="0077146C">
        <w:t xml:space="preserve"> person has capital below £3000</w:t>
      </w:r>
    </w:p>
    <w:p w:rsidR="008157DF" w:rsidRDefault="008157DF" w:rsidP="008157DF">
      <w:pPr>
        <w:pStyle w:val="Indent2"/>
        <w:rPr>
          <w:color w:val="auto"/>
        </w:rPr>
      </w:pPr>
      <w:r>
        <w:rPr>
          <w:b/>
          <w:color w:val="auto"/>
        </w:rPr>
        <w:lastRenderedPageBreak/>
        <w:t>2.1</w:t>
      </w:r>
      <w:r>
        <w:rPr>
          <w:color w:val="auto"/>
        </w:rPr>
        <w:tab/>
        <w:t xml:space="preserve">take adoption allowance paid into account up to the level of the child or young person’s applicable amount including any </w:t>
      </w:r>
      <w:r w:rsidR="000616BB">
        <w:rPr>
          <w:color w:val="auto"/>
        </w:rPr>
        <w:t>disabled child premium</w:t>
      </w:r>
      <w:r>
        <w:rPr>
          <w:color w:val="auto"/>
        </w:rPr>
        <w:t xml:space="preserve"> </w:t>
      </w:r>
      <w:r>
        <w:rPr>
          <w:b/>
          <w:color w:val="auto"/>
        </w:rPr>
        <w:t>and</w:t>
      </w:r>
    </w:p>
    <w:p w:rsidR="008157DF" w:rsidRDefault="008157DF" w:rsidP="008157DF">
      <w:pPr>
        <w:pStyle w:val="Indent2"/>
        <w:rPr>
          <w:color w:val="auto"/>
        </w:rPr>
      </w:pPr>
      <w:r>
        <w:rPr>
          <w:b/>
          <w:color w:val="auto"/>
        </w:rPr>
        <w:t>2.2</w:t>
      </w:r>
      <w:r>
        <w:rPr>
          <w:color w:val="auto"/>
        </w:rPr>
        <w:tab/>
        <w:t>disregard any balance</w:t>
      </w:r>
      <w:r>
        <w:rPr>
          <w:color w:val="auto"/>
          <w:position w:val="6"/>
          <w:sz w:val="11"/>
        </w:rPr>
        <w:t>1</w:t>
      </w:r>
      <w:r>
        <w:rPr>
          <w:color w:val="auto"/>
        </w:rPr>
        <w:t>.</w:t>
      </w:r>
    </w:p>
    <w:p w:rsidR="008157DF" w:rsidRDefault="004D507B" w:rsidP="005D5133">
      <w:pPr>
        <w:pStyle w:val="Leg"/>
        <w:spacing w:line="240" w:lineRule="auto"/>
        <w:ind w:left="0" w:right="0" w:firstLine="0"/>
      </w:pPr>
      <w:r>
        <w:t xml:space="preserve">1 </w:t>
      </w:r>
      <w:r w:rsidR="000616BB">
        <w:t xml:space="preserve"> </w:t>
      </w:r>
      <w:r>
        <w:t>JSA</w:t>
      </w:r>
      <w:r w:rsidR="008157DF">
        <w:t xml:space="preserve"> Regs (NI), Sch 6, para 26</w:t>
      </w:r>
      <w:r w:rsidR="00A0118F">
        <w:t>(1)(b)</w:t>
      </w:r>
      <w:r>
        <w:t>;</w:t>
      </w:r>
      <w:r w:rsidR="000616BB">
        <w:t xml:space="preserve"> </w:t>
      </w:r>
      <w:r>
        <w:t xml:space="preserve"> IS</w:t>
      </w:r>
      <w:r w:rsidR="008157DF">
        <w:t xml:space="preserve"> (Gen) Regs (NI), Sch 9, para 25</w:t>
      </w:r>
      <w:r w:rsidR="00A0118F">
        <w:t>(1)(b)</w:t>
      </w:r>
    </w:p>
    <w:p w:rsidR="00C030E8" w:rsidRDefault="00C030E8" w:rsidP="00C030E8">
      <w:pPr>
        <w:pStyle w:val="BT"/>
        <w:ind w:left="900" w:firstLine="0"/>
        <w:rPr>
          <w:color w:val="auto"/>
        </w:rPr>
      </w:pPr>
      <w:r>
        <w:rPr>
          <w:b/>
          <w:color w:val="auto"/>
        </w:rPr>
        <w:t>Example</w:t>
      </w:r>
    </w:p>
    <w:p w:rsidR="00C030E8" w:rsidRDefault="00C030E8" w:rsidP="00C030E8">
      <w:pPr>
        <w:pStyle w:val="BT"/>
        <w:ind w:left="900" w:firstLine="0"/>
        <w:rPr>
          <w:color w:val="auto"/>
        </w:rPr>
      </w:pPr>
      <w:r>
        <w:rPr>
          <w:color w:val="auto"/>
        </w:rPr>
        <w:t>Liam claims Income Support.  He has adopted a son, Charles.</w:t>
      </w:r>
    </w:p>
    <w:p w:rsidR="00C030E8" w:rsidRDefault="00C030E8" w:rsidP="00C030E8">
      <w:pPr>
        <w:pStyle w:val="BT"/>
        <w:ind w:left="900" w:firstLine="0"/>
        <w:rPr>
          <w:color w:val="auto"/>
        </w:rPr>
      </w:pPr>
      <w:r>
        <w:rPr>
          <w:color w:val="auto"/>
        </w:rPr>
        <w:t>The Health and Social Services Board pays Liam adoption allowance of £80 a week.</w:t>
      </w:r>
    </w:p>
    <w:p w:rsidR="00C030E8" w:rsidRDefault="00C030E8" w:rsidP="00C030E8">
      <w:pPr>
        <w:pStyle w:val="BT"/>
        <w:ind w:left="900" w:firstLine="0"/>
        <w:rPr>
          <w:color w:val="auto"/>
        </w:rPr>
      </w:pPr>
      <w:r>
        <w:rPr>
          <w:color w:val="auto"/>
        </w:rPr>
        <w:t>The applicable amount in respect of Charles is £79.80 made up of £38.50 for a child aged under 11 and disabled child premium of £41.30.</w:t>
      </w:r>
    </w:p>
    <w:p w:rsidR="00C030E8" w:rsidRPr="00C030E8" w:rsidRDefault="00C030E8" w:rsidP="00C030E8">
      <w:pPr>
        <w:pStyle w:val="BT"/>
        <w:ind w:left="900" w:firstLine="0"/>
      </w:pPr>
      <w:r>
        <w:rPr>
          <w:color w:val="auto"/>
        </w:rPr>
        <w:t>The decision maker takes into account £79.80 of the adoption allowance as income.  The balance is disregarded.</w:t>
      </w:r>
    </w:p>
    <w:p w:rsidR="008157DF" w:rsidRDefault="008157DF" w:rsidP="008157DF">
      <w:pPr>
        <w:pStyle w:val="Para"/>
      </w:pPr>
      <w:r>
        <w:t xml:space="preserve">Adoption allowances </w:t>
      </w:r>
      <w:r w:rsidR="00300132">
        <w:t>paid other than for a child who is a member of the family</w:t>
      </w:r>
    </w:p>
    <w:p w:rsidR="00300132" w:rsidRDefault="00300132" w:rsidP="00300132">
      <w:pPr>
        <w:pStyle w:val="BT"/>
      </w:pPr>
      <w:r>
        <w:t>28173</w:t>
      </w:r>
      <w:r>
        <w:tab/>
        <w:t>Disregard any payment</w:t>
      </w:r>
      <w:r w:rsidRPr="00300132">
        <w:rPr>
          <w:vertAlign w:val="superscript"/>
        </w:rPr>
        <w:t>1</w:t>
      </w:r>
      <w:r>
        <w:t xml:space="preserve"> made under specific legislation</w:t>
      </w:r>
      <w:r w:rsidRPr="00300132">
        <w:rPr>
          <w:vertAlign w:val="superscript"/>
        </w:rPr>
        <w:t>2</w:t>
      </w:r>
      <w:r>
        <w:t xml:space="preserve"> in respect of</w:t>
      </w:r>
    </w:p>
    <w:p w:rsidR="00300132" w:rsidRDefault="00300132" w:rsidP="00300132">
      <w:pPr>
        <w:pStyle w:val="BT"/>
        <w:rPr>
          <w:b/>
        </w:rPr>
      </w:pPr>
      <w:r>
        <w:rPr>
          <w:b/>
        </w:rPr>
        <w:tab/>
        <w:t>1.</w:t>
      </w:r>
      <w:r>
        <w:tab/>
        <w:t xml:space="preserve">a child who is not a member of the family </w:t>
      </w:r>
      <w:r>
        <w:rPr>
          <w:b/>
        </w:rPr>
        <w:t>or</w:t>
      </w:r>
    </w:p>
    <w:p w:rsidR="00300132" w:rsidRDefault="00300132" w:rsidP="00300132">
      <w:pPr>
        <w:pStyle w:val="BT"/>
      </w:pPr>
      <w:r>
        <w:rPr>
          <w:b/>
        </w:rPr>
        <w:tab/>
        <w:t>2.</w:t>
      </w:r>
      <w:r>
        <w:rPr>
          <w:b/>
        </w:rPr>
        <w:tab/>
      </w:r>
      <w:r>
        <w:t xml:space="preserve">the </w:t>
      </w:r>
      <w:r w:rsidR="0020512A">
        <w:t>claimant</w:t>
      </w:r>
      <w:r>
        <w:t xml:space="preserve"> or partner.</w:t>
      </w:r>
    </w:p>
    <w:p w:rsidR="00300132" w:rsidRDefault="00D746ED" w:rsidP="00300132">
      <w:pPr>
        <w:pStyle w:val="Leg"/>
      </w:pPr>
      <w:r>
        <w:t>1</w:t>
      </w:r>
      <w:r w:rsidR="005D5133">
        <w:t xml:space="preserve"> </w:t>
      </w:r>
      <w:r>
        <w:t xml:space="preserve"> JSA</w:t>
      </w:r>
      <w:r w:rsidR="00951F42">
        <w:t xml:space="preserve"> Regs (NI), Sch 6</w:t>
      </w:r>
      <w:r w:rsidR="00300132">
        <w:t xml:space="preserve">, para 25(1A);  </w:t>
      </w:r>
      <w:r>
        <w:t>IS (Gen)</w:t>
      </w:r>
      <w:r w:rsidR="00D50004">
        <w:t xml:space="preserve"> Regs (NI), </w:t>
      </w:r>
      <w:r w:rsidR="007B0F68">
        <w:t>Sch 9, para 25(1A)</w:t>
      </w:r>
      <w:r w:rsidR="00D50004">
        <w:t>;</w:t>
      </w:r>
      <w:r w:rsidR="00C21910">
        <w:br/>
      </w:r>
      <w:r w:rsidR="00D50004">
        <w:t>2  Adoption &amp; Children Act 2002, Sch 4, para 3</w:t>
      </w:r>
    </w:p>
    <w:p w:rsidR="00C030E8" w:rsidRPr="00C030E8" w:rsidRDefault="00C030E8" w:rsidP="00C030E8">
      <w:pPr>
        <w:pStyle w:val="BT"/>
      </w:pPr>
      <w:r>
        <w:tab/>
        <w:t>28174</w:t>
      </w:r>
    </w:p>
    <w:p w:rsidR="00183561" w:rsidRDefault="00183561" w:rsidP="00183561">
      <w:pPr>
        <w:pStyle w:val="Para"/>
      </w:pPr>
      <w:r>
        <w:t>Civilian war injury pensions</w:t>
      </w:r>
    </w:p>
    <w:p w:rsidR="00183561" w:rsidRDefault="00183561" w:rsidP="00183561">
      <w:pPr>
        <w:pStyle w:val="BT"/>
        <w:rPr>
          <w:color w:val="auto"/>
        </w:rPr>
      </w:pPr>
      <w:bookmarkStart w:id="75" w:name="p28174"/>
      <w:r>
        <w:rPr>
          <w:color w:val="auto"/>
        </w:rPr>
        <w:t>2817</w:t>
      </w:r>
      <w:bookmarkEnd w:id="75"/>
      <w:r w:rsidR="00C030E8">
        <w:rPr>
          <w:color w:val="auto"/>
        </w:rPr>
        <w:t>5</w:t>
      </w:r>
      <w:r>
        <w:rPr>
          <w:color w:val="auto"/>
        </w:rPr>
        <w:tab/>
        <w:t>Civilian war injury pensions have a disregard that is uprated annually</w:t>
      </w:r>
      <w:r w:rsidRPr="00183561">
        <w:rPr>
          <w:color w:val="auto"/>
          <w:vertAlign w:val="superscript"/>
        </w:rPr>
        <w:t>1</w:t>
      </w:r>
      <w:r>
        <w:rPr>
          <w:color w:val="auto"/>
        </w:rPr>
        <w:t>.</w:t>
      </w:r>
    </w:p>
    <w:p w:rsidR="00183561" w:rsidRDefault="00183561" w:rsidP="00183561">
      <w:pPr>
        <w:pStyle w:val="Leg"/>
      </w:pPr>
      <w:r>
        <w:t>1  IS (Gen) Regs (NI), Sch 9, para 55;  JSA Regs (NI), Sch 6, para 54</w:t>
      </w:r>
    </w:p>
    <w:p w:rsidR="008157DF" w:rsidRDefault="008157DF" w:rsidP="008157DF">
      <w:pPr>
        <w:pStyle w:val="SG"/>
      </w:pPr>
      <w:r>
        <w:t>Home income plans</w:t>
      </w:r>
    </w:p>
    <w:p w:rsidR="008157DF" w:rsidRDefault="008157DF" w:rsidP="008157DF">
      <w:pPr>
        <w:pStyle w:val="Para"/>
      </w:pPr>
      <w:r>
        <w:t>What is a home income plan?</w:t>
      </w:r>
      <w:r w:rsidR="005625E9" w:rsidRPr="005625E9">
        <w:rPr>
          <w:b w:val="0"/>
        </w:rPr>
        <w:t xml:space="preserve"> </w:t>
      </w:r>
      <w:r w:rsidR="005625E9" w:rsidRPr="005625E9">
        <w:rPr>
          <w:sz w:val="20"/>
        </w:rPr>
        <w:t>[See DMG Memo Vols 1/115, 5/112, 9/44, 13/73 &amp; 14/68]</w:t>
      </w:r>
    </w:p>
    <w:p w:rsidR="008157DF" w:rsidRDefault="00895AB8" w:rsidP="008157DF">
      <w:pPr>
        <w:pStyle w:val="BT"/>
        <w:rPr>
          <w:color w:val="auto"/>
        </w:rPr>
      </w:pPr>
      <w:bookmarkStart w:id="76" w:name="p28175"/>
      <w:r>
        <w:rPr>
          <w:color w:val="auto"/>
        </w:rPr>
        <w:t>2817</w:t>
      </w:r>
      <w:bookmarkEnd w:id="76"/>
      <w:r w:rsidR="00C030E8">
        <w:rPr>
          <w:color w:val="auto"/>
        </w:rPr>
        <w:t>6</w:t>
      </w:r>
      <w:r w:rsidR="008157DF">
        <w:rPr>
          <w:color w:val="auto"/>
        </w:rPr>
        <w:tab/>
      </w:r>
      <w:r w:rsidR="007B0F68">
        <w:rPr>
          <w:color w:val="auto"/>
        </w:rPr>
        <w:t>Retired people who own their</w:t>
      </w:r>
      <w:r w:rsidR="008157DF">
        <w:rPr>
          <w:color w:val="auto"/>
        </w:rPr>
        <w:t xml:space="preserve"> home may take out a loan secured on the home and use the money to buy an annuity which provides an income. </w:t>
      </w:r>
      <w:r w:rsidR="00C030E8">
        <w:rPr>
          <w:color w:val="auto"/>
        </w:rPr>
        <w:t xml:space="preserve"> </w:t>
      </w:r>
      <w:r w:rsidR="008157DF">
        <w:rPr>
          <w:color w:val="auto"/>
        </w:rPr>
        <w:t xml:space="preserve">The loan may also be for other expenditure such as building an extension. </w:t>
      </w:r>
      <w:r w:rsidR="00C030E8">
        <w:rPr>
          <w:color w:val="auto"/>
        </w:rPr>
        <w:t xml:space="preserve"> </w:t>
      </w:r>
      <w:r w:rsidR="008157DF">
        <w:rPr>
          <w:color w:val="auto"/>
        </w:rPr>
        <w:t>The gross income from the annuity covers the interest on the loan with any balance being used for personal use.</w:t>
      </w:r>
    </w:p>
    <w:p w:rsidR="008157DF" w:rsidRDefault="008A58B4" w:rsidP="008157DF">
      <w:pPr>
        <w:pStyle w:val="Para"/>
      </w:pPr>
      <w:r>
        <w:br w:type="page"/>
      </w:r>
      <w:r w:rsidR="008157DF">
        <w:lastRenderedPageBreak/>
        <w:t>What is an annuitant?</w:t>
      </w:r>
    </w:p>
    <w:p w:rsidR="008157DF" w:rsidRDefault="00895AB8" w:rsidP="008157DF">
      <w:pPr>
        <w:pStyle w:val="BT"/>
        <w:rPr>
          <w:color w:val="auto"/>
        </w:rPr>
      </w:pPr>
      <w:bookmarkStart w:id="77" w:name="p28176"/>
      <w:r>
        <w:rPr>
          <w:color w:val="auto"/>
        </w:rPr>
        <w:t>2817</w:t>
      </w:r>
      <w:bookmarkEnd w:id="77"/>
      <w:r w:rsidR="00C030E8">
        <w:rPr>
          <w:color w:val="auto"/>
        </w:rPr>
        <w:t>7</w:t>
      </w:r>
      <w:r w:rsidR="008157DF">
        <w:rPr>
          <w:color w:val="auto"/>
        </w:rPr>
        <w:tab/>
        <w:t>In this guidance an annuitant is a person to whom income from an annuity is payable.</w:t>
      </w:r>
    </w:p>
    <w:p w:rsidR="008157DF" w:rsidRDefault="008157DF" w:rsidP="008157DF">
      <w:pPr>
        <w:pStyle w:val="Para"/>
      </w:pPr>
      <w:r>
        <w:t>Payments from home income plans</w:t>
      </w:r>
    </w:p>
    <w:p w:rsidR="008157DF" w:rsidRDefault="00895AB8" w:rsidP="008157DF">
      <w:pPr>
        <w:pStyle w:val="BT"/>
        <w:rPr>
          <w:color w:val="auto"/>
        </w:rPr>
      </w:pPr>
      <w:bookmarkStart w:id="78" w:name="p28177"/>
      <w:r>
        <w:rPr>
          <w:color w:val="auto"/>
        </w:rPr>
        <w:t>2817</w:t>
      </w:r>
      <w:bookmarkEnd w:id="78"/>
      <w:r w:rsidR="00C030E8">
        <w:rPr>
          <w:color w:val="auto"/>
        </w:rPr>
        <w:t>8</w:t>
      </w:r>
      <w:r w:rsidR="008157DF">
        <w:rPr>
          <w:color w:val="auto"/>
        </w:rPr>
        <w:tab/>
      </w:r>
      <w:r w:rsidR="005625E9">
        <w:rPr>
          <w:b/>
        </w:rPr>
        <w:t xml:space="preserve">[See DMG Memo Vols 1/115, 5/112, 9/44, 13/73 &amp; 14/68] </w:t>
      </w:r>
      <w:r w:rsidR="008157DF">
        <w:rPr>
          <w:color w:val="auto"/>
        </w:rPr>
        <w:t>The decision maker should establish if the following conditions are satisfied</w:t>
      </w:r>
    </w:p>
    <w:p w:rsidR="008157DF" w:rsidRDefault="008157DF" w:rsidP="008157DF">
      <w:pPr>
        <w:pStyle w:val="Indent1"/>
        <w:rPr>
          <w:b/>
        </w:rPr>
      </w:pPr>
      <w:r>
        <w:rPr>
          <w:b/>
        </w:rPr>
        <w:t>1.</w:t>
      </w:r>
      <w:r>
        <w:tab/>
        <w:t>the loan was taken out under a scheme under which at least 90% of the proceeds of the part of the loan intended to buy an annuity have been used to buy an annuity</w:t>
      </w:r>
      <w:r>
        <w:rPr>
          <w:position w:val="6"/>
          <w:sz w:val="11"/>
        </w:rPr>
        <w:t>1</w:t>
      </w:r>
      <w:r>
        <w:t xml:space="preserve"> </w:t>
      </w:r>
      <w:r>
        <w:rPr>
          <w:b/>
        </w:rPr>
        <w:t>and</w:t>
      </w:r>
    </w:p>
    <w:p w:rsidR="008157DF" w:rsidRDefault="008157DF" w:rsidP="008157DF">
      <w:pPr>
        <w:pStyle w:val="Indent1"/>
      </w:pPr>
      <w:r>
        <w:rPr>
          <w:b/>
        </w:rPr>
        <w:t>2.</w:t>
      </w:r>
      <w:r>
        <w:tab/>
        <w:t>the annuity ends with</w:t>
      </w:r>
    </w:p>
    <w:p w:rsidR="008157DF" w:rsidRDefault="008157DF" w:rsidP="008157DF">
      <w:pPr>
        <w:pStyle w:val="Indent2"/>
        <w:rPr>
          <w:b/>
          <w:color w:val="auto"/>
        </w:rPr>
      </w:pPr>
      <w:r>
        <w:rPr>
          <w:b/>
          <w:color w:val="auto"/>
        </w:rPr>
        <w:t>2.1</w:t>
      </w:r>
      <w:r>
        <w:rPr>
          <w:color w:val="auto"/>
        </w:rPr>
        <w:tab/>
        <w:t xml:space="preserve">the life of the person to whom the loan was made </w:t>
      </w:r>
      <w:r>
        <w:rPr>
          <w:b/>
          <w:color w:val="auto"/>
        </w:rPr>
        <w:t>or</w:t>
      </w:r>
    </w:p>
    <w:p w:rsidR="008157DF" w:rsidRDefault="008157DF" w:rsidP="008157DF">
      <w:pPr>
        <w:pStyle w:val="Indent2"/>
        <w:rPr>
          <w:b/>
          <w:color w:val="auto"/>
        </w:rPr>
      </w:pPr>
      <w:r>
        <w:rPr>
          <w:b/>
          <w:color w:val="auto"/>
        </w:rPr>
        <w:t>2.2</w:t>
      </w:r>
      <w:r w:rsidR="00C030E8">
        <w:rPr>
          <w:color w:val="auto"/>
        </w:rPr>
        <w:tab/>
        <w:t>the life of the survivor of two</w:t>
      </w:r>
      <w:r>
        <w:rPr>
          <w:color w:val="auto"/>
        </w:rPr>
        <w:t xml:space="preserve"> or more annuitants who include the person to whom the loan was made </w:t>
      </w:r>
      <w:r>
        <w:rPr>
          <w:b/>
          <w:color w:val="auto"/>
        </w:rPr>
        <w:t>and</w:t>
      </w:r>
    </w:p>
    <w:p w:rsidR="008157DF" w:rsidRDefault="008157DF" w:rsidP="008157DF">
      <w:pPr>
        <w:pStyle w:val="Indent1"/>
        <w:rPr>
          <w:b/>
        </w:rPr>
      </w:pPr>
      <w:r>
        <w:rPr>
          <w:b/>
        </w:rPr>
        <w:t>3.</w:t>
      </w:r>
      <w:r>
        <w:tab/>
        <w:t xml:space="preserve">the interest on the loan is payable by the person to whom the loan was made or by one of the annuitants </w:t>
      </w:r>
      <w:r>
        <w:rPr>
          <w:b/>
        </w:rPr>
        <w:t>and</w:t>
      </w:r>
    </w:p>
    <w:p w:rsidR="008157DF" w:rsidRDefault="008157DF" w:rsidP="008157DF">
      <w:pPr>
        <w:pStyle w:val="Indent1"/>
        <w:rPr>
          <w:b/>
        </w:rPr>
      </w:pPr>
      <w:r>
        <w:rPr>
          <w:b/>
        </w:rPr>
        <w:t>4.</w:t>
      </w:r>
      <w:r>
        <w:tab/>
        <w:t xml:space="preserve">at the time the loan was made the person to whom it was made and other annuitant was aged at least 65 </w:t>
      </w:r>
      <w:r>
        <w:rPr>
          <w:b/>
        </w:rPr>
        <w:t>and</w:t>
      </w:r>
    </w:p>
    <w:p w:rsidR="008157DF" w:rsidRDefault="008157DF" w:rsidP="008157DF">
      <w:pPr>
        <w:pStyle w:val="Indent1"/>
        <w:rPr>
          <w:b/>
        </w:rPr>
      </w:pPr>
      <w:r>
        <w:rPr>
          <w:b/>
        </w:rPr>
        <w:t>5.</w:t>
      </w:r>
      <w:r>
        <w:tab/>
        <w:t xml:space="preserve">the loan was secured on a dwelling in </w:t>
      </w:r>
      <w:smartTag w:uri="urn:schemas-microsoft-com:office:smarttags" w:element="place">
        <w:smartTag w:uri="urn:schemas-microsoft-com:office:smarttags" w:element="country-region">
          <w:r>
            <w:t>Northern Ireland</w:t>
          </w:r>
        </w:smartTag>
      </w:smartTag>
      <w:r>
        <w:t xml:space="preserve"> and the person to whom the loan was made or one of the annuitants owns an estate interest in that dwelling </w:t>
      </w:r>
      <w:r>
        <w:rPr>
          <w:b/>
        </w:rPr>
        <w:t>and</w:t>
      </w:r>
    </w:p>
    <w:p w:rsidR="008157DF" w:rsidRDefault="008157DF" w:rsidP="008157DF">
      <w:pPr>
        <w:pStyle w:val="Indent1"/>
      </w:pPr>
      <w:r>
        <w:rPr>
          <w:b/>
        </w:rPr>
        <w:t>6.</w:t>
      </w:r>
      <w:r>
        <w:rPr>
          <w:b/>
        </w:rPr>
        <w:tab/>
      </w:r>
      <w:r>
        <w:t>the person to whom the loan was made or one of the annuitants occupies the dwelling on which it was secured as the home at the time the interest was paid.</w:t>
      </w:r>
    </w:p>
    <w:p w:rsidR="008157DF" w:rsidRDefault="004D507B" w:rsidP="008157DF">
      <w:pPr>
        <w:pStyle w:val="Leg"/>
      </w:pPr>
      <w:r>
        <w:t>1</w:t>
      </w:r>
      <w:r w:rsidR="00C030E8">
        <w:t xml:space="preserve"> </w:t>
      </w:r>
      <w:r>
        <w:t xml:space="preserve"> JSA</w:t>
      </w:r>
      <w:r w:rsidR="008157DF">
        <w:t xml:space="preserve"> Regs (NI), Sch 6</w:t>
      </w:r>
      <w:r>
        <w:t>, para</w:t>
      </w:r>
      <w:r w:rsidR="008157DF">
        <w:t xml:space="preserve"> 18</w:t>
      </w:r>
      <w:r>
        <w:t xml:space="preserve">; </w:t>
      </w:r>
      <w:r w:rsidR="00C030E8">
        <w:t xml:space="preserve"> </w:t>
      </w:r>
      <w:r>
        <w:t>IS</w:t>
      </w:r>
      <w:r w:rsidR="008157DF">
        <w:t xml:space="preserve"> (Gen) Regs (NI), Sch 9, para 17</w:t>
      </w:r>
    </w:p>
    <w:p w:rsidR="008157DF" w:rsidRDefault="00C030E8" w:rsidP="008157DF">
      <w:pPr>
        <w:pStyle w:val="BT"/>
      </w:pPr>
      <w:r>
        <w:t>28179</w:t>
      </w:r>
      <w:r>
        <w:tab/>
        <w:t>If all the conditions in DMG 28178</w:t>
      </w:r>
      <w:r w:rsidR="008157DF">
        <w:t xml:space="preserve"> are satisfied the decision maker should disregard</w:t>
      </w:r>
    </w:p>
    <w:p w:rsidR="008157DF" w:rsidRDefault="008157DF" w:rsidP="008157DF">
      <w:pPr>
        <w:pStyle w:val="Indent1"/>
        <w:rPr>
          <w:b/>
        </w:rPr>
      </w:pPr>
      <w:r>
        <w:rPr>
          <w:b/>
        </w:rPr>
        <w:t>1.</w:t>
      </w:r>
      <w:r>
        <w:tab/>
        <w:t xml:space="preserve">the net weekly interest where income tax is deductible </w:t>
      </w:r>
      <w:r>
        <w:rPr>
          <w:b/>
        </w:rPr>
        <w:t>or</w:t>
      </w:r>
    </w:p>
    <w:p w:rsidR="008157DF" w:rsidRDefault="008157DF" w:rsidP="008157DF">
      <w:pPr>
        <w:pStyle w:val="Indent1"/>
      </w:pPr>
      <w:r>
        <w:rPr>
          <w:b/>
        </w:rPr>
        <w:t>2.</w:t>
      </w:r>
      <w:r>
        <w:rPr>
          <w:b/>
        </w:rPr>
        <w:tab/>
      </w:r>
      <w:r>
        <w:t>the gross amount of interest in other cases.</w:t>
      </w:r>
    </w:p>
    <w:p w:rsidR="008157DF" w:rsidRDefault="008157DF" w:rsidP="008157DF">
      <w:pPr>
        <w:pStyle w:val="BT"/>
      </w:pPr>
      <w:r>
        <w:tab/>
        <w:t>The balance of the annuity income should be taken fully into account.</w:t>
      </w:r>
    </w:p>
    <w:p w:rsidR="008157DF" w:rsidRDefault="008A58B4" w:rsidP="008157DF">
      <w:pPr>
        <w:pStyle w:val="SG"/>
      </w:pPr>
      <w:r>
        <w:br w:type="page"/>
      </w:r>
      <w:r w:rsidR="008157DF">
        <w:lastRenderedPageBreak/>
        <w:t>Notional annuity income</w:t>
      </w:r>
    </w:p>
    <w:p w:rsidR="008157DF" w:rsidRDefault="00895AB8" w:rsidP="008157DF">
      <w:pPr>
        <w:pStyle w:val="BT"/>
      </w:pPr>
      <w:bookmarkStart w:id="79" w:name="p28179"/>
      <w:r>
        <w:t>281</w:t>
      </w:r>
      <w:bookmarkEnd w:id="79"/>
      <w:r w:rsidR="00C030E8">
        <w:t>80</w:t>
      </w:r>
      <w:r w:rsidR="008157DF">
        <w:tab/>
      </w:r>
      <w:bookmarkStart w:id="80" w:name="p28178"/>
      <w:bookmarkEnd w:id="80"/>
      <w:r w:rsidR="008157DF">
        <w:t>If the annuity income is</w:t>
      </w:r>
    </w:p>
    <w:p w:rsidR="008157DF" w:rsidRDefault="008157DF" w:rsidP="008157DF">
      <w:pPr>
        <w:pStyle w:val="Indent1"/>
      </w:pPr>
      <w:r>
        <w:rPr>
          <w:b/>
        </w:rPr>
        <w:t>1.</w:t>
      </w:r>
      <w:r>
        <w:tab/>
        <w:t xml:space="preserve">paid direct to the lender </w:t>
      </w:r>
      <w:r>
        <w:rPr>
          <w:b/>
        </w:rPr>
        <w:t>or</w:t>
      </w:r>
    </w:p>
    <w:p w:rsidR="008157DF" w:rsidRDefault="008157DF" w:rsidP="008157DF">
      <w:pPr>
        <w:pStyle w:val="Indent1"/>
      </w:pPr>
      <w:r>
        <w:rPr>
          <w:b/>
        </w:rPr>
        <w:t>2.</w:t>
      </w:r>
      <w:r>
        <w:tab/>
        <w:t xml:space="preserve">not paid to the </w:t>
      </w:r>
      <w:r w:rsidR="0020512A">
        <w:t>claimant</w:t>
      </w:r>
      <w:r>
        <w:t xml:space="preserve"> or the lender</w:t>
      </w:r>
    </w:p>
    <w:p w:rsidR="008157DF" w:rsidRDefault="008157DF" w:rsidP="008157DF">
      <w:pPr>
        <w:pStyle w:val="BT"/>
      </w:pPr>
      <w:r>
        <w:tab/>
        <w:t xml:space="preserve">the decision maker should consider if the </w:t>
      </w:r>
      <w:r w:rsidR="0020512A">
        <w:t>claimant</w:t>
      </w:r>
      <w:r>
        <w:t xml:space="preserve"> is treated as possessing </w:t>
      </w:r>
      <w:r w:rsidR="00C030E8">
        <w:t xml:space="preserve">notional </w:t>
      </w:r>
      <w:r>
        <w:t>income (</w:t>
      </w:r>
      <w:r w:rsidR="00C030E8">
        <w:t>see DMG 28568</w:t>
      </w:r>
      <w:r>
        <w:t xml:space="preserve"> et seq)</w:t>
      </w:r>
      <w:r>
        <w:rPr>
          <w:position w:val="6"/>
          <w:sz w:val="11"/>
        </w:rPr>
        <w:t>1</w:t>
      </w:r>
      <w:r>
        <w:t>.</w:t>
      </w:r>
    </w:p>
    <w:p w:rsidR="008157DF" w:rsidRDefault="004D507B" w:rsidP="008157DF">
      <w:pPr>
        <w:pStyle w:val="Leg"/>
      </w:pPr>
      <w:r>
        <w:t>1</w:t>
      </w:r>
      <w:r w:rsidR="006C28C7">
        <w:t xml:space="preserve"> </w:t>
      </w:r>
      <w:r>
        <w:t xml:space="preserve"> JSA</w:t>
      </w:r>
      <w:r w:rsidR="008157DF">
        <w:t xml:space="preserve"> Regs (NI), reg 105(1), (2), (6) &amp; (10)</w:t>
      </w:r>
      <w:r>
        <w:t>;</w:t>
      </w:r>
      <w:r w:rsidR="006C28C7">
        <w:t xml:space="preserve"> </w:t>
      </w:r>
      <w:r>
        <w:t xml:space="preserve"> IS</w:t>
      </w:r>
      <w:r w:rsidR="008157DF">
        <w:t xml:space="preserve"> (Gen) Regs (NI), reg 42(1), (2), (3) &amp; (4)</w:t>
      </w:r>
    </w:p>
    <w:p w:rsidR="008157DF" w:rsidRDefault="008157DF" w:rsidP="008157DF">
      <w:pPr>
        <w:pStyle w:val="TG"/>
      </w:pPr>
    </w:p>
    <w:p w:rsidR="005625E9" w:rsidRDefault="005625E9" w:rsidP="008157DF">
      <w:pPr>
        <w:pStyle w:val="TG"/>
        <w:sectPr w:rsidR="005625E9" w:rsidSect="00F77D55">
          <w:headerReference w:type="default" r:id="rId27"/>
          <w:footerReference w:type="default" r:id="rId28"/>
          <w:pgSz w:w="11907" w:h="16840" w:code="9"/>
          <w:pgMar w:top="1440" w:right="1800" w:bottom="1440" w:left="1800" w:header="720" w:footer="720" w:gutter="0"/>
          <w:cols w:space="720"/>
          <w:noEndnote/>
        </w:sectPr>
      </w:pPr>
    </w:p>
    <w:p w:rsidR="008157DF" w:rsidRDefault="008157DF" w:rsidP="008157DF">
      <w:pPr>
        <w:pStyle w:val="TG"/>
      </w:pPr>
      <w:r>
        <w:lastRenderedPageBreak/>
        <w:t xml:space="preserve">Income from people living in the </w:t>
      </w:r>
      <w:r w:rsidR="0020512A">
        <w:t>claimant</w:t>
      </w:r>
      <w:r>
        <w:t>’s home</w:t>
      </w:r>
    </w:p>
    <w:p w:rsidR="008157DF" w:rsidRDefault="0087563B" w:rsidP="008157DF">
      <w:pPr>
        <w:pStyle w:val="BT"/>
        <w:rPr>
          <w:color w:val="auto"/>
        </w:rPr>
      </w:pPr>
      <w:r>
        <w:rPr>
          <w:color w:val="auto"/>
        </w:rPr>
        <w:t>28181</w:t>
      </w:r>
      <w:r w:rsidR="008157DF">
        <w:rPr>
          <w:color w:val="auto"/>
        </w:rPr>
        <w:tab/>
      </w:r>
      <w:bookmarkStart w:id="81" w:name="p28180"/>
      <w:bookmarkEnd w:id="81"/>
      <w:r w:rsidR="008157DF">
        <w:rPr>
          <w:color w:val="auto"/>
        </w:rPr>
        <w:t xml:space="preserve">The following paragraphs give guidance on the treatment of income from people living in the </w:t>
      </w:r>
      <w:r w:rsidR="0020512A">
        <w:rPr>
          <w:color w:val="auto"/>
        </w:rPr>
        <w:t>claimant</w:t>
      </w:r>
      <w:r w:rsidR="008157DF">
        <w:rPr>
          <w:color w:val="auto"/>
        </w:rPr>
        <w:t xml:space="preserve">’s home.  Decision makers should not apply the disregard for payments from people who normally live with the </w:t>
      </w:r>
      <w:r w:rsidR="0020512A">
        <w:rPr>
          <w:color w:val="auto"/>
        </w:rPr>
        <w:t>claimant</w:t>
      </w:r>
      <w:r w:rsidR="008157DF">
        <w:rPr>
          <w:color w:val="auto"/>
        </w:rPr>
        <w:t xml:space="preserve"> to</w:t>
      </w:r>
    </w:p>
    <w:p w:rsidR="008157DF" w:rsidRDefault="008157DF" w:rsidP="008157DF">
      <w:pPr>
        <w:pStyle w:val="Indent1"/>
      </w:pPr>
      <w:r>
        <w:rPr>
          <w:b/>
        </w:rPr>
        <w:t>1.</w:t>
      </w:r>
      <w:r>
        <w:tab/>
        <w:t xml:space="preserve">payments for board and lodging </w:t>
      </w:r>
      <w:r>
        <w:rPr>
          <w:b/>
        </w:rPr>
        <w:t>or</w:t>
      </w:r>
    </w:p>
    <w:p w:rsidR="008157DF" w:rsidRDefault="008157DF" w:rsidP="008157DF">
      <w:pPr>
        <w:pStyle w:val="Indent1"/>
      </w:pPr>
      <w:r>
        <w:rPr>
          <w:b/>
        </w:rPr>
        <w:t>2.</w:t>
      </w:r>
      <w:r>
        <w:tab/>
        <w:t>payments made b</w:t>
      </w:r>
      <w:r w:rsidR="0077146C">
        <w:t>y a subtenant under a contract.</w:t>
      </w:r>
    </w:p>
    <w:p w:rsidR="008157DF" w:rsidRDefault="008157DF" w:rsidP="008157DF">
      <w:pPr>
        <w:pStyle w:val="Para"/>
      </w:pPr>
      <w:r>
        <w:t>Income from boarders</w:t>
      </w:r>
    </w:p>
    <w:p w:rsidR="008157DF" w:rsidRDefault="0087563B" w:rsidP="008157DF">
      <w:pPr>
        <w:pStyle w:val="BT"/>
        <w:rPr>
          <w:color w:val="auto"/>
        </w:rPr>
      </w:pPr>
      <w:r>
        <w:rPr>
          <w:color w:val="auto"/>
        </w:rPr>
        <w:t>28182</w:t>
      </w:r>
      <w:r w:rsidR="008157DF">
        <w:rPr>
          <w:color w:val="auto"/>
        </w:rPr>
        <w:tab/>
      </w:r>
      <w:bookmarkStart w:id="82" w:name="p28181"/>
      <w:bookmarkEnd w:id="82"/>
      <w:r w:rsidR="008157DF">
        <w:rPr>
          <w:color w:val="auto"/>
        </w:rPr>
        <w:t xml:space="preserve">Where </w:t>
      </w:r>
      <w:r w:rsidR="0020512A">
        <w:rPr>
          <w:color w:val="auto"/>
        </w:rPr>
        <w:t>claimant</w:t>
      </w:r>
      <w:r w:rsidR="008157DF">
        <w:rPr>
          <w:color w:val="auto"/>
        </w:rPr>
        <w:t xml:space="preserve">s provide </w:t>
      </w:r>
      <w:r>
        <w:rPr>
          <w:color w:val="auto"/>
        </w:rPr>
        <w:t>board and lodging</w:t>
      </w:r>
      <w:r w:rsidR="008157DF">
        <w:rPr>
          <w:color w:val="auto"/>
        </w:rPr>
        <w:t xml:space="preserve"> accommodation within their home the decision maker should</w:t>
      </w:r>
    </w:p>
    <w:p w:rsidR="008157DF" w:rsidRDefault="008157DF" w:rsidP="008157DF">
      <w:pPr>
        <w:pStyle w:val="Indent1"/>
      </w:pPr>
      <w:r>
        <w:rPr>
          <w:b/>
        </w:rPr>
        <w:t>1.</w:t>
      </w:r>
      <w:r>
        <w:tab/>
        <w:t xml:space="preserve">add together all the payments made for </w:t>
      </w:r>
      <w:r w:rsidR="0087563B">
        <w:t>board and lodging for the week</w:t>
      </w:r>
    </w:p>
    <w:p w:rsidR="00452252" w:rsidRDefault="0087563B" w:rsidP="008157DF">
      <w:pPr>
        <w:pStyle w:val="Indent1"/>
      </w:pPr>
      <w:r>
        <w:rPr>
          <w:b/>
        </w:rPr>
        <w:t>2.</w:t>
      </w:r>
      <w:r>
        <w:tab/>
        <w:t xml:space="preserve">calculate </w:t>
      </w:r>
      <w:r w:rsidR="00452252">
        <w:t>how much board and lodging income belongs to the claimant (i.e. if the claimant is in partnership only a share of the total payments will be the claimant’s income)</w:t>
      </w:r>
    </w:p>
    <w:p w:rsidR="008157DF" w:rsidRDefault="00452252" w:rsidP="008157DF">
      <w:pPr>
        <w:pStyle w:val="Indent1"/>
      </w:pPr>
      <w:r>
        <w:rPr>
          <w:b/>
        </w:rPr>
        <w:t>3</w:t>
      </w:r>
      <w:r w:rsidR="008157DF">
        <w:rPr>
          <w:b/>
        </w:rPr>
        <w:t>.</w:t>
      </w:r>
      <w:r>
        <w:rPr>
          <w:b/>
        </w:rPr>
        <w:tab/>
      </w:r>
      <w:r w:rsidR="008157DF">
        <w:t xml:space="preserve">deduct £20 </w:t>
      </w:r>
      <w:r w:rsidR="008157DF">
        <w:rPr>
          <w:b/>
        </w:rPr>
        <w:t>and</w:t>
      </w:r>
    </w:p>
    <w:p w:rsidR="008157DF" w:rsidRDefault="00452252" w:rsidP="008157DF">
      <w:pPr>
        <w:pStyle w:val="Indent1"/>
      </w:pPr>
      <w:r>
        <w:rPr>
          <w:b/>
        </w:rPr>
        <w:t>4</w:t>
      </w:r>
      <w:r w:rsidR="008157DF">
        <w:rPr>
          <w:b/>
        </w:rPr>
        <w:t>.</w:t>
      </w:r>
      <w:r w:rsidR="008157DF">
        <w:tab/>
        <w:t>deduct 50% of any excess over £20</w:t>
      </w:r>
    </w:p>
    <w:p w:rsidR="008157DF" w:rsidRDefault="008157DF" w:rsidP="008157DF">
      <w:pPr>
        <w:pStyle w:val="BT"/>
        <w:rPr>
          <w:color w:val="auto"/>
        </w:rPr>
      </w:pPr>
      <w:r>
        <w:rPr>
          <w:color w:val="auto"/>
        </w:rPr>
        <w:tab/>
        <w:t xml:space="preserve">for each person for whom </w:t>
      </w:r>
      <w:r w:rsidR="00452252">
        <w:rPr>
          <w:color w:val="auto"/>
        </w:rPr>
        <w:t>board and lodging</w:t>
      </w:r>
      <w:r>
        <w:rPr>
          <w:color w:val="auto"/>
        </w:rPr>
        <w:t xml:space="preserve"> is provided</w:t>
      </w:r>
      <w:r>
        <w:rPr>
          <w:color w:val="auto"/>
          <w:position w:val="6"/>
          <w:sz w:val="11"/>
        </w:rPr>
        <w:t>1</w:t>
      </w:r>
      <w:r>
        <w:rPr>
          <w:color w:val="auto"/>
        </w:rPr>
        <w:t>.</w:t>
      </w:r>
    </w:p>
    <w:p w:rsidR="008157DF" w:rsidRDefault="008157DF" w:rsidP="008157DF">
      <w:pPr>
        <w:pStyle w:val="BT"/>
        <w:rPr>
          <w:color w:val="auto"/>
        </w:rPr>
      </w:pPr>
      <w:r>
        <w:rPr>
          <w:color w:val="auto"/>
        </w:rPr>
        <w:tab/>
      </w:r>
      <w:r>
        <w:rPr>
          <w:b/>
          <w:color w:val="auto"/>
        </w:rPr>
        <w:t>Note</w:t>
      </w:r>
      <w:r w:rsidR="0077146C">
        <w:rPr>
          <w:b/>
          <w:color w:val="auto"/>
        </w:rPr>
        <w:t xml:space="preserve"> :</w:t>
      </w:r>
      <w:r w:rsidR="0077146C">
        <w:rPr>
          <w:color w:val="auto"/>
        </w:rPr>
        <w:t xml:space="preserve">  </w:t>
      </w:r>
      <w:r>
        <w:rPr>
          <w:color w:val="auto"/>
        </w:rPr>
        <w:t>In this paragraph “home” means the dwelling occupied as the home.</w:t>
      </w:r>
    </w:p>
    <w:p w:rsidR="008157DF" w:rsidRDefault="004D507B" w:rsidP="008157DF">
      <w:pPr>
        <w:pStyle w:val="Leg"/>
      </w:pPr>
      <w:r>
        <w:t>1</w:t>
      </w:r>
      <w:r w:rsidR="005D5133">
        <w:t xml:space="preserve"> </w:t>
      </w:r>
      <w:r>
        <w:t xml:space="preserve"> JSA</w:t>
      </w:r>
      <w:r w:rsidR="008157DF">
        <w:t xml:space="preserve"> Regs (NI), Sch 6, para 21</w:t>
      </w:r>
      <w:r>
        <w:t>;</w:t>
      </w:r>
      <w:r w:rsidR="005D5133">
        <w:t xml:space="preserve"> </w:t>
      </w:r>
      <w:r>
        <w:t xml:space="preserve"> IS</w:t>
      </w:r>
      <w:r w:rsidR="008157DF">
        <w:t xml:space="preserve"> (Gen) Regs (NI), Sch 9, para 20</w:t>
      </w:r>
    </w:p>
    <w:p w:rsidR="00D331F9" w:rsidRDefault="008157DF" w:rsidP="00D331F9">
      <w:pPr>
        <w:pStyle w:val="BT"/>
        <w:rPr>
          <w:color w:val="auto"/>
        </w:rPr>
      </w:pPr>
      <w:r>
        <w:rPr>
          <w:color w:val="auto"/>
        </w:rPr>
        <w:tab/>
      </w:r>
      <w:r w:rsidR="00D331F9">
        <w:rPr>
          <w:b/>
          <w:color w:val="auto"/>
        </w:rPr>
        <w:t>Example</w:t>
      </w:r>
    </w:p>
    <w:p w:rsidR="00D331F9" w:rsidRDefault="00D331F9" w:rsidP="00D331F9">
      <w:pPr>
        <w:pStyle w:val="BT"/>
        <w:ind w:left="900" w:firstLine="0"/>
        <w:rPr>
          <w:color w:val="auto"/>
        </w:rPr>
      </w:pPr>
      <w:r>
        <w:rPr>
          <w:color w:val="auto"/>
        </w:rPr>
        <w:t>Anita, who claims Income Support, had two boarders during the week.</w:t>
      </w:r>
    </w:p>
    <w:p w:rsidR="00D331F9" w:rsidRDefault="00D331F9" w:rsidP="00D331F9">
      <w:pPr>
        <w:pStyle w:val="Indent1"/>
        <w:ind w:left="900" w:firstLine="0"/>
      </w:pPr>
      <w:r>
        <w:rPr>
          <w:b/>
        </w:rPr>
        <w:t>1.</w:t>
      </w:r>
      <w:r>
        <w:tab/>
        <w:t>Boarder 1 paid £55 for a 4 night stay.</w:t>
      </w:r>
    </w:p>
    <w:p w:rsidR="00D331F9" w:rsidRDefault="00D331F9" w:rsidP="00D331F9">
      <w:pPr>
        <w:pStyle w:val="Indent1"/>
        <w:ind w:left="900" w:firstLine="0"/>
      </w:pPr>
      <w:r>
        <w:rPr>
          <w:b/>
        </w:rPr>
        <w:t>2.</w:t>
      </w:r>
      <w:r>
        <w:tab/>
        <w:t>Boarder 2 paid £12 a night for a five night stay.</w:t>
      </w:r>
    </w:p>
    <w:p w:rsidR="00D331F9" w:rsidRDefault="00D331F9" w:rsidP="00D331F9">
      <w:pPr>
        <w:pStyle w:val="BT"/>
        <w:ind w:left="900" w:firstLine="0"/>
        <w:rPr>
          <w:color w:val="auto"/>
        </w:rPr>
      </w:pPr>
      <w:r>
        <w:rPr>
          <w:color w:val="auto"/>
        </w:rPr>
        <w:t>The decision maker calculated the income to be taken into account as follows</w:t>
      </w:r>
    </w:p>
    <w:p w:rsidR="00D331F9" w:rsidRDefault="00D331F9" w:rsidP="00D331F9">
      <w:pPr>
        <w:pStyle w:val="Indent1"/>
        <w:ind w:left="900" w:firstLine="0"/>
      </w:pPr>
      <w:r>
        <w:rPr>
          <w:b/>
        </w:rPr>
        <w:t>Boarder 1</w:t>
      </w:r>
    </w:p>
    <w:p w:rsidR="00D331F9" w:rsidRDefault="00D331F9" w:rsidP="00D331F9">
      <w:pPr>
        <w:pStyle w:val="Indent1"/>
        <w:ind w:left="900" w:firstLine="0"/>
      </w:pPr>
      <w:r>
        <w:t>Payments for the week</w:t>
      </w:r>
      <w:r>
        <w:tab/>
      </w:r>
      <w:r>
        <w:tab/>
        <w:t>£55</w:t>
      </w:r>
    </w:p>
    <w:p w:rsidR="00D331F9" w:rsidRDefault="00D331F9" w:rsidP="00D331F9">
      <w:pPr>
        <w:pStyle w:val="Indent1"/>
        <w:ind w:left="900" w:firstLine="0"/>
      </w:pPr>
      <w:r>
        <w:t>Deduct £20</w:t>
      </w:r>
      <w:r>
        <w:tab/>
      </w:r>
      <w:r>
        <w:tab/>
      </w:r>
      <w:r>
        <w:tab/>
      </w:r>
      <w:r>
        <w:tab/>
        <w:t>£20</w:t>
      </w:r>
    </w:p>
    <w:p w:rsidR="00D331F9" w:rsidRDefault="00D331F9" w:rsidP="00D331F9">
      <w:pPr>
        <w:pStyle w:val="Indent1"/>
        <w:ind w:left="900" w:firstLine="0"/>
      </w:pPr>
      <w:r>
        <w:tab/>
      </w:r>
      <w:r>
        <w:tab/>
      </w:r>
      <w:r>
        <w:tab/>
      </w:r>
      <w:r>
        <w:tab/>
      </w:r>
      <w:r>
        <w:tab/>
      </w:r>
      <w:r>
        <w:tab/>
        <w:t>£35</w:t>
      </w:r>
    </w:p>
    <w:p w:rsidR="00D331F9" w:rsidRDefault="00D331F9" w:rsidP="00D331F9">
      <w:pPr>
        <w:pStyle w:val="Indent1"/>
        <w:ind w:left="900" w:firstLine="0"/>
      </w:pPr>
      <w:r>
        <w:t>Deduct 50% of remainder</w:t>
      </w:r>
      <w:r>
        <w:tab/>
      </w:r>
      <w:r>
        <w:tab/>
        <w:t>£17.50</w:t>
      </w:r>
    </w:p>
    <w:p w:rsidR="00D331F9" w:rsidRDefault="00D331F9" w:rsidP="00D331F9">
      <w:pPr>
        <w:pStyle w:val="Indent1"/>
        <w:ind w:left="900" w:firstLine="0"/>
      </w:pPr>
      <w:r>
        <w:t>Income from boarder 1</w:t>
      </w:r>
      <w:r>
        <w:tab/>
      </w:r>
      <w:r>
        <w:tab/>
        <w:t>£17.50</w:t>
      </w:r>
    </w:p>
    <w:p w:rsidR="00D331F9" w:rsidRDefault="005D5133" w:rsidP="00D331F9">
      <w:pPr>
        <w:pStyle w:val="Indent1"/>
        <w:ind w:left="900" w:firstLine="0"/>
      </w:pPr>
      <w:r>
        <w:rPr>
          <w:b/>
        </w:rPr>
        <w:br w:type="page"/>
      </w:r>
      <w:r w:rsidR="00D331F9">
        <w:rPr>
          <w:b/>
        </w:rPr>
        <w:lastRenderedPageBreak/>
        <w:t>Boarder 2</w:t>
      </w:r>
    </w:p>
    <w:p w:rsidR="00D331F9" w:rsidRDefault="000A77DD" w:rsidP="00D331F9">
      <w:pPr>
        <w:pStyle w:val="Indent1"/>
        <w:ind w:left="900" w:firstLine="0"/>
      </w:pPr>
      <w:r>
        <w:t>Payments for the week</w:t>
      </w:r>
      <w:r>
        <w:tab/>
      </w:r>
      <w:r>
        <w:tab/>
        <w:t>£60</w:t>
      </w:r>
    </w:p>
    <w:p w:rsidR="00D331F9" w:rsidRDefault="00D331F9" w:rsidP="00D331F9">
      <w:pPr>
        <w:pStyle w:val="Indent1"/>
        <w:ind w:left="900" w:firstLine="0"/>
      </w:pPr>
      <w:r>
        <w:t>Deduct £20</w:t>
      </w:r>
      <w:r>
        <w:tab/>
      </w:r>
      <w:r>
        <w:tab/>
      </w:r>
      <w:r>
        <w:tab/>
      </w:r>
      <w:r>
        <w:tab/>
        <w:t>£20</w:t>
      </w:r>
    </w:p>
    <w:p w:rsidR="00D331F9" w:rsidRDefault="00D331F9" w:rsidP="00D331F9">
      <w:pPr>
        <w:pStyle w:val="Indent1"/>
        <w:ind w:left="900" w:firstLine="0"/>
      </w:pPr>
      <w:r>
        <w:tab/>
      </w:r>
      <w:r>
        <w:tab/>
      </w:r>
      <w:r>
        <w:tab/>
      </w:r>
      <w:r>
        <w:tab/>
      </w:r>
      <w:r>
        <w:tab/>
      </w:r>
      <w:r>
        <w:tab/>
        <w:t>£40</w:t>
      </w:r>
    </w:p>
    <w:p w:rsidR="00D331F9" w:rsidRDefault="00D331F9" w:rsidP="00D331F9">
      <w:pPr>
        <w:pStyle w:val="Indent1"/>
        <w:ind w:left="900" w:firstLine="0"/>
      </w:pPr>
      <w:r>
        <w:t>Deduct 50% of remainder</w:t>
      </w:r>
      <w:r>
        <w:tab/>
      </w:r>
      <w:r>
        <w:tab/>
        <w:t>£20</w:t>
      </w:r>
    </w:p>
    <w:p w:rsidR="00D331F9" w:rsidRDefault="00D331F9" w:rsidP="00D331F9">
      <w:pPr>
        <w:pStyle w:val="Indent1"/>
        <w:ind w:left="900" w:firstLine="0"/>
      </w:pPr>
      <w:r>
        <w:t>Income from boarder 2</w:t>
      </w:r>
      <w:r>
        <w:tab/>
      </w:r>
      <w:r>
        <w:tab/>
        <w:t>£20</w:t>
      </w:r>
    </w:p>
    <w:p w:rsidR="00D331F9" w:rsidRDefault="00D331F9" w:rsidP="00D331F9">
      <w:pPr>
        <w:pStyle w:val="Indent1"/>
        <w:ind w:left="900" w:firstLine="0"/>
      </w:pPr>
      <w:r>
        <w:rPr>
          <w:b/>
        </w:rPr>
        <w:t>Total income</w:t>
      </w:r>
    </w:p>
    <w:p w:rsidR="00D331F9" w:rsidRPr="00D331F9" w:rsidRDefault="00D331F9" w:rsidP="00D331F9">
      <w:pPr>
        <w:pStyle w:val="BT"/>
        <w:ind w:left="900" w:firstLine="0"/>
      </w:pPr>
      <w:r>
        <w:t>From boarder 1 and boarder 2</w:t>
      </w:r>
      <w:r>
        <w:tab/>
        <w:t>=</w:t>
      </w:r>
      <w:r>
        <w:tab/>
        <w:t>£37.50</w:t>
      </w:r>
    </w:p>
    <w:p w:rsidR="008157DF" w:rsidRDefault="008157DF" w:rsidP="008157DF">
      <w:pPr>
        <w:pStyle w:val="Para"/>
      </w:pPr>
      <w:r>
        <w:t>What is board and lodging accommodation?</w:t>
      </w:r>
    </w:p>
    <w:p w:rsidR="008157DF" w:rsidRDefault="00D331F9" w:rsidP="008157DF">
      <w:pPr>
        <w:pStyle w:val="BT"/>
      </w:pPr>
      <w:r>
        <w:t>28183</w:t>
      </w:r>
      <w:r w:rsidR="008157DF">
        <w:tab/>
      </w:r>
      <w:bookmarkStart w:id="83" w:name="p28182"/>
      <w:bookmarkEnd w:id="83"/>
      <w:r>
        <w:t>Board and lodging</w:t>
      </w:r>
      <w:r w:rsidR="008157DF">
        <w:t xml:space="preserve"> accommodation means</w:t>
      </w:r>
      <w:r w:rsidR="008157DF">
        <w:rPr>
          <w:position w:val="6"/>
          <w:sz w:val="11"/>
        </w:rPr>
        <w:t>1</w:t>
      </w:r>
    </w:p>
    <w:p w:rsidR="008157DF" w:rsidRDefault="008157DF" w:rsidP="008157DF">
      <w:pPr>
        <w:pStyle w:val="Indent1"/>
      </w:pPr>
      <w:r>
        <w:rPr>
          <w:b/>
        </w:rPr>
        <w:t>1.</w:t>
      </w:r>
      <w:r>
        <w:tab/>
        <w:t>accommodation prov</w:t>
      </w:r>
      <w:r w:rsidR="0077146C">
        <w:t>ided for a charge that includes</w:t>
      </w:r>
    </w:p>
    <w:p w:rsidR="008157DF" w:rsidRDefault="008157DF" w:rsidP="008157DF">
      <w:pPr>
        <w:pStyle w:val="Indent2"/>
        <w:rPr>
          <w:color w:val="auto"/>
        </w:rPr>
      </w:pPr>
      <w:r>
        <w:rPr>
          <w:b/>
          <w:color w:val="auto"/>
        </w:rPr>
        <w:t>1.1</w:t>
      </w:r>
      <w:r>
        <w:rPr>
          <w:color w:val="auto"/>
        </w:rPr>
        <w:tab/>
        <w:t xml:space="preserve">providing the </w:t>
      </w:r>
      <w:r w:rsidR="004D507B">
        <w:rPr>
          <w:color w:val="auto"/>
        </w:rPr>
        <w:t xml:space="preserve">accommodation </w:t>
      </w:r>
      <w:r w:rsidR="004D507B" w:rsidRPr="008C73C6">
        <w:rPr>
          <w:b/>
          <w:color w:val="auto"/>
        </w:rPr>
        <w:t>and</w:t>
      </w:r>
    </w:p>
    <w:p w:rsidR="008157DF" w:rsidRDefault="008157DF" w:rsidP="008157DF">
      <w:pPr>
        <w:pStyle w:val="Indent2"/>
        <w:rPr>
          <w:color w:val="auto"/>
        </w:rPr>
      </w:pPr>
      <w:r>
        <w:rPr>
          <w:b/>
          <w:color w:val="auto"/>
        </w:rPr>
        <w:t>1.2</w:t>
      </w:r>
      <w:r>
        <w:rPr>
          <w:color w:val="auto"/>
        </w:rPr>
        <w:tab/>
      </w:r>
      <w:r w:rsidR="0077146C">
        <w:rPr>
          <w:color w:val="auto"/>
        </w:rPr>
        <w:t xml:space="preserve">some cooked or prepared meals </w:t>
      </w:r>
      <w:r>
        <w:rPr>
          <w:b/>
          <w:color w:val="auto"/>
        </w:rPr>
        <w:t>or</w:t>
      </w:r>
    </w:p>
    <w:p w:rsidR="008157DF" w:rsidRDefault="008157DF" w:rsidP="008157DF">
      <w:pPr>
        <w:pStyle w:val="Indent1"/>
      </w:pPr>
      <w:r>
        <w:rPr>
          <w:b/>
        </w:rPr>
        <w:t>2.</w:t>
      </w:r>
      <w:r>
        <w:tab/>
        <w:t>accommodation provided in a hotel, guest house, lodging house (</w:t>
      </w:r>
      <w:r w:rsidR="00D331F9">
        <w:t>see DMG 28186</w:t>
      </w:r>
      <w:r>
        <w:t>) or similar establishment.</w:t>
      </w:r>
    </w:p>
    <w:p w:rsidR="008157DF" w:rsidRDefault="004D507B" w:rsidP="008157DF">
      <w:pPr>
        <w:pStyle w:val="Leg"/>
      </w:pPr>
      <w:r>
        <w:t>1 JSA</w:t>
      </w:r>
      <w:r w:rsidR="008157DF">
        <w:t xml:space="preserve"> Regs (NI), reg 1(2)</w:t>
      </w:r>
      <w:r>
        <w:t>; IS</w:t>
      </w:r>
      <w:r w:rsidR="008157DF">
        <w:t xml:space="preserve"> (Gen) Regs (NI), reg 2(1)</w:t>
      </w:r>
    </w:p>
    <w:p w:rsidR="008157DF" w:rsidRDefault="00D331F9" w:rsidP="008157DF">
      <w:pPr>
        <w:pStyle w:val="BT"/>
      </w:pPr>
      <w:r>
        <w:t>28184</w:t>
      </w:r>
      <w:r w:rsidR="0077146C">
        <w:tab/>
        <w:t>Accommodation provided</w:t>
      </w:r>
    </w:p>
    <w:p w:rsidR="008157DF" w:rsidRDefault="008157DF" w:rsidP="008157DF">
      <w:pPr>
        <w:pStyle w:val="Indent1"/>
      </w:pPr>
      <w:r>
        <w:rPr>
          <w:b/>
        </w:rPr>
        <w:t>1.</w:t>
      </w:r>
      <w:r>
        <w:tab/>
        <w:t>by a close relative (</w:t>
      </w:r>
      <w:r w:rsidR="00D331F9">
        <w:t>s</w:t>
      </w:r>
      <w:r w:rsidR="0010338F">
        <w:t>e</w:t>
      </w:r>
      <w:r w:rsidR="00D331F9">
        <w:t>e DMG 28187</w:t>
      </w:r>
      <w:r>
        <w:t xml:space="preserve">) </w:t>
      </w:r>
      <w:r>
        <w:rPr>
          <w:b/>
        </w:rPr>
        <w:t>or</w:t>
      </w:r>
    </w:p>
    <w:p w:rsidR="008157DF" w:rsidRDefault="008157DF" w:rsidP="008157DF">
      <w:pPr>
        <w:pStyle w:val="Indent1"/>
      </w:pPr>
      <w:r>
        <w:rPr>
          <w:b/>
        </w:rPr>
        <w:t>2.</w:t>
      </w:r>
      <w:r>
        <w:tab/>
        <w:t>any other member of the family</w:t>
      </w:r>
      <w:r w:rsidRPr="0077146C">
        <w:t xml:space="preserve"> </w:t>
      </w:r>
      <w:r>
        <w:rPr>
          <w:b/>
        </w:rPr>
        <w:t>or</w:t>
      </w:r>
    </w:p>
    <w:p w:rsidR="008157DF" w:rsidRDefault="008157DF" w:rsidP="008157DF">
      <w:pPr>
        <w:pStyle w:val="Indent1"/>
      </w:pPr>
      <w:r>
        <w:rPr>
          <w:b/>
        </w:rPr>
        <w:t>3.</w:t>
      </w:r>
      <w:r>
        <w:tab/>
        <w:t>not on a commercial basis</w:t>
      </w:r>
    </w:p>
    <w:p w:rsidR="008157DF" w:rsidRDefault="008157DF" w:rsidP="008157DF">
      <w:pPr>
        <w:pStyle w:val="BT"/>
      </w:pPr>
      <w:r>
        <w:tab/>
        <w:t xml:space="preserve">should not be treated as </w:t>
      </w:r>
      <w:r w:rsidR="00D331F9">
        <w:t>board and lodging</w:t>
      </w:r>
      <w:r>
        <w:t xml:space="preserve"> accommodation</w:t>
      </w:r>
      <w:r>
        <w:rPr>
          <w:position w:val="6"/>
          <w:sz w:val="11"/>
        </w:rPr>
        <w:t>1</w:t>
      </w:r>
      <w:r>
        <w:t>.</w:t>
      </w:r>
    </w:p>
    <w:p w:rsidR="008157DF" w:rsidRDefault="004D507B" w:rsidP="008157DF">
      <w:pPr>
        <w:pStyle w:val="Leg"/>
      </w:pPr>
      <w:r>
        <w:t>1 JSA</w:t>
      </w:r>
      <w:r w:rsidR="008157DF">
        <w:t xml:space="preserve"> Regs (NI), reg 1(2)</w:t>
      </w:r>
      <w:r>
        <w:t>; IS</w:t>
      </w:r>
      <w:r w:rsidR="008157DF">
        <w:t xml:space="preserve"> (Gen) Regs (NI), reg 2(1)</w:t>
      </w:r>
    </w:p>
    <w:p w:rsidR="008157DF" w:rsidRDefault="00D331F9" w:rsidP="008157DF">
      <w:pPr>
        <w:pStyle w:val="BT"/>
      </w:pPr>
      <w:r>
        <w:t>28185</w:t>
      </w:r>
      <w:r w:rsidR="008157DF">
        <w:tab/>
        <w:t>Any meals provided</w:t>
      </w:r>
    </w:p>
    <w:p w:rsidR="008157DF" w:rsidRDefault="008157DF" w:rsidP="008157DF">
      <w:pPr>
        <w:pStyle w:val="Indent1"/>
      </w:pPr>
      <w:r>
        <w:rPr>
          <w:b/>
        </w:rPr>
        <w:t>1.</w:t>
      </w:r>
      <w:r>
        <w:tab/>
        <w:t xml:space="preserve">should not be cooked or prepared by the boarder or member of the boarder’s family </w:t>
      </w:r>
      <w:r>
        <w:rPr>
          <w:b/>
        </w:rPr>
        <w:t>and</w:t>
      </w:r>
    </w:p>
    <w:p w:rsidR="008157DF" w:rsidRDefault="008157DF" w:rsidP="008157DF">
      <w:pPr>
        <w:pStyle w:val="Indent1"/>
      </w:pPr>
      <w:r>
        <w:rPr>
          <w:b/>
        </w:rPr>
        <w:t>2.</w:t>
      </w:r>
      <w:r>
        <w:tab/>
        <w:t>should be eaten in the accommodation or associated premises</w:t>
      </w:r>
      <w:r>
        <w:rPr>
          <w:position w:val="6"/>
          <w:sz w:val="11"/>
        </w:rPr>
        <w:t>1</w:t>
      </w:r>
      <w:r w:rsidR="0077146C">
        <w:t>.</w:t>
      </w:r>
    </w:p>
    <w:p w:rsidR="008157DF" w:rsidRDefault="004D507B" w:rsidP="008157DF">
      <w:pPr>
        <w:pStyle w:val="Leg"/>
      </w:pPr>
      <w:r>
        <w:t>1 JSA</w:t>
      </w:r>
      <w:r w:rsidR="008157DF">
        <w:t xml:space="preserve"> Regs (NI), reg 1(2)</w:t>
      </w:r>
      <w:r>
        <w:t>; IS</w:t>
      </w:r>
      <w:r w:rsidR="008157DF">
        <w:t xml:space="preserve"> (Gen) Regs (NI), reg 2(1)</w:t>
      </w:r>
    </w:p>
    <w:p w:rsidR="008157DF" w:rsidRDefault="00D331F9" w:rsidP="008157DF">
      <w:pPr>
        <w:pStyle w:val="BT"/>
        <w:rPr>
          <w:color w:val="auto"/>
        </w:rPr>
      </w:pPr>
      <w:r>
        <w:rPr>
          <w:color w:val="auto"/>
        </w:rPr>
        <w:t>28186</w:t>
      </w:r>
      <w:r w:rsidR="008157DF">
        <w:rPr>
          <w:color w:val="auto"/>
        </w:rPr>
        <w:tab/>
        <w:t>A lodging house</w:t>
      </w:r>
    </w:p>
    <w:p w:rsidR="008157DF" w:rsidRDefault="008157DF" w:rsidP="008157DF">
      <w:pPr>
        <w:pStyle w:val="Indent1"/>
      </w:pPr>
      <w:r>
        <w:rPr>
          <w:b/>
        </w:rPr>
        <w:t>1.</w:t>
      </w:r>
      <w:r>
        <w:tab/>
        <w:t xml:space="preserve">is not a private house in which rooms are rented, even if services such as the provision and washing of bed linen are </w:t>
      </w:r>
      <w:r w:rsidR="004D507B">
        <w:t xml:space="preserve">provided </w:t>
      </w:r>
      <w:r w:rsidR="004D507B" w:rsidRPr="008C73C6">
        <w:rPr>
          <w:b/>
        </w:rPr>
        <w:t>and</w:t>
      </w:r>
    </w:p>
    <w:p w:rsidR="008157DF" w:rsidRDefault="008157DF" w:rsidP="008157DF">
      <w:pPr>
        <w:pStyle w:val="Indent1"/>
      </w:pPr>
      <w:r>
        <w:rPr>
          <w:b/>
        </w:rPr>
        <w:t>2.</w:t>
      </w:r>
      <w:r>
        <w:tab/>
        <w:t xml:space="preserve">is a place where accommodation is offered on a long-term basis </w:t>
      </w:r>
      <w:r>
        <w:rPr>
          <w:b/>
        </w:rPr>
        <w:t>and</w:t>
      </w:r>
    </w:p>
    <w:p w:rsidR="008157DF" w:rsidRDefault="008157DF" w:rsidP="008157DF">
      <w:pPr>
        <w:pStyle w:val="Indent1"/>
      </w:pPr>
      <w:r>
        <w:rPr>
          <w:b/>
        </w:rPr>
        <w:lastRenderedPageBreak/>
        <w:t>3.</w:t>
      </w:r>
      <w:r>
        <w:tab/>
        <w:t>is the kind of establishment that may have a sign outside offering accommodation</w:t>
      </w:r>
      <w:r w:rsidR="0077146C">
        <w:t>.</w:t>
      </w:r>
    </w:p>
    <w:p w:rsidR="008157DF" w:rsidRDefault="002D5AA4" w:rsidP="008157DF">
      <w:pPr>
        <w:pStyle w:val="Para"/>
      </w:pPr>
      <w:r>
        <w:t>What is a close relative</w:t>
      </w:r>
    </w:p>
    <w:p w:rsidR="008157DF" w:rsidRDefault="00D331F9" w:rsidP="008157DF">
      <w:pPr>
        <w:pStyle w:val="BT"/>
        <w:rPr>
          <w:color w:val="auto"/>
        </w:rPr>
      </w:pPr>
      <w:r>
        <w:rPr>
          <w:color w:val="auto"/>
        </w:rPr>
        <w:t>28187</w:t>
      </w:r>
      <w:r w:rsidR="008157DF">
        <w:rPr>
          <w:color w:val="auto"/>
        </w:rPr>
        <w:tab/>
      </w:r>
      <w:bookmarkStart w:id="84" w:name="p28186"/>
      <w:bookmarkEnd w:id="84"/>
      <w:r w:rsidR="008157DF">
        <w:rPr>
          <w:color w:val="auto"/>
        </w:rPr>
        <w:t xml:space="preserve">When considering </w:t>
      </w:r>
      <w:r>
        <w:rPr>
          <w:color w:val="auto"/>
        </w:rPr>
        <w:t>board and lodging</w:t>
      </w:r>
      <w:r w:rsidR="008157DF">
        <w:rPr>
          <w:color w:val="auto"/>
        </w:rPr>
        <w:t xml:space="preserve"> accommodation “close relative” means</w:t>
      </w:r>
      <w:r w:rsidR="008157DF">
        <w:rPr>
          <w:color w:val="auto"/>
          <w:position w:val="6"/>
          <w:sz w:val="11"/>
        </w:rPr>
        <w:t>1</w:t>
      </w:r>
      <w:r w:rsidR="008157DF">
        <w:rPr>
          <w:color w:val="auto"/>
        </w:rPr>
        <w:t xml:space="preserve"> a</w:t>
      </w:r>
    </w:p>
    <w:p w:rsidR="008157DF" w:rsidRDefault="00D331F9" w:rsidP="008157DF">
      <w:pPr>
        <w:pStyle w:val="Indent1"/>
      </w:pPr>
      <w:r>
        <w:rPr>
          <w:b/>
        </w:rPr>
        <w:t>1.</w:t>
      </w:r>
      <w:r w:rsidR="008157DF">
        <w:tab/>
        <w:t>parent</w:t>
      </w:r>
    </w:p>
    <w:p w:rsidR="008157DF" w:rsidRDefault="00D331F9" w:rsidP="008157DF">
      <w:pPr>
        <w:pStyle w:val="Indent1"/>
      </w:pPr>
      <w:r>
        <w:rPr>
          <w:b/>
        </w:rPr>
        <w:t>2.</w:t>
      </w:r>
      <w:r w:rsidR="008157DF">
        <w:tab/>
        <w:t>parent in law</w:t>
      </w:r>
    </w:p>
    <w:p w:rsidR="008157DF" w:rsidRDefault="00D331F9" w:rsidP="008157DF">
      <w:pPr>
        <w:pStyle w:val="Indent1"/>
      </w:pPr>
      <w:r>
        <w:rPr>
          <w:b/>
        </w:rPr>
        <w:t>3.</w:t>
      </w:r>
      <w:r w:rsidR="008157DF">
        <w:tab/>
        <w:t>son</w:t>
      </w:r>
    </w:p>
    <w:p w:rsidR="008157DF" w:rsidRDefault="00D331F9" w:rsidP="008157DF">
      <w:pPr>
        <w:pStyle w:val="Indent1"/>
      </w:pPr>
      <w:r>
        <w:rPr>
          <w:b/>
        </w:rPr>
        <w:t>4.</w:t>
      </w:r>
      <w:r w:rsidR="008157DF">
        <w:tab/>
        <w:t>son in law</w:t>
      </w:r>
    </w:p>
    <w:p w:rsidR="008157DF" w:rsidRDefault="00D331F9" w:rsidP="008157DF">
      <w:pPr>
        <w:pStyle w:val="Indent1"/>
      </w:pPr>
      <w:r>
        <w:rPr>
          <w:b/>
        </w:rPr>
        <w:t>5.</w:t>
      </w:r>
      <w:r w:rsidR="008157DF">
        <w:tab/>
        <w:t>daughter</w:t>
      </w:r>
    </w:p>
    <w:p w:rsidR="008157DF" w:rsidRDefault="00D331F9" w:rsidP="008157DF">
      <w:pPr>
        <w:pStyle w:val="Indent1"/>
      </w:pPr>
      <w:r>
        <w:rPr>
          <w:b/>
        </w:rPr>
        <w:t>6.</w:t>
      </w:r>
      <w:r w:rsidR="008157DF">
        <w:tab/>
        <w:t>daughter in law</w:t>
      </w:r>
    </w:p>
    <w:p w:rsidR="008157DF" w:rsidRDefault="00D331F9" w:rsidP="008157DF">
      <w:pPr>
        <w:pStyle w:val="Indent1"/>
      </w:pPr>
      <w:r>
        <w:rPr>
          <w:b/>
        </w:rPr>
        <w:t>7.</w:t>
      </w:r>
      <w:r w:rsidR="008157DF">
        <w:tab/>
        <w:t>step parent</w:t>
      </w:r>
    </w:p>
    <w:p w:rsidR="008157DF" w:rsidRDefault="00D331F9" w:rsidP="008157DF">
      <w:pPr>
        <w:pStyle w:val="Indent1"/>
      </w:pPr>
      <w:r>
        <w:rPr>
          <w:b/>
        </w:rPr>
        <w:t>8.</w:t>
      </w:r>
      <w:r w:rsidR="008157DF">
        <w:tab/>
        <w:t>step son</w:t>
      </w:r>
    </w:p>
    <w:p w:rsidR="008157DF" w:rsidRDefault="00D331F9" w:rsidP="008157DF">
      <w:pPr>
        <w:pStyle w:val="Indent1"/>
      </w:pPr>
      <w:r>
        <w:rPr>
          <w:b/>
        </w:rPr>
        <w:t>9.</w:t>
      </w:r>
      <w:r w:rsidR="008157DF">
        <w:tab/>
        <w:t>step daughter</w:t>
      </w:r>
    </w:p>
    <w:p w:rsidR="008157DF" w:rsidRDefault="00D331F9" w:rsidP="008157DF">
      <w:pPr>
        <w:pStyle w:val="Indent1"/>
      </w:pPr>
      <w:r>
        <w:rPr>
          <w:b/>
        </w:rPr>
        <w:t>10.</w:t>
      </w:r>
      <w:r w:rsidR="008157DF">
        <w:tab/>
        <w:t>brother or sister (including half-brother and half-sister)</w:t>
      </w:r>
    </w:p>
    <w:p w:rsidR="008157DF" w:rsidRDefault="00D331F9" w:rsidP="008157DF">
      <w:pPr>
        <w:pStyle w:val="Indent1"/>
      </w:pPr>
      <w:r>
        <w:rPr>
          <w:b/>
        </w:rPr>
        <w:t>11.</w:t>
      </w:r>
      <w:r w:rsidR="008157DF">
        <w:tab/>
        <w:t xml:space="preserve">husbands and wives of any of the people mentioned above </w:t>
      </w:r>
    </w:p>
    <w:p w:rsidR="008157DF" w:rsidRDefault="00D331F9" w:rsidP="008157DF">
      <w:pPr>
        <w:pStyle w:val="Indent1"/>
      </w:pPr>
      <w:r>
        <w:rPr>
          <w:b/>
        </w:rPr>
        <w:t>12.</w:t>
      </w:r>
      <w:r w:rsidR="00B11A65">
        <w:tab/>
      </w:r>
      <w:r w:rsidR="00006C0D">
        <w:t>civil partners and those who are living together as civil partners</w:t>
      </w:r>
      <w:r w:rsidR="008157DF">
        <w:t xml:space="preserve"> </w:t>
      </w:r>
      <w:r w:rsidR="00B11A65">
        <w:t>or living together as husband and wife with any</w:t>
      </w:r>
      <w:r w:rsidR="008157DF">
        <w:t xml:space="preserve"> of the people mentioned above</w:t>
      </w:r>
      <w:r w:rsidR="00006C0D">
        <w:t>.</w:t>
      </w:r>
    </w:p>
    <w:p w:rsidR="008157DF" w:rsidRDefault="004D507B" w:rsidP="008157DF">
      <w:pPr>
        <w:pStyle w:val="Leg"/>
      </w:pPr>
      <w:r>
        <w:t xml:space="preserve">1 </w:t>
      </w:r>
      <w:r w:rsidR="00520CF1">
        <w:t xml:space="preserve"> </w:t>
      </w:r>
      <w:r>
        <w:t>JSA</w:t>
      </w:r>
      <w:r w:rsidR="008157DF">
        <w:t xml:space="preserve"> Regs (NI), reg 1(2)</w:t>
      </w:r>
      <w:r>
        <w:t xml:space="preserve">; </w:t>
      </w:r>
      <w:r w:rsidR="00520CF1">
        <w:t xml:space="preserve"> </w:t>
      </w:r>
      <w:r>
        <w:t>IS</w:t>
      </w:r>
      <w:r w:rsidR="008157DF">
        <w:t xml:space="preserve"> (Gen) Regs (NI), reg 2(1)</w:t>
      </w:r>
      <w:r w:rsidR="00006C0D">
        <w:t>;  R(SB) 22/87</w:t>
      </w:r>
    </w:p>
    <w:p w:rsidR="008157DF" w:rsidRDefault="00A543DF" w:rsidP="008157DF">
      <w:pPr>
        <w:pStyle w:val="BT"/>
        <w:rPr>
          <w:color w:val="auto"/>
        </w:rPr>
      </w:pPr>
      <w:r>
        <w:rPr>
          <w:color w:val="auto"/>
        </w:rPr>
        <w:t>28188</w:t>
      </w:r>
      <w:r w:rsidR="008157DF">
        <w:rPr>
          <w:color w:val="auto"/>
        </w:rPr>
        <w:tab/>
        <w:t xml:space="preserve">For the purposes of </w:t>
      </w:r>
      <w:r>
        <w:rPr>
          <w:color w:val="auto"/>
        </w:rPr>
        <w:t>DMG 28187</w:t>
      </w:r>
      <w:r w:rsidR="008157DF">
        <w:rPr>
          <w:color w:val="auto"/>
        </w:rPr>
        <w:t>, a child who is adopted becomes</w:t>
      </w:r>
    </w:p>
    <w:p w:rsidR="008157DF" w:rsidRDefault="008157DF" w:rsidP="008157DF">
      <w:pPr>
        <w:pStyle w:val="Indent1"/>
      </w:pPr>
      <w:r>
        <w:rPr>
          <w:b/>
        </w:rPr>
        <w:t>1.</w:t>
      </w:r>
      <w:r>
        <w:tab/>
        <w:t xml:space="preserve">a child of the adoptive parents </w:t>
      </w:r>
      <w:r>
        <w:rPr>
          <w:b/>
        </w:rPr>
        <w:t>and</w:t>
      </w:r>
    </w:p>
    <w:p w:rsidR="008157DF" w:rsidRDefault="008157DF" w:rsidP="008157DF">
      <w:pPr>
        <w:pStyle w:val="Indent1"/>
      </w:pPr>
      <w:r>
        <w:rPr>
          <w:b/>
        </w:rPr>
        <w:t>2.</w:t>
      </w:r>
      <w:r>
        <w:tab/>
        <w:t>the brother or sister of any other child of those parents.</w:t>
      </w:r>
    </w:p>
    <w:p w:rsidR="008157DF" w:rsidRDefault="008157DF" w:rsidP="008157DF">
      <w:pPr>
        <w:pStyle w:val="BT"/>
        <w:rPr>
          <w:color w:val="auto"/>
        </w:rPr>
      </w:pPr>
      <w:r>
        <w:rPr>
          <w:color w:val="auto"/>
        </w:rPr>
        <w:tab/>
        <w:t xml:space="preserve">The child stops being the child of, or the brother or sister of any children of the natural parents.  Whether an adopted person is a close relative of another person depends upon the </w:t>
      </w:r>
      <w:r>
        <w:rPr>
          <w:b/>
          <w:color w:val="auto"/>
        </w:rPr>
        <w:t>legal relationship</w:t>
      </w:r>
      <w:r>
        <w:rPr>
          <w:color w:val="auto"/>
        </w:rPr>
        <w:t xml:space="preserve"> and not the blood relationship</w:t>
      </w:r>
      <w:r>
        <w:rPr>
          <w:color w:val="auto"/>
          <w:position w:val="6"/>
          <w:sz w:val="11"/>
        </w:rPr>
        <w:t>1</w:t>
      </w:r>
      <w:r>
        <w:rPr>
          <w:color w:val="auto"/>
        </w:rPr>
        <w:t>.</w:t>
      </w:r>
    </w:p>
    <w:p w:rsidR="008157DF" w:rsidRDefault="004D507B" w:rsidP="008157DF">
      <w:pPr>
        <w:pStyle w:val="Leg"/>
      </w:pPr>
      <w:r>
        <w:t>1 R (</w:t>
      </w:r>
      <w:r w:rsidR="008157DF">
        <w:t>SB) 22/87</w:t>
      </w:r>
    </w:p>
    <w:p w:rsidR="008157DF" w:rsidRDefault="00A543DF" w:rsidP="008157DF">
      <w:pPr>
        <w:pStyle w:val="BT"/>
        <w:rPr>
          <w:color w:val="auto"/>
        </w:rPr>
      </w:pPr>
      <w:r>
        <w:rPr>
          <w:color w:val="auto"/>
        </w:rPr>
        <w:tab/>
        <w:t>28189</w:t>
      </w:r>
    </w:p>
    <w:p w:rsidR="008157DF" w:rsidRDefault="00A543DF" w:rsidP="008157DF">
      <w:pPr>
        <w:pStyle w:val="Para"/>
      </w:pPr>
      <w:r>
        <w:br w:type="page"/>
      </w:r>
      <w:r w:rsidR="008157DF">
        <w:lastRenderedPageBreak/>
        <w:t>Income from subletting</w:t>
      </w:r>
    </w:p>
    <w:p w:rsidR="008157DF" w:rsidRPr="00EF6E39" w:rsidRDefault="008157DF" w:rsidP="008157DF">
      <w:pPr>
        <w:pStyle w:val="BT"/>
        <w:rPr>
          <w:color w:val="auto"/>
        </w:rPr>
      </w:pPr>
      <w:r>
        <w:rPr>
          <w:color w:val="auto"/>
        </w:rPr>
        <w:t>28190</w:t>
      </w:r>
      <w:r>
        <w:rPr>
          <w:color w:val="auto"/>
        </w:rPr>
        <w:tab/>
      </w:r>
      <w:bookmarkStart w:id="85" w:name="p28190"/>
      <w:bookmarkEnd w:id="85"/>
      <w:r w:rsidR="00EF6E39">
        <w:t>Where a claimant sublets part of the home to another person the decision maker should</w:t>
      </w:r>
    </w:p>
    <w:p w:rsidR="008157DF" w:rsidRDefault="008157DF" w:rsidP="008157DF">
      <w:pPr>
        <w:pStyle w:val="Indent1"/>
      </w:pPr>
      <w:r>
        <w:rPr>
          <w:b/>
        </w:rPr>
        <w:t>1.</w:t>
      </w:r>
      <w:r>
        <w:tab/>
        <w:t xml:space="preserve">add </w:t>
      </w:r>
      <w:r w:rsidR="00EF6E39">
        <w:t>together all payments</w:t>
      </w:r>
      <w:r>
        <w:t xml:space="preserve"> </w:t>
      </w:r>
      <w:r w:rsidR="00EF6E39">
        <w:t xml:space="preserve">made for the week by that subtenant and/or a member of the subtenant’s family </w:t>
      </w:r>
      <w:r>
        <w:rPr>
          <w:b/>
        </w:rPr>
        <w:t>and</w:t>
      </w:r>
    </w:p>
    <w:p w:rsidR="008157DF" w:rsidRDefault="008157DF" w:rsidP="008157DF">
      <w:pPr>
        <w:pStyle w:val="Indent1"/>
      </w:pPr>
      <w:r>
        <w:rPr>
          <w:b/>
        </w:rPr>
        <w:t>2.</w:t>
      </w:r>
      <w:r w:rsidR="00EF6E39">
        <w:tab/>
        <w:t>disregard</w:t>
      </w:r>
      <w:r w:rsidR="00EF6E39" w:rsidRPr="00EF6E39">
        <w:rPr>
          <w:vertAlign w:val="superscript"/>
        </w:rPr>
        <w:t>1</w:t>
      </w:r>
    </w:p>
    <w:p w:rsidR="00EE5B0D" w:rsidRPr="00D207DF" w:rsidRDefault="00EE5B0D" w:rsidP="00D207DF">
      <w:pPr>
        <w:pStyle w:val="Indent2"/>
        <w:rPr>
          <w:b/>
        </w:rPr>
      </w:pPr>
      <w:r w:rsidRPr="00D207DF">
        <w:rPr>
          <w:b/>
        </w:rPr>
        <w:t>2.1</w:t>
      </w:r>
      <w:r>
        <w:tab/>
      </w:r>
      <w:r w:rsidR="00D207DF">
        <w:t xml:space="preserve">£20 </w:t>
      </w:r>
      <w:r w:rsidR="00D207DF" w:rsidRPr="00D207DF">
        <w:rPr>
          <w:b/>
        </w:rPr>
        <w:t>or</w:t>
      </w:r>
    </w:p>
    <w:p w:rsidR="00D207DF" w:rsidRDefault="00D207DF" w:rsidP="00D207DF">
      <w:pPr>
        <w:pStyle w:val="Indent2"/>
      </w:pPr>
      <w:r w:rsidRPr="00D207DF">
        <w:rPr>
          <w:b/>
        </w:rPr>
        <w:t>2.2</w:t>
      </w:r>
      <w:r>
        <w:tab/>
        <w:t>the whole of the amount paid where the total is less than £20.</w:t>
      </w:r>
    </w:p>
    <w:p w:rsidR="008157DF" w:rsidRDefault="008157DF" w:rsidP="008157DF">
      <w:pPr>
        <w:pStyle w:val="BT"/>
        <w:rPr>
          <w:color w:val="auto"/>
        </w:rPr>
      </w:pPr>
      <w:r>
        <w:rPr>
          <w:color w:val="auto"/>
        </w:rPr>
        <w:tab/>
      </w:r>
      <w:r>
        <w:rPr>
          <w:b/>
          <w:color w:val="auto"/>
        </w:rPr>
        <w:t>Note</w:t>
      </w:r>
      <w:r w:rsidR="00C26108">
        <w:rPr>
          <w:b/>
          <w:color w:val="auto"/>
        </w:rPr>
        <w:t xml:space="preserve"> :</w:t>
      </w:r>
      <w:r w:rsidR="00C26108">
        <w:rPr>
          <w:color w:val="auto"/>
        </w:rPr>
        <w:t xml:space="preserve">  </w:t>
      </w:r>
      <w:r w:rsidR="00F34DA3">
        <w:rPr>
          <w:color w:val="auto"/>
        </w:rPr>
        <w:t>In this guidance</w:t>
      </w:r>
      <w:r>
        <w:rPr>
          <w:color w:val="auto"/>
        </w:rPr>
        <w:t xml:space="preserve"> “home” means the dwelling occupied as the home.</w:t>
      </w:r>
    </w:p>
    <w:p w:rsidR="008157DF" w:rsidRDefault="004D507B" w:rsidP="008157DF">
      <w:pPr>
        <w:pStyle w:val="Leg"/>
      </w:pPr>
      <w:r>
        <w:t>1</w:t>
      </w:r>
      <w:r w:rsidR="00C26108">
        <w:t xml:space="preserve"> </w:t>
      </w:r>
      <w:r>
        <w:t xml:space="preserve"> JSA</w:t>
      </w:r>
      <w:r w:rsidR="008157DF">
        <w:t xml:space="preserve"> Regs (NI), Sch 6, para 20</w:t>
      </w:r>
      <w:r>
        <w:t>;</w:t>
      </w:r>
      <w:r w:rsidR="00C26108">
        <w:t xml:space="preserve"> </w:t>
      </w:r>
      <w:r>
        <w:t xml:space="preserve"> IS</w:t>
      </w:r>
      <w:r w:rsidR="008157DF">
        <w:t xml:space="preserve"> (Gen) Regs (NI), Sch 9, para 19</w:t>
      </w:r>
    </w:p>
    <w:p w:rsidR="005A6F67" w:rsidRDefault="005A6F67" w:rsidP="005A6F67">
      <w:pPr>
        <w:pStyle w:val="BT"/>
        <w:tabs>
          <w:tab w:val="clear" w:pos="851"/>
          <w:tab w:val="left" w:pos="900"/>
        </w:tabs>
        <w:ind w:left="900" w:firstLine="0"/>
        <w:rPr>
          <w:color w:val="auto"/>
        </w:rPr>
      </w:pPr>
      <w:r>
        <w:rPr>
          <w:b/>
          <w:color w:val="auto"/>
        </w:rPr>
        <w:t>Example 1</w:t>
      </w:r>
    </w:p>
    <w:p w:rsidR="005A6F67" w:rsidRDefault="005A6F67" w:rsidP="005A6F67">
      <w:pPr>
        <w:pStyle w:val="BT"/>
        <w:tabs>
          <w:tab w:val="clear" w:pos="851"/>
          <w:tab w:val="left" w:pos="900"/>
        </w:tabs>
        <w:ind w:left="900" w:firstLine="0"/>
        <w:rPr>
          <w:color w:val="auto"/>
        </w:rPr>
      </w:pPr>
      <w:r>
        <w:rPr>
          <w:color w:val="auto"/>
        </w:rPr>
        <w:t>Sally has a subtenant in her home who is liable under a contract to pay her rent.  The weekl</w:t>
      </w:r>
      <w:r w:rsidR="00D150E0">
        <w:rPr>
          <w:color w:val="auto"/>
        </w:rPr>
        <w:t>y rent is £50</w:t>
      </w:r>
      <w:r>
        <w:rPr>
          <w:color w:val="auto"/>
        </w:rPr>
        <w:t>.  The subtenant pays £30 on Tuesday and £20 on Saturday.</w:t>
      </w:r>
    </w:p>
    <w:p w:rsidR="005A6F67" w:rsidRDefault="005A6F67" w:rsidP="005A6F67">
      <w:pPr>
        <w:pStyle w:val="BT"/>
        <w:tabs>
          <w:tab w:val="clear" w:pos="851"/>
          <w:tab w:val="left" w:pos="900"/>
        </w:tabs>
        <w:ind w:left="900" w:firstLine="0"/>
        <w:rPr>
          <w:color w:val="auto"/>
        </w:rPr>
      </w:pPr>
      <w:r>
        <w:rPr>
          <w:color w:val="auto"/>
        </w:rPr>
        <w:t xml:space="preserve">The decision maker </w:t>
      </w:r>
    </w:p>
    <w:p w:rsidR="005A6F67" w:rsidRDefault="0077146C" w:rsidP="005A6F67">
      <w:pPr>
        <w:pStyle w:val="Indent1"/>
        <w:tabs>
          <w:tab w:val="left" w:pos="900"/>
        </w:tabs>
        <w:ind w:left="900" w:firstLine="0"/>
      </w:pPr>
      <w:r>
        <w:rPr>
          <w:b/>
        </w:rPr>
        <w:t>1.</w:t>
      </w:r>
      <w:r>
        <w:rPr>
          <w:b/>
        </w:rPr>
        <w:tab/>
      </w:r>
      <w:r w:rsidR="005A6F67">
        <w:t>adds together the payment</w:t>
      </w:r>
      <w:r w:rsidR="00872945">
        <w:t xml:space="preserve">s in the week </w:t>
      </w:r>
      <w:r w:rsidR="00872945">
        <w:tab/>
        <w:t>£30 + £20 = £50</w:t>
      </w:r>
    </w:p>
    <w:p w:rsidR="005A6F67" w:rsidRDefault="0077146C" w:rsidP="005A6F67">
      <w:pPr>
        <w:pStyle w:val="Indent1"/>
        <w:tabs>
          <w:tab w:val="left" w:pos="900"/>
        </w:tabs>
        <w:ind w:left="900" w:firstLine="0"/>
      </w:pPr>
      <w:r>
        <w:rPr>
          <w:b/>
        </w:rPr>
        <w:t>2.</w:t>
      </w:r>
      <w:r>
        <w:rPr>
          <w:b/>
        </w:rPr>
        <w:tab/>
      </w:r>
      <w:r w:rsidR="00D150E0">
        <w:t>and deducts £20</w:t>
      </w:r>
    </w:p>
    <w:p w:rsidR="005A6F67" w:rsidRPr="00B675B1" w:rsidRDefault="00B675B1" w:rsidP="0077146C">
      <w:pPr>
        <w:pStyle w:val="BT"/>
        <w:tabs>
          <w:tab w:val="clear" w:pos="851"/>
          <w:tab w:val="left" w:pos="900"/>
          <w:tab w:val="left" w:pos="5580"/>
        </w:tabs>
        <w:ind w:left="900" w:firstLine="0"/>
      </w:pPr>
      <w:r>
        <w:t>The decision maker takes £30 a week into account.</w:t>
      </w:r>
    </w:p>
    <w:p w:rsidR="005A6F67" w:rsidRDefault="005A6F67" w:rsidP="005A6F67">
      <w:pPr>
        <w:pStyle w:val="BT"/>
        <w:tabs>
          <w:tab w:val="clear" w:pos="851"/>
          <w:tab w:val="left" w:pos="900"/>
        </w:tabs>
        <w:ind w:left="900" w:firstLine="0"/>
        <w:rPr>
          <w:b/>
          <w:color w:val="auto"/>
        </w:rPr>
      </w:pPr>
      <w:r>
        <w:rPr>
          <w:b/>
          <w:color w:val="auto"/>
        </w:rPr>
        <w:t>Example 2</w:t>
      </w:r>
    </w:p>
    <w:p w:rsidR="005A6F67" w:rsidRDefault="005A6F67" w:rsidP="005A6F67">
      <w:pPr>
        <w:pStyle w:val="BT"/>
        <w:tabs>
          <w:tab w:val="clear" w:pos="851"/>
          <w:tab w:val="left" w:pos="900"/>
        </w:tabs>
        <w:ind w:left="900" w:firstLine="0"/>
        <w:rPr>
          <w:color w:val="auto"/>
        </w:rPr>
      </w:pPr>
      <w:r>
        <w:rPr>
          <w:color w:val="auto"/>
        </w:rPr>
        <w:t>Robin has two subtenants in his home.  Both subtenants pay £65 a</w:t>
      </w:r>
      <w:r w:rsidR="00B675B1">
        <w:rPr>
          <w:color w:val="auto"/>
        </w:rPr>
        <w:t xml:space="preserve"> week.</w:t>
      </w:r>
    </w:p>
    <w:p w:rsidR="005A6F67" w:rsidRDefault="005A6F67" w:rsidP="005A6F67">
      <w:pPr>
        <w:pStyle w:val="BT"/>
        <w:tabs>
          <w:tab w:val="clear" w:pos="851"/>
          <w:tab w:val="left" w:pos="900"/>
        </w:tabs>
        <w:ind w:left="900" w:firstLine="0"/>
        <w:rPr>
          <w:color w:val="auto"/>
        </w:rPr>
      </w:pPr>
      <w:r>
        <w:rPr>
          <w:color w:val="auto"/>
        </w:rPr>
        <w:t xml:space="preserve">The decision maker </w:t>
      </w:r>
    </w:p>
    <w:p w:rsidR="005A6F67" w:rsidRDefault="00872945" w:rsidP="005A6F67">
      <w:pPr>
        <w:pStyle w:val="Indent1"/>
        <w:tabs>
          <w:tab w:val="left" w:pos="900"/>
        </w:tabs>
        <w:ind w:left="900" w:firstLine="0"/>
      </w:pPr>
      <w:r>
        <w:rPr>
          <w:b/>
        </w:rPr>
        <w:t>1.</w:t>
      </w:r>
      <w:r>
        <w:rPr>
          <w:b/>
        </w:rPr>
        <w:tab/>
      </w:r>
      <w:r w:rsidR="005A6F67">
        <w:t xml:space="preserve">adds together the payments </w:t>
      </w:r>
      <w:r>
        <w:t xml:space="preserve">in the week </w:t>
      </w:r>
      <w:r>
        <w:tab/>
        <w:t>£65 + £65 =  £130</w:t>
      </w:r>
    </w:p>
    <w:p w:rsidR="005A6F67" w:rsidRDefault="00872945" w:rsidP="005A6F67">
      <w:pPr>
        <w:pStyle w:val="BT"/>
        <w:tabs>
          <w:tab w:val="clear" w:pos="851"/>
          <w:tab w:val="left" w:pos="900"/>
        </w:tabs>
        <w:ind w:left="900" w:firstLine="0"/>
      </w:pPr>
      <w:r>
        <w:rPr>
          <w:b/>
        </w:rPr>
        <w:t>2.</w:t>
      </w:r>
      <w:r>
        <w:rPr>
          <w:b/>
        </w:rPr>
        <w:tab/>
      </w:r>
      <w:r w:rsidR="005A6F67">
        <w:t xml:space="preserve">and deducts </w:t>
      </w:r>
      <w:r w:rsidR="00B675B1">
        <w:t>£40</w:t>
      </w:r>
      <w:r w:rsidR="00CE35F6">
        <w:t xml:space="preserve"> (</w:t>
      </w:r>
      <w:r w:rsidR="00B675B1">
        <w:t>£20 for each sub tenant)</w:t>
      </w:r>
    </w:p>
    <w:p w:rsidR="00B675B1" w:rsidRDefault="00B675B1" w:rsidP="005A6F67">
      <w:pPr>
        <w:pStyle w:val="BT"/>
        <w:tabs>
          <w:tab w:val="clear" w:pos="851"/>
          <w:tab w:val="left" w:pos="900"/>
        </w:tabs>
        <w:ind w:left="900" w:firstLine="0"/>
      </w:pPr>
      <w:r>
        <w:t>The decision maker takes £90 a week into account.</w:t>
      </w:r>
    </w:p>
    <w:p w:rsidR="008157DF" w:rsidRDefault="008157DF" w:rsidP="005A6F67">
      <w:pPr>
        <w:pStyle w:val="BT"/>
        <w:tabs>
          <w:tab w:val="clear" w:pos="851"/>
          <w:tab w:val="left" w:pos="900"/>
        </w:tabs>
        <w:ind w:left="900" w:firstLine="0"/>
        <w:rPr>
          <w:color w:val="auto"/>
        </w:rPr>
      </w:pPr>
      <w:r>
        <w:rPr>
          <w:color w:val="auto"/>
        </w:rPr>
        <w:t>28191</w:t>
      </w:r>
      <w:r>
        <w:rPr>
          <w:color w:val="auto"/>
        </w:rPr>
        <w:tab/>
        <w:t>-   28194</w:t>
      </w:r>
    </w:p>
    <w:p w:rsidR="008157DF" w:rsidRDefault="008157DF" w:rsidP="008157DF">
      <w:pPr>
        <w:pStyle w:val="TG"/>
        <w:sectPr w:rsidR="008157DF" w:rsidSect="00F77D55">
          <w:headerReference w:type="default" r:id="rId29"/>
          <w:footerReference w:type="default" r:id="rId30"/>
          <w:pgSz w:w="11907" w:h="16840" w:code="9"/>
          <w:pgMar w:top="1440" w:right="1800" w:bottom="1440" w:left="1800" w:header="720" w:footer="720" w:gutter="0"/>
          <w:cols w:space="720"/>
          <w:noEndnote/>
        </w:sectPr>
      </w:pPr>
    </w:p>
    <w:p w:rsidR="008157DF" w:rsidRDefault="008157DF" w:rsidP="008157DF">
      <w:pPr>
        <w:pStyle w:val="TG"/>
      </w:pPr>
      <w:r>
        <w:lastRenderedPageBreak/>
        <w:t>Other types of income partially disregarded</w:t>
      </w:r>
    </w:p>
    <w:p w:rsidR="008157DF" w:rsidRDefault="00A30D10" w:rsidP="008157DF">
      <w:pPr>
        <w:pStyle w:val="SG"/>
      </w:pPr>
      <w:r>
        <w:rPr>
          <w:noProof/>
          <w:lang w:eastAsia="en-GB"/>
        </w:rPr>
        <w:pict>
          <v:shape id="_x0000_s1320" type="#_x0000_t32" style="position:absolute;left:0;text-align:left;margin-left:-7.2pt;margin-top:35pt;width:0;height:20.2pt;z-index:251663360" o:connectortype="straight"/>
        </w:pict>
      </w:r>
      <w:r w:rsidR="008157DF">
        <w:t>Living away from home allowance</w:t>
      </w:r>
    </w:p>
    <w:p w:rsidR="008157DF" w:rsidRDefault="008157DF" w:rsidP="008157DF">
      <w:pPr>
        <w:pStyle w:val="BT"/>
      </w:pPr>
      <w:r>
        <w:t>28195</w:t>
      </w:r>
      <w:r>
        <w:tab/>
      </w:r>
      <w:bookmarkStart w:id="86" w:name="p28195"/>
      <w:bookmarkEnd w:id="86"/>
      <w:r>
        <w:t>Living away from home allowance is paid by or on behalf of the Department</w:t>
      </w:r>
      <w:r w:rsidR="00185AAB">
        <w:t xml:space="preserve"> </w:t>
      </w:r>
      <w:r>
        <w:t xml:space="preserve">to people attending training courses. </w:t>
      </w:r>
      <w:r w:rsidR="00D55BA4">
        <w:t xml:space="preserve"> </w:t>
      </w:r>
      <w:r>
        <w:t xml:space="preserve">The decision maker should disregard the amount of this allowance </w:t>
      </w:r>
      <w:r w:rsidR="00D55BA4">
        <w:t>except any part of it which is equal to rent or rates or both for which housing benefit is payable in respect of accommodation which is not normally occupied by the claimant as his home</w:t>
      </w:r>
      <w:r w:rsidR="00D55BA4" w:rsidRPr="00D55BA4">
        <w:rPr>
          <w:vertAlign w:val="superscript"/>
        </w:rPr>
        <w:t>1</w:t>
      </w:r>
      <w:r w:rsidR="00D55BA4">
        <w:t>.</w:t>
      </w:r>
    </w:p>
    <w:p w:rsidR="008157DF" w:rsidRDefault="004D507B" w:rsidP="008157DF">
      <w:pPr>
        <w:pStyle w:val="Leg"/>
      </w:pPr>
      <w:r>
        <w:t>1</w:t>
      </w:r>
      <w:r w:rsidR="003E4F78">
        <w:t xml:space="preserve"> </w:t>
      </w:r>
      <w:r>
        <w:t xml:space="preserve"> JSA</w:t>
      </w:r>
      <w:r w:rsidR="008157DF">
        <w:t xml:space="preserve"> Regs (NI), Sch 6, para 14</w:t>
      </w:r>
      <w:r>
        <w:t>; 1S</w:t>
      </w:r>
      <w:r w:rsidR="008157DF">
        <w:t xml:space="preserve"> (Gen) Regs (NI), Sch 9, para 13</w:t>
      </w:r>
      <w:r w:rsidR="003E4F78">
        <w:t>(1)(d)</w:t>
      </w:r>
    </w:p>
    <w:p w:rsidR="008157DF" w:rsidRDefault="008157DF" w:rsidP="008157DF">
      <w:pPr>
        <w:pStyle w:val="SG"/>
      </w:pPr>
      <w:r>
        <w:t xml:space="preserve">Income from certain disregarded capital </w:t>
      </w:r>
    </w:p>
    <w:p w:rsidR="008157DF" w:rsidRDefault="008157DF" w:rsidP="008157DF">
      <w:pPr>
        <w:pStyle w:val="BT"/>
      </w:pPr>
      <w:r>
        <w:t>28196</w:t>
      </w:r>
      <w:r>
        <w:tab/>
      </w:r>
      <w:bookmarkStart w:id="87" w:name="p28196"/>
      <w:bookmarkEnd w:id="87"/>
      <w:r>
        <w:t xml:space="preserve">The decision maker should </w:t>
      </w:r>
    </w:p>
    <w:p w:rsidR="008157DF" w:rsidRDefault="008157DF" w:rsidP="008157DF">
      <w:pPr>
        <w:pStyle w:val="Indent1"/>
      </w:pPr>
      <w:r>
        <w:rPr>
          <w:b/>
        </w:rPr>
        <w:t>1.</w:t>
      </w:r>
      <w:r>
        <w:rPr>
          <w:b/>
        </w:rPr>
        <w:tab/>
      </w:r>
      <w:r>
        <w:t>take into account as income any payments (including rent) from premises other than the home while the capital value of the premises is disregarded</w:t>
      </w:r>
    </w:p>
    <w:p w:rsidR="008157DF" w:rsidRDefault="008157DF" w:rsidP="008157DF">
      <w:pPr>
        <w:pStyle w:val="Indent1"/>
      </w:pPr>
      <w:r>
        <w:rPr>
          <w:b/>
        </w:rPr>
        <w:t>2.</w:t>
      </w:r>
      <w:r>
        <w:rPr>
          <w:b/>
        </w:rPr>
        <w:tab/>
      </w:r>
      <w:r>
        <w:t>treat as capital any other income received from premises apart from income from the home.  This includes rent from a property that has no value because of the liabilities secured on it.</w:t>
      </w:r>
    </w:p>
    <w:p w:rsidR="008157DF" w:rsidRDefault="008157DF" w:rsidP="008157DF">
      <w:pPr>
        <w:pStyle w:val="BT"/>
      </w:pPr>
      <w:r>
        <w:rPr>
          <w:b/>
        </w:rPr>
        <w:tab/>
        <w:t>Note</w:t>
      </w:r>
      <w:r w:rsidR="00872945">
        <w:rPr>
          <w:b/>
        </w:rPr>
        <w:t xml:space="preserve"> :</w:t>
      </w:r>
      <w:r w:rsidR="00872945">
        <w:t xml:space="preserve">  </w:t>
      </w:r>
      <w:r>
        <w:t xml:space="preserve">The disregards explained in </w:t>
      </w:r>
      <w:r w:rsidR="003E4F78">
        <w:t xml:space="preserve">DMG </w:t>
      </w:r>
      <w:r>
        <w:t>2819</w:t>
      </w:r>
      <w:r w:rsidR="00F17DFA">
        <w:t>7</w:t>
      </w:r>
      <w:r>
        <w:t xml:space="preserve"> do not apply to income from the home.</w:t>
      </w:r>
    </w:p>
    <w:p w:rsidR="008157DF" w:rsidRDefault="008157DF" w:rsidP="008157DF">
      <w:pPr>
        <w:pStyle w:val="BT"/>
      </w:pPr>
      <w:r>
        <w:t>28197</w:t>
      </w:r>
      <w:r>
        <w:tab/>
        <w:t>The decision maker should take income into account in full less</w:t>
      </w:r>
    </w:p>
    <w:p w:rsidR="008157DF" w:rsidRDefault="008157DF" w:rsidP="008157DF">
      <w:pPr>
        <w:pStyle w:val="Indent1"/>
      </w:pPr>
      <w:r>
        <w:rPr>
          <w:b/>
        </w:rPr>
        <w:t>1.</w:t>
      </w:r>
      <w:r>
        <w:tab/>
        <w:t>any mortgage repayments, including</w:t>
      </w:r>
    </w:p>
    <w:p w:rsidR="008157DF" w:rsidRDefault="008157DF" w:rsidP="008157DF">
      <w:pPr>
        <w:pStyle w:val="Indent2"/>
        <w:rPr>
          <w:b/>
          <w:color w:val="auto"/>
        </w:rPr>
      </w:pPr>
      <w:r>
        <w:rPr>
          <w:b/>
          <w:color w:val="auto"/>
        </w:rPr>
        <w:t>1.1</w:t>
      </w:r>
      <w:r>
        <w:rPr>
          <w:color w:val="auto"/>
        </w:rPr>
        <w:tab/>
        <w:t>both the interest and capital elements of any repayments</w:t>
      </w:r>
      <w:r>
        <w:rPr>
          <w:b/>
          <w:color w:val="auto"/>
        </w:rPr>
        <w:t xml:space="preserve"> and</w:t>
      </w:r>
    </w:p>
    <w:p w:rsidR="008157DF" w:rsidRDefault="008157DF" w:rsidP="008157DF">
      <w:pPr>
        <w:pStyle w:val="Indent2"/>
        <w:rPr>
          <w:color w:val="auto"/>
        </w:rPr>
      </w:pPr>
      <w:r>
        <w:rPr>
          <w:b/>
          <w:color w:val="auto"/>
        </w:rPr>
        <w:t>1.2</w:t>
      </w:r>
      <w:r>
        <w:rPr>
          <w:color w:val="auto"/>
        </w:rPr>
        <w:tab/>
        <w:t xml:space="preserve">endowment policy premiums where it is a term of the mortgage that there is an endowment policy.  The decision maker should establish the level of endowment required by the lender to cover the mortgage - see </w:t>
      </w:r>
      <w:r w:rsidR="003E4F78">
        <w:rPr>
          <w:color w:val="auto"/>
        </w:rPr>
        <w:t xml:space="preserve">DMG </w:t>
      </w:r>
      <w:r>
        <w:rPr>
          <w:color w:val="auto"/>
        </w:rPr>
        <w:t xml:space="preserve">28198 for the calculation of the deduction for the premium </w:t>
      </w:r>
      <w:r>
        <w:rPr>
          <w:b/>
          <w:color w:val="auto"/>
        </w:rPr>
        <w:t>and</w:t>
      </w:r>
    </w:p>
    <w:p w:rsidR="008157DF" w:rsidRDefault="008157DF" w:rsidP="008157DF">
      <w:pPr>
        <w:pStyle w:val="Indent2"/>
        <w:rPr>
          <w:b/>
          <w:color w:val="auto"/>
        </w:rPr>
      </w:pPr>
      <w:r>
        <w:rPr>
          <w:b/>
          <w:color w:val="auto"/>
        </w:rPr>
        <w:t>1.3</w:t>
      </w:r>
      <w:r>
        <w:rPr>
          <w:color w:val="auto"/>
        </w:rPr>
        <w:tab/>
        <w:t xml:space="preserve">insurance premiums where it is a term of the mortgage that such insurance be held </w:t>
      </w:r>
      <w:r>
        <w:rPr>
          <w:b/>
          <w:color w:val="auto"/>
        </w:rPr>
        <w:t>and</w:t>
      </w:r>
    </w:p>
    <w:p w:rsidR="008157DF" w:rsidRDefault="008157DF" w:rsidP="008157DF">
      <w:pPr>
        <w:pStyle w:val="Indent1"/>
      </w:pPr>
      <w:r>
        <w:rPr>
          <w:b/>
        </w:rPr>
        <w:t>2.</w:t>
      </w:r>
      <w:r>
        <w:tab/>
        <w:t>rates</w:t>
      </w:r>
    </w:p>
    <w:p w:rsidR="008157DF" w:rsidRDefault="008157DF" w:rsidP="008157DF">
      <w:pPr>
        <w:pStyle w:val="BT"/>
      </w:pPr>
      <w:r>
        <w:tab/>
        <w:t>paid for the property producing the income during the period that the income was received for</w:t>
      </w:r>
      <w:r>
        <w:rPr>
          <w:position w:val="6"/>
          <w:sz w:val="11"/>
        </w:rPr>
        <w:t>1</w:t>
      </w:r>
      <w:r>
        <w:t xml:space="preserve">. </w:t>
      </w:r>
    </w:p>
    <w:p w:rsidR="008157DF" w:rsidRDefault="004D507B" w:rsidP="008157DF">
      <w:pPr>
        <w:pStyle w:val="Leg"/>
      </w:pPr>
      <w:r>
        <w:t>1</w:t>
      </w:r>
      <w:r w:rsidR="00EA654F">
        <w:t xml:space="preserve"> </w:t>
      </w:r>
      <w:r>
        <w:t xml:space="preserve"> JSA</w:t>
      </w:r>
      <w:r w:rsidR="008157DF">
        <w:t xml:space="preserve"> Regs (NI), Sch 6, para 23(2)</w:t>
      </w:r>
      <w:r>
        <w:t>;</w:t>
      </w:r>
      <w:r w:rsidR="00EA654F">
        <w:t xml:space="preserve"> </w:t>
      </w:r>
      <w:r>
        <w:t xml:space="preserve"> IS</w:t>
      </w:r>
      <w:r w:rsidR="008157DF">
        <w:t xml:space="preserve"> (Gen) Regs (NI), Sch 9, para 22(2)</w:t>
      </w:r>
    </w:p>
    <w:p w:rsidR="008157DF" w:rsidRDefault="00872945" w:rsidP="008157DF">
      <w:pPr>
        <w:pStyle w:val="BT"/>
      </w:pPr>
      <w:r>
        <w:br w:type="page"/>
      </w:r>
      <w:r w:rsidR="008157DF">
        <w:lastRenderedPageBreak/>
        <w:t>28198</w:t>
      </w:r>
      <w:r w:rsidR="008157DF">
        <w:tab/>
        <w:t xml:space="preserve">Endowments have both an investment and a life insurance element. </w:t>
      </w:r>
      <w:r w:rsidR="003E4F78">
        <w:t xml:space="preserve"> </w:t>
      </w:r>
      <w:r w:rsidR="008157DF">
        <w:t>The endowment may have been chosen to provide</w:t>
      </w:r>
    </w:p>
    <w:p w:rsidR="008157DF" w:rsidRDefault="008157DF" w:rsidP="008157DF">
      <w:pPr>
        <w:pStyle w:val="Indent1"/>
      </w:pPr>
      <w:r>
        <w:rPr>
          <w:b/>
        </w:rPr>
        <w:t>1.</w:t>
      </w:r>
      <w:r>
        <w:tab/>
        <w:t>just the level of investment and life assurance required by the lender to ensure repayment of the mortgage, including in the event of death.</w:t>
      </w:r>
      <w:r w:rsidR="003E4F78">
        <w:t xml:space="preserve"> </w:t>
      </w:r>
      <w:r>
        <w:t xml:space="preserve"> If the decision maker establishes that the endowment is this type of endowment, the decision maker should deduct the amount of the premium </w:t>
      </w:r>
      <w:r>
        <w:rPr>
          <w:b/>
        </w:rPr>
        <w:t>or</w:t>
      </w:r>
    </w:p>
    <w:p w:rsidR="008157DF" w:rsidRDefault="008157DF" w:rsidP="008157DF">
      <w:pPr>
        <w:pStyle w:val="Indent1"/>
      </w:pPr>
      <w:r>
        <w:rPr>
          <w:b/>
        </w:rPr>
        <w:t>2.</w:t>
      </w:r>
      <w:r>
        <w:tab/>
        <w:t xml:space="preserve">a level of investment and life assurance higher than that required by the lender.  The premium for this type of endowment is higher than the endowment in </w:t>
      </w:r>
      <w:r>
        <w:rPr>
          <w:b/>
        </w:rPr>
        <w:t>1.</w:t>
      </w:r>
      <w:r>
        <w:t>.</w:t>
      </w:r>
      <w:r w:rsidR="003E4F78">
        <w:t xml:space="preserve"> </w:t>
      </w:r>
      <w:r>
        <w:t xml:space="preserve"> If the decision maker establishes that the endowment is this type of endowment the decision maker should</w:t>
      </w:r>
    </w:p>
    <w:p w:rsidR="008157DF" w:rsidRDefault="008157DF" w:rsidP="008157DF">
      <w:pPr>
        <w:pStyle w:val="Indent2"/>
        <w:rPr>
          <w:color w:val="auto"/>
        </w:rPr>
      </w:pPr>
      <w:r>
        <w:rPr>
          <w:b/>
          <w:color w:val="auto"/>
        </w:rPr>
        <w:t>2.1</w:t>
      </w:r>
      <w:r>
        <w:rPr>
          <w:color w:val="auto"/>
        </w:rPr>
        <w:tab/>
        <w:t xml:space="preserve">establish the level of endowment actually required by the lender to cover the mortgage </w:t>
      </w:r>
      <w:r>
        <w:rPr>
          <w:b/>
          <w:color w:val="auto"/>
        </w:rPr>
        <w:t>and</w:t>
      </w:r>
    </w:p>
    <w:p w:rsidR="008157DF" w:rsidRDefault="008157DF" w:rsidP="008157DF">
      <w:pPr>
        <w:pStyle w:val="Indent2"/>
      </w:pPr>
      <w:r>
        <w:rPr>
          <w:b/>
        </w:rPr>
        <w:t>2.2</w:t>
      </w:r>
      <w:r>
        <w:tab/>
        <w:t>restrict the amount of the deduction to the amount that would buy the level of endowment actually required by the lender.  When deciding this amount, the decision maker may choose to look at the cost of a policy from the same insurance company or a different company.</w:t>
      </w:r>
    </w:p>
    <w:p w:rsidR="008157DF" w:rsidRDefault="008157DF" w:rsidP="008157DF">
      <w:pPr>
        <w:pStyle w:val="BT"/>
      </w:pPr>
      <w:r>
        <w:t>28199</w:t>
      </w:r>
      <w:r>
        <w:tab/>
        <w:t>The disregard applies to income from properties whose capital value is disregarded because they are</w:t>
      </w:r>
    </w:p>
    <w:p w:rsidR="008157DF" w:rsidRDefault="008157DF" w:rsidP="008157DF">
      <w:pPr>
        <w:pStyle w:val="Indent1"/>
        <w:rPr>
          <w:b/>
        </w:rPr>
      </w:pPr>
      <w:r>
        <w:rPr>
          <w:b/>
        </w:rPr>
        <w:t>1.</w:t>
      </w:r>
      <w:r>
        <w:tab/>
        <w:t xml:space="preserve">intended to be the </w:t>
      </w:r>
      <w:r w:rsidR="0020512A">
        <w:t>claimant</w:t>
      </w:r>
      <w:r>
        <w:t>’s home but have not yet been occupied (</w:t>
      </w:r>
      <w:r w:rsidR="00EF6C97">
        <w:t>see DMG Chapter 29</w:t>
      </w:r>
      <w:r>
        <w:t xml:space="preserve">) </w:t>
      </w:r>
      <w:r>
        <w:rPr>
          <w:b/>
        </w:rPr>
        <w:t>or</w:t>
      </w:r>
    </w:p>
    <w:p w:rsidR="008157DF" w:rsidRDefault="008157DF" w:rsidP="008157DF">
      <w:pPr>
        <w:pStyle w:val="Indent1"/>
      </w:pPr>
      <w:r>
        <w:rPr>
          <w:b/>
        </w:rPr>
        <w:t>2.</w:t>
      </w:r>
      <w:r>
        <w:tab/>
        <w:t>occupied wholly or partly by a partner or relative of</w:t>
      </w:r>
    </w:p>
    <w:p w:rsidR="008157DF" w:rsidRDefault="008157DF" w:rsidP="008157DF">
      <w:pPr>
        <w:pStyle w:val="Indent2"/>
        <w:rPr>
          <w:b/>
          <w:color w:val="auto"/>
        </w:rPr>
      </w:pPr>
      <w:r>
        <w:rPr>
          <w:b/>
          <w:color w:val="auto"/>
        </w:rPr>
        <w:t>2.1</w:t>
      </w:r>
      <w:r>
        <w:rPr>
          <w:color w:val="auto"/>
        </w:rPr>
        <w:tab/>
        <w:t xml:space="preserve">a single </w:t>
      </w:r>
      <w:r w:rsidR="0020512A">
        <w:rPr>
          <w:color w:val="auto"/>
        </w:rPr>
        <w:t>claimant</w:t>
      </w:r>
      <w:r>
        <w:rPr>
          <w:color w:val="auto"/>
        </w:rPr>
        <w:t xml:space="preserve"> </w:t>
      </w:r>
      <w:r>
        <w:rPr>
          <w:b/>
          <w:color w:val="auto"/>
        </w:rPr>
        <w:t>or</w:t>
      </w:r>
    </w:p>
    <w:p w:rsidR="008157DF" w:rsidRDefault="008157DF" w:rsidP="008157DF">
      <w:pPr>
        <w:pStyle w:val="Indent2"/>
        <w:rPr>
          <w:color w:val="auto"/>
        </w:rPr>
      </w:pPr>
      <w:r>
        <w:rPr>
          <w:b/>
          <w:color w:val="auto"/>
        </w:rPr>
        <w:t>2.2</w:t>
      </w:r>
      <w:r>
        <w:rPr>
          <w:color w:val="auto"/>
        </w:rPr>
        <w:tab/>
        <w:t>any other member of the family</w:t>
      </w:r>
    </w:p>
    <w:p w:rsidR="008157DF" w:rsidRDefault="008157DF" w:rsidP="008157DF">
      <w:pPr>
        <w:pStyle w:val="BT"/>
        <w:rPr>
          <w:b/>
        </w:rPr>
      </w:pPr>
      <w:r>
        <w:tab/>
      </w:r>
      <w:r>
        <w:tab/>
        <w:t>who is aged at least 60 or incapacitated (</w:t>
      </w:r>
      <w:r w:rsidR="00EF6C97">
        <w:t>see DMG Chapter 29</w:t>
      </w:r>
      <w:r>
        <w:t xml:space="preserve">) </w:t>
      </w:r>
      <w:r>
        <w:rPr>
          <w:b/>
        </w:rPr>
        <w:t>or</w:t>
      </w:r>
    </w:p>
    <w:p w:rsidR="008157DF" w:rsidRDefault="008157DF" w:rsidP="008157DF">
      <w:pPr>
        <w:pStyle w:val="Indent1"/>
        <w:rPr>
          <w:b/>
        </w:rPr>
      </w:pPr>
      <w:r>
        <w:rPr>
          <w:b/>
        </w:rPr>
        <w:t>3.</w:t>
      </w:r>
      <w:r>
        <w:tab/>
        <w:t xml:space="preserve">occupied wholly or partly by the </w:t>
      </w:r>
      <w:r w:rsidR="0020512A">
        <w:t>claimant</w:t>
      </w:r>
      <w:r>
        <w:t>’s former partner (</w:t>
      </w:r>
      <w:r w:rsidR="00EF6C97">
        <w:t>see DMG Chapter 29</w:t>
      </w:r>
      <w:r>
        <w:t xml:space="preserve">) </w:t>
      </w:r>
      <w:r>
        <w:rPr>
          <w:b/>
        </w:rPr>
        <w:t>or</w:t>
      </w:r>
    </w:p>
    <w:p w:rsidR="008157DF" w:rsidRDefault="008157DF" w:rsidP="008157DF">
      <w:pPr>
        <w:pStyle w:val="Indent1"/>
        <w:rPr>
          <w:b/>
        </w:rPr>
      </w:pPr>
      <w:r>
        <w:rPr>
          <w:b/>
        </w:rPr>
        <w:t>4.</w:t>
      </w:r>
      <w:r>
        <w:tab/>
        <w:t>the former marital home (</w:t>
      </w:r>
      <w:r w:rsidR="00EF6C97">
        <w:t>see DMG Chapter 29</w:t>
      </w:r>
      <w:r>
        <w:t xml:space="preserve">) </w:t>
      </w:r>
      <w:r>
        <w:rPr>
          <w:b/>
        </w:rPr>
        <w:t>or</w:t>
      </w:r>
    </w:p>
    <w:p w:rsidR="008157DF" w:rsidRDefault="008157DF" w:rsidP="008157DF">
      <w:pPr>
        <w:pStyle w:val="Indent1"/>
        <w:rPr>
          <w:b/>
        </w:rPr>
      </w:pPr>
      <w:r>
        <w:rPr>
          <w:b/>
        </w:rPr>
        <w:t>5.</w:t>
      </w:r>
      <w:r>
        <w:rPr>
          <w:i/>
        </w:rPr>
        <w:tab/>
      </w:r>
      <w:r>
        <w:t xml:space="preserve">premises that the </w:t>
      </w:r>
      <w:r w:rsidR="0020512A">
        <w:t>claimant</w:t>
      </w:r>
      <w:r>
        <w:t xml:space="preserve"> is taking reasonable steps to sell (</w:t>
      </w:r>
      <w:r w:rsidR="00EF6C97">
        <w:t>see DMG Chapter 29</w:t>
      </w:r>
      <w:r>
        <w:t xml:space="preserve">) </w:t>
      </w:r>
      <w:r>
        <w:rPr>
          <w:b/>
        </w:rPr>
        <w:t>or</w:t>
      </w:r>
    </w:p>
    <w:p w:rsidR="008157DF" w:rsidRDefault="008157DF" w:rsidP="008157DF">
      <w:pPr>
        <w:pStyle w:val="Indent1"/>
        <w:rPr>
          <w:b/>
        </w:rPr>
      </w:pPr>
      <w:r>
        <w:rPr>
          <w:b/>
        </w:rPr>
        <w:t>6.</w:t>
      </w:r>
      <w:r>
        <w:rPr>
          <w:b/>
        </w:rPr>
        <w:tab/>
      </w:r>
      <w:r>
        <w:t xml:space="preserve">premises the </w:t>
      </w:r>
      <w:r w:rsidR="0020512A">
        <w:t>claimant</w:t>
      </w:r>
      <w:r>
        <w:t xml:space="preserve"> intends to live in and certain steps are being taken to take possession (</w:t>
      </w:r>
      <w:r w:rsidR="00156744">
        <w:t>see DMG Chapter 29</w:t>
      </w:r>
      <w:r>
        <w:t xml:space="preserve">) </w:t>
      </w:r>
      <w:r>
        <w:rPr>
          <w:b/>
        </w:rPr>
        <w:t>or</w:t>
      </w:r>
    </w:p>
    <w:p w:rsidR="008157DF" w:rsidRDefault="008157DF" w:rsidP="008157DF">
      <w:pPr>
        <w:pStyle w:val="Indent1"/>
      </w:pPr>
      <w:r>
        <w:rPr>
          <w:b/>
        </w:rPr>
        <w:t>7.</w:t>
      </w:r>
      <w:r>
        <w:rPr>
          <w:b/>
        </w:rPr>
        <w:tab/>
      </w:r>
      <w:r>
        <w:t xml:space="preserve">premises the </w:t>
      </w:r>
      <w:r w:rsidR="0020512A">
        <w:t>claimant</w:t>
      </w:r>
      <w:r>
        <w:t xml:space="preserve"> intends making home but cannot move in until essential repairs and improvements have been completed (</w:t>
      </w:r>
      <w:r w:rsidR="00156744">
        <w:t>see DMG Chapter 29</w:t>
      </w:r>
      <w:r>
        <w:t>).</w:t>
      </w:r>
    </w:p>
    <w:p w:rsidR="00EF6C97" w:rsidRDefault="00E06E74" w:rsidP="00EF6C97">
      <w:pPr>
        <w:pStyle w:val="SG"/>
      </w:pPr>
      <w:r>
        <w:br w:type="page"/>
      </w:r>
      <w:bookmarkStart w:id="88" w:name="OLE_LINK25"/>
      <w:bookmarkStart w:id="89" w:name="OLE_LINK26"/>
      <w:r w:rsidR="00EF6C97">
        <w:lastRenderedPageBreak/>
        <w:t>National Lottery Sports Award</w:t>
      </w:r>
    </w:p>
    <w:p w:rsidR="00EF6C97" w:rsidRDefault="00EF6C97" w:rsidP="00EF6C97">
      <w:pPr>
        <w:pStyle w:val="SG"/>
      </w:pPr>
      <w:r>
        <w:t>Meaning of sports award</w:t>
      </w:r>
    </w:p>
    <w:p w:rsidR="00EF6C97" w:rsidRDefault="00EF6C97" w:rsidP="00EF6C97">
      <w:pPr>
        <w:pStyle w:val="BT"/>
      </w:pPr>
      <w:bookmarkStart w:id="90" w:name="p28200"/>
      <w:r>
        <w:t>28200</w:t>
      </w:r>
      <w:bookmarkEnd w:id="90"/>
      <w:r>
        <w:tab/>
        <w:t>“Sports award”</w:t>
      </w:r>
      <w:r w:rsidR="004B6B46">
        <w:t xml:space="preserve"> means an award</w:t>
      </w:r>
    </w:p>
    <w:p w:rsidR="00EF6C97" w:rsidRDefault="009372F4" w:rsidP="00EF6C97">
      <w:pPr>
        <w:pStyle w:val="BT"/>
        <w:numPr>
          <w:ilvl w:val="0"/>
          <w:numId w:val="9"/>
        </w:numPr>
      </w:pPr>
      <w:r>
        <w:t>made by one of the sports</w:t>
      </w:r>
      <w:r w:rsidR="003E4F78">
        <w:t xml:space="preserve"> councils named in the National</w:t>
      </w:r>
      <w:r w:rsidR="00E06E74">
        <w:t xml:space="preserve"> Lottery l</w:t>
      </w:r>
      <w:r>
        <w:t xml:space="preserve">egislation </w:t>
      </w:r>
      <w:r w:rsidRPr="008C73C6">
        <w:rPr>
          <w:b/>
        </w:rPr>
        <w:t>and</w:t>
      </w:r>
    </w:p>
    <w:p w:rsidR="009372F4" w:rsidRDefault="009372F4" w:rsidP="00EF6C97">
      <w:pPr>
        <w:pStyle w:val="BT"/>
        <w:numPr>
          <w:ilvl w:val="0"/>
          <w:numId w:val="9"/>
        </w:numPr>
      </w:pPr>
      <w:r>
        <w:t>out of sums allocated to it under that legisation</w:t>
      </w:r>
      <w:r>
        <w:rPr>
          <w:vertAlign w:val="superscript"/>
        </w:rPr>
        <w:t>1</w:t>
      </w:r>
      <w:r>
        <w:t>.</w:t>
      </w:r>
    </w:p>
    <w:p w:rsidR="009372F4" w:rsidRPr="009372F4" w:rsidRDefault="009372F4" w:rsidP="009372F4">
      <w:pPr>
        <w:pStyle w:val="BT"/>
        <w:ind w:left="855" w:firstLine="0"/>
        <w:jc w:val="right"/>
        <w:rPr>
          <w:rFonts w:ascii="Times New Roman" w:hAnsi="Times New Roman"/>
          <w:i/>
          <w:sz w:val="16"/>
          <w:szCs w:val="16"/>
        </w:rPr>
      </w:pPr>
      <w:r w:rsidRPr="009372F4">
        <w:rPr>
          <w:rFonts w:ascii="Times New Roman" w:hAnsi="Times New Roman"/>
          <w:i/>
          <w:sz w:val="16"/>
          <w:szCs w:val="16"/>
        </w:rPr>
        <w:t xml:space="preserve">1 </w:t>
      </w:r>
      <w:r w:rsidR="00EA654F">
        <w:rPr>
          <w:rFonts w:ascii="Times New Roman" w:hAnsi="Times New Roman"/>
          <w:i/>
          <w:sz w:val="16"/>
          <w:szCs w:val="16"/>
        </w:rPr>
        <w:t xml:space="preserve"> </w:t>
      </w:r>
      <w:r w:rsidRPr="009372F4">
        <w:rPr>
          <w:rFonts w:ascii="Times New Roman" w:hAnsi="Times New Roman"/>
          <w:i/>
          <w:sz w:val="16"/>
          <w:szCs w:val="16"/>
        </w:rPr>
        <w:t xml:space="preserve">IS (Gen) Regs (NI), reg 2(1); </w:t>
      </w:r>
      <w:r w:rsidR="00EA654F">
        <w:rPr>
          <w:rFonts w:ascii="Times New Roman" w:hAnsi="Times New Roman"/>
          <w:i/>
          <w:sz w:val="16"/>
          <w:szCs w:val="16"/>
        </w:rPr>
        <w:t xml:space="preserve"> </w:t>
      </w:r>
      <w:r w:rsidRPr="009372F4">
        <w:rPr>
          <w:rFonts w:ascii="Times New Roman" w:hAnsi="Times New Roman"/>
          <w:i/>
          <w:sz w:val="16"/>
          <w:szCs w:val="16"/>
        </w:rPr>
        <w:t>JSA Regs (NI) reg 1(2);</w:t>
      </w:r>
      <w:r w:rsidR="00EA654F">
        <w:rPr>
          <w:rFonts w:ascii="Times New Roman" w:hAnsi="Times New Roman"/>
          <w:i/>
          <w:sz w:val="16"/>
          <w:szCs w:val="16"/>
        </w:rPr>
        <w:t xml:space="preserve"> </w:t>
      </w:r>
      <w:r w:rsidRPr="009372F4">
        <w:rPr>
          <w:rFonts w:ascii="Times New Roman" w:hAnsi="Times New Roman"/>
          <w:i/>
          <w:sz w:val="16"/>
          <w:szCs w:val="16"/>
        </w:rPr>
        <w:t xml:space="preserve"> National Lottery Act 1993, s</w:t>
      </w:r>
      <w:r w:rsidR="00387CFE">
        <w:rPr>
          <w:rFonts w:ascii="Times New Roman" w:hAnsi="Times New Roman"/>
          <w:i/>
          <w:sz w:val="16"/>
          <w:szCs w:val="16"/>
        </w:rPr>
        <w:t>ec</w:t>
      </w:r>
      <w:r w:rsidRPr="009372F4">
        <w:rPr>
          <w:rFonts w:ascii="Times New Roman" w:hAnsi="Times New Roman"/>
          <w:i/>
          <w:sz w:val="16"/>
          <w:szCs w:val="16"/>
        </w:rPr>
        <w:t xml:space="preserve"> 23(2)</w:t>
      </w:r>
    </w:p>
    <w:p w:rsidR="009372F4" w:rsidRDefault="009372F4" w:rsidP="009372F4">
      <w:pPr>
        <w:pStyle w:val="BT"/>
      </w:pPr>
      <w:r>
        <w:t>28201</w:t>
      </w:r>
      <w:r>
        <w:tab/>
        <w:t>The Sports Councils</w:t>
      </w:r>
      <w:r w:rsidR="00E76F84">
        <w:t xml:space="preserve"> named in the National Lottery l</w:t>
      </w:r>
      <w:r>
        <w:t>egislation</w:t>
      </w:r>
      <w:r>
        <w:rPr>
          <w:vertAlign w:val="superscript"/>
        </w:rPr>
        <w:t>1</w:t>
      </w:r>
      <w:r>
        <w:t xml:space="preserve"> are the</w:t>
      </w:r>
    </w:p>
    <w:p w:rsidR="009372F4" w:rsidRDefault="009372F4" w:rsidP="009372F4">
      <w:pPr>
        <w:pStyle w:val="BT"/>
        <w:numPr>
          <w:ilvl w:val="0"/>
          <w:numId w:val="10"/>
        </w:numPr>
      </w:pPr>
      <w:r>
        <w:t>English Sports Council</w:t>
      </w:r>
      <w:r>
        <w:rPr>
          <w:vertAlign w:val="superscript"/>
        </w:rPr>
        <w:t>2</w:t>
      </w:r>
    </w:p>
    <w:p w:rsidR="009372F4" w:rsidRDefault="009372F4" w:rsidP="009372F4">
      <w:pPr>
        <w:pStyle w:val="BT"/>
        <w:numPr>
          <w:ilvl w:val="0"/>
          <w:numId w:val="10"/>
        </w:numPr>
      </w:pPr>
      <w:r>
        <w:t>Scottish Sports Council</w:t>
      </w:r>
    </w:p>
    <w:p w:rsidR="009372F4" w:rsidRDefault="009372F4" w:rsidP="009372F4">
      <w:pPr>
        <w:pStyle w:val="BT"/>
        <w:numPr>
          <w:ilvl w:val="0"/>
          <w:numId w:val="10"/>
        </w:numPr>
      </w:pPr>
      <w:r>
        <w:t xml:space="preserve">Sports Council for </w:t>
      </w:r>
      <w:smartTag w:uri="urn:schemas-microsoft-com:office:smarttags" w:element="place">
        <w:smartTag w:uri="urn:schemas-microsoft-com:office:smarttags" w:element="country-region">
          <w:r>
            <w:t>Wales</w:t>
          </w:r>
        </w:smartTag>
      </w:smartTag>
    </w:p>
    <w:p w:rsidR="009372F4" w:rsidRDefault="009372F4" w:rsidP="009372F4">
      <w:pPr>
        <w:pStyle w:val="BT"/>
        <w:numPr>
          <w:ilvl w:val="0"/>
          <w:numId w:val="10"/>
        </w:numPr>
      </w:pPr>
      <w:r>
        <w:t xml:space="preserve">Sports Council for </w:t>
      </w:r>
      <w:smartTag w:uri="urn:schemas-microsoft-com:office:smarttags" w:element="place">
        <w:smartTag w:uri="urn:schemas-microsoft-com:office:smarttags" w:element="country-region">
          <w:r>
            <w:t>Northern Ireland</w:t>
          </w:r>
        </w:smartTag>
      </w:smartTag>
    </w:p>
    <w:p w:rsidR="009372F4" w:rsidRPr="009372F4" w:rsidRDefault="009372F4" w:rsidP="009372F4">
      <w:pPr>
        <w:pStyle w:val="BT"/>
        <w:numPr>
          <w:ilvl w:val="0"/>
          <w:numId w:val="10"/>
        </w:numPr>
      </w:pPr>
      <w:smartTag w:uri="urn:schemas-microsoft-com:office:smarttags" w:element="place">
        <w:smartTag w:uri="urn:schemas-microsoft-com:office:smarttags" w:element="country-region">
          <w:r>
            <w:t>UK</w:t>
          </w:r>
        </w:smartTag>
      </w:smartTag>
      <w:r>
        <w:t xml:space="preserve"> Sports Council</w:t>
      </w:r>
      <w:r>
        <w:rPr>
          <w:vertAlign w:val="superscript"/>
        </w:rPr>
        <w:t>3</w:t>
      </w:r>
    </w:p>
    <w:p w:rsidR="009372F4" w:rsidRPr="00576AD5" w:rsidRDefault="009372F4" w:rsidP="000347C1">
      <w:pPr>
        <w:pStyle w:val="BT"/>
        <w:spacing w:line="240" w:lineRule="auto"/>
        <w:ind w:left="856" w:firstLine="0"/>
        <w:jc w:val="right"/>
        <w:rPr>
          <w:rFonts w:ascii="Times New Roman" w:hAnsi="Times New Roman"/>
          <w:i/>
          <w:sz w:val="16"/>
          <w:szCs w:val="16"/>
        </w:rPr>
      </w:pPr>
      <w:r w:rsidRPr="00576AD5">
        <w:rPr>
          <w:rFonts w:ascii="Times New Roman" w:hAnsi="Times New Roman"/>
          <w:i/>
          <w:sz w:val="16"/>
          <w:szCs w:val="16"/>
        </w:rPr>
        <w:t xml:space="preserve">1 </w:t>
      </w:r>
      <w:r w:rsidR="000347C1">
        <w:rPr>
          <w:rFonts w:ascii="Times New Roman" w:hAnsi="Times New Roman"/>
          <w:i/>
          <w:sz w:val="16"/>
          <w:szCs w:val="16"/>
        </w:rPr>
        <w:t xml:space="preserve"> </w:t>
      </w:r>
      <w:r w:rsidRPr="00576AD5">
        <w:rPr>
          <w:rFonts w:ascii="Times New Roman" w:hAnsi="Times New Roman"/>
          <w:i/>
          <w:sz w:val="16"/>
          <w:szCs w:val="16"/>
        </w:rPr>
        <w:t>National Lottery etc Act 1993, s</w:t>
      </w:r>
      <w:r w:rsidR="00CC263B">
        <w:rPr>
          <w:rFonts w:ascii="Times New Roman" w:hAnsi="Times New Roman"/>
          <w:i/>
          <w:sz w:val="16"/>
          <w:szCs w:val="16"/>
        </w:rPr>
        <w:t>ec</w:t>
      </w:r>
      <w:r w:rsidRPr="00576AD5">
        <w:rPr>
          <w:rFonts w:ascii="Times New Roman" w:hAnsi="Times New Roman"/>
          <w:i/>
          <w:sz w:val="16"/>
          <w:szCs w:val="16"/>
        </w:rPr>
        <w:t xml:space="preserve"> 23(2)</w:t>
      </w:r>
      <w:r w:rsidR="003E4F78">
        <w:rPr>
          <w:rFonts w:ascii="Times New Roman" w:hAnsi="Times New Roman"/>
          <w:i/>
          <w:sz w:val="16"/>
          <w:szCs w:val="16"/>
        </w:rPr>
        <w:t>;</w:t>
      </w:r>
      <w:r w:rsidR="003E4F78">
        <w:rPr>
          <w:rFonts w:ascii="Times New Roman" w:hAnsi="Times New Roman"/>
          <w:i/>
          <w:sz w:val="16"/>
          <w:szCs w:val="16"/>
        </w:rPr>
        <w:br/>
      </w:r>
      <w:r w:rsidR="00576AD5" w:rsidRPr="00576AD5">
        <w:rPr>
          <w:rFonts w:ascii="Times New Roman" w:hAnsi="Times New Roman"/>
          <w:i/>
          <w:sz w:val="16"/>
          <w:szCs w:val="16"/>
        </w:rPr>
        <w:t>2</w:t>
      </w:r>
      <w:r w:rsidR="000347C1">
        <w:rPr>
          <w:rFonts w:ascii="Times New Roman" w:hAnsi="Times New Roman"/>
          <w:i/>
          <w:sz w:val="16"/>
          <w:szCs w:val="16"/>
        </w:rPr>
        <w:t xml:space="preserve"> </w:t>
      </w:r>
      <w:r w:rsidR="00576AD5" w:rsidRPr="00576AD5">
        <w:rPr>
          <w:rFonts w:ascii="Times New Roman" w:hAnsi="Times New Roman"/>
          <w:i/>
          <w:sz w:val="16"/>
          <w:szCs w:val="16"/>
        </w:rPr>
        <w:t xml:space="preserve"> National Lottery etc Act (Amendment</w:t>
      </w:r>
      <w:r w:rsidR="00576AD5">
        <w:rPr>
          <w:rFonts w:ascii="Times New Roman" w:hAnsi="Times New Roman"/>
          <w:i/>
          <w:sz w:val="16"/>
          <w:szCs w:val="16"/>
        </w:rPr>
        <w:t xml:space="preserve"> </w:t>
      </w:r>
      <w:r w:rsidR="00576AD5" w:rsidRPr="00576AD5">
        <w:rPr>
          <w:rFonts w:ascii="Times New Roman" w:hAnsi="Times New Roman"/>
          <w:i/>
          <w:sz w:val="16"/>
          <w:szCs w:val="16"/>
        </w:rPr>
        <w:t>of section 23) Order 1996, art 2;</w:t>
      </w:r>
      <w:r w:rsidR="00576AD5">
        <w:rPr>
          <w:rFonts w:ascii="Times New Roman" w:hAnsi="Times New Roman"/>
          <w:i/>
          <w:sz w:val="16"/>
          <w:szCs w:val="16"/>
        </w:rPr>
        <w:t xml:space="preserve"> 3 art 2</w:t>
      </w:r>
    </w:p>
    <w:p w:rsidR="009372F4" w:rsidRDefault="009372F4" w:rsidP="00621646">
      <w:pPr>
        <w:pStyle w:val="SG"/>
        <w:spacing w:before="240"/>
      </w:pPr>
      <w:r>
        <w:t>Income other than earnings disregard</w:t>
      </w:r>
    </w:p>
    <w:p w:rsidR="00576AD5" w:rsidRDefault="00576AD5" w:rsidP="00576AD5">
      <w:pPr>
        <w:pStyle w:val="BT"/>
      </w:pPr>
      <w:bookmarkStart w:id="91" w:name="p28202"/>
      <w:r>
        <w:t>28202</w:t>
      </w:r>
      <w:bookmarkEnd w:id="91"/>
      <w:r>
        <w:tab/>
        <w:t xml:space="preserve">Any payments of a </w:t>
      </w:r>
      <w:r w:rsidR="004D507B">
        <w:t>sports</w:t>
      </w:r>
      <w:r>
        <w:t xml:space="preserve"> award </w:t>
      </w:r>
      <w:r w:rsidR="004D507B">
        <w:t>should</w:t>
      </w:r>
      <w:r>
        <w:t xml:space="preserve"> be disregarded </w:t>
      </w:r>
      <w:r w:rsidR="00110DD6">
        <w:t xml:space="preserve">except </w:t>
      </w:r>
      <w:r>
        <w:t>to the ex</w:t>
      </w:r>
      <w:r w:rsidR="00872945">
        <w:t>tent that the award is made for</w:t>
      </w:r>
    </w:p>
    <w:p w:rsidR="00576AD5" w:rsidRDefault="00576AD5" w:rsidP="00576AD5">
      <w:pPr>
        <w:pStyle w:val="BT"/>
        <w:numPr>
          <w:ilvl w:val="0"/>
          <w:numId w:val="11"/>
        </w:numPr>
      </w:pPr>
      <w:r>
        <w:t xml:space="preserve">food </w:t>
      </w:r>
      <w:r w:rsidRPr="008C73C6">
        <w:rPr>
          <w:b/>
        </w:rPr>
        <w:t>or</w:t>
      </w:r>
    </w:p>
    <w:p w:rsidR="00576AD5" w:rsidRDefault="00576AD5" w:rsidP="00576AD5">
      <w:pPr>
        <w:pStyle w:val="BT"/>
        <w:numPr>
          <w:ilvl w:val="0"/>
          <w:numId w:val="11"/>
        </w:numPr>
      </w:pPr>
      <w:r>
        <w:t xml:space="preserve">ordinary clothing or footwear </w:t>
      </w:r>
      <w:r w:rsidRPr="008C73C6">
        <w:rPr>
          <w:b/>
        </w:rPr>
        <w:t>or</w:t>
      </w:r>
    </w:p>
    <w:p w:rsidR="00576AD5" w:rsidRDefault="00576AD5" w:rsidP="00576AD5">
      <w:pPr>
        <w:pStyle w:val="BT"/>
        <w:numPr>
          <w:ilvl w:val="0"/>
          <w:numId w:val="11"/>
        </w:numPr>
      </w:pPr>
      <w:r>
        <w:t xml:space="preserve">rent for which </w:t>
      </w:r>
      <w:r w:rsidR="003E4F78">
        <w:t>housing benefit</w:t>
      </w:r>
      <w:r>
        <w:t xml:space="preserve"> is payable </w:t>
      </w:r>
      <w:r w:rsidRPr="008C73C6">
        <w:rPr>
          <w:b/>
        </w:rPr>
        <w:t>or</w:t>
      </w:r>
    </w:p>
    <w:p w:rsidR="00576AD5" w:rsidRDefault="00576AD5" w:rsidP="00576AD5">
      <w:pPr>
        <w:pStyle w:val="BT"/>
        <w:numPr>
          <w:ilvl w:val="0"/>
          <w:numId w:val="11"/>
        </w:numPr>
      </w:pPr>
      <w:r>
        <w:t xml:space="preserve">household fuel </w:t>
      </w:r>
      <w:r w:rsidRPr="008C73C6">
        <w:rPr>
          <w:b/>
        </w:rPr>
        <w:t>or</w:t>
      </w:r>
    </w:p>
    <w:p w:rsidR="00576AD5" w:rsidRDefault="00576AD5" w:rsidP="00576AD5">
      <w:pPr>
        <w:pStyle w:val="BT"/>
        <w:numPr>
          <w:ilvl w:val="0"/>
          <w:numId w:val="11"/>
        </w:numPr>
      </w:pPr>
      <w:r>
        <w:t xml:space="preserve">housing costs covered by </w:t>
      </w:r>
      <w:r w:rsidR="003E4F78">
        <w:t>Income Support</w:t>
      </w:r>
      <w:r>
        <w:t xml:space="preserve"> or </w:t>
      </w:r>
      <w:r w:rsidR="003E4F78">
        <w:t>income-based Jobseeker’s Allowance</w:t>
      </w:r>
    </w:p>
    <w:p w:rsidR="00A0118F" w:rsidRDefault="00A0118F" w:rsidP="00576AD5">
      <w:pPr>
        <w:pStyle w:val="BT"/>
        <w:numPr>
          <w:ilvl w:val="0"/>
          <w:numId w:val="11"/>
        </w:numPr>
      </w:pPr>
      <w:r>
        <w:t>water rates for which the claimant or a family member is liable</w:t>
      </w:r>
      <w:r w:rsidRPr="00A0118F">
        <w:rPr>
          <w:vertAlign w:val="superscript"/>
        </w:rPr>
        <w:t>1</w:t>
      </w:r>
      <w:r>
        <w:t>.</w:t>
      </w:r>
    </w:p>
    <w:p w:rsidR="00CC263B" w:rsidRDefault="00CC263B" w:rsidP="00CC263B">
      <w:pPr>
        <w:pStyle w:val="BT"/>
        <w:tabs>
          <w:tab w:val="clear" w:pos="1418"/>
          <w:tab w:val="left" w:pos="1440"/>
        </w:tabs>
        <w:ind w:left="855" w:firstLine="0"/>
      </w:pPr>
      <w:r w:rsidRPr="00CC263B">
        <w:rPr>
          <w:b/>
        </w:rPr>
        <w:t>Note</w:t>
      </w:r>
      <w:r>
        <w:rPr>
          <w:b/>
        </w:rPr>
        <w:t xml:space="preserve"> 1</w:t>
      </w:r>
      <w:r w:rsidR="00CE35F6">
        <w:rPr>
          <w:b/>
        </w:rPr>
        <w:t xml:space="preserve"> :</w:t>
      </w:r>
      <w:r w:rsidR="00CE35F6">
        <w:t xml:space="preserve">  </w:t>
      </w:r>
      <w:r>
        <w:t>“Food“ does not include vitamins, minerals of other special dietary supplements intended to enhance the performance of the sport for which the sport award was made</w:t>
      </w:r>
      <w:r>
        <w:rPr>
          <w:vertAlign w:val="superscript"/>
        </w:rPr>
        <w:t>2</w:t>
      </w:r>
      <w:r>
        <w:t>.</w:t>
      </w:r>
    </w:p>
    <w:p w:rsidR="00CC263B" w:rsidRPr="00CC263B" w:rsidRDefault="00CE35F6" w:rsidP="00CC263B">
      <w:pPr>
        <w:pStyle w:val="BT"/>
        <w:tabs>
          <w:tab w:val="clear" w:pos="1418"/>
          <w:tab w:val="left" w:pos="1440"/>
        </w:tabs>
        <w:ind w:left="855" w:firstLine="0"/>
        <w:rPr>
          <w:b/>
        </w:rPr>
      </w:pPr>
      <w:r>
        <w:rPr>
          <w:b/>
        </w:rPr>
        <w:br w:type="page"/>
      </w:r>
      <w:r w:rsidR="00CC263B">
        <w:rPr>
          <w:b/>
        </w:rPr>
        <w:lastRenderedPageBreak/>
        <w:t>Note 2</w:t>
      </w:r>
      <w:r w:rsidR="00F635AE">
        <w:t xml:space="preserve">  </w:t>
      </w:r>
      <w:r w:rsidR="00CC263B">
        <w:t>“Ordinary clothing and footwear” means clothing or footwear for normal daily use.  It does not include school uniforms or clothing used solely for sporting activities</w:t>
      </w:r>
      <w:r w:rsidR="00CC263B">
        <w:rPr>
          <w:vertAlign w:val="superscript"/>
        </w:rPr>
        <w:t>3</w:t>
      </w:r>
      <w:r w:rsidR="00AC5D82">
        <w:t>.</w:t>
      </w:r>
    </w:p>
    <w:p w:rsidR="00576AD5" w:rsidRPr="00411D76" w:rsidRDefault="00576AD5" w:rsidP="000347C1">
      <w:pPr>
        <w:pStyle w:val="BT"/>
        <w:spacing w:line="240" w:lineRule="auto"/>
        <w:ind w:left="856" w:firstLine="0"/>
        <w:jc w:val="right"/>
        <w:rPr>
          <w:rFonts w:ascii="Times New Roman" w:hAnsi="Times New Roman"/>
          <w:i/>
          <w:sz w:val="16"/>
          <w:szCs w:val="16"/>
        </w:rPr>
      </w:pPr>
      <w:r w:rsidRPr="00411D76">
        <w:rPr>
          <w:rFonts w:ascii="Times New Roman" w:hAnsi="Times New Roman"/>
          <w:i/>
          <w:sz w:val="16"/>
          <w:szCs w:val="16"/>
        </w:rPr>
        <w:t>1 IS (Gen) Regs (NI), Sch 9, para 67(1) &amp; (2); JSA Regs</w:t>
      </w:r>
      <w:r w:rsidR="00411D76" w:rsidRPr="00411D76">
        <w:rPr>
          <w:rFonts w:ascii="Times New Roman" w:hAnsi="Times New Roman"/>
          <w:i/>
          <w:sz w:val="16"/>
          <w:szCs w:val="16"/>
        </w:rPr>
        <w:t xml:space="preserve"> </w:t>
      </w:r>
      <w:r w:rsidRPr="00411D76">
        <w:rPr>
          <w:rFonts w:ascii="Times New Roman" w:hAnsi="Times New Roman"/>
          <w:i/>
          <w:sz w:val="16"/>
          <w:szCs w:val="16"/>
        </w:rPr>
        <w:t>(NI)</w:t>
      </w:r>
      <w:r w:rsidR="003E4F78">
        <w:rPr>
          <w:rFonts w:ascii="Times New Roman" w:hAnsi="Times New Roman"/>
          <w:i/>
          <w:sz w:val="16"/>
          <w:szCs w:val="16"/>
        </w:rPr>
        <w:t>, Sch6, para 65 (1) &amp; (2);</w:t>
      </w:r>
      <w:r w:rsidR="003E4F78">
        <w:rPr>
          <w:rFonts w:ascii="Times New Roman" w:hAnsi="Times New Roman"/>
          <w:i/>
          <w:sz w:val="16"/>
          <w:szCs w:val="16"/>
        </w:rPr>
        <w:br/>
      </w:r>
      <w:r w:rsidR="00DC0DF0">
        <w:rPr>
          <w:rFonts w:ascii="Times New Roman" w:hAnsi="Times New Roman"/>
          <w:i/>
          <w:sz w:val="16"/>
          <w:szCs w:val="16"/>
        </w:rPr>
        <w:t>2 IS (Gen) Regs (NI), Sch 9 para 67(3); J</w:t>
      </w:r>
      <w:r w:rsidR="003E4F78">
        <w:rPr>
          <w:rFonts w:ascii="Times New Roman" w:hAnsi="Times New Roman"/>
          <w:i/>
          <w:sz w:val="16"/>
          <w:szCs w:val="16"/>
        </w:rPr>
        <w:t>SA Regs (NI) Sch 6, para 65(3);</w:t>
      </w:r>
      <w:r w:rsidR="003E4F78">
        <w:rPr>
          <w:rFonts w:ascii="Times New Roman" w:hAnsi="Times New Roman"/>
          <w:i/>
          <w:sz w:val="16"/>
          <w:szCs w:val="16"/>
        </w:rPr>
        <w:br/>
      </w:r>
      <w:r w:rsidR="00DC0DF0">
        <w:rPr>
          <w:rFonts w:ascii="Times New Roman" w:hAnsi="Times New Roman"/>
          <w:i/>
          <w:sz w:val="16"/>
          <w:szCs w:val="16"/>
        </w:rPr>
        <w:t>3 IS (Gen) Regs (NI), Sch 9 para 67(3); JSA Regs (NI), para 65(3).</w:t>
      </w:r>
    </w:p>
    <w:p w:rsidR="00411D76" w:rsidRDefault="00411D76" w:rsidP="00EF6C97">
      <w:pPr>
        <w:pStyle w:val="SG"/>
      </w:pPr>
      <w:r>
        <w:t>Residence Orders</w:t>
      </w:r>
    </w:p>
    <w:p w:rsidR="00411D76" w:rsidRDefault="00411D76" w:rsidP="00EF6C97">
      <w:pPr>
        <w:pStyle w:val="SG"/>
      </w:pPr>
      <w:smartTag w:uri="urn:schemas-microsoft-com:office:smarttags" w:element="country-region">
        <w:smartTag w:uri="urn:schemas-microsoft-com:office:smarttags" w:element="place">
          <w:r>
            <w:t>N</w:t>
          </w:r>
          <w:r w:rsidR="00CA4658">
            <w:t xml:space="preserve">orthern </w:t>
          </w:r>
          <w:r>
            <w:t>I</w:t>
          </w:r>
          <w:r w:rsidR="00CA4658">
            <w:t>reland</w:t>
          </w:r>
        </w:smartTag>
      </w:smartTag>
      <w:r>
        <w:t xml:space="preserve"> Children Order</w:t>
      </w:r>
    </w:p>
    <w:p w:rsidR="00411D76" w:rsidRDefault="00411D76" w:rsidP="00411D76">
      <w:pPr>
        <w:pStyle w:val="BT"/>
      </w:pPr>
      <w:bookmarkStart w:id="92" w:name="p28203"/>
      <w:r>
        <w:t>28203</w:t>
      </w:r>
      <w:bookmarkEnd w:id="92"/>
      <w:r>
        <w:tab/>
      </w:r>
      <w:r w:rsidR="00147970" w:rsidRPr="00D629EB">
        <w:rPr>
          <w:b/>
        </w:rPr>
        <w:t>[See DMG Memo Vol 4/37, 5/30 &amp; 6/23]</w:t>
      </w:r>
      <w:r w:rsidR="00147970" w:rsidRPr="00D629EB">
        <w:t xml:space="preserve"> </w:t>
      </w:r>
      <w:r>
        <w:t>Payments made by an authority</w:t>
      </w:r>
      <w:r>
        <w:rPr>
          <w:vertAlign w:val="superscript"/>
        </w:rPr>
        <w:t>1</w:t>
      </w:r>
      <w:r>
        <w:t xml:space="preserve"> under specific legislation</w:t>
      </w:r>
      <w:r>
        <w:rPr>
          <w:vertAlign w:val="superscript"/>
        </w:rPr>
        <w:t xml:space="preserve">2 </w:t>
      </w:r>
      <w:r w:rsidRPr="00411D76">
        <w:t>are subject to a disregard</w:t>
      </w:r>
      <w:r>
        <w:rPr>
          <w:vertAlign w:val="superscript"/>
        </w:rPr>
        <w:t>3</w:t>
      </w:r>
      <w:r>
        <w:t>.</w:t>
      </w:r>
      <w:r w:rsidR="00567B71">
        <w:t xml:space="preserve"> </w:t>
      </w:r>
      <w:r>
        <w:t xml:space="preserve"> The amount of the disregard should be calculated as in DMG 28205.</w:t>
      </w:r>
    </w:p>
    <w:p w:rsidR="00411D76" w:rsidRPr="00411D76" w:rsidRDefault="00411D76" w:rsidP="00411D76">
      <w:pPr>
        <w:pStyle w:val="BT"/>
        <w:jc w:val="right"/>
        <w:rPr>
          <w:rFonts w:ascii="Times New Roman" w:hAnsi="Times New Roman"/>
          <w:i/>
          <w:sz w:val="16"/>
          <w:szCs w:val="16"/>
        </w:rPr>
      </w:pPr>
      <w:r w:rsidRPr="00411D76">
        <w:rPr>
          <w:rFonts w:ascii="Times New Roman" w:hAnsi="Times New Roman"/>
          <w:i/>
          <w:sz w:val="16"/>
          <w:szCs w:val="16"/>
        </w:rPr>
        <w:t xml:space="preserve"> </w:t>
      </w:r>
      <w:r w:rsidR="003E4F78">
        <w:rPr>
          <w:rFonts w:ascii="Times New Roman" w:hAnsi="Times New Roman"/>
          <w:i/>
          <w:sz w:val="16"/>
          <w:szCs w:val="16"/>
        </w:rPr>
        <w:t xml:space="preserve">1  </w:t>
      </w:r>
      <w:r w:rsidRPr="00411D76">
        <w:rPr>
          <w:rFonts w:ascii="Times New Roman" w:hAnsi="Times New Roman"/>
          <w:i/>
          <w:sz w:val="16"/>
          <w:szCs w:val="16"/>
        </w:rPr>
        <w:t xml:space="preserve">Children (NI) Order 1995, </w:t>
      </w:r>
      <w:r w:rsidR="00DC0DF0">
        <w:rPr>
          <w:rFonts w:ascii="Times New Roman" w:hAnsi="Times New Roman"/>
          <w:i/>
          <w:sz w:val="16"/>
          <w:szCs w:val="16"/>
        </w:rPr>
        <w:t>a</w:t>
      </w:r>
      <w:r w:rsidRPr="00411D76">
        <w:rPr>
          <w:rFonts w:ascii="Times New Roman" w:hAnsi="Times New Roman"/>
          <w:i/>
          <w:sz w:val="16"/>
          <w:szCs w:val="16"/>
        </w:rPr>
        <w:t xml:space="preserve">rt </w:t>
      </w:r>
      <w:r w:rsidR="003E4F78">
        <w:rPr>
          <w:rFonts w:ascii="Times New Roman" w:hAnsi="Times New Roman"/>
          <w:i/>
          <w:sz w:val="16"/>
          <w:szCs w:val="16"/>
        </w:rPr>
        <w:t>2; 2 art 15 and Sch 1, para 17;</w:t>
      </w:r>
      <w:r w:rsidR="003E4F78">
        <w:rPr>
          <w:rFonts w:ascii="Times New Roman" w:hAnsi="Times New Roman"/>
          <w:i/>
          <w:sz w:val="16"/>
          <w:szCs w:val="16"/>
        </w:rPr>
        <w:br/>
      </w:r>
      <w:r w:rsidRPr="00411D76">
        <w:rPr>
          <w:rFonts w:ascii="Times New Roman" w:hAnsi="Times New Roman"/>
          <w:i/>
          <w:sz w:val="16"/>
          <w:szCs w:val="16"/>
        </w:rPr>
        <w:t>3 IS (Gen) Regs (NI), Sch 9, para 25(1); JSA Regs (NI), Sch6, para 26(1)</w:t>
      </w:r>
    </w:p>
    <w:p w:rsidR="00156744" w:rsidRDefault="00A50356" w:rsidP="00621646">
      <w:pPr>
        <w:pStyle w:val="SG"/>
        <w:spacing w:before="240"/>
      </w:pPr>
      <w:r>
        <w:t>Local Authority</w:t>
      </w:r>
      <w:r w:rsidR="00156744">
        <w:t xml:space="preserve"> payments for childre</w:t>
      </w:r>
      <w:r w:rsidR="001E321F">
        <w:t>n subject to a residence order -</w:t>
      </w:r>
      <w:r w:rsidR="00156744">
        <w:t xml:space="preserve"> </w:t>
      </w:r>
      <w:r w:rsidR="001E321F">
        <w:t>Income Support</w:t>
      </w:r>
    </w:p>
    <w:p w:rsidR="00156744" w:rsidRDefault="00156744" w:rsidP="00156744">
      <w:pPr>
        <w:pStyle w:val="BT"/>
      </w:pPr>
      <w:bookmarkStart w:id="93" w:name="p28204"/>
      <w:r>
        <w:t>28204</w:t>
      </w:r>
      <w:bookmarkEnd w:id="93"/>
      <w:r>
        <w:tab/>
      </w:r>
      <w:r w:rsidR="00296394">
        <w:rPr>
          <w:b/>
        </w:rPr>
        <w:t>[See DMG Memo Vol 1/74, 2/17, 4/89, 5/76, 6/60, 8/15, 9/6 &amp; 14/40][s</w:t>
      </w:r>
      <w:r w:rsidR="00147970" w:rsidRPr="00D629EB">
        <w:rPr>
          <w:b/>
        </w:rPr>
        <w:t>ee DMG Memo Vol 4/37, 5/30 &amp; 6/23]</w:t>
      </w:r>
      <w:r w:rsidR="00147970" w:rsidRPr="008D0C6E">
        <w:t xml:space="preserve"> </w:t>
      </w:r>
      <w:r>
        <w:t xml:space="preserve">Payments made by a </w:t>
      </w:r>
      <w:r w:rsidR="00A50356">
        <w:t>Local Authority</w:t>
      </w:r>
      <w:r>
        <w:t xml:space="preserve"> under specified legislation</w:t>
      </w:r>
      <w:r>
        <w:rPr>
          <w:vertAlign w:val="superscript"/>
        </w:rPr>
        <w:t>1</w:t>
      </w:r>
      <w:r>
        <w:t xml:space="preserve"> are disregarded</w:t>
      </w:r>
      <w:r>
        <w:rPr>
          <w:vertAlign w:val="superscript"/>
        </w:rPr>
        <w:t>2</w:t>
      </w:r>
      <w:r>
        <w:t xml:space="preserve">. </w:t>
      </w:r>
      <w:r w:rsidR="00567B71">
        <w:t xml:space="preserve"> </w:t>
      </w:r>
      <w:r>
        <w:t>The amount of the disregard should be calculated as in DMG 28205.</w:t>
      </w:r>
    </w:p>
    <w:p w:rsidR="00156744" w:rsidRPr="00156744" w:rsidRDefault="00156744" w:rsidP="000347C1">
      <w:pPr>
        <w:pStyle w:val="BT"/>
        <w:spacing w:line="240" w:lineRule="auto"/>
        <w:jc w:val="right"/>
        <w:rPr>
          <w:rFonts w:ascii="Times New Roman" w:hAnsi="Times New Roman"/>
          <w:i/>
          <w:sz w:val="16"/>
          <w:szCs w:val="16"/>
        </w:rPr>
      </w:pPr>
      <w:r w:rsidRPr="00156744">
        <w:rPr>
          <w:rFonts w:ascii="Times New Roman" w:hAnsi="Times New Roman"/>
          <w:i/>
          <w:sz w:val="16"/>
          <w:szCs w:val="16"/>
        </w:rPr>
        <w:t>1 Children Act 1975, s</w:t>
      </w:r>
      <w:r w:rsidR="00AA4E81">
        <w:rPr>
          <w:rFonts w:ascii="Times New Roman" w:hAnsi="Times New Roman"/>
          <w:i/>
          <w:sz w:val="16"/>
          <w:szCs w:val="16"/>
        </w:rPr>
        <w:t>ec</w:t>
      </w:r>
      <w:r w:rsidRPr="00156744">
        <w:rPr>
          <w:rFonts w:ascii="Times New Roman" w:hAnsi="Times New Roman"/>
          <w:i/>
          <w:sz w:val="16"/>
          <w:szCs w:val="16"/>
        </w:rPr>
        <w:t xml:space="preserve"> 107 &amp; 50; Children Act 1989, s</w:t>
      </w:r>
      <w:r w:rsidR="00DC0DF0">
        <w:rPr>
          <w:rFonts w:ascii="Times New Roman" w:hAnsi="Times New Roman"/>
          <w:i/>
          <w:sz w:val="16"/>
          <w:szCs w:val="16"/>
        </w:rPr>
        <w:t>ec</w:t>
      </w:r>
      <w:r w:rsidR="001E321F">
        <w:rPr>
          <w:rFonts w:ascii="Times New Roman" w:hAnsi="Times New Roman"/>
          <w:i/>
          <w:sz w:val="16"/>
          <w:szCs w:val="16"/>
        </w:rPr>
        <w:t xml:space="preserve"> 15 &amp; Sch 1, para 15;</w:t>
      </w:r>
      <w:r w:rsidR="001E321F">
        <w:rPr>
          <w:rFonts w:ascii="Times New Roman" w:hAnsi="Times New Roman"/>
          <w:i/>
          <w:sz w:val="16"/>
          <w:szCs w:val="16"/>
        </w:rPr>
        <w:br/>
      </w:r>
      <w:r w:rsidRPr="00156744">
        <w:rPr>
          <w:rFonts w:ascii="Times New Roman" w:hAnsi="Times New Roman"/>
          <w:i/>
          <w:sz w:val="16"/>
          <w:szCs w:val="16"/>
        </w:rPr>
        <w:t>2</w:t>
      </w:r>
      <w:r w:rsidR="00110DD6">
        <w:rPr>
          <w:rFonts w:ascii="Times New Roman" w:hAnsi="Times New Roman"/>
          <w:i/>
          <w:sz w:val="16"/>
          <w:szCs w:val="16"/>
        </w:rPr>
        <w:t xml:space="preserve"> </w:t>
      </w:r>
      <w:r w:rsidRPr="00156744">
        <w:rPr>
          <w:rFonts w:ascii="Times New Roman" w:hAnsi="Times New Roman"/>
          <w:i/>
          <w:sz w:val="16"/>
          <w:szCs w:val="16"/>
        </w:rPr>
        <w:t xml:space="preserve"> IS (Gen</w:t>
      </w:r>
      <w:r w:rsidR="004D507B" w:rsidRPr="00156744">
        <w:rPr>
          <w:rFonts w:ascii="Times New Roman" w:hAnsi="Times New Roman"/>
          <w:i/>
          <w:sz w:val="16"/>
          <w:szCs w:val="16"/>
        </w:rPr>
        <w:t>) Regs</w:t>
      </w:r>
      <w:r w:rsidRPr="00156744">
        <w:rPr>
          <w:rFonts w:ascii="Times New Roman" w:hAnsi="Times New Roman"/>
          <w:i/>
          <w:sz w:val="16"/>
          <w:szCs w:val="16"/>
        </w:rPr>
        <w:t xml:space="preserve"> (NI), Sch 9, para 25(1)</w:t>
      </w:r>
    </w:p>
    <w:p w:rsidR="008157DF" w:rsidRDefault="00FF5F2F" w:rsidP="00E06E74">
      <w:pPr>
        <w:pStyle w:val="SG"/>
        <w:spacing w:before="240"/>
      </w:pPr>
      <w:r>
        <w:t>Disregard</w:t>
      </w:r>
    </w:p>
    <w:p w:rsidR="008157DF" w:rsidRDefault="008157DF" w:rsidP="008157DF">
      <w:pPr>
        <w:pStyle w:val="BT"/>
      </w:pPr>
      <w:bookmarkStart w:id="94" w:name="p28205"/>
      <w:r>
        <w:t>2820</w:t>
      </w:r>
      <w:r w:rsidR="00FF5F2F">
        <w:t>5</w:t>
      </w:r>
      <w:bookmarkEnd w:id="94"/>
      <w:r>
        <w:tab/>
      </w:r>
      <w:r w:rsidR="00557DAA">
        <w:rPr>
          <w:b/>
        </w:rPr>
        <w:t>[S</w:t>
      </w:r>
      <w:r w:rsidR="00147970" w:rsidRPr="00D629EB">
        <w:rPr>
          <w:b/>
        </w:rPr>
        <w:t xml:space="preserve">ee DMG Memo Vol 4/37, 5/30 &amp; 6/23] </w:t>
      </w:r>
      <w:r>
        <w:t>If a payment is made</w:t>
      </w:r>
      <w:r w:rsidR="00FF5F2F">
        <w:t xml:space="preserve"> under a residence order</w:t>
      </w:r>
      <w:r>
        <w:t xml:space="preserve"> for a child or young person who is a member of the family the decision maker should </w:t>
      </w:r>
    </w:p>
    <w:p w:rsidR="008157DF" w:rsidRDefault="008157DF" w:rsidP="008157DF">
      <w:pPr>
        <w:pStyle w:val="Indent1"/>
      </w:pPr>
      <w:r>
        <w:rPr>
          <w:b/>
        </w:rPr>
        <w:t>1.</w:t>
      </w:r>
      <w:r>
        <w:tab/>
        <w:t xml:space="preserve">if the child or young person has capital over £3000 - disregard it in full </w:t>
      </w:r>
      <w:r>
        <w:rPr>
          <w:b/>
        </w:rPr>
        <w:t>or</w:t>
      </w:r>
    </w:p>
    <w:p w:rsidR="008157DF" w:rsidRDefault="008157DF" w:rsidP="008157DF">
      <w:pPr>
        <w:pStyle w:val="Indent1"/>
      </w:pPr>
      <w:r>
        <w:rPr>
          <w:b/>
        </w:rPr>
        <w:t>2.</w:t>
      </w:r>
      <w:r>
        <w:tab/>
        <w:t xml:space="preserve">if the child or young person has capital below £3000 </w:t>
      </w:r>
    </w:p>
    <w:p w:rsidR="008157DF" w:rsidRDefault="008157DF" w:rsidP="008157DF">
      <w:pPr>
        <w:pStyle w:val="Indent2"/>
        <w:rPr>
          <w:color w:val="auto"/>
        </w:rPr>
      </w:pPr>
      <w:r>
        <w:rPr>
          <w:b/>
          <w:color w:val="auto"/>
        </w:rPr>
        <w:t>2.1</w:t>
      </w:r>
      <w:r>
        <w:rPr>
          <w:color w:val="auto"/>
        </w:rPr>
        <w:tab/>
        <w:t xml:space="preserve">take into account the equivalent of the child or young person’s applicable amount including any </w:t>
      </w:r>
      <w:r w:rsidR="001E321F">
        <w:rPr>
          <w:color w:val="auto"/>
        </w:rPr>
        <w:t>disabled child premium</w:t>
      </w:r>
      <w:r>
        <w:rPr>
          <w:color w:val="auto"/>
        </w:rPr>
        <w:t xml:space="preserve"> </w:t>
      </w:r>
      <w:r>
        <w:rPr>
          <w:b/>
          <w:color w:val="auto"/>
        </w:rPr>
        <w:t>and</w:t>
      </w:r>
    </w:p>
    <w:p w:rsidR="008157DF" w:rsidRDefault="008157DF" w:rsidP="008157DF">
      <w:pPr>
        <w:pStyle w:val="Indent2"/>
        <w:rPr>
          <w:color w:val="auto"/>
        </w:rPr>
      </w:pPr>
      <w:r>
        <w:rPr>
          <w:b/>
          <w:color w:val="auto"/>
        </w:rPr>
        <w:t>2.2</w:t>
      </w:r>
      <w:r>
        <w:rPr>
          <w:color w:val="auto"/>
        </w:rPr>
        <w:tab/>
        <w:t xml:space="preserve">disregard any balance </w:t>
      </w:r>
      <w:r>
        <w:rPr>
          <w:b/>
          <w:color w:val="auto"/>
        </w:rPr>
        <w:t>or</w:t>
      </w:r>
    </w:p>
    <w:p w:rsidR="008157DF" w:rsidRDefault="008157DF" w:rsidP="008157DF">
      <w:pPr>
        <w:pStyle w:val="Indent1"/>
      </w:pPr>
      <w:r>
        <w:rPr>
          <w:b/>
        </w:rPr>
        <w:t>3.</w:t>
      </w:r>
      <w:r>
        <w:tab/>
        <w:t>if the payment is made as a lump sum - treat it as capital.</w:t>
      </w:r>
    </w:p>
    <w:p w:rsidR="000347C1" w:rsidRDefault="008157DF" w:rsidP="000347C1">
      <w:pPr>
        <w:pStyle w:val="BT"/>
      </w:pPr>
      <w:r>
        <w:tab/>
        <w:t xml:space="preserve">If a payment is made up of more than one element the decision maker should identify the separate amounts and treat them as appropriate in </w:t>
      </w:r>
      <w:r>
        <w:rPr>
          <w:b/>
        </w:rPr>
        <w:t>1.</w:t>
      </w:r>
      <w:r w:rsidRPr="008D0C6E">
        <w:t xml:space="preserve"> </w:t>
      </w:r>
      <w:r>
        <w:t xml:space="preserve">to </w:t>
      </w:r>
      <w:r>
        <w:rPr>
          <w:b/>
        </w:rPr>
        <w:t>3.</w:t>
      </w:r>
      <w:r w:rsidR="00F84BA0" w:rsidRPr="00F84BA0">
        <w:rPr>
          <w:vertAlign w:val="superscript"/>
        </w:rPr>
        <w:t>1</w:t>
      </w:r>
      <w:r w:rsidR="00F84BA0">
        <w:t>.</w:t>
      </w:r>
    </w:p>
    <w:p w:rsidR="008157DF" w:rsidRDefault="004D507B" w:rsidP="00E06E74">
      <w:pPr>
        <w:pStyle w:val="Leg"/>
        <w:spacing w:line="360" w:lineRule="auto"/>
        <w:ind w:left="0" w:right="0" w:firstLine="0"/>
      </w:pPr>
      <w:r>
        <w:t xml:space="preserve">1 </w:t>
      </w:r>
      <w:r w:rsidR="00F84BA0">
        <w:t xml:space="preserve"> </w:t>
      </w:r>
      <w:r>
        <w:t>JSA</w:t>
      </w:r>
      <w:r w:rsidR="008157DF">
        <w:t xml:space="preserve"> Regs (NI), Sch 6, para 26</w:t>
      </w:r>
      <w:r>
        <w:t xml:space="preserve">; </w:t>
      </w:r>
      <w:r w:rsidR="00F84BA0">
        <w:t xml:space="preserve"> </w:t>
      </w:r>
      <w:r>
        <w:t>IS</w:t>
      </w:r>
      <w:r w:rsidR="008157DF">
        <w:t xml:space="preserve"> (Gen) Regs (NI), Sch 9, para 25</w:t>
      </w:r>
    </w:p>
    <w:p w:rsidR="008157DF" w:rsidRDefault="008157DF" w:rsidP="008157DF">
      <w:pPr>
        <w:pStyle w:val="BT"/>
      </w:pPr>
      <w:r>
        <w:lastRenderedPageBreak/>
        <w:t>2820</w:t>
      </w:r>
      <w:r w:rsidR="00FF5F2F">
        <w:t>6</w:t>
      </w:r>
      <w:r w:rsidR="00B916CA">
        <w:t xml:space="preserve"> - 28210</w:t>
      </w:r>
    </w:p>
    <w:p w:rsidR="008157DF" w:rsidRDefault="008157DF" w:rsidP="008157DF">
      <w:pPr>
        <w:pStyle w:val="TG"/>
        <w:sectPr w:rsidR="008157DF" w:rsidSect="00F77D55">
          <w:headerReference w:type="default" r:id="rId31"/>
          <w:footerReference w:type="default" r:id="rId32"/>
          <w:pgSz w:w="11907" w:h="16840" w:code="9"/>
          <w:pgMar w:top="1440" w:right="1800" w:bottom="1440" w:left="1800" w:header="720" w:footer="720" w:gutter="0"/>
          <w:cols w:space="720"/>
          <w:noEndnote/>
        </w:sectPr>
      </w:pPr>
    </w:p>
    <w:bookmarkEnd w:id="88"/>
    <w:bookmarkEnd w:id="89"/>
    <w:p w:rsidR="008157DF" w:rsidRDefault="008157DF" w:rsidP="008157DF">
      <w:pPr>
        <w:pStyle w:val="TG"/>
      </w:pPr>
      <w:r>
        <w:lastRenderedPageBreak/>
        <w:t>Maternity</w:t>
      </w:r>
      <w:r w:rsidR="00895AB8">
        <w:t>, paternity, adoption</w:t>
      </w:r>
      <w:r w:rsidR="008D64A1">
        <w:t>, parental</w:t>
      </w:r>
      <w:r>
        <w:t xml:space="preserve"> and sick pay</w:t>
      </w:r>
    </w:p>
    <w:p w:rsidR="008157DF" w:rsidRDefault="00F35550" w:rsidP="008157DF">
      <w:pPr>
        <w:pStyle w:val="SG"/>
      </w:pPr>
      <w:r>
        <w:t>Statutory maternity p</w:t>
      </w:r>
      <w:r w:rsidR="008157DF">
        <w:t>ay</w:t>
      </w:r>
    </w:p>
    <w:p w:rsidR="00895AB8" w:rsidRDefault="008157DF" w:rsidP="008157DF">
      <w:pPr>
        <w:pStyle w:val="BT"/>
        <w:rPr>
          <w:color w:val="auto"/>
        </w:rPr>
      </w:pPr>
      <w:bookmarkStart w:id="95" w:name="p28211"/>
      <w:r>
        <w:rPr>
          <w:color w:val="auto"/>
        </w:rPr>
        <w:t>2821</w:t>
      </w:r>
      <w:r w:rsidR="00A51BB0">
        <w:rPr>
          <w:color w:val="auto"/>
        </w:rPr>
        <w:t>1</w:t>
      </w:r>
      <w:bookmarkEnd w:id="95"/>
      <w:r>
        <w:rPr>
          <w:color w:val="auto"/>
        </w:rPr>
        <w:tab/>
      </w:r>
      <w:bookmarkStart w:id="96" w:name="p28210"/>
      <w:bookmarkEnd w:id="96"/>
      <w:r>
        <w:rPr>
          <w:color w:val="auto"/>
        </w:rPr>
        <w:t>S</w:t>
      </w:r>
      <w:r w:rsidR="00F35550">
        <w:rPr>
          <w:color w:val="auto"/>
        </w:rPr>
        <w:t>tatutory maternity p</w:t>
      </w:r>
      <w:r w:rsidR="00F34DA3">
        <w:rPr>
          <w:color w:val="auto"/>
        </w:rPr>
        <w:t>ay</w:t>
      </w:r>
      <w:r>
        <w:rPr>
          <w:color w:val="auto"/>
        </w:rPr>
        <w:t xml:space="preserve"> is payable by employers to female employees as part </w:t>
      </w:r>
      <w:r w:rsidR="002F4E5D">
        <w:rPr>
          <w:color w:val="auto"/>
        </w:rPr>
        <w:t xml:space="preserve">of </w:t>
      </w:r>
      <w:r>
        <w:rPr>
          <w:color w:val="auto"/>
        </w:rPr>
        <w:t>or instead of normal earnings when they</w:t>
      </w:r>
      <w:r w:rsidR="00895AB8">
        <w:rPr>
          <w:color w:val="auto"/>
        </w:rPr>
        <w:t xml:space="preserve"> have given up work to have a baby.  Women who are not employees are not entitled to </w:t>
      </w:r>
      <w:r w:rsidR="00F35550">
        <w:rPr>
          <w:color w:val="auto"/>
        </w:rPr>
        <w:t>statutory maternity p</w:t>
      </w:r>
      <w:r w:rsidR="00F34DA3">
        <w:rPr>
          <w:color w:val="auto"/>
        </w:rPr>
        <w:t>ay</w:t>
      </w:r>
      <w:r w:rsidR="00895AB8">
        <w:rPr>
          <w:color w:val="auto"/>
        </w:rPr>
        <w:t xml:space="preserve"> but may claim </w:t>
      </w:r>
      <w:r w:rsidR="00F34DA3">
        <w:rPr>
          <w:color w:val="auto"/>
        </w:rPr>
        <w:t>Maternity Allowance</w:t>
      </w:r>
      <w:r w:rsidR="00895AB8">
        <w:rPr>
          <w:color w:val="auto"/>
        </w:rPr>
        <w:t xml:space="preserve"> instead.</w:t>
      </w:r>
    </w:p>
    <w:p w:rsidR="00895AB8" w:rsidRDefault="002D50E7" w:rsidP="00895AB8">
      <w:pPr>
        <w:pStyle w:val="SG"/>
      </w:pPr>
      <w:r>
        <w:t>Paternity pay and additional</w:t>
      </w:r>
      <w:r w:rsidR="00F35550">
        <w:t xml:space="preserve"> paternity p</w:t>
      </w:r>
      <w:r w:rsidR="00895AB8">
        <w:t>ay</w:t>
      </w:r>
    </w:p>
    <w:p w:rsidR="00895AB8" w:rsidRDefault="00895AB8" w:rsidP="008157DF">
      <w:pPr>
        <w:pStyle w:val="BT"/>
        <w:rPr>
          <w:color w:val="auto"/>
        </w:rPr>
      </w:pPr>
      <w:bookmarkStart w:id="97" w:name="p28212"/>
      <w:r>
        <w:rPr>
          <w:color w:val="auto"/>
        </w:rPr>
        <w:t>28212</w:t>
      </w:r>
      <w:bookmarkEnd w:id="97"/>
      <w:r>
        <w:rPr>
          <w:color w:val="auto"/>
        </w:rPr>
        <w:tab/>
      </w:r>
      <w:r w:rsidR="002D50E7">
        <w:rPr>
          <w:color w:val="auto"/>
        </w:rPr>
        <w:t>Paternity p</w:t>
      </w:r>
      <w:r w:rsidR="00F34DA3">
        <w:rPr>
          <w:color w:val="auto"/>
        </w:rPr>
        <w:t>ay</w:t>
      </w:r>
      <w:r>
        <w:rPr>
          <w:color w:val="auto"/>
        </w:rPr>
        <w:t xml:space="preserve"> is payable to male employees during their paternity leave when they have average weekly earnings of at least the </w:t>
      </w:r>
      <w:r w:rsidR="00F34DA3">
        <w:rPr>
          <w:color w:val="auto"/>
        </w:rPr>
        <w:t>lower earnings limit</w:t>
      </w:r>
      <w:r>
        <w:rPr>
          <w:color w:val="auto"/>
        </w:rPr>
        <w:t xml:space="preserve"> (see DMG Chapter 27, Appendix 2).</w:t>
      </w:r>
      <w:r w:rsidR="0089382E">
        <w:rPr>
          <w:color w:val="auto"/>
        </w:rPr>
        <w:t xml:space="preserve">  It is pai</w:t>
      </w:r>
      <w:r w:rsidR="002D50E7">
        <w:rPr>
          <w:color w:val="auto"/>
        </w:rPr>
        <w:t>d at the same rate as standard statutory m</w:t>
      </w:r>
      <w:r w:rsidR="0089382E">
        <w:rPr>
          <w:color w:val="auto"/>
        </w:rPr>
        <w:t>aternity</w:t>
      </w:r>
      <w:r w:rsidR="002D50E7">
        <w:rPr>
          <w:color w:val="auto"/>
        </w:rPr>
        <w:t xml:space="preserve"> p</w:t>
      </w:r>
      <w:r w:rsidR="00893C39">
        <w:rPr>
          <w:color w:val="auto"/>
        </w:rPr>
        <w:t>ay.</w:t>
      </w:r>
    </w:p>
    <w:p w:rsidR="00895AB8" w:rsidRDefault="002D50E7" w:rsidP="00895AB8">
      <w:pPr>
        <w:pStyle w:val="SG"/>
      </w:pPr>
      <w:r>
        <w:t>Statutory adoption p</w:t>
      </w:r>
      <w:r w:rsidR="00895AB8">
        <w:t>ay</w:t>
      </w:r>
    </w:p>
    <w:p w:rsidR="00895AB8" w:rsidRDefault="00895AB8" w:rsidP="008157DF">
      <w:pPr>
        <w:pStyle w:val="BT"/>
        <w:rPr>
          <w:color w:val="auto"/>
        </w:rPr>
      </w:pPr>
      <w:bookmarkStart w:id="98" w:name="p28213"/>
      <w:r>
        <w:rPr>
          <w:color w:val="auto"/>
        </w:rPr>
        <w:t>28213</w:t>
      </w:r>
      <w:bookmarkEnd w:id="98"/>
      <w:r>
        <w:rPr>
          <w:color w:val="auto"/>
        </w:rPr>
        <w:tab/>
      </w:r>
      <w:r w:rsidR="002D50E7">
        <w:rPr>
          <w:color w:val="auto"/>
        </w:rPr>
        <w:t>Statutory adoption p</w:t>
      </w:r>
      <w:r w:rsidR="002D5844">
        <w:rPr>
          <w:color w:val="auto"/>
        </w:rPr>
        <w:t>ay</w:t>
      </w:r>
      <w:r>
        <w:rPr>
          <w:color w:val="auto"/>
        </w:rPr>
        <w:t xml:space="preserve"> is payable to adopters during their ordinary adoption leave where they have average weekly earnings at least equal to the </w:t>
      </w:r>
      <w:r w:rsidR="002D5844">
        <w:rPr>
          <w:color w:val="auto"/>
        </w:rPr>
        <w:t>lower earnings limit</w:t>
      </w:r>
      <w:r>
        <w:rPr>
          <w:color w:val="auto"/>
        </w:rPr>
        <w:t xml:space="preserve"> (see DMG Chapter 27, Appendix 2).  It is paid at the same rate as standard </w:t>
      </w:r>
      <w:r w:rsidR="002D50E7">
        <w:rPr>
          <w:color w:val="auto"/>
        </w:rPr>
        <w:t>statutory maternity p</w:t>
      </w:r>
      <w:r w:rsidR="002D5844">
        <w:rPr>
          <w:color w:val="auto"/>
        </w:rPr>
        <w:t>ay</w:t>
      </w:r>
      <w:r>
        <w:rPr>
          <w:color w:val="auto"/>
        </w:rPr>
        <w:t>.</w:t>
      </w:r>
    </w:p>
    <w:p w:rsidR="00C04731" w:rsidRDefault="002D50E7" w:rsidP="00C04731">
      <w:pPr>
        <w:pStyle w:val="SG"/>
      </w:pPr>
      <w:r>
        <w:t>Statutory sick p</w:t>
      </w:r>
      <w:r w:rsidR="00C04731">
        <w:t>ay</w:t>
      </w:r>
    </w:p>
    <w:p w:rsidR="008157DF" w:rsidRDefault="00A30D10" w:rsidP="008157DF">
      <w:pPr>
        <w:pStyle w:val="BT"/>
        <w:rPr>
          <w:color w:val="auto"/>
        </w:rPr>
      </w:pPr>
      <w:bookmarkStart w:id="99" w:name="p28214"/>
      <w:r>
        <w:rPr>
          <w:noProof/>
          <w:color w:val="auto"/>
          <w:lang w:eastAsia="en-GB"/>
        </w:rPr>
        <w:pict>
          <v:shape id="_x0000_s1321" type="#_x0000_t32" style="position:absolute;left:0;text-align:left;margin-left:-7.55pt;margin-top:21.45pt;width:0;height:14.75pt;z-index:251664384" o:connectortype="straight"/>
        </w:pict>
      </w:r>
      <w:r w:rsidR="008157DF">
        <w:rPr>
          <w:color w:val="auto"/>
        </w:rPr>
        <w:t>2821</w:t>
      </w:r>
      <w:r w:rsidR="00C04731">
        <w:rPr>
          <w:color w:val="auto"/>
        </w:rPr>
        <w:t>4</w:t>
      </w:r>
      <w:bookmarkEnd w:id="99"/>
      <w:r w:rsidR="008157DF">
        <w:rPr>
          <w:color w:val="auto"/>
        </w:rPr>
        <w:tab/>
      </w:r>
      <w:r w:rsidR="002D5844">
        <w:rPr>
          <w:color w:val="auto"/>
        </w:rPr>
        <w:t>Statut</w:t>
      </w:r>
      <w:r w:rsidR="002D50E7">
        <w:rPr>
          <w:color w:val="auto"/>
        </w:rPr>
        <w:t>ory sick p</w:t>
      </w:r>
      <w:r w:rsidR="002D5844">
        <w:rPr>
          <w:color w:val="auto"/>
        </w:rPr>
        <w:t>ay</w:t>
      </w:r>
      <w:r w:rsidR="008157DF">
        <w:rPr>
          <w:color w:val="auto"/>
        </w:rPr>
        <w:t xml:space="preserve"> is payable by employers to employees as part or inst</w:t>
      </w:r>
      <w:r w:rsidR="00185AAB">
        <w:rPr>
          <w:color w:val="auto"/>
        </w:rPr>
        <w:t>ead of normal wages for up to 28</w:t>
      </w:r>
      <w:r w:rsidR="008157DF">
        <w:rPr>
          <w:color w:val="auto"/>
        </w:rPr>
        <w:t xml:space="preserve"> weeks in any period of sickness. </w:t>
      </w:r>
      <w:r w:rsidR="002D5844">
        <w:rPr>
          <w:color w:val="auto"/>
        </w:rPr>
        <w:t xml:space="preserve"> </w:t>
      </w:r>
      <w:r w:rsidR="008157DF">
        <w:rPr>
          <w:color w:val="auto"/>
        </w:rPr>
        <w:t xml:space="preserve">People who are not employees are not entitled to </w:t>
      </w:r>
      <w:r w:rsidR="00CA2E3F">
        <w:rPr>
          <w:color w:val="auto"/>
        </w:rPr>
        <w:t>statutory sick p</w:t>
      </w:r>
      <w:r w:rsidR="002D5844">
        <w:rPr>
          <w:color w:val="auto"/>
        </w:rPr>
        <w:t>ay</w:t>
      </w:r>
      <w:r w:rsidR="008157DF">
        <w:rPr>
          <w:color w:val="auto"/>
        </w:rPr>
        <w:t xml:space="preserve"> but may claim </w:t>
      </w:r>
      <w:r w:rsidR="002D5844">
        <w:rPr>
          <w:color w:val="auto"/>
        </w:rPr>
        <w:t>Incapacity Benefit</w:t>
      </w:r>
      <w:r w:rsidR="008157DF">
        <w:rPr>
          <w:color w:val="auto"/>
        </w:rPr>
        <w:t xml:space="preserve"> </w:t>
      </w:r>
      <w:r w:rsidR="00491096">
        <w:rPr>
          <w:color w:val="auto"/>
        </w:rPr>
        <w:t xml:space="preserve">or Employment and Support Allowance </w:t>
      </w:r>
      <w:r w:rsidR="00CA2E3F">
        <w:rPr>
          <w:color w:val="auto"/>
        </w:rPr>
        <w:t>instead.</w:t>
      </w:r>
    </w:p>
    <w:p w:rsidR="00CA2E3F" w:rsidRDefault="00CA2E3F" w:rsidP="00CA2E3F">
      <w:pPr>
        <w:pStyle w:val="SG"/>
      </w:pPr>
      <w:r>
        <w:t>Statutory shared parental pay</w:t>
      </w:r>
    </w:p>
    <w:p w:rsidR="00CA2E3F" w:rsidRPr="00CA2E3F" w:rsidRDefault="00CA2E3F" w:rsidP="00CA2E3F">
      <w:pPr>
        <w:pStyle w:val="BT"/>
      </w:pPr>
      <w:r>
        <w:t>28215</w:t>
      </w:r>
      <w:r>
        <w:tab/>
        <w:t>Employees and workers may be entitled to shared parental leave and shared parental pay in respect of babies born or adopted on or after 5.4.15.</w:t>
      </w:r>
    </w:p>
    <w:p w:rsidR="008157DF" w:rsidRDefault="008157DF" w:rsidP="008157DF">
      <w:pPr>
        <w:pStyle w:val="Para"/>
      </w:pPr>
      <w:r>
        <w:t>Treatment o</w:t>
      </w:r>
      <w:r w:rsidR="00C04731">
        <w:t xml:space="preserve">f </w:t>
      </w:r>
      <w:r w:rsidR="00CA2E3F">
        <w:t>statutory maternity p</w:t>
      </w:r>
      <w:r w:rsidR="00B83C06">
        <w:t>ay</w:t>
      </w:r>
      <w:r w:rsidR="00C04731">
        <w:t xml:space="preserve">, </w:t>
      </w:r>
      <w:r w:rsidR="00CA2E3F">
        <w:t>paternity p</w:t>
      </w:r>
      <w:r w:rsidR="00B83C06">
        <w:t>ay</w:t>
      </w:r>
      <w:r w:rsidR="00C04731">
        <w:t xml:space="preserve">, </w:t>
      </w:r>
      <w:r w:rsidR="00CA2E3F">
        <w:t>statutory adoption p</w:t>
      </w:r>
      <w:r w:rsidR="00B83C06">
        <w:t>ay</w:t>
      </w:r>
      <w:r w:rsidR="00CA2E3F">
        <w:t>, statutory shared parental pay</w:t>
      </w:r>
      <w:r w:rsidR="00C04731">
        <w:t xml:space="preserve"> and </w:t>
      </w:r>
      <w:r w:rsidR="00CA2E3F">
        <w:t>statutory sick p</w:t>
      </w:r>
      <w:r w:rsidR="00B83C06">
        <w:t>ay</w:t>
      </w:r>
    </w:p>
    <w:p w:rsidR="008157DF" w:rsidRDefault="008157DF" w:rsidP="008157DF">
      <w:pPr>
        <w:pStyle w:val="BT"/>
        <w:rPr>
          <w:color w:val="auto"/>
        </w:rPr>
      </w:pPr>
      <w:bookmarkStart w:id="100" w:name="p28215"/>
      <w:r>
        <w:rPr>
          <w:color w:val="auto"/>
        </w:rPr>
        <w:t>2821</w:t>
      </w:r>
      <w:bookmarkEnd w:id="100"/>
      <w:r w:rsidR="00CA2E3F">
        <w:rPr>
          <w:color w:val="auto"/>
        </w:rPr>
        <w:t>6</w:t>
      </w:r>
      <w:r w:rsidR="00EE7EFE">
        <w:rPr>
          <w:color w:val="auto"/>
        </w:rPr>
        <w:tab/>
        <w:t>The amount</w:t>
      </w:r>
      <w:r>
        <w:rPr>
          <w:color w:val="auto"/>
        </w:rPr>
        <w:t xml:space="preserve"> the decision maker should take into account is the gross amount less</w:t>
      </w:r>
    </w:p>
    <w:p w:rsidR="008157DF" w:rsidRDefault="008157DF" w:rsidP="008157DF">
      <w:pPr>
        <w:pStyle w:val="Indent1"/>
      </w:pPr>
      <w:r>
        <w:rPr>
          <w:b/>
        </w:rPr>
        <w:t>1.</w:t>
      </w:r>
      <w:r>
        <w:tab/>
        <w:t>any income tax pa</w:t>
      </w:r>
      <w:r w:rsidR="00EE7EFE">
        <w:t>id</w:t>
      </w:r>
      <w:r>
        <w:rPr>
          <w:position w:val="6"/>
          <w:sz w:val="11"/>
        </w:rPr>
        <w:t>1</w:t>
      </w:r>
      <w:r>
        <w:t xml:space="preserve"> </w:t>
      </w:r>
      <w:r>
        <w:rPr>
          <w:b/>
        </w:rPr>
        <w:t>and</w:t>
      </w:r>
    </w:p>
    <w:p w:rsidR="008157DF" w:rsidRDefault="008157DF" w:rsidP="008157DF">
      <w:pPr>
        <w:pStyle w:val="Indent1"/>
      </w:pPr>
      <w:r>
        <w:rPr>
          <w:b/>
        </w:rPr>
        <w:lastRenderedPageBreak/>
        <w:t>2.</w:t>
      </w:r>
      <w:r>
        <w:tab/>
        <w:t xml:space="preserve">any employees’ </w:t>
      </w:r>
      <w:r w:rsidR="00B83C06">
        <w:t>social security</w:t>
      </w:r>
      <w:r w:rsidR="00F46A23">
        <w:t xml:space="preserve"> contributions or National Insurance</w:t>
      </w:r>
      <w:r>
        <w:t xml:space="preserve"> Class 1 contributions paid</w:t>
      </w:r>
      <w:r>
        <w:rPr>
          <w:position w:val="6"/>
          <w:sz w:val="11"/>
        </w:rPr>
        <w:t>2</w:t>
      </w:r>
      <w:r>
        <w:t xml:space="preserve"> </w:t>
      </w:r>
      <w:r>
        <w:rPr>
          <w:b/>
        </w:rPr>
        <w:t>and</w:t>
      </w:r>
    </w:p>
    <w:p w:rsidR="008157DF" w:rsidRDefault="008157DF" w:rsidP="008157DF">
      <w:pPr>
        <w:pStyle w:val="Indent1"/>
      </w:pPr>
      <w:r>
        <w:rPr>
          <w:b/>
        </w:rPr>
        <w:t>3.</w:t>
      </w:r>
      <w:r>
        <w:tab/>
        <w:t xml:space="preserve">one half of any contribution paid by the </w:t>
      </w:r>
      <w:r w:rsidR="0020512A">
        <w:t>claimant</w:t>
      </w:r>
      <w:r>
        <w:t xml:space="preserve"> to an occupational or personal pension scheme</w:t>
      </w:r>
      <w:r>
        <w:rPr>
          <w:position w:val="6"/>
          <w:sz w:val="11"/>
        </w:rPr>
        <w:t>3</w:t>
      </w:r>
      <w:r w:rsidR="00EE7EFE">
        <w:t>.</w:t>
      </w:r>
    </w:p>
    <w:p w:rsidR="008157DF" w:rsidRDefault="004D507B" w:rsidP="008157DF">
      <w:pPr>
        <w:pStyle w:val="Leg"/>
      </w:pPr>
      <w:r>
        <w:t>1</w:t>
      </w:r>
      <w:r w:rsidR="00B83C06">
        <w:t xml:space="preserve"> </w:t>
      </w:r>
      <w:r>
        <w:t xml:space="preserve"> JSA</w:t>
      </w:r>
      <w:r w:rsidR="008157DF">
        <w:t xml:space="preserve"> Regs (NI), Sch 6, para 1</w:t>
      </w:r>
      <w:r>
        <w:t>; IS</w:t>
      </w:r>
      <w:r w:rsidR="008157DF">
        <w:t xml:space="preserve"> (Gen) Regs (NI), Sch 9, para 1;</w:t>
      </w:r>
      <w:r w:rsidR="00B83C06">
        <w:br/>
      </w:r>
      <w:r>
        <w:t>2</w:t>
      </w:r>
      <w:r w:rsidR="00B83C06">
        <w:t xml:space="preserve"> </w:t>
      </w:r>
      <w:r>
        <w:t xml:space="preserve"> JSA</w:t>
      </w:r>
      <w:r w:rsidR="008157DF">
        <w:t xml:space="preserve"> Regs (NI), Sch 6, para 4(a) &amp; 5(a)</w:t>
      </w:r>
      <w:r>
        <w:t>; IS</w:t>
      </w:r>
      <w:r w:rsidR="008157DF">
        <w:t xml:space="preserve"> (Gen) Regs (NI), Sch 9, para 4(a) &amp; 4A;</w:t>
      </w:r>
      <w:r w:rsidR="00B83C06">
        <w:br/>
      </w:r>
      <w:r>
        <w:t>3</w:t>
      </w:r>
      <w:r w:rsidR="00B83C06">
        <w:t xml:space="preserve"> </w:t>
      </w:r>
      <w:r>
        <w:t xml:space="preserve"> JSA</w:t>
      </w:r>
      <w:r w:rsidR="008157DF">
        <w:t xml:space="preserve"> Regs (NI), Sch 6, para 4(b) &amp; 5(b)</w:t>
      </w:r>
      <w:r>
        <w:t>; IS</w:t>
      </w:r>
      <w:r w:rsidR="008157DF">
        <w:t xml:space="preserve"> (Gen) Regs (NI), Sch 1, para 4(b) &amp; 4A(b)</w:t>
      </w:r>
    </w:p>
    <w:p w:rsidR="008157DF" w:rsidRDefault="008157DF" w:rsidP="008157DF">
      <w:pPr>
        <w:pStyle w:val="Para"/>
      </w:pPr>
      <w:r>
        <w:t xml:space="preserve">Employer’s private </w:t>
      </w:r>
      <w:r w:rsidR="00C04731">
        <w:t xml:space="preserve">maternity, paternity, adoption or </w:t>
      </w:r>
      <w:r>
        <w:t>sick pay</w:t>
      </w:r>
    </w:p>
    <w:p w:rsidR="008157DF" w:rsidRDefault="008157DF" w:rsidP="008157DF">
      <w:pPr>
        <w:pStyle w:val="BT"/>
        <w:rPr>
          <w:color w:val="auto"/>
        </w:rPr>
      </w:pPr>
      <w:bookmarkStart w:id="101" w:name="p28216"/>
      <w:r>
        <w:rPr>
          <w:color w:val="auto"/>
        </w:rPr>
        <w:t>2821</w:t>
      </w:r>
      <w:bookmarkEnd w:id="101"/>
      <w:r w:rsidR="00CA2E3F">
        <w:rPr>
          <w:color w:val="auto"/>
        </w:rPr>
        <w:t>7</w:t>
      </w:r>
      <w:r>
        <w:rPr>
          <w:color w:val="auto"/>
        </w:rPr>
        <w:tab/>
      </w:r>
      <w:r w:rsidR="00C04731">
        <w:rPr>
          <w:color w:val="auto"/>
        </w:rPr>
        <w:t>Maternity, paternity, adoption or s</w:t>
      </w:r>
      <w:r>
        <w:rPr>
          <w:color w:val="auto"/>
        </w:rPr>
        <w:t xml:space="preserve">ick pay from an employer’s private scheme should be treated in the same way as </w:t>
      </w:r>
      <w:r w:rsidR="00EE7EFE">
        <w:rPr>
          <w:color w:val="auto"/>
        </w:rPr>
        <w:t>the statutory payments</w:t>
      </w:r>
      <w:r>
        <w:rPr>
          <w:color w:val="auto"/>
        </w:rPr>
        <w:t>.</w:t>
      </w:r>
    </w:p>
    <w:p w:rsidR="00C04731" w:rsidRDefault="00C04731" w:rsidP="00C04731">
      <w:pPr>
        <w:pStyle w:val="Para"/>
      </w:pPr>
      <w:r>
        <w:t xml:space="preserve">Lump sum payments of </w:t>
      </w:r>
      <w:r w:rsidR="009E2319">
        <w:t>statutory maternity p</w:t>
      </w:r>
      <w:r w:rsidR="00B83C06">
        <w:t>ay</w:t>
      </w:r>
    </w:p>
    <w:p w:rsidR="00C04731" w:rsidRDefault="00C04731" w:rsidP="008157DF">
      <w:pPr>
        <w:pStyle w:val="BT"/>
        <w:rPr>
          <w:color w:val="auto"/>
        </w:rPr>
      </w:pPr>
      <w:bookmarkStart w:id="102" w:name="p28217"/>
      <w:r>
        <w:rPr>
          <w:color w:val="auto"/>
        </w:rPr>
        <w:t>2821</w:t>
      </w:r>
      <w:bookmarkEnd w:id="102"/>
      <w:r w:rsidR="00CA2E3F">
        <w:rPr>
          <w:color w:val="auto"/>
        </w:rPr>
        <w:t>8</w:t>
      </w:r>
      <w:r>
        <w:rPr>
          <w:color w:val="auto"/>
        </w:rPr>
        <w:tab/>
        <w:t xml:space="preserve">Some employers may pay </w:t>
      </w:r>
      <w:r w:rsidR="009E2319">
        <w:rPr>
          <w:color w:val="auto"/>
        </w:rPr>
        <w:t>statutory maternity p</w:t>
      </w:r>
      <w:r w:rsidR="00B83C06">
        <w:rPr>
          <w:color w:val="auto"/>
        </w:rPr>
        <w:t>ay</w:t>
      </w:r>
      <w:r>
        <w:rPr>
          <w:color w:val="auto"/>
        </w:rPr>
        <w:t xml:space="preserve"> as a lump sum at the start of the </w:t>
      </w:r>
      <w:r w:rsidR="00EE7EFE">
        <w:rPr>
          <w:color w:val="auto"/>
        </w:rPr>
        <w:t>maternity pay period</w:t>
      </w:r>
      <w:r>
        <w:rPr>
          <w:color w:val="auto"/>
        </w:rPr>
        <w:t xml:space="preserve">.  The decision maker should apply the normal rules when deciding the period </w:t>
      </w:r>
      <w:r w:rsidR="009E2319">
        <w:rPr>
          <w:color w:val="auto"/>
        </w:rPr>
        <w:t>statutory maternity p</w:t>
      </w:r>
      <w:r w:rsidR="00E93637">
        <w:rPr>
          <w:color w:val="auto"/>
        </w:rPr>
        <w:t>ay</w:t>
      </w:r>
      <w:r>
        <w:rPr>
          <w:color w:val="auto"/>
        </w:rPr>
        <w:t xml:space="preserve"> should be taken into account</w:t>
      </w:r>
      <w:r w:rsidRPr="00C04731">
        <w:rPr>
          <w:color w:val="auto"/>
          <w:vertAlign w:val="superscript"/>
        </w:rPr>
        <w:t>1</w:t>
      </w:r>
      <w:r>
        <w:rPr>
          <w:color w:val="auto"/>
        </w:rPr>
        <w:t>.</w:t>
      </w:r>
    </w:p>
    <w:p w:rsidR="00C04731" w:rsidRDefault="00C04731" w:rsidP="00C04731">
      <w:pPr>
        <w:pStyle w:val="Leg"/>
      </w:pPr>
      <w:r>
        <w:t>1</w:t>
      </w:r>
      <w:r w:rsidR="00EE7EFE">
        <w:t xml:space="preserve"> </w:t>
      </w:r>
      <w:r>
        <w:t xml:space="preserve"> JSA Regs (NI), reg 94(2);</w:t>
      </w:r>
      <w:r w:rsidR="00EE7EFE">
        <w:t xml:space="preserve"> </w:t>
      </w:r>
      <w:r>
        <w:t xml:space="preserve"> IS (Gen) Regs (NI),29(2)</w:t>
      </w:r>
    </w:p>
    <w:p w:rsidR="008157DF" w:rsidRDefault="00D629EB" w:rsidP="008157DF">
      <w:pPr>
        <w:pStyle w:val="BT"/>
        <w:rPr>
          <w:color w:val="auto"/>
        </w:rPr>
      </w:pPr>
      <w:r>
        <w:rPr>
          <w:color w:val="auto"/>
        </w:rPr>
        <w:tab/>
      </w:r>
      <w:r w:rsidR="008157DF">
        <w:rPr>
          <w:color w:val="auto"/>
        </w:rPr>
        <w:t>2821</w:t>
      </w:r>
      <w:r w:rsidR="00CA2E3F">
        <w:rPr>
          <w:color w:val="auto"/>
        </w:rPr>
        <w:t>9</w:t>
      </w:r>
      <w:r>
        <w:rPr>
          <w:color w:val="auto"/>
        </w:rPr>
        <w:t xml:space="preserve"> </w:t>
      </w:r>
      <w:r w:rsidR="008157DF">
        <w:rPr>
          <w:color w:val="auto"/>
        </w:rPr>
        <w:t>- 28229</w:t>
      </w:r>
    </w:p>
    <w:p w:rsidR="008157DF" w:rsidRDefault="008157DF" w:rsidP="008157DF">
      <w:pPr>
        <w:pStyle w:val="TG"/>
        <w:sectPr w:rsidR="008157DF" w:rsidSect="00F77D55">
          <w:headerReference w:type="default" r:id="rId33"/>
          <w:footerReference w:type="default" r:id="rId34"/>
          <w:pgSz w:w="11907" w:h="16840" w:code="9"/>
          <w:pgMar w:top="1440" w:right="1800" w:bottom="1440" w:left="1800" w:header="720" w:footer="720" w:gutter="0"/>
          <w:cols w:space="720"/>
          <w:noEndnote/>
        </w:sectPr>
      </w:pPr>
    </w:p>
    <w:p w:rsidR="008157DF" w:rsidRDefault="008157DF" w:rsidP="008157DF">
      <w:pPr>
        <w:pStyle w:val="TG"/>
      </w:pPr>
      <w:r>
        <w:lastRenderedPageBreak/>
        <w:t>Payments for housing costs and mortgage protection payments</w:t>
      </w:r>
    </w:p>
    <w:p w:rsidR="008157DF" w:rsidRDefault="008157DF" w:rsidP="008157DF">
      <w:pPr>
        <w:pStyle w:val="SG"/>
      </w:pPr>
      <w:r>
        <w:t>Introduction</w:t>
      </w:r>
    </w:p>
    <w:p w:rsidR="008157DF" w:rsidRDefault="008157DF" w:rsidP="008157DF">
      <w:pPr>
        <w:pStyle w:val="BT"/>
      </w:pPr>
      <w:r>
        <w:t>28230</w:t>
      </w:r>
      <w:r>
        <w:tab/>
      </w:r>
      <w:bookmarkStart w:id="103" w:name="p28230"/>
      <w:bookmarkEnd w:id="103"/>
      <w:r>
        <w:t xml:space="preserve">The following paragraphs explain disregards on payments for housing costs. </w:t>
      </w:r>
      <w:r w:rsidR="00EE7EFE">
        <w:t xml:space="preserve"> </w:t>
      </w:r>
      <w:r>
        <w:t xml:space="preserve">The type of disregard depends upon the way a payment is made. </w:t>
      </w:r>
      <w:r w:rsidR="00EE7EFE">
        <w:t xml:space="preserve"> </w:t>
      </w:r>
      <w:r>
        <w:t>Decision makers should make sure that there is sufficient evidence available to decid</w:t>
      </w:r>
      <w:r w:rsidR="00EE7EFE">
        <w:t>e how to apply the disregards.</w:t>
      </w:r>
    </w:p>
    <w:p w:rsidR="008157DF" w:rsidRDefault="008157DF" w:rsidP="008157DF">
      <w:pPr>
        <w:pStyle w:val="SG"/>
      </w:pPr>
      <w:r>
        <w:t>Meanings of terms used</w:t>
      </w:r>
    </w:p>
    <w:p w:rsidR="008157DF" w:rsidRDefault="008157DF" w:rsidP="008157DF">
      <w:pPr>
        <w:pStyle w:val="BT"/>
      </w:pPr>
      <w:r>
        <w:t>28231</w:t>
      </w:r>
      <w:r>
        <w:tab/>
      </w:r>
      <w:bookmarkStart w:id="104" w:name="p28231"/>
      <w:bookmarkEnd w:id="104"/>
      <w:r>
        <w:t>In the fol</w:t>
      </w:r>
      <w:r w:rsidR="00EE7EFE">
        <w:t>lowing paragraphs references to</w:t>
      </w:r>
    </w:p>
    <w:p w:rsidR="008157DF" w:rsidRDefault="008157DF" w:rsidP="008157DF">
      <w:pPr>
        <w:pStyle w:val="Indent1"/>
      </w:pPr>
      <w:r>
        <w:rPr>
          <w:b/>
        </w:rPr>
        <w:t>1.</w:t>
      </w:r>
      <w:r>
        <w:tab/>
        <w:t>“home” means “dwelling occupied as the home</w:t>
      </w:r>
      <w:r w:rsidR="004D507B">
        <w:t>” which</w:t>
      </w:r>
      <w:r>
        <w:t xml:space="preserve"> includes</w:t>
      </w:r>
    </w:p>
    <w:p w:rsidR="008157DF" w:rsidRDefault="008157DF" w:rsidP="008157DF">
      <w:pPr>
        <w:pStyle w:val="Indent2"/>
        <w:rPr>
          <w:color w:val="auto"/>
        </w:rPr>
      </w:pPr>
      <w:r>
        <w:rPr>
          <w:b/>
          <w:color w:val="auto"/>
        </w:rPr>
        <w:t>1.1</w:t>
      </w:r>
      <w:r w:rsidR="00EE7EFE">
        <w:rPr>
          <w:color w:val="auto"/>
        </w:rPr>
        <w:tab/>
        <w:t>the dwelling and any</w:t>
      </w:r>
    </w:p>
    <w:p w:rsidR="008157DF" w:rsidRDefault="008157DF" w:rsidP="008157DF">
      <w:pPr>
        <w:pStyle w:val="Indent3"/>
      </w:pPr>
      <w:r>
        <w:rPr>
          <w:b/>
        </w:rPr>
        <w:t>1.1.a</w:t>
      </w:r>
      <w:r>
        <w:tab/>
        <w:t>garage</w:t>
      </w:r>
    </w:p>
    <w:p w:rsidR="008157DF" w:rsidRDefault="008157DF" w:rsidP="008157DF">
      <w:pPr>
        <w:pStyle w:val="Indent3"/>
      </w:pPr>
      <w:r>
        <w:rPr>
          <w:b/>
        </w:rPr>
        <w:t>1.1.b</w:t>
      </w:r>
      <w:r>
        <w:tab/>
        <w:t>garden</w:t>
      </w:r>
    </w:p>
    <w:p w:rsidR="008157DF" w:rsidRDefault="008157DF" w:rsidP="008157DF">
      <w:pPr>
        <w:pStyle w:val="Indent3"/>
      </w:pPr>
      <w:r>
        <w:rPr>
          <w:b/>
        </w:rPr>
        <w:t>1.1.c</w:t>
      </w:r>
      <w:r>
        <w:tab/>
        <w:t>outbuildings</w:t>
      </w:r>
    </w:p>
    <w:p w:rsidR="008157DF" w:rsidRDefault="008157DF" w:rsidP="00BE1ADC">
      <w:pPr>
        <w:pStyle w:val="Indent3"/>
        <w:ind w:left="1980" w:firstLine="4"/>
      </w:pPr>
      <w:r>
        <w:t xml:space="preserve">normally occupied by the </w:t>
      </w:r>
      <w:r w:rsidR="0020512A">
        <w:t>claimant</w:t>
      </w:r>
      <w:r>
        <w:t xml:space="preserve"> as the </w:t>
      </w:r>
      <w:r w:rsidR="004D507B">
        <w:t xml:space="preserve">home </w:t>
      </w:r>
      <w:r w:rsidR="00F75531">
        <w:t>including any part thereof not so occupied which it is unprac</w:t>
      </w:r>
      <w:r w:rsidR="00BE1ADC">
        <w:t>t</w:t>
      </w:r>
      <w:r w:rsidR="00F75531">
        <w:t xml:space="preserve">icable or unreasonable to sell separately </w:t>
      </w:r>
      <w:r w:rsidR="004D507B" w:rsidRPr="008C73C6">
        <w:rPr>
          <w:b/>
        </w:rPr>
        <w:t>and</w:t>
      </w:r>
    </w:p>
    <w:p w:rsidR="008157DF" w:rsidRDefault="008157DF" w:rsidP="008157DF">
      <w:pPr>
        <w:pStyle w:val="Indent2"/>
        <w:rPr>
          <w:color w:val="auto"/>
        </w:rPr>
      </w:pPr>
      <w:r>
        <w:rPr>
          <w:b/>
          <w:color w:val="auto"/>
        </w:rPr>
        <w:t>1.2</w:t>
      </w:r>
      <w:r>
        <w:rPr>
          <w:color w:val="auto"/>
        </w:rPr>
        <w:tab/>
        <w:t>any agricultural land adjoining that dwelling and any land not adjoining it which it is not practicable or</w:t>
      </w:r>
      <w:r w:rsidR="00BE1ADC">
        <w:rPr>
          <w:color w:val="auto"/>
        </w:rPr>
        <w:t xml:space="preserve"> reasonable to sell separately</w:t>
      </w:r>
      <w:r w:rsidR="00EE7EFE">
        <w:rPr>
          <w:color w:val="auto"/>
        </w:rPr>
        <w:t>.</w:t>
      </w:r>
    </w:p>
    <w:p w:rsidR="008157DF" w:rsidRDefault="008157DF" w:rsidP="008157DF">
      <w:pPr>
        <w:pStyle w:val="Indent1"/>
      </w:pPr>
      <w:r>
        <w:tab/>
      </w:r>
      <w:r>
        <w:rPr>
          <w:b/>
        </w:rPr>
        <w:t>Note</w:t>
      </w:r>
      <w:r w:rsidR="00BE1ADC">
        <w:rPr>
          <w:b/>
        </w:rPr>
        <w:t xml:space="preserve"> :</w:t>
      </w:r>
      <w:r w:rsidR="00BE1ADC">
        <w:t xml:space="preserve">  </w:t>
      </w:r>
      <w:r>
        <w:t>Rooms that are sublet should be treated as part of the dwelling occupied as the home unless it is practicable or reasonable to sell that part of the house separately.</w:t>
      </w:r>
    </w:p>
    <w:p w:rsidR="008157DF" w:rsidRDefault="008157DF" w:rsidP="008157DF">
      <w:pPr>
        <w:pStyle w:val="Indent1"/>
      </w:pPr>
      <w:r>
        <w:rPr>
          <w:b/>
        </w:rPr>
        <w:t>2.</w:t>
      </w:r>
      <w:r>
        <w:tab/>
        <w:t>“</w:t>
      </w:r>
      <w:proofErr w:type="gramStart"/>
      <w:r>
        <w:t>qualifying</w:t>
      </w:r>
      <w:proofErr w:type="gramEnd"/>
      <w:r>
        <w:t xml:space="preserve"> housing cost" means</w:t>
      </w:r>
    </w:p>
    <w:p w:rsidR="008157DF" w:rsidRPr="00A81015" w:rsidRDefault="008157DF" w:rsidP="008157DF">
      <w:pPr>
        <w:pStyle w:val="Indent2"/>
        <w:rPr>
          <w:color w:val="auto"/>
        </w:rPr>
      </w:pPr>
      <w:r>
        <w:rPr>
          <w:b/>
          <w:color w:val="auto"/>
        </w:rPr>
        <w:t>2.1</w:t>
      </w:r>
      <w:r>
        <w:rPr>
          <w:color w:val="auto"/>
        </w:rPr>
        <w:tab/>
      </w:r>
      <w:r w:rsidR="00A81015">
        <w:rPr>
          <w:color w:val="auto"/>
        </w:rPr>
        <w:t>a loan which qualifies under the Loans for Mortgage Interest Regulaions</w:t>
      </w:r>
      <w:r w:rsidR="00A81015" w:rsidRPr="00A81015">
        <w:rPr>
          <w:color w:val="auto"/>
          <w:vertAlign w:val="superscript"/>
        </w:rPr>
        <w:t>1</w:t>
      </w:r>
      <w:r w:rsidR="00A81015">
        <w:rPr>
          <w:color w:val="auto"/>
        </w:rPr>
        <w:t xml:space="preserve"> (see Memo ADM 4/18) </w:t>
      </w:r>
      <w:r w:rsidR="00A81015">
        <w:rPr>
          <w:b/>
          <w:color w:val="auto"/>
        </w:rPr>
        <w:t>or</w:t>
      </w:r>
    </w:p>
    <w:p w:rsidR="008157DF" w:rsidRDefault="008157DF" w:rsidP="008157DF">
      <w:pPr>
        <w:pStyle w:val="Indent2"/>
        <w:rPr>
          <w:color w:val="auto"/>
        </w:rPr>
      </w:pPr>
      <w:r>
        <w:rPr>
          <w:b/>
          <w:color w:val="auto"/>
        </w:rPr>
        <w:t>2.2</w:t>
      </w:r>
      <w:r>
        <w:rPr>
          <w:color w:val="auto"/>
        </w:rPr>
        <w:tab/>
      </w:r>
      <w:r w:rsidR="00A81015">
        <w:rPr>
          <w:color w:val="auto"/>
        </w:rPr>
        <w:t>any other housing costs (for example, service charges) which satisfy the conditions of DMG Chapter 23.</w:t>
      </w:r>
    </w:p>
    <w:p w:rsidR="00192228" w:rsidRDefault="00192228" w:rsidP="00192228">
      <w:pPr>
        <w:pStyle w:val="Leg"/>
      </w:pPr>
      <w:r>
        <w:t>1  The Loans for Mortgage Interest Regs (NI) 2017 (SR 2017/176)</w:t>
      </w:r>
    </w:p>
    <w:p w:rsidR="00192228" w:rsidRPr="00192228" w:rsidRDefault="00192228" w:rsidP="00192228">
      <w:pPr>
        <w:pStyle w:val="Indent2"/>
        <w:ind w:left="1418" w:firstLine="0"/>
        <w:rPr>
          <w:color w:val="auto"/>
        </w:rPr>
      </w:pPr>
      <w:proofErr w:type="gramStart"/>
      <w:r>
        <w:rPr>
          <w:b/>
          <w:color w:val="auto"/>
        </w:rPr>
        <w:t>Note :</w:t>
      </w:r>
      <w:proofErr w:type="gramEnd"/>
      <w:r>
        <w:rPr>
          <w:color w:val="auto"/>
        </w:rPr>
        <w:t xml:space="preserve">  From 6.4.18 the regulations which provide for entitlement to owner occupier payments within</w:t>
      </w:r>
      <w:r w:rsidR="002B4A49">
        <w:rPr>
          <w:color w:val="auto"/>
        </w:rPr>
        <w:t xml:space="preserve"> Universal Credit, Income Support, income-based Jobseeker’s Allowance, income-related Employment and Support Allowance and State Pension Credit are repealed but payment towards certain other </w:t>
      </w:r>
      <w:r w:rsidR="002B4A49">
        <w:rPr>
          <w:color w:val="auto"/>
        </w:rPr>
        <w:lastRenderedPageBreak/>
        <w:t xml:space="preserve">housing costs will continue.  </w:t>
      </w:r>
      <w:r w:rsidR="004661F6">
        <w:rPr>
          <w:color w:val="auto"/>
        </w:rPr>
        <w:t>Support for owner occupier payments will be met by stand-alone loans under new legislation.  However, transitional arrangements are in place for existing claimants whose housing costs can continue for a prescribed/limited period - see memo ADM 4/18 for full details.</w:t>
      </w:r>
    </w:p>
    <w:p w:rsidR="008157DF" w:rsidRDefault="008157DF" w:rsidP="008157DF">
      <w:pPr>
        <w:pStyle w:val="Indent1"/>
      </w:pPr>
      <w:r>
        <w:rPr>
          <w:b/>
        </w:rPr>
        <w:t>3.</w:t>
      </w:r>
      <w:r>
        <w:tab/>
        <w:t>“mortgage protection policy” means an insurance policy taken out to insure against the risk of not being able to maintain repayments on a loan or mortgage</w:t>
      </w:r>
    </w:p>
    <w:p w:rsidR="008157DF" w:rsidRDefault="008157DF" w:rsidP="008157DF">
      <w:pPr>
        <w:pStyle w:val="Indent1"/>
      </w:pPr>
      <w:r>
        <w:rPr>
          <w:b/>
        </w:rPr>
        <w:t>4.</w:t>
      </w:r>
      <w:r>
        <w:tab/>
        <w:t xml:space="preserve">“third party” means a person or organisation to whom the </w:t>
      </w:r>
      <w:r w:rsidR="0020512A">
        <w:t>claimant</w:t>
      </w:r>
      <w:r>
        <w:t xml:space="preserve"> is liable to make payments for housing or accommodation.  This could include a</w:t>
      </w:r>
    </w:p>
    <w:p w:rsidR="008157DF" w:rsidRDefault="00EA654F" w:rsidP="00411807">
      <w:pPr>
        <w:pStyle w:val="Indent2"/>
        <w:tabs>
          <w:tab w:val="clear" w:pos="1984"/>
          <w:tab w:val="left" w:pos="1980"/>
        </w:tabs>
        <w:ind w:left="1778" w:hanging="360"/>
        <w:rPr>
          <w:color w:val="auto"/>
        </w:rPr>
      </w:pPr>
      <w:r>
        <w:rPr>
          <w:rFonts w:ascii="Arial" w:hAnsi="Arial" w:cs="Arial"/>
          <w:b/>
          <w:color w:val="auto"/>
        </w:rPr>
        <w:t>4.1</w:t>
      </w:r>
      <w:r w:rsidR="00411807">
        <w:rPr>
          <w:rFonts w:ascii="Arial" w:hAnsi="Arial" w:cs="Arial"/>
          <w:b/>
          <w:color w:val="auto"/>
        </w:rPr>
        <w:tab/>
      </w:r>
      <w:r w:rsidR="00411807">
        <w:rPr>
          <w:rFonts w:ascii="Arial" w:hAnsi="Arial" w:cs="Arial"/>
          <w:b/>
          <w:color w:val="auto"/>
        </w:rPr>
        <w:tab/>
      </w:r>
      <w:r w:rsidR="008157DF">
        <w:rPr>
          <w:color w:val="auto"/>
        </w:rPr>
        <w:t>landlord</w:t>
      </w:r>
    </w:p>
    <w:p w:rsidR="008157DF" w:rsidRDefault="00EA654F" w:rsidP="00411807">
      <w:pPr>
        <w:pStyle w:val="Indent2"/>
        <w:tabs>
          <w:tab w:val="clear" w:pos="1984"/>
          <w:tab w:val="left" w:pos="1985"/>
        </w:tabs>
        <w:ind w:left="1778" w:hanging="360"/>
        <w:rPr>
          <w:color w:val="auto"/>
        </w:rPr>
      </w:pPr>
      <w:r>
        <w:rPr>
          <w:rFonts w:ascii="Arial" w:hAnsi="Arial" w:cs="Arial"/>
          <w:b/>
          <w:color w:val="auto"/>
        </w:rPr>
        <w:t>4.2</w:t>
      </w:r>
      <w:r>
        <w:rPr>
          <w:rFonts w:ascii="Arial" w:hAnsi="Arial" w:cs="Arial"/>
          <w:b/>
          <w:color w:val="auto"/>
        </w:rPr>
        <w:tab/>
      </w:r>
      <w:r w:rsidR="00411807">
        <w:rPr>
          <w:rFonts w:ascii="Arial" w:hAnsi="Arial" w:cs="Arial"/>
          <w:b/>
          <w:color w:val="auto"/>
        </w:rPr>
        <w:tab/>
      </w:r>
      <w:r w:rsidR="008157DF">
        <w:rPr>
          <w:color w:val="auto"/>
        </w:rPr>
        <w:t>building society</w:t>
      </w:r>
    </w:p>
    <w:p w:rsidR="008157DF" w:rsidRDefault="00EA654F" w:rsidP="00411807">
      <w:pPr>
        <w:pStyle w:val="Indent2"/>
        <w:tabs>
          <w:tab w:val="clear" w:pos="1984"/>
          <w:tab w:val="left" w:pos="1985"/>
        </w:tabs>
        <w:ind w:left="1778" w:hanging="360"/>
        <w:rPr>
          <w:color w:val="auto"/>
        </w:rPr>
      </w:pPr>
      <w:r>
        <w:rPr>
          <w:rFonts w:ascii="Arial" w:hAnsi="Arial" w:cs="Arial"/>
          <w:b/>
          <w:color w:val="auto"/>
        </w:rPr>
        <w:t>4.3</w:t>
      </w:r>
      <w:r>
        <w:rPr>
          <w:rFonts w:ascii="Arial" w:hAnsi="Arial" w:cs="Arial"/>
          <w:b/>
          <w:color w:val="auto"/>
        </w:rPr>
        <w:tab/>
      </w:r>
      <w:r w:rsidR="00411807">
        <w:rPr>
          <w:rFonts w:ascii="Arial" w:hAnsi="Arial" w:cs="Arial"/>
          <w:b/>
          <w:color w:val="auto"/>
        </w:rPr>
        <w:tab/>
      </w:r>
      <w:r w:rsidR="008157DF">
        <w:rPr>
          <w:color w:val="auto"/>
        </w:rPr>
        <w:t xml:space="preserve">insurance company </w:t>
      </w:r>
    </w:p>
    <w:p w:rsidR="008157DF" w:rsidRDefault="00A30D10" w:rsidP="00435C20">
      <w:pPr>
        <w:pStyle w:val="Indent2"/>
        <w:tabs>
          <w:tab w:val="clear" w:pos="1984"/>
          <w:tab w:val="left" w:pos="1985"/>
        </w:tabs>
        <w:rPr>
          <w:color w:val="auto"/>
        </w:rPr>
      </w:pPr>
      <w:r>
        <w:rPr>
          <w:rFonts w:ascii="Arial" w:hAnsi="Arial" w:cs="Arial"/>
          <w:b/>
          <w:noProof/>
          <w:color w:val="auto"/>
          <w:lang w:eastAsia="en-GB"/>
        </w:rPr>
        <w:pict>
          <v:shape id="_x0000_s1322" type="#_x0000_t32" style="position:absolute;left:0;text-align:left;margin-left:-7.55pt;margin-top:21.05pt;width:0;height:25.9pt;z-index:251665408" o:connectortype="straight"/>
        </w:pict>
      </w:r>
      <w:r w:rsidR="00EA654F">
        <w:rPr>
          <w:rFonts w:ascii="Arial" w:hAnsi="Arial" w:cs="Arial"/>
          <w:b/>
          <w:color w:val="auto"/>
        </w:rPr>
        <w:t>4.4</w:t>
      </w:r>
      <w:r w:rsidR="008157DF">
        <w:rPr>
          <w:rFonts w:ascii="Symbol" w:hAnsi="Symbol"/>
          <w:color w:val="auto"/>
        </w:rPr>
        <w:tab/>
      </w:r>
      <w:r w:rsidR="00EA654F">
        <w:rPr>
          <w:rFonts w:ascii="Arial" w:hAnsi="Arial" w:cs="Arial"/>
          <w:color w:val="auto"/>
        </w:rPr>
        <w:t>residential care home</w:t>
      </w:r>
      <w:r w:rsidR="006B346D">
        <w:rPr>
          <w:rFonts w:ascii="Arial" w:hAnsi="Arial" w:cs="Arial"/>
          <w:color w:val="auto"/>
        </w:rPr>
        <w:t>, an Abbeyfield home or independent hospital</w:t>
      </w:r>
      <w:r w:rsidR="00435C20">
        <w:rPr>
          <w:rFonts w:ascii="Arial" w:hAnsi="Arial" w:cs="Arial"/>
          <w:color w:val="auto"/>
        </w:rPr>
        <w:t xml:space="preserve"> (see DMG 28283 - 28285 </w:t>
      </w:r>
      <w:r w:rsidR="00020360">
        <w:rPr>
          <w:rFonts w:ascii="Arial" w:hAnsi="Arial" w:cs="Arial"/>
          <w:color w:val="auto"/>
        </w:rPr>
        <w:t>for the meaning of care home and independent hospital)</w:t>
      </w:r>
    </w:p>
    <w:p w:rsidR="008157DF" w:rsidRDefault="008157DF" w:rsidP="008157DF">
      <w:pPr>
        <w:pStyle w:val="Indent1"/>
      </w:pPr>
      <w:r>
        <w:rPr>
          <w:b/>
        </w:rPr>
        <w:t>5.</w:t>
      </w:r>
      <w:r>
        <w:tab/>
      </w:r>
      <w:proofErr w:type="gramStart"/>
      <w:r>
        <w:t>capital</w:t>
      </w:r>
      <w:proofErr w:type="gramEnd"/>
      <w:r>
        <w:t xml:space="preserve"> repayments include repayments of capital on a “repayment” mortgage or loan as well as payments into</w:t>
      </w:r>
    </w:p>
    <w:p w:rsidR="008157DF" w:rsidRDefault="00EA654F" w:rsidP="00411807">
      <w:pPr>
        <w:pStyle w:val="Indent2"/>
        <w:tabs>
          <w:tab w:val="clear" w:pos="1984"/>
          <w:tab w:val="left" w:pos="1985"/>
        </w:tabs>
        <w:ind w:left="1775" w:hanging="357"/>
        <w:rPr>
          <w:color w:val="auto"/>
        </w:rPr>
      </w:pPr>
      <w:r>
        <w:rPr>
          <w:rFonts w:ascii="Arial" w:hAnsi="Arial" w:cs="Arial"/>
          <w:b/>
          <w:color w:val="auto"/>
        </w:rPr>
        <w:t>5.1</w:t>
      </w:r>
      <w:r w:rsidR="008157DF">
        <w:rPr>
          <w:rFonts w:ascii="Symbol" w:hAnsi="Symbol"/>
          <w:color w:val="auto"/>
        </w:rPr>
        <w:tab/>
      </w:r>
      <w:r w:rsidR="00411807">
        <w:rPr>
          <w:rFonts w:ascii="Symbol" w:hAnsi="Symbol"/>
          <w:color w:val="auto"/>
        </w:rPr>
        <w:tab/>
      </w:r>
      <w:r w:rsidR="008157DF">
        <w:rPr>
          <w:color w:val="auto"/>
        </w:rPr>
        <w:t xml:space="preserve">endowment policies </w:t>
      </w:r>
    </w:p>
    <w:p w:rsidR="008157DF" w:rsidRDefault="00EA654F" w:rsidP="00411807">
      <w:pPr>
        <w:pStyle w:val="Indent2"/>
        <w:tabs>
          <w:tab w:val="clear" w:pos="1984"/>
          <w:tab w:val="left" w:pos="1985"/>
        </w:tabs>
        <w:ind w:left="1775" w:hanging="357"/>
        <w:rPr>
          <w:color w:val="auto"/>
        </w:rPr>
      </w:pPr>
      <w:r>
        <w:rPr>
          <w:rFonts w:ascii="Arial" w:hAnsi="Arial" w:cs="Arial"/>
          <w:b/>
          <w:color w:val="auto"/>
        </w:rPr>
        <w:t>5.2</w:t>
      </w:r>
      <w:r w:rsidR="008157DF">
        <w:rPr>
          <w:rFonts w:ascii="Symbol" w:hAnsi="Symbol"/>
          <w:color w:val="auto"/>
        </w:rPr>
        <w:tab/>
      </w:r>
      <w:r w:rsidR="00411807">
        <w:rPr>
          <w:rFonts w:ascii="Symbol" w:hAnsi="Symbol"/>
          <w:color w:val="auto"/>
        </w:rPr>
        <w:tab/>
      </w:r>
      <w:r w:rsidR="00106946">
        <w:rPr>
          <w:color w:val="auto"/>
        </w:rPr>
        <w:t>individual savings accounts</w:t>
      </w:r>
    </w:p>
    <w:p w:rsidR="008157DF" w:rsidRDefault="00EA654F" w:rsidP="00411807">
      <w:pPr>
        <w:pStyle w:val="Indent2"/>
        <w:tabs>
          <w:tab w:val="clear" w:pos="1984"/>
          <w:tab w:val="left" w:pos="1985"/>
        </w:tabs>
        <w:ind w:left="1775" w:hanging="357"/>
        <w:rPr>
          <w:color w:val="auto"/>
        </w:rPr>
      </w:pPr>
      <w:r>
        <w:rPr>
          <w:rFonts w:ascii="Arial" w:hAnsi="Arial" w:cs="Arial"/>
          <w:b/>
          <w:color w:val="auto"/>
        </w:rPr>
        <w:t>5.3</w:t>
      </w:r>
      <w:r w:rsidR="008157DF">
        <w:rPr>
          <w:rFonts w:ascii="Symbol" w:hAnsi="Symbol"/>
          <w:color w:val="auto"/>
        </w:rPr>
        <w:tab/>
      </w:r>
      <w:r w:rsidR="00411807">
        <w:rPr>
          <w:rFonts w:ascii="Symbol" w:hAnsi="Symbol"/>
          <w:color w:val="auto"/>
        </w:rPr>
        <w:tab/>
      </w:r>
      <w:r w:rsidR="008157DF">
        <w:rPr>
          <w:color w:val="auto"/>
        </w:rPr>
        <w:t xml:space="preserve">personal pension plans </w:t>
      </w:r>
    </w:p>
    <w:p w:rsidR="008157DF" w:rsidRDefault="00EA654F" w:rsidP="00411807">
      <w:pPr>
        <w:pStyle w:val="Indent2"/>
        <w:tabs>
          <w:tab w:val="clear" w:pos="1984"/>
          <w:tab w:val="left" w:pos="1985"/>
        </w:tabs>
        <w:ind w:left="1775" w:hanging="357"/>
        <w:rPr>
          <w:color w:val="auto"/>
        </w:rPr>
      </w:pPr>
      <w:r>
        <w:rPr>
          <w:rFonts w:ascii="Arial" w:hAnsi="Arial" w:cs="Arial"/>
          <w:b/>
          <w:color w:val="auto"/>
        </w:rPr>
        <w:t>5.4</w:t>
      </w:r>
      <w:r w:rsidR="008157DF">
        <w:rPr>
          <w:rFonts w:ascii="Symbol" w:hAnsi="Symbol"/>
          <w:color w:val="auto"/>
        </w:rPr>
        <w:tab/>
      </w:r>
      <w:r w:rsidR="00411807">
        <w:rPr>
          <w:rFonts w:ascii="Symbol" w:hAnsi="Symbol"/>
          <w:color w:val="auto"/>
        </w:rPr>
        <w:tab/>
      </w:r>
      <w:r w:rsidR="008157DF">
        <w:rPr>
          <w:color w:val="auto"/>
        </w:rPr>
        <w:t>other investment plans</w:t>
      </w:r>
    </w:p>
    <w:p w:rsidR="008157DF" w:rsidRDefault="008157DF" w:rsidP="008157DF">
      <w:pPr>
        <w:pStyle w:val="Indent2"/>
        <w:rPr>
          <w:color w:val="auto"/>
        </w:rPr>
      </w:pPr>
      <w:r>
        <w:rPr>
          <w:color w:val="auto"/>
        </w:rPr>
        <w:t>that have been taken o</w:t>
      </w:r>
      <w:r w:rsidR="00EE7EFE">
        <w:rPr>
          <w:color w:val="auto"/>
        </w:rPr>
        <w:t>ut to repay a mortgage or loan.</w:t>
      </w:r>
    </w:p>
    <w:p w:rsidR="008157DF" w:rsidRDefault="008157DF" w:rsidP="008157DF">
      <w:pPr>
        <w:pStyle w:val="SG"/>
      </w:pPr>
      <w:r>
        <w:t xml:space="preserve">Payments made direct to a third party when the </w:t>
      </w:r>
      <w:r w:rsidR="0020512A">
        <w:t>claimant</w:t>
      </w:r>
      <w:r>
        <w:t xml:space="preserve"> could not receive the income direct</w:t>
      </w:r>
    </w:p>
    <w:p w:rsidR="008157DF" w:rsidRDefault="008157DF" w:rsidP="008157DF">
      <w:pPr>
        <w:pStyle w:val="BT"/>
      </w:pPr>
      <w:r>
        <w:t>28232</w:t>
      </w:r>
      <w:r>
        <w:tab/>
      </w:r>
      <w:bookmarkStart w:id="105" w:name="p28232"/>
      <w:bookmarkEnd w:id="105"/>
      <w:r w:rsidR="0021176B">
        <w:t xml:space="preserve">Where a claimant receives housing costs within their award as in DMG 28231 </w:t>
      </w:r>
      <w:r w:rsidR="0021176B">
        <w:rPr>
          <w:b/>
        </w:rPr>
        <w:t>2.</w:t>
      </w:r>
      <w:r w:rsidR="0021176B" w:rsidRPr="0021176B">
        <w:rPr>
          <w:b/>
        </w:rPr>
        <w:t>2</w:t>
      </w:r>
      <w:r w:rsidR="0021176B" w:rsidRPr="0021176B">
        <w:t xml:space="preserve"> </w:t>
      </w:r>
      <w:r w:rsidR="0021176B">
        <w:t>then t</w:t>
      </w:r>
      <w:r w:rsidRPr="0021176B">
        <w:t>he</w:t>
      </w:r>
      <w:r>
        <w:t xml:space="preserve"> decision maker should take these payments into account but only up to the level of the housing costs included in the applicable amount. </w:t>
      </w:r>
      <w:r w:rsidR="008D5F98">
        <w:t xml:space="preserve"> </w:t>
      </w:r>
      <w:r>
        <w:t>Any excess should be ignored</w:t>
      </w:r>
      <w:r>
        <w:rPr>
          <w:position w:val="6"/>
          <w:sz w:val="11"/>
        </w:rPr>
        <w:t>1</w:t>
      </w:r>
      <w:r>
        <w:t>.  This disregard applies</w:t>
      </w:r>
    </w:p>
    <w:p w:rsidR="008157DF" w:rsidRDefault="008157DF" w:rsidP="008157DF">
      <w:pPr>
        <w:pStyle w:val="Indent1"/>
      </w:pPr>
      <w:r>
        <w:rPr>
          <w:b/>
        </w:rPr>
        <w:t>1.</w:t>
      </w:r>
      <w:r>
        <w:tab/>
        <w:t xml:space="preserve">to a payment if the </w:t>
      </w:r>
      <w:r w:rsidR="0020512A">
        <w:t>claimant</w:t>
      </w:r>
      <w:r>
        <w:t xml:space="preserve"> could not successfully apply to receive the income </w:t>
      </w:r>
      <w:r w:rsidR="004D507B">
        <w:t xml:space="preserve">direct </w:t>
      </w:r>
      <w:r w:rsidR="004D507B" w:rsidRPr="008C73C6">
        <w:rPr>
          <w:b/>
        </w:rPr>
        <w:t>and</w:t>
      </w:r>
    </w:p>
    <w:p w:rsidR="008157DF" w:rsidRDefault="008157DF" w:rsidP="008157DF">
      <w:pPr>
        <w:pStyle w:val="Indent1"/>
      </w:pPr>
      <w:r>
        <w:rPr>
          <w:b/>
        </w:rPr>
        <w:t>2.</w:t>
      </w:r>
      <w:r>
        <w:tab/>
        <w:t xml:space="preserve">for any period before the </w:t>
      </w:r>
      <w:r w:rsidR="0020512A">
        <w:t>claimant</w:t>
      </w:r>
      <w:r>
        <w:t xml:space="preserve"> could expect to get a payment in a case where the </w:t>
      </w:r>
      <w:r w:rsidR="0020512A">
        <w:t>claimant</w:t>
      </w:r>
      <w:r>
        <w:t xml:space="preserve"> could successfully apply </w:t>
      </w:r>
      <w:r w:rsidR="008D5F98">
        <w:t>to receive the income direct.</w:t>
      </w:r>
    </w:p>
    <w:p w:rsidR="008D5F98" w:rsidRDefault="00020360" w:rsidP="008D5F98">
      <w:pPr>
        <w:pStyle w:val="BT"/>
        <w:ind w:left="900" w:firstLine="0"/>
      </w:pPr>
      <w:r>
        <w:rPr>
          <w:b/>
        </w:rPr>
        <w:br w:type="page"/>
      </w:r>
      <w:r w:rsidR="008D5F98">
        <w:rPr>
          <w:b/>
        </w:rPr>
        <w:lastRenderedPageBreak/>
        <w:t>Example</w:t>
      </w:r>
    </w:p>
    <w:p w:rsidR="008D5F98" w:rsidRDefault="008D5F98" w:rsidP="008D5F98">
      <w:pPr>
        <w:pStyle w:val="BT"/>
        <w:ind w:left="900" w:firstLine="0"/>
      </w:pPr>
      <w:r>
        <w:t>Alan claims income-based Jobseeker’s Allowance.  He has a mortgage protection policy that pays £50 a week.</w:t>
      </w:r>
    </w:p>
    <w:p w:rsidR="008D5F98" w:rsidRDefault="008D5F98" w:rsidP="008D5F98">
      <w:pPr>
        <w:pStyle w:val="BT"/>
        <w:ind w:left="900" w:firstLine="0"/>
      </w:pPr>
      <w:r>
        <w:t xml:space="preserve">Under the terms of the mortgage protection policy payments must be made direct to the building society.  The money is used to meet Alan's </w:t>
      </w:r>
      <w:r w:rsidR="0021176B">
        <w:t>service charges</w:t>
      </w:r>
      <w:r>
        <w:t>.</w:t>
      </w:r>
    </w:p>
    <w:p w:rsidR="008D5F98" w:rsidRDefault="008D5F98" w:rsidP="008D5F98">
      <w:pPr>
        <w:pStyle w:val="BT"/>
        <w:ind w:left="900" w:firstLine="0"/>
      </w:pPr>
      <w:r>
        <w:t>Alan's applicable amount includes £25 a</w:t>
      </w:r>
      <w:r w:rsidR="0021176B">
        <w:t xml:space="preserve"> week for service charges</w:t>
      </w:r>
      <w:r>
        <w:t>.</w:t>
      </w:r>
    </w:p>
    <w:p w:rsidR="008D5F98" w:rsidRDefault="008D5F98" w:rsidP="008D5F98">
      <w:pPr>
        <w:pStyle w:val="Indent1"/>
        <w:ind w:left="900" w:firstLine="0"/>
      </w:pPr>
      <w:r>
        <w:t xml:space="preserve">The decision maker treats Alan as having income of £25 a week. </w:t>
      </w:r>
      <w:r w:rsidR="00EE7EFE">
        <w:t xml:space="preserve"> </w:t>
      </w:r>
      <w:r>
        <w:t>The balance of £25 is ignored.</w:t>
      </w:r>
    </w:p>
    <w:p w:rsidR="008D5F98" w:rsidRPr="008D5F98" w:rsidRDefault="008D5F98" w:rsidP="008D5F98">
      <w:pPr>
        <w:pStyle w:val="Indent1"/>
        <w:ind w:left="900" w:firstLine="0"/>
      </w:pPr>
      <w:r>
        <w:rPr>
          <w:b/>
        </w:rPr>
        <w:t>Note :</w:t>
      </w:r>
      <w:r>
        <w:t xml:space="preserve">  The disregards in DMG 28233 et seq do not apply </w:t>
      </w:r>
      <w:r w:rsidR="00F9748F">
        <w:t>to these payments</w:t>
      </w:r>
      <w:r w:rsidR="00F9748F" w:rsidRPr="00F9748F">
        <w:rPr>
          <w:vertAlign w:val="superscript"/>
        </w:rPr>
        <w:t>2</w:t>
      </w:r>
      <w:r w:rsidR="00F9748F">
        <w:t>.</w:t>
      </w:r>
    </w:p>
    <w:p w:rsidR="008D5F98" w:rsidRDefault="008D5F98" w:rsidP="00F9748F">
      <w:pPr>
        <w:pStyle w:val="Leg"/>
        <w:spacing w:line="240" w:lineRule="auto"/>
        <w:ind w:left="0" w:right="0" w:firstLine="0"/>
        <w:rPr>
          <w:b/>
        </w:rPr>
      </w:pPr>
      <w:r>
        <w:t>1</w:t>
      </w:r>
      <w:r w:rsidR="00E555A8">
        <w:t xml:space="preserve"> </w:t>
      </w:r>
      <w:r>
        <w:t xml:space="preserve"> JSA Regs (NI), reg 105(10)(a)(ii); IS (Gen) Regs (NI), reg 42(4)(a)(ii);</w:t>
      </w:r>
      <w:r>
        <w:br/>
        <w:t>2  JSA Regs (NI),Sch 6, para 30(2) and 31(2); IS (Gen) Regs (NI), Sch 9, para 29(2) &amp; 30(2)</w:t>
      </w:r>
    </w:p>
    <w:p w:rsidR="008157DF" w:rsidRDefault="008157DF" w:rsidP="00415D51">
      <w:pPr>
        <w:pStyle w:val="SG"/>
        <w:spacing w:before="240"/>
      </w:pPr>
      <w:r>
        <w:t xml:space="preserve">Payments made direct to a third party when the </w:t>
      </w:r>
      <w:r w:rsidR="0020512A">
        <w:t>claimant</w:t>
      </w:r>
      <w:r>
        <w:t xml:space="preserve"> could receive the income direct</w:t>
      </w:r>
    </w:p>
    <w:p w:rsidR="008157DF" w:rsidRDefault="008157DF" w:rsidP="008157DF">
      <w:pPr>
        <w:pStyle w:val="BT"/>
        <w:rPr>
          <w:color w:val="auto"/>
        </w:rPr>
      </w:pPr>
      <w:r>
        <w:rPr>
          <w:color w:val="auto"/>
        </w:rPr>
        <w:t>28233</w:t>
      </w:r>
      <w:r>
        <w:rPr>
          <w:color w:val="auto"/>
        </w:rPr>
        <w:tab/>
      </w:r>
      <w:bookmarkStart w:id="106" w:name="p28233"/>
      <w:bookmarkEnd w:id="106"/>
      <w:r w:rsidR="009A3C4E">
        <w:rPr>
          <w:color w:val="auto"/>
        </w:rPr>
        <w:t xml:space="preserve">Where a claimant receives housing costs within their award as in DMG 28231 </w:t>
      </w:r>
      <w:r w:rsidR="009A3C4E">
        <w:rPr>
          <w:b/>
          <w:color w:val="auto"/>
        </w:rPr>
        <w:t>2.2</w:t>
      </w:r>
      <w:r w:rsidR="009A3C4E" w:rsidRPr="00E16133">
        <w:rPr>
          <w:color w:val="auto"/>
        </w:rPr>
        <w:t xml:space="preserve"> </w:t>
      </w:r>
      <w:r w:rsidR="00E16133">
        <w:rPr>
          <w:color w:val="auto"/>
        </w:rPr>
        <w:t>t</w:t>
      </w:r>
      <w:r>
        <w:rPr>
          <w:color w:val="auto"/>
        </w:rPr>
        <w:t xml:space="preserve">he decision maker should treat payments made direct to a third party as the </w:t>
      </w:r>
      <w:r w:rsidR="0020512A">
        <w:rPr>
          <w:color w:val="auto"/>
        </w:rPr>
        <w:t>claimant</w:t>
      </w:r>
      <w:r>
        <w:rPr>
          <w:color w:val="auto"/>
        </w:rPr>
        <w:t xml:space="preserve">’s income from the date the </w:t>
      </w:r>
      <w:r w:rsidR="0020512A">
        <w:rPr>
          <w:color w:val="auto"/>
        </w:rPr>
        <w:t>claimant</w:t>
      </w:r>
      <w:r>
        <w:rPr>
          <w:color w:val="auto"/>
        </w:rPr>
        <w:t xml:space="preserve"> could expect to get the income</w:t>
      </w:r>
      <w:r>
        <w:rPr>
          <w:color w:val="auto"/>
          <w:position w:val="6"/>
          <w:sz w:val="11"/>
        </w:rPr>
        <w:t>1</w:t>
      </w:r>
    </w:p>
    <w:p w:rsidR="008157DF" w:rsidRDefault="008157DF" w:rsidP="008157DF">
      <w:pPr>
        <w:pStyle w:val="Indent1"/>
      </w:pPr>
      <w:r>
        <w:rPr>
          <w:b/>
        </w:rPr>
        <w:t>1.</w:t>
      </w:r>
      <w:r>
        <w:tab/>
        <w:t xml:space="preserve">if an application was made </w:t>
      </w:r>
      <w:r>
        <w:rPr>
          <w:b/>
        </w:rPr>
        <w:t>and</w:t>
      </w:r>
    </w:p>
    <w:p w:rsidR="008157DF" w:rsidRDefault="008157DF" w:rsidP="008157DF">
      <w:pPr>
        <w:pStyle w:val="Indent1"/>
      </w:pPr>
      <w:r>
        <w:rPr>
          <w:b/>
        </w:rPr>
        <w:t>2.</w:t>
      </w:r>
      <w:r>
        <w:tab/>
        <w:t xml:space="preserve">if the </w:t>
      </w:r>
      <w:r w:rsidR="0020512A">
        <w:t>claimant</w:t>
      </w:r>
      <w:r>
        <w:t xml:space="preserve"> could successfully apply to receive the income direct.</w:t>
      </w:r>
    </w:p>
    <w:p w:rsidR="008157DF" w:rsidRDefault="008157DF" w:rsidP="008157DF">
      <w:pPr>
        <w:pStyle w:val="BT"/>
        <w:rPr>
          <w:color w:val="auto"/>
        </w:rPr>
      </w:pPr>
      <w:r>
        <w:rPr>
          <w:color w:val="auto"/>
        </w:rPr>
        <w:tab/>
        <w:t xml:space="preserve">This notional income should be treated as if it is actually received by the </w:t>
      </w:r>
      <w:r w:rsidR="0020512A">
        <w:rPr>
          <w:color w:val="auto"/>
        </w:rPr>
        <w:t>claimant</w:t>
      </w:r>
      <w:r>
        <w:rPr>
          <w:color w:val="auto"/>
          <w:position w:val="6"/>
          <w:sz w:val="11"/>
        </w:rPr>
        <w:t>2</w:t>
      </w:r>
      <w:r>
        <w:rPr>
          <w:color w:val="auto"/>
        </w:rPr>
        <w:t>.</w:t>
      </w:r>
    </w:p>
    <w:p w:rsidR="008157DF" w:rsidRDefault="004D507B" w:rsidP="008157DF">
      <w:pPr>
        <w:pStyle w:val="Leg"/>
      </w:pPr>
      <w:r>
        <w:t>1</w:t>
      </w:r>
      <w:r w:rsidR="005A7FF3">
        <w:t xml:space="preserve"> </w:t>
      </w:r>
      <w:r>
        <w:t xml:space="preserve"> JSA</w:t>
      </w:r>
      <w:r w:rsidR="008157DF">
        <w:t xml:space="preserve"> Regs (NI), reg 105(2)</w:t>
      </w:r>
      <w:r>
        <w:t>; IS</w:t>
      </w:r>
      <w:r w:rsidR="008157DF">
        <w:t xml:space="preserve"> (Gen) Regs (NI), reg 42(2);</w:t>
      </w:r>
      <w:r w:rsidR="00F9748F">
        <w:br/>
      </w:r>
      <w:r>
        <w:t>2</w:t>
      </w:r>
      <w:r w:rsidR="005A7FF3">
        <w:t xml:space="preserve"> </w:t>
      </w:r>
      <w:r>
        <w:t xml:space="preserve"> JSA</w:t>
      </w:r>
      <w:r w:rsidR="008157DF">
        <w:t xml:space="preserve"> Regs (NI), reg 105(14)</w:t>
      </w:r>
      <w:r>
        <w:t>; IS</w:t>
      </w:r>
      <w:r w:rsidR="008157DF">
        <w:t xml:space="preserve"> (Gen) Regs (NI), reg 42(7)</w:t>
      </w:r>
    </w:p>
    <w:p w:rsidR="008157DF" w:rsidRDefault="008157DF" w:rsidP="00415D51">
      <w:pPr>
        <w:pStyle w:val="SG"/>
        <w:spacing w:before="240"/>
      </w:pPr>
      <w:r>
        <w:t xml:space="preserve">How should the decision maker decide when the </w:t>
      </w:r>
      <w:r w:rsidR="0020512A">
        <w:t>claimant</w:t>
      </w:r>
      <w:r w:rsidR="00F75531">
        <w:t xml:space="preserve"> could expect to get the income</w:t>
      </w:r>
    </w:p>
    <w:p w:rsidR="008157DF" w:rsidRDefault="008157DF" w:rsidP="008157DF">
      <w:pPr>
        <w:pStyle w:val="BT"/>
        <w:rPr>
          <w:color w:val="auto"/>
        </w:rPr>
      </w:pPr>
      <w:r>
        <w:rPr>
          <w:color w:val="auto"/>
        </w:rPr>
        <w:t>28234</w:t>
      </w:r>
      <w:r>
        <w:rPr>
          <w:color w:val="auto"/>
        </w:rPr>
        <w:tab/>
      </w:r>
      <w:bookmarkStart w:id="107" w:name="p28234"/>
      <w:bookmarkEnd w:id="107"/>
      <w:r>
        <w:rPr>
          <w:color w:val="auto"/>
        </w:rPr>
        <w:t xml:space="preserve">The decision maker should calculate the date the </w:t>
      </w:r>
      <w:r w:rsidR="0020512A">
        <w:rPr>
          <w:color w:val="auto"/>
        </w:rPr>
        <w:t>claimant</w:t>
      </w:r>
      <w:r>
        <w:rPr>
          <w:color w:val="auto"/>
        </w:rPr>
        <w:t xml:space="preserve"> could expect to receive the income by</w:t>
      </w:r>
    </w:p>
    <w:p w:rsidR="008157DF" w:rsidRDefault="008157DF" w:rsidP="008157DF">
      <w:pPr>
        <w:pStyle w:val="Indent1"/>
      </w:pPr>
      <w:r>
        <w:rPr>
          <w:b/>
        </w:rPr>
        <w:t>1.</w:t>
      </w:r>
      <w:r>
        <w:tab/>
        <w:t xml:space="preserve">assuming that an application was made on the date the decision maker first becomes aware of the possible </w:t>
      </w:r>
      <w:r w:rsidR="004D507B">
        <w:t xml:space="preserve">income </w:t>
      </w:r>
      <w:r w:rsidR="004D507B" w:rsidRPr="008C73C6">
        <w:rPr>
          <w:b/>
        </w:rPr>
        <w:t>and</w:t>
      </w:r>
    </w:p>
    <w:p w:rsidR="008157DF" w:rsidRDefault="008157DF" w:rsidP="008157DF">
      <w:pPr>
        <w:pStyle w:val="Indent1"/>
        <w:tabs>
          <w:tab w:val="clear" w:pos="1417"/>
          <w:tab w:val="left" w:pos="1405"/>
        </w:tabs>
        <w:ind w:left="1405" w:hanging="555"/>
      </w:pPr>
      <w:r>
        <w:rPr>
          <w:b/>
        </w:rPr>
        <w:t>2.</w:t>
      </w:r>
      <w:r>
        <w:rPr>
          <w:b/>
        </w:rPr>
        <w:tab/>
      </w:r>
      <w:r>
        <w:t>adding the estimated time it would take for an application to be processed.</w:t>
      </w:r>
    </w:p>
    <w:p w:rsidR="008157DF" w:rsidRDefault="008157DF" w:rsidP="00415D51">
      <w:pPr>
        <w:pStyle w:val="SG"/>
        <w:spacing w:before="240"/>
      </w:pPr>
      <w:r>
        <w:t xml:space="preserve">Payments made direct to the </w:t>
      </w:r>
      <w:r w:rsidR="0020512A">
        <w:t>claimant</w:t>
      </w:r>
    </w:p>
    <w:p w:rsidR="008157DF" w:rsidRDefault="008157DF" w:rsidP="008157DF">
      <w:pPr>
        <w:pStyle w:val="BT"/>
        <w:rPr>
          <w:color w:val="auto"/>
        </w:rPr>
      </w:pPr>
      <w:r>
        <w:rPr>
          <w:color w:val="auto"/>
        </w:rPr>
        <w:t>28235</w:t>
      </w:r>
      <w:r>
        <w:rPr>
          <w:color w:val="auto"/>
        </w:rPr>
        <w:tab/>
      </w:r>
      <w:bookmarkStart w:id="108" w:name="p28235"/>
      <w:bookmarkEnd w:id="108"/>
      <w:r>
        <w:rPr>
          <w:color w:val="auto"/>
        </w:rPr>
        <w:t xml:space="preserve">If the </w:t>
      </w:r>
      <w:r w:rsidR="0020512A">
        <w:rPr>
          <w:color w:val="auto"/>
        </w:rPr>
        <w:t>claimant</w:t>
      </w:r>
    </w:p>
    <w:p w:rsidR="008157DF" w:rsidRDefault="008157DF" w:rsidP="008157DF">
      <w:pPr>
        <w:pStyle w:val="Indent1"/>
      </w:pPr>
      <w:r>
        <w:rPr>
          <w:b/>
        </w:rPr>
        <w:t>1.</w:t>
      </w:r>
      <w:r>
        <w:tab/>
        <w:t xml:space="preserve">receives payments </w:t>
      </w:r>
      <w:r>
        <w:rPr>
          <w:b/>
        </w:rPr>
        <w:t>or</w:t>
      </w:r>
    </w:p>
    <w:p w:rsidR="008157DF" w:rsidRDefault="008157DF" w:rsidP="008157DF">
      <w:pPr>
        <w:pStyle w:val="Indent1"/>
      </w:pPr>
      <w:r>
        <w:rPr>
          <w:b/>
        </w:rPr>
        <w:t>2.</w:t>
      </w:r>
      <w:r>
        <w:tab/>
        <w:t>is treated as receiving payments</w:t>
      </w:r>
    </w:p>
    <w:p w:rsidR="008157DF" w:rsidRDefault="008157DF" w:rsidP="008157DF">
      <w:pPr>
        <w:pStyle w:val="BT"/>
        <w:rPr>
          <w:color w:val="auto"/>
        </w:rPr>
      </w:pPr>
      <w:r>
        <w:rPr>
          <w:color w:val="auto"/>
        </w:rPr>
        <w:tab/>
        <w:t xml:space="preserve">for housing costs direct the decision maker should decide if the income comes from a </w:t>
      </w:r>
      <w:r w:rsidR="00415D51">
        <w:rPr>
          <w:color w:val="auto"/>
        </w:rPr>
        <w:t>mortgage protection policy</w:t>
      </w:r>
      <w:r w:rsidR="00EE7EFE">
        <w:rPr>
          <w:color w:val="auto"/>
        </w:rPr>
        <w:t>.</w:t>
      </w:r>
    </w:p>
    <w:p w:rsidR="008157DF" w:rsidRDefault="008157DF" w:rsidP="008157DF">
      <w:pPr>
        <w:pStyle w:val="BT"/>
        <w:rPr>
          <w:color w:val="auto"/>
        </w:rPr>
      </w:pPr>
      <w:r>
        <w:rPr>
          <w:color w:val="auto"/>
        </w:rPr>
        <w:lastRenderedPageBreak/>
        <w:t>28236</w:t>
      </w:r>
      <w:r>
        <w:rPr>
          <w:color w:val="auto"/>
        </w:rPr>
        <w:tab/>
        <w:t xml:space="preserve">Where a payment is made from a </w:t>
      </w:r>
      <w:r w:rsidR="00415D51">
        <w:rPr>
          <w:color w:val="auto"/>
        </w:rPr>
        <w:t>mortgage protection policy</w:t>
      </w:r>
      <w:r>
        <w:rPr>
          <w:color w:val="auto"/>
        </w:rPr>
        <w:t xml:space="preserve"> the decision maker should always apply any disregard for a </w:t>
      </w:r>
      <w:r w:rsidR="00415D51">
        <w:rPr>
          <w:color w:val="auto"/>
        </w:rPr>
        <w:t>mortgage protection policy</w:t>
      </w:r>
      <w:r>
        <w:rPr>
          <w:color w:val="auto"/>
        </w:rPr>
        <w:t xml:space="preserve"> payment before considering any other disregards</w:t>
      </w:r>
      <w:r>
        <w:rPr>
          <w:color w:val="auto"/>
          <w:position w:val="6"/>
          <w:sz w:val="11"/>
        </w:rPr>
        <w:t>1</w:t>
      </w:r>
      <w:r>
        <w:rPr>
          <w:color w:val="auto"/>
        </w:rPr>
        <w:t>.</w:t>
      </w:r>
    </w:p>
    <w:p w:rsidR="008157DF" w:rsidRDefault="008157DF" w:rsidP="008157DF">
      <w:pPr>
        <w:pStyle w:val="BT"/>
        <w:rPr>
          <w:color w:val="auto"/>
        </w:rPr>
      </w:pPr>
      <w:r>
        <w:rPr>
          <w:color w:val="auto"/>
        </w:rPr>
        <w:tab/>
      </w:r>
      <w:r w:rsidR="004D507B">
        <w:rPr>
          <w:b/>
          <w:color w:val="auto"/>
        </w:rPr>
        <w:t>Note</w:t>
      </w:r>
      <w:r w:rsidR="00415D51">
        <w:rPr>
          <w:b/>
          <w:color w:val="auto"/>
        </w:rPr>
        <w:t xml:space="preserve"> :</w:t>
      </w:r>
      <w:r w:rsidR="00415D51">
        <w:rPr>
          <w:color w:val="auto"/>
        </w:rPr>
        <w:t xml:space="preserve">  </w:t>
      </w:r>
      <w:r w:rsidR="004D507B">
        <w:rPr>
          <w:color w:val="auto"/>
        </w:rPr>
        <w:t>The</w:t>
      </w:r>
      <w:r>
        <w:rPr>
          <w:color w:val="auto"/>
        </w:rPr>
        <w:t xml:space="preserve"> Department will not automatically obtain a statement from a </w:t>
      </w:r>
      <w:r w:rsidR="0020512A">
        <w:rPr>
          <w:color w:val="auto"/>
        </w:rPr>
        <w:t>claimant</w:t>
      </w:r>
      <w:r>
        <w:rPr>
          <w:color w:val="auto"/>
        </w:rPr>
        <w:t xml:space="preserve">'s lender about housing costs. </w:t>
      </w:r>
      <w:r w:rsidR="00EE7EFE">
        <w:rPr>
          <w:color w:val="auto"/>
        </w:rPr>
        <w:t xml:space="preserve"> </w:t>
      </w:r>
      <w:r>
        <w:rPr>
          <w:color w:val="auto"/>
        </w:rPr>
        <w:t xml:space="preserve">The decision maker should normally accept the </w:t>
      </w:r>
      <w:r w:rsidR="0020512A">
        <w:rPr>
          <w:color w:val="auto"/>
        </w:rPr>
        <w:t>claimant</w:t>
      </w:r>
      <w:r>
        <w:rPr>
          <w:color w:val="auto"/>
        </w:rPr>
        <w:t xml:space="preserve">'s own evidence. </w:t>
      </w:r>
      <w:r w:rsidR="00EE7EFE">
        <w:rPr>
          <w:color w:val="auto"/>
        </w:rPr>
        <w:t xml:space="preserve"> </w:t>
      </w:r>
      <w:r>
        <w:rPr>
          <w:color w:val="auto"/>
        </w:rPr>
        <w:t xml:space="preserve">Corroboration of the </w:t>
      </w:r>
      <w:r w:rsidR="0020512A">
        <w:rPr>
          <w:color w:val="auto"/>
        </w:rPr>
        <w:t>claimant</w:t>
      </w:r>
      <w:r>
        <w:rPr>
          <w:color w:val="auto"/>
        </w:rPr>
        <w:t>'s evidence should only be sought if there are grounds to doubt it.</w:t>
      </w:r>
    </w:p>
    <w:p w:rsidR="008157DF" w:rsidRDefault="004D507B" w:rsidP="00415D51">
      <w:pPr>
        <w:pStyle w:val="Leg"/>
        <w:spacing w:after="0" w:line="360" w:lineRule="auto"/>
        <w:ind w:left="0" w:right="0" w:firstLine="0"/>
      </w:pPr>
      <w:r>
        <w:t xml:space="preserve">1 </w:t>
      </w:r>
      <w:r w:rsidR="00EE7EFE">
        <w:t xml:space="preserve"> </w:t>
      </w:r>
      <w:r>
        <w:t>JSA</w:t>
      </w:r>
      <w:r w:rsidR="008157DF">
        <w:t xml:space="preserve"> Regs (NI), Sch 6, para 30(1)</w:t>
      </w:r>
      <w:r>
        <w:t>;</w:t>
      </w:r>
      <w:r w:rsidR="00EE7EFE">
        <w:t xml:space="preserve"> </w:t>
      </w:r>
      <w:r>
        <w:t xml:space="preserve"> IS</w:t>
      </w:r>
      <w:r w:rsidR="008157DF">
        <w:t xml:space="preserve"> </w:t>
      </w:r>
      <w:r w:rsidR="005A7FF3">
        <w:t>(Gen) Regs (NI), Sch 9, para 29</w:t>
      </w:r>
      <w:r w:rsidR="008157DF">
        <w:t>(1)</w:t>
      </w:r>
    </w:p>
    <w:p w:rsidR="008157DF" w:rsidRDefault="00D629EB" w:rsidP="008157DF">
      <w:pPr>
        <w:pStyle w:val="BT"/>
        <w:rPr>
          <w:color w:val="auto"/>
        </w:rPr>
      </w:pPr>
      <w:r>
        <w:rPr>
          <w:color w:val="auto"/>
        </w:rPr>
        <w:tab/>
      </w:r>
      <w:r w:rsidR="008157DF">
        <w:rPr>
          <w:color w:val="auto"/>
        </w:rPr>
        <w:t>28237</w:t>
      </w:r>
      <w:r>
        <w:rPr>
          <w:color w:val="auto"/>
        </w:rPr>
        <w:t xml:space="preserve"> </w:t>
      </w:r>
      <w:r w:rsidR="008157DF">
        <w:rPr>
          <w:color w:val="auto"/>
        </w:rPr>
        <w:t>- 28239</w:t>
      </w:r>
    </w:p>
    <w:p w:rsidR="008157DF" w:rsidRDefault="008157DF" w:rsidP="008157DF">
      <w:pPr>
        <w:pStyle w:val="TG"/>
        <w:sectPr w:rsidR="008157DF" w:rsidSect="00F77D55">
          <w:headerReference w:type="default" r:id="rId35"/>
          <w:footerReference w:type="default" r:id="rId36"/>
          <w:pgSz w:w="11907" w:h="16840" w:code="9"/>
          <w:pgMar w:top="1440" w:right="1800" w:bottom="1440" w:left="1800" w:header="720" w:footer="720" w:gutter="0"/>
          <w:cols w:space="720"/>
          <w:noEndnote/>
        </w:sectPr>
      </w:pPr>
    </w:p>
    <w:p w:rsidR="008157DF" w:rsidRDefault="008157DF" w:rsidP="008157DF">
      <w:pPr>
        <w:pStyle w:val="TG"/>
      </w:pPr>
      <w:r>
        <w:lastRenderedPageBreak/>
        <w:t>Mortgage protection policy payments</w:t>
      </w:r>
    </w:p>
    <w:p w:rsidR="008157DF" w:rsidRDefault="008157DF" w:rsidP="008157DF">
      <w:pPr>
        <w:pStyle w:val="SG"/>
      </w:pPr>
      <w:r>
        <w:t xml:space="preserve">How much </w:t>
      </w:r>
      <w:r w:rsidR="00B916CA">
        <w:t>mortgage protection policy payment should be disregarded</w:t>
      </w:r>
    </w:p>
    <w:p w:rsidR="008157DF" w:rsidRDefault="008157DF" w:rsidP="008157DF">
      <w:pPr>
        <w:pStyle w:val="BT"/>
      </w:pPr>
      <w:r>
        <w:t>28240</w:t>
      </w:r>
      <w:r>
        <w:tab/>
      </w:r>
      <w:bookmarkStart w:id="109" w:name="p28240"/>
      <w:bookmarkEnd w:id="109"/>
      <w:r>
        <w:t xml:space="preserve">The decision maker should </w:t>
      </w:r>
      <w:r w:rsidR="008536B0">
        <w:t xml:space="preserve">disregard any payments that are </w:t>
      </w:r>
      <w:r w:rsidR="008536B0">
        <w:rPr>
          <w:b/>
        </w:rPr>
        <w:t>used</w:t>
      </w:r>
      <w:r w:rsidR="008536B0">
        <w:t xml:space="preserve"> to pay the amount of any loan which</w:t>
      </w:r>
    </w:p>
    <w:p w:rsidR="008536B0" w:rsidRDefault="008536B0" w:rsidP="008536B0">
      <w:pPr>
        <w:pStyle w:val="BT"/>
        <w:ind w:left="1418" w:hanging="1418"/>
        <w:rPr>
          <w:b/>
        </w:rPr>
      </w:pPr>
      <w:r>
        <w:tab/>
      </w:r>
      <w:r>
        <w:rPr>
          <w:b/>
        </w:rPr>
        <w:t>1.</w:t>
      </w:r>
      <w:r>
        <w:tab/>
        <w:t>qualifies under the Loans for Mortgage Interest Regulations</w:t>
      </w:r>
      <w:r w:rsidRPr="008536B0">
        <w:rPr>
          <w:vertAlign w:val="superscript"/>
        </w:rPr>
        <w:t>1</w:t>
      </w:r>
      <w:r>
        <w:t xml:space="preserve"> (see DMG 28231) </w:t>
      </w:r>
      <w:r>
        <w:rPr>
          <w:b/>
        </w:rPr>
        <w:t>or</w:t>
      </w:r>
    </w:p>
    <w:p w:rsidR="008536B0" w:rsidRDefault="008536B0" w:rsidP="008536B0">
      <w:pPr>
        <w:pStyle w:val="BT"/>
        <w:ind w:left="1418" w:hanging="1418"/>
      </w:pPr>
      <w:r>
        <w:rPr>
          <w:b/>
        </w:rPr>
        <w:tab/>
        <w:t>2.</w:t>
      </w:r>
      <w:r>
        <w:tab/>
      </w:r>
      <w:r w:rsidR="001E5664">
        <w:t>would qualify for such a loan if an application was made.</w:t>
      </w:r>
    </w:p>
    <w:p w:rsidR="001E5664" w:rsidRPr="001E5664" w:rsidRDefault="001E5664" w:rsidP="001E5664">
      <w:pPr>
        <w:pStyle w:val="BT"/>
      </w:pPr>
      <w:r>
        <w:rPr>
          <w:b/>
        </w:rPr>
        <w:tab/>
        <w:t>Note :</w:t>
      </w:r>
      <w:r>
        <w:t xml:space="preserve">  The claimant only has to have a loan which qualifies for a Loan for Mortgage Interest loan, they do not have to be in receipt of an amount of Loan for Mortgage Interest loan for this disregard to apply.</w:t>
      </w:r>
    </w:p>
    <w:p w:rsidR="008157DF" w:rsidRDefault="004A29AC" w:rsidP="008157DF">
      <w:pPr>
        <w:pStyle w:val="Leg"/>
      </w:pPr>
      <w:r>
        <w:t xml:space="preserve">1 </w:t>
      </w:r>
      <w:r w:rsidR="00F134E6">
        <w:t xml:space="preserve"> </w:t>
      </w:r>
      <w:r>
        <w:t>JSA</w:t>
      </w:r>
      <w:r w:rsidR="008157DF">
        <w:t xml:space="preserve"> Regs (NI), Sch 6, para 30</w:t>
      </w:r>
      <w:r>
        <w:t>;</w:t>
      </w:r>
      <w:r w:rsidR="001E5664">
        <w:t xml:space="preserve"> </w:t>
      </w:r>
      <w:r>
        <w:t xml:space="preserve"> IS</w:t>
      </w:r>
      <w:r w:rsidR="008157DF">
        <w:t xml:space="preserve"> (Gen) Regs (NI), Sch 9, para 29</w:t>
      </w:r>
    </w:p>
    <w:p w:rsidR="001E5664" w:rsidRDefault="001E5664" w:rsidP="001E5664">
      <w:pPr>
        <w:pStyle w:val="BT"/>
      </w:pPr>
      <w:r>
        <w:tab/>
      </w:r>
      <w:r>
        <w:rPr>
          <w:b/>
        </w:rPr>
        <w:t>Example 1</w:t>
      </w:r>
    </w:p>
    <w:p w:rsidR="001E5664" w:rsidRDefault="001E5664" w:rsidP="001E5664">
      <w:pPr>
        <w:pStyle w:val="BT"/>
      </w:pPr>
      <w:r>
        <w:tab/>
      </w:r>
      <w:r w:rsidR="003C6BEC">
        <w:t xml:space="preserve">Arsene receives Income Support and applies for a loan under the new Loans for Mortgage Interest scheme.  He also has a mortgage protection policy.  </w:t>
      </w:r>
      <w:r w:rsidR="001E248F">
        <w:t xml:space="preserve">Arsene is assessed as requiring a loan of £50 per week under Loans for Mortgage Interest scheme but he does not receive a payment as his mortgage protection policy is equal to the amount of that - £50 per week.  </w:t>
      </w:r>
      <w:r w:rsidR="00936159">
        <w:t>As his loan is a qualifying loan and he uses his mortgage protection policy to meet his mortgage repayments, they are disregarded in the weekly calculation of his Income Support award.</w:t>
      </w:r>
    </w:p>
    <w:p w:rsidR="00936159" w:rsidRDefault="00936159" w:rsidP="001E5664">
      <w:pPr>
        <w:pStyle w:val="BT"/>
      </w:pPr>
      <w:r>
        <w:tab/>
      </w:r>
      <w:r>
        <w:rPr>
          <w:b/>
        </w:rPr>
        <w:t>Example 2</w:t>
      </w:r>
    </w:p>
    <w:p w:rsidR="00936159" w:rsidRPr="00936159" w:rsidRDefault="00936159" w:rsidP="001E5664">
      <w:pPr>
        <w:pStyle w:val="BT"/>
      </w:pPr>
      <w:r>
        <w:tab/>
      </w:r>
      <w:r w:rsidR="00F92A58">
        <w:t xml:space="preserve">Terry receives Income Support and applies for a loan under the new Loans for Mortgage Interest scheme.  </w:t>
      </w:r>
      <w:r w:rsidR="00E77D9D">
        <w:t xml:space="preserve">He also has a mortgage protection policy of £50 per week.  </w:t>
      </w:r>
      <w:r w:rsidR="00011D5D">
        <w:t>Terry is assessed as requiring a loan of £75 per week under the Loans for Mortgage Interest scheme, taking into account the mortgage protection policy of £50 per week.</w:t>
      </w:r>
      <w:r w:rsidR="00573216">
        <w:t xml:space="preserve">  As his loan is a qualifying loan and he uses his mortgage protection policy to meet his mortgage repayments, they are disregarded in the weekly calculation of his Income Support award.</w:t>
      </w:r>
    </w:p>
    <w:p w:rsidR="008157DF" w:rsidRDefault="008157DF" w:rsidP="008157DF">
      <w:pPr>
        <w:pStyle w:val="SG"/>
      </w:pPr>
      <w:r>
        <w:t xml:space="preserve">What if only part of a mortgage or loan qualifies as </w:t>
      </w:r>
      <w:r w:rsidR="00F134E6">
        <w:t>a housing cost</w:t>
      </w:r>
    </w:p>
    <w:p w:rsidR="008157DF" w:rsidRDefault="008157DF" w:rsidP="008157DF">
      <w:pPr>
        <w:pStyle w:val="BT"/>
      </w:pPr>
      <w:r>
        <w:t>28241</w:t>
      </w:r>
      <w:r>
        <w:tab/>
      </w:r>
      <w:bookmarkStart w:id="110" w:name="p28241"/>
      <w:bookmarkEnd w:id="110"/>
      <w:r>
        <w:t>If only part of a mortgage or loan qualifies as a housing cost the decision maker should</w:t>
      </w:r>
    </w:p>
    <w:p w:rsidR="008157DF" w:rsidRDefault="008157DF" w:rsidP="008157DF">
      <w:pPr>
        <w:pStyle w:val="Indent1"/>
      </w:pPr>
      <w:r>
        <w:rPr>
          <w:b/>
        </w:rPr>
        <w:t xml:space="preserve">1. </w:t>
      </w:r>
      <w:r>
        <w:tab/>
        <w:t xml:space="preserve">disregard the amount of the </w:t>
      </w:r>
      <w:r w:rsidR="00F134E6">
        <w:t>mortgage protection policy</w:t>
      </w:r>
      <w:r>
        <w:t xml:space="preserve"> payment for that part of the loan included in the </w:t>
      </w:r>
      <w:r w:rsidR="0020512A">
        <w:t>claimant</w:t>
      </w:r>
      <w:r>
        <w:t xml:space="preserve">’s housing </w:t>
      </w:r>
      <w:r w:rsidR="004A29AC">
        <w:t xml:space="preserve">costs </w:t>
      </w:r>
      <w:r w:rsidR="004A29AC">
        <w:rPr>
          <w:b/>
        </w:rPr>
        <w:t>and</w:t>
      </w:r>
    </w:p>
    <w:p w:rsidR="008157DF" w:rsidRDefault="008157DF" w:rsidP="008157DF">
      <w:pPr>
        <w:pStyle w:val="Indent1"/>
        <w:tabs>
          <w:tab w:val="clear" w:pos="1417"/>
          <w:tab w:val="left" w:pos="1405"/>
        </w:tabs>
        <w:ind w:left="1405" w:hanging="555"/>
      </w:pPr>
      <w:r>
        <w:rPr>
          <w:b/>
        </w:rPr>
        <w:lastRenderedPageBreak/>
        <w:t>2.</w:t>
      </w:r>
      <w:r>
        <w:rPr>
          <w:b/>
        </w:rPr>
        <w:tab/>
      </w:r>
      <w:r>
        <w:t xml:space="preserve">consider any other disregards that might apply to the balance of the payment, in particular the disregards in </w:t>
      </w:r>
      <w:r w:rsidR="00F134E6">
        <w:t xml:space="preserve">DMG </w:t>
      </w:r>
      <w:r>
        <w:t>28250 et seq.</w:t>
      </w:r>
    </w:p>
    <w:p w:rsidR="008157DF" w:rsidRDefault="008157DF" w:rsidP="00573216">
      <w:pPr>
        <w:pStyle w:val="BT"/>
      </w:pPr>
      <w:r>
        <w:t>28242</w:t>
      </w:r>
      <w:r>
        <w:tab/>
      </w:r>
      <w:bookmarkStart w:id="111" w:name="p28242"/>
      <w:bookmarkEnd w:id="111"/>
      <w:r>
        <w:t xml:space="preserve">If the amount payable from the </w:t>
      </w:r>
      <w:r w:rsidR="00063D4D">
        <w:t>mortgage protection policy</w:t>
      </w:r>
      <w:r>
        <w:t xml:space="preserve"> is more than the total the </w:t>
      </w:r>
      <w:r w:rsidR="0020512A">
        <w:t>claimant</w:t>
      </w:r>
      <w:r>
        <w:t xml:space="preserve"> has to pay to the third party, the balance</w:t>
      </w:r>
      <w:r w:rsidR="00573216">
        <w:t xml:space="preserve"> will be ignored.  This is because the mortgage protection policy is already taken into account in the calculation of payments under the Loans for Mortgage Interest scheme.  See memo ADM 4/18 for full details.</w:t>
      </w:r>
    </w:p>
    <w:p w:rsidR="00573216" w:rsidRDefault="00573216" w:rsidP="00573216">
      <w:pPr>
        <w:pStyle w:val="BT"/>
      </w:pPr>
      <w:r>
        <w:tab/>
      </w:r>
      <w:r w:rsidR="009E4CB6">
        <w:rPr>
          <w:b/>
        </w:rPr>
        <w:t>Example</w:t>
      </w:r>
    </w:p>
    <w:p w:rsidR="009E4CB6" w:rsidRPr="009E4CB6" w:rsidRDefault="009E4CB6" w:rsidP="00573216">
      <w:pPr>
        <w:pStyle w:val="BT"/>
      </w:pPr>
      <w:r>
        <w:tab/>
      </w:r>
      <w:r w:rsidR="00C33594">
        <w:t xml:space="preserve">Meghan receives Jobseeker’s Allowance and applies for a loan under the new Loans for Mortgage Interest scheme.  She also has a mortgage protection policy.  Meghan is assessed as requiring a loan of £100 per week under the Loans for </w:t>
      </w:r>
      <w:r w:rsidR="0062223B">
        <w:t xml:space="preserve">Mortgage Interest scheme.  </w:t>
      </w:r>
      <w:r w:rsidR="00DB3253">
        <w:t xml:space="preserve">She does not receive this loan as her mortgage protection policy is £150 per week.  </w:t>
      </w:r>
      <w:r w:rsidR="00F279CF">
        <w:t>As her loan is a qualifying loan and she uses the mortgage protection policy to pay her mortgage repayments, the payment from the mortgage protection policy is completely disregarded for Jobseeker’s Allowance purposes.</w:t>
      </w:r>
    </w:p>
    <w:p w:rsidR="008157DF" w:rsidRDefault="00D629EB" w:rsidP="008157DF">
      <w:pPr>
        <w:pStyle w:val="BT"/>
      </w:pPr>
      <w:r>
        <w:tab/>
      </w:r>
      <w:r w:rsidR="008157DF">
        <w:t>28243</w:t>
      </w:r>
      <w:r>
        <w:t xml:space="preserve"> </w:t>
      </w:r>
      <w:r w:rsidR="008157DF">
        <w:t>- 28249</w:t>
      </w:r>
    </w:p>
    <w:p w:rsidR="008157DF" w:rsidRDefault="008157DF" w:rsidP="008157DF">
      <w:pPr>
        <w:pStyle w:val="TG"/>
        <w:sectPr w:rsidR="008157DF" w:rsidSect="00F77D55">
          <w:headerReference w:type="default" r:id="rId37"/>
          <w:footerReference w:type="default" r:id="rId38"/>
          <w:pgSz w:w="11907" w:h="16840" w:code="9"/>
          <w:pgMar w:top="1440" w:right="1800" w:bottom="1440" w:left="1800" w:header="720" w:footer="720" w:gutter="0"/>
          <w:cols w:space="720"/>
          <w:noEndnote/>
        </w:sectPr>
      </w:pPr>
    </w:p>
    <w:p w:rsidR="008157DF" w:rsidRDefault="008157DF" w:rsidP="008157DF">
      <w:pPr>
        <w:pStyle w:val="TG"/>
      </w:pPr>
      <w:r>
        <w:lastRenderedPageBreak/>
        <w:t>Other payments for housing costs</w:t>
      </w:r>
    </w:p>
    <w:p w:rsidR="008157DF" w:rsidRDefault="008157DF" w:rsidP="008157DF">
      <w:pPr>
        <w:pStyle w:val="SG"/>
      </w:pPr>
      <w:r>
        <w:t>Types of payment disregarded</w:t>
      </w:r>
    </w:p>
    <w:p w:rsidR="008157DF" w:rsidRDefault="008157DF" w:rsidP="008157DF">
      <w:pPr>
        <w:pStyle w:val="BT"/>
      </w:pPr>
      <w:r>
        <w:t>28250</w:t>
      </w:r>
      <w:r>
        <w:tab/>
      </w:r>
      <w:bookmarkStart w:id="112" w:name="p28250"/>
      <w:bookmarkEnd w:id="112"/>
      <w:r w:rsidR="005A7FF3">
        <w:t>Payments of income</w:t>
      </w:r>
    </w:p>
    <w:p w:rsidR="008157DF" w:rsidRDefault="008157DF" w:rsidP="008157DF">
      <w:pPr>
        <w:pStyle w:val="Indent1"/>
      </w:pPr>
      <w:r>
        <w:rPr>
          <w:b/>
        </w:rPr>
        <w:t>1.</w:t>
      </w:r>
      <w:r>
        <w:tab/>
        <w:t xml:space="preserve">intended by the </w:t>
      </w:r>
      <w:r w:rsidR="0020512A">
        <w:t>claimant</w:t>
      </w:r>
      <w:r>
        <w:t xml:space="preserve"> or person making the payment</w:t>
      </w:r>
      <w:r>
        <w:rPr>
          <w:b/>
        </w:rPr>
        <w:t xml:space="preserve"> </w:t>
      </w:r>
      <w:r>
        <w:t>as a contribution towards certain housing and accommodation costs</w:t>
      </w:r>
      <w:r w:rsidRPr="005A7FF3">
        <w:t xml:space="preserve"> </w:t>
      </w:r>
      <w:r>
        <w:rPr>
          <w:b/>
        </w:rPr>
        <w:t>and</w:t>
      </w:r>
    </w:p>
    <w:p w:rsidR="008157DF" w:rsidRDefault="008157DF" w:rsidP="008157DF">
      <w:pPr>
        <w:pStyle w:val="Indent1"/>
      </w:pPr>
      <w:r>
        <w:rPr>
          <w:b/>
        </w:rPr>
        <w:t>2.</w:t>
      </w:r>
      <w:r w:rsidR="005A7FF3">
        <w:tab/>
        <w:t>used as a contribution</w:t>
      </w:r>
    </w:p>
    <w:p w:rsidR="008157DF" w:rsidRDefault="008157DF" w:rsidP="008157DF">
      <w:pPr>
        <w:pStyle w:val="BT"/>
      </w:pPr>
      <w:r>
        <w:tab/>
        <w:t xml:space="preserve">towards any of the costs in </w:t>
      </w:r>
      <w:r w:rsidR="007703B4">
        <w:t xml:space="preserve">DMG </w:t>
      </w:r>
      <w:r>
        <w:t>28253 should be disregarded</w:t>
      </w:r>
      <w:r>
        <w:rPr>
          <w:position w:val="6"/>
          <w:sz w:val="11"/>
        </w:rPr>
        <w:t>1</w:t>
      </w:r>
      <w:r>
        <w:t xml:space="preserve">. </w:t>
      </w:r>
      <w:r w:rsidR="00567B71">
        <w:t xml:space="preserve"> </w:t>
      </w:r>
      <w:r w:rsidR="007703B4">
        <w:t>This disregard does not apply to payments under an insurance policy to which DMG</w:t>
      </w:r>
      <w:r w:rsidR="001C6D92">
        <w:t xml:space="preserve"> </w:t>
      </w:r>
      <w:r w:rsidR="00D629EB">
        <w:t>2810</w:t>
      </w:r>
      <w:r w:rsidR="007703B4">
        <w:t>7 applies.</w:t>
      </w:r>
    </w:p>
    <w:p w:rsidR="008157DF" w:rsidRDefault="004A29AC" w:rsidP="008157DF">
      <w:pPr>
        <w:pStyle w:val="Leg"/>
      </w:pPr>
      <w:r>
        <w:t>1</w:t>
      </w:r>
      <w:r w:rsidR="001C6D92">
        <w:t xml:space="preserve"> </w:t>
      </w:r>
      <w:r>
        <w:t xml:space="preserve"> JSA</w:t>
      </w:r>
      <w:r w:rsidR="008157DF">
        <w:t xml:space="preserve"> Regs (NI), Sch 6, para 31(1)</w:t>
      </w:r>
      <w:r>
        <w:t>;</w:t>
      </w:r>
      <w:r w:rsidR="001C6D92">
        <w:t xml:space="preserve"> </w:t>
      </w:r>
      <w:r>
        <w:t xml:space="preserve"> IS</w:t>
      </w:r>
      <w:r w:rsidR="008157DF">
        <w:t xml:space="preserve"> (Gen) Regs (NI), Sch 9, para 30(1)</w:t>
      </w:r>
    </w:p>
    <w:p w:rsidR="008157DF" w:rsidRDefault="001C6D92" w:rsidP="008157DF">
      <w:pPr>
        <w:pStyle w:val="BT"/>
      </w:pPr>
      <w:r>
        <w:t>28251</w:t>
      </w:r>
      <w:r>
        <w:tab/>
        <w:t>If the payment is from a m</w:t>
      </w:r>
      <w:r w:rsidR="008157DF">
        <w:t>ort</w:t>
      </w:r>
      <w:r w:rsidR="007703B4">
        <w:t>g</w:t>
      </w:r>
      <w:r>
        <w:t>age protection p</w:t>
      </w:r>
      <w:r w:rsidR="008157DF">
        <w:t>olicy the decision maker should consider</w:t>
      </w:r>
      <w:r>
        <w:t xml:space="preserve"> the disregards explained in DMG</w:t>
      </w:r>
      <w:r w:rsidR="00D629EB">
        <w:t xml:space="preserve"> 28240 - 28242</w:t>
      </w:r>
      <w:r w:rsidR="008157DF">
        <w:t xml:space="preserve"> before considering this disregard.</w:t>
      </w:r>
    </w:p>
    <w:p w:rsidR="008157DF" w:rsidRDefault="008157DF" w:rsidP="008157DF">
      <w:pPr>
        <w:pStyle w:val="BT"/>
      </w:pPr>
      <w:r>
        <w:t>28252</w:t>
      </w:r>
      <w:r>
        <w:tab/>
        <w:t>If a payment is made from an insurance policy the decision maker should decide if the policy was taken out to meet housing costs</w:t>
      </w:r>
      <w:r w:rsidR="00116C6F">
        <w:rPr>
          <w:vertAlign w:val="superscript"/>
        </w:rPr>
        <w:t>1</w:t>
      </w:r>
      <w:r>
        <w:t xml:space="preserve">. If the policy was taken out to meet housing costs the decision maker should consider the disregards at </w:t>
      </w:r>
      <w:r w:rsidR="00116C6F">
        <w:t xml:space="preserve">DMG </w:t>
      </w:r>
      <w:r>
        <w:t>28240 et se</w:t>
      </w:r>
      <w:r w:rsidR="008F4D89">
        <w:t>q before any other disregards.</w:t>
      </w:r>
    </w:p>
    <w:p w:rsidR="00116C6F" w:rsidRPr="00527904" w:rsidRDefault="00527904" w:rsidP="00116C6F">
      <w:pPr>
        <w:pStyle w:val="BT"/>
        <w:jc w:val="right"/>
        <w:rPr>
          <w:rFonts w:ascii="Times New Roman" w:hAnsi="Times New Roman"/>
          <w:i/>
          <w:sz w:val="16"/>
          <w:szCs w:val="16"/>
        </w:rPr>
      </w:pPr>
      <w:r w:rsidRPr="00527904">
        <w:rPr>
          <w:rFonts w:ascii="Times New Roman" w:hAnsi="Times New Roman"/>
          <w:i/>
          <w:sz w:val="16"/>
          <w:szCs w:val="16"/>
        </w:rPr>
        <w:t>1</w:t>
      </w:r>
      <w:r w:rsidR="001C6D92">
        <w:rPr>
          <w:rFonts w:ascii="Times New Roman" w:hAnsi="Times New Roman"/>
          <w:i/>
          <w:sz w:val="16"/>
          <w:szCs w:val="16"/>
        </w:rPr>
        <w:t xml:space="preserve"> </w:t>
      </w:r>
      <w:r w:rsidRPr="00527904">
        <w:rPr>
          <w:rFonts w:ascii="Times New Roman" w:hAnsi="Times New Roman"/>
          <w:i/>
          <w:sz w:val="16"/>
          <w:szCs w:val="16"/>
        </w:rPr>
        <w:t xml:space="preserve"> R (IS) 13/01</w:t>
      </w:r>
    </w:p>
    <w:p w:rsidR="008157DF" w:rsidRDefault="008157DF" w:rsidP="008157DF">
      <w:pPr>
        <w:pStyle w:val="BT"/>
      </w:pPr>
      <w:r>
        <w:t>28253</w:t>
      </w:r>
      <w:r>
        <w:tab/>
        <w:t>Payments for the following housing and accommodation costs should be disregarded</w:t>
      </w:r>
    </w:p>
    <w:p w:rsidR="008157DF" w:rsidRDefault="008157DF" w:rsidP="008157DF">
      <w:pPr>
        <w:pStyle w:val="Indent1"/>
      </w:pPr>
      <w:r>
        <w:rPr>
          <w:b/>
        </w:rPr>
        <w:t>1.</w:t>
      </w:r>
      <w:r>
        <w:tab/>
        <w:t xml:space="preserve">any payment on a loan secured on the </w:t>
      </w:r>
      <w:r w:rsidR="0020512A">
        <w:t>claimant</w:t>
      </w:r>
      <w:r>
        <w:t>’s home which is not a qualifying housing cost.</w:t>
      </w:r>
      <w:r w:rsidR="001C6D92">
        <w:t xml:space="preserve"> </w:t>
      </w:r>
      <w:r>
        <w:t xml:space="preserve"> </w:t>
      </w:r>
      <w:r w:rsidR="00D629EB">
        <w:t>(</w:t>
      </w:r>
      <w:r>
        <w:t>If only part of the loan is not a qualifying housing cost this disregard only applies to the amount of the payment for t</w:t>
      </w:r>
      <w:r w:rsidR="00D629EB">
        <w:t>hat part</w:t>
      </w:r>
      <w:r w:rsidR="00D629EB" w:rsidRPr="00D629EB">
        <w:rPr>
          <w:vertAlign w:val="superscript"/>
        </w:rPr>
        <w:t>1</w:t>
      </w:r>
      <w:r w:rsidR="00D629EB">
        <w:t>)</w:t>
      </w:r>
    </w:p>
    <w:p w:rsidR="008157DF" w:rsidRDefault="008157DF" w:rsidP="008157DF">
      <w:pPr>
        <w:pStyle w:val="Indent1"/>
      </w:pPr>
      <w:r>
        <w:rPr>
          <w:b/>
        </w:rPr>
        <w:t>2.</w:t>
      </w:r>
      <w:r>
        <w:tab/>
      </w:r>
      <w:proofErr w:type="gramStart"/>
      <w:r>
        <w:t>interest</w:t>
      </w:r>
      <w:proofErr w:type="gramEnd"/>
      <w:r>
        <w:t xml:space="preserve"> payments for a loan which is a qualifying housing cost where those payments are not met in the applicable amount</w:t>
      </w:r>
      <w:r w:rsidR="00B45D3A">
        <w:t xml:space="preserve"> or by a loan payment under the new Loans for Mortgage Interest scheme</w:t>
      </w:r>
      <w:r w:rsidR="00B45D3A" w:rsidRPr="00B45D3A">
        <w:rPr>
          <w:vertAlign w:val="superscript"/>
        </w:rPr>
        <w:t>2</w:t>
      </w:r>
      <w:r w:rsidR="00B45D3A">
        <w:t>.</w:t>
      </w:r>
    </w:p>
    <w:p w:rsidR="008157DF" w:rsidRDefault="008157DF" w:rsidP="008157DF">
      <w:pPr>
        <w:pStyle w:val="Indent1"/>
      </w:pPr>
      <w:r>
        <w:rPr>
          <w:b/>
        </w:rPr>
        <w:t>3.</w:t>
      </w:r>
      <w:r>
        <w:tab/>
      </w:r>
      <w:proofErr w:type="gramStart"/>
      <w:r>
        <w:t>capital</w:t>
      </w:r>
      <w:proofErr w:type="gramEnd"/>
      <w:r>
        <w:t xml:space="preserve"> repayments for a loan which is a qualifying housing cost where those payments are not met </w:t>
      </w:r>
      <w:r w:rsidR="00B45D3A">
        <w:t>by a loan payment under the new Loans for Mortgage Interest scheme</w:t>
      </w:r>
      <w:r w:rsidR="00B45D3A" w:rsidRPr="00B45D3A">
        <w:rPr>
          <w:vertAlign w:val="superscript"/>
        </w:rPr>
        <w:t>3</w:t>
      </w:r>
      <w:r w:rsidR="00B45D3A">
        <w:t>.</w:t>
      </w:r>
    </w:p>
    <w:p w:rsidR="008157DF" w:rsidRDefault="008157DF" w:rsidP="008157DF">
      <w:pPr>
        <w:pStyle w:val="Indent1"/>
      </w:pPr>
      <w:r>
        <w:rPr>
          <w:b/>
        </w:rPr>
        <w:t>4.</w:t>
      </w:r>
      <w:r w:rsidR="00462959">
        <w:tab/>
        <w:t>insurance policy premiums for</w:t>
      </w:r>
    </w:p>
    <w:p w:rsidR="008157DF" w:rsidRDefault="008157DF" w:rsidP="008157DF">
      <w:pPr>
        <w:pStyle w:val="Indent2"/>
        <w:rPr>
          <w:color w:val="auto"/>
        </w:rPr>
      </w:pPr>
      <w:r>
        <w:rPr>
          <w:b/>
          <w:color w:val="auto"/>
        </w:rPr>
        <w:t>4.1</w:t>
      </w:r>
      <w:r>
        <w:rPr>
          <w:color w:val="auto"/>
        </w:rPr>
        <w:tab/>
        <w:t xml:space="preserve">mortgage protection policies if the other payments disregarded under this paragraph come from </w:t>
      </w:r>
      <w:r w:rsidR="004A29AC">
        <w:rPr>
          <w:color w:val="auto"/>
        </w:rPr>
        <w:t>it</w:t>
      </w:r>
      <w:r w:rsidR="004A29AC">
        <w:rPr>
          <w:color w:val="auto"/>
          <w:position w:val="6"/>
          <w:sz w:val="11"/>
        </w:rPr>
        <w:t>4</w:t>
      </w:r>
      <w:r w:rsidR="004A29AC">
        <w:rPr>
          <w:color w:val="auto"/>
        </w:rPr>
        <w:t xml:space="preserve"> </w:t>
      </w:r>
      <w:r w:rsidR="004A29AC" w:rsidRPr="004A29AC">
        <w:rPr>
          <w:b/>
          <w:color w:val="auto"/>
        </w:rPr>
        <w:t>and</w:t>
      </w:r>
    </w:p>
    <w:p w:rsidR="008157DF" w:rsidRDefault="008157DF" w:rsidP="008157DF">
      <w:pPr>
        <w:pStyle w:val="Indent2"/>
        <w:rPr>
          <w:color w:val="auto"/>
        </w:rPr>
      </w:pPr>
      <w:r>
        <w:rPr>
          <w:b/>
          <w:color w:val="auto"/>
        </w:rPr>
        <w:t>4.2</w:t>
      </w:r>
      <w:r>
        <w:rPr>
          <w:color w:val="auto"/>
        </w:rPr>
        <w:tab/>
        <w:t xml:space="preserve">buildings insurance policies for the </w:t>
      </w:r>
      <w:r w:rsidR="0020512A">
        <w:rPr>
          <w:color w:val="auto"/>
        </w:rPr>
        <w:t>claimant</w:t>
      </w:r>
      <w:r>
        <w:rPr>
          <w:color w:val="auto"/>
        </w:rPr>
        <w:t>’s home</w:t>
      </w:r>
      <w:r>
        <w:rPr>
          <w:color w:val="auto"/>
          <w:position w:val="6"/>
          <w:sz w:val="11"/>
        </w:rPr>
        <w:t>5</w:t>
      </w:r>
    </w:p>
    <w:p w:rsidR="008157DF" w:rsidRDefault="008157DF" w:rsidP="008157DF">
      <w:pPr>
        <w:pStyle w:val="Indent1"/>
      </w:pPr>
      <w:r>
        <w:rPr>
          <w:b/>
        </w:rPr>
        <w:t>5.</w:t>
      </w:r>
      <w:r w:rsidR="00462959">
        <w:tab/>
        <w:t>other housing costs</w:t>
      </w:r>
    </w:p>
    <w:p w:rsidR="008157DF" w:rsidRDefault="008157DF" w:rsidP="008157DF">
      <w:pPr>
        <w:pStyle w:val="Indent2"/>
        <w:rPr>
          <w:color w:val="auto"/>
        </w:rPr>
      </w:pPr>
      <w:r>
        <w:rPr>
          <w:b/>
          <w:color w:val="auto"/>
        </w:rPr>
        <w:lastRenderedPageBreak/>
        <w:t>5.1</w:t>
      </w:r>
      <w:r>
        <w:rPr>
          <w:color w:val="auto"/>
        </w:rPr>
        <w:tab/>
        <w:t>any payment towards</w:t>
      </w:r>
    </w:p>
    <w:p w:rsidR="008157DF" w:rsidRDefault="008157DF" w:rsidP="008157DF">
      <w:pPr>
        <w:pStyle w:val="Indent3"/>
      </w:pPr>
      <w:r>
        <w:rPr>
          <w:b/>
        </w:rPr>
        <w:t>5.1.a</w:t>
      </w:r>
      <w:r>
        <w:tab/>
        <w:t xml:space="preserve">service charges </w:t>
      </w:r>
      <w:r>
        <w:rPr>
          <w:b/>
        </w:rPr>
        <w:t>and</w:t>
      </w:r>
    </w:p>
    <w:p w:rsidR="008157DF" w:rsidRDefault="008157DF" w:rsidP="008157DF">
      <w:pPr>
        <w:pStyle w:val="Indent3"/>
      </w:pPr>
      <w:r>
        <w:rPr>
          <w:b/>
        </w:rPr>
        <w:t>5.1.b</w:t>
      </w:r>
      <w:r w:rsidR="002C48C1">
        <w:tab/>
        <w:t>ground rent or rent</w:t>
      </w:r>
      <w:r>
        <w:t xml:space="preserve">charge </w:t>
      </w:r>
      <w:r>
        <w:rPr>
          <w:b/>
        </w:rPr>
        <w:t>and</w:t>
      </w:r>
    </w:p>
    <w:p w:rsidR="008157DF" w:rsidRDefault="008157DF" w:rsidP="008157DF">
      <w:pPr>
        <w:pStyle w:val="Indent2"/>
        <w:rPr>
          <w:color w:val="auto"/>
        </w:rPr>
      </w:pPr>
      <w:r>
        <w:rPr>
          <w:b/>
          <w:color w:val="auto"/>
        </w:rPr>
        <w:t>5.2</w:t>
      </w:r>
      <w:r>
        <w:rPr>
          <w:color w:val="auto"/>
        </w:rPr>
        <w:tab/>
        <w:t>any payment for a tent</w:t>
      </w:r>
    </w:p>
    <w:p w:rsidR="008157DF" w:rsidRDefault="008157DF" w:rsidP="005A69F7">
      <w:pPr>
        <w:pStyle w:val="Indent3"/>
        <w:ind w:left="1985" w:hanging="1"/>
      </w:pPr>
      <w:proofErr w:type="gramStart"/>
      <w:r>
        <w:t>to</w:t>
      </w:r>
      <w:proofErr w:type="gramEnd"/>
      <w:r>
        <w:t xml:space="preserve"> the extent that they are not met in the applicable amount</w:t>
      </w:r>
      <w:r w:rsidR="005A69F7">
        <w:t xml:space="preserve"> or by a loan payment under the new Loans for Mortgage Interest scheme</w:t>
      </w:r>
      <w:r w:rsidR="005A69F7" w:rsidRPr="005A69F7">
        <w:rPr>
          <w:vertAlign w:val="superscript"/>
        </w:rPr>
        <w:t>6</w:t>
      </w:r>
    </w:p>
    <w:p w:rsidR="008157DF" w:rsidRDefault="008157DF" w:rsidP="008157DF">
      <w:pPr>
        <w:pStyle w:val="Indent1"/>
      </w:pPr>
      <w:r>
        <w:rPr>
          <w:b/>
        </w:rPr>
        <w:t>6.</w:t>
      </w:r>
      <w:r>
        <w:tab/>
        <w:t xml:space="preserve">rent on the home that is not met by </w:t>
      </w:r>
      <w:r w:rsidR="001C6D92">
        <w:t>Housing Benefit</w:t>
      </w:r>
      <w:r>
        <w:rPr>
          <w:position w:val="6"/>
          <w:sz w:val="11"/>
        </w:rPr>
        <w:t>7</w:t>
      </w:r>
      <w:r>
        <w:t>.</w:t>
      </w:r>
    </w:p>
    <w:p w:rsidR="008157DF" w:rsidRDefault="008157DF" w:rsidP="008157DF">
      <w:pPr>
        <w:pStyle w:val="Indent1"/>
      </w:pPr>
      <w:r>
        <w:rPr>
          <w:b/>
        </w:rPr>
        <w:t>7.</w:t>
      </w:r>
      <w:r>
        <w:tab/>
        <w:t>accommodation charges</w:t>
      </w:r>
      <w:r>
        <w:rPr>
          <w:position w:val="6"/>
          <w:sz w:val="11"/>
        </w:rPr>
        <w:t>8</w:t>
      </w:r>
      <w:r>
        <w:t xml:space="preserve"> but only to the extent that the actual charge exceeds the amount</w:t>
      </w:r>
      <w:r w:rsidR="001C6D92">
        <w:t xml:space="preserve"> payable by Health and Social Services Boards</w:t>
      </w:r>
      <w:r w:rsidR="00F44E39">
        <w:t xml:space="preserve"> under certain legislation</w:t>
      </w:r>
      <w:r w:rsidR="00F44E39" w:rsidRPr="00F44E39">
        <w:rPr>
          <w:vertAlign w:val="superscript"/>
        </w:rPr>
        <w:t>9</w:t>
      </w:r>
      <w:r w:rsidR="00F44E39">
        <w:t>.</w:t>
      </w:r>
    </w:p>
    <w:p w:rsidR="00215460" w:rsidRPr="00F66D7E" w:rsidRDefault="00203D48" w:rsidP="00203D48">
      <w:pPr>
        <w:pStyle w:val="BT"/>
      </w:pPr>
      <w:r>
        <w:tab/>
      </w:r>
      <w:r w:rsidR="00215460">
        <w:rPr>
          <w:b/>
        </w:rPr>
        <w:t xml:space="preserve">Note </w:t>
      </w:r>
      <w:proofErr w:type="gramStart"/>
      <w:r w:rsidR="00215460">
        <w:rPr>
          <w:b/>
        </w:rPr>
        <w:t>1 :</w:t>
      </w:r>
      <w:proofErr w:type="gramEnd"/>
      <w:r w:rsidR="00215460">
        <w:t xml:space="preserve">  </w:t>
      </w:r>
      <w:r w:rsidR="00F66D7E">
        <w:t xml:space="preserve">The disregards at </w:t>
      </w:r>
      <w:r w:rsidR="00F66D7E">
        <w:rPr>
          <w:b/>
        </w:rPr>
        <w:t>2.</w:t>
      </w:r>
      <w:r w:rsidR="00F66D7E">
        <w:t xml:space="preserve"> and </w:t>
      </w:r>
      <w:r w:rsidR="00F66D7E">
        <w:rPr>
          <w:b/>
        </w:rPr>
        <w:t>3.</w:t>
      </w:r>
      <w:r w:rsidR="00F66D7E">
        <w:t xml:space="preserve"> only apply to part of the loan that is a qualifying housing cost.</w:t>
      </w:r>
    </w:p>
    <w:p w:rsidR="008157DF" w:rsidRPr="00203D48" w:rsidRDefault="00215460" w:rsidP="00203D48">
      <w:pPr>
        <w:pStyle w:val="BT"/>
        <w:rPr>
          <w:b/>
          <w:bCs/>
        </w:rPr>
      </w:pPr>
      <w:r>
        <w:rPr>
          <w:b/>
          <w:bCs/>
        </w:rPr>
        <w:tab/>
      </w:r>
      <w:r w:rsidR="00203D48" w:rsidRPr="00203D48">
        <w:rPr>
          <w:b/>
          <w:bCs/>
        </w:rPr>
        <w:t>Note</w:t>
      </w:r>
      <w:r w:rsidR="001C6D92">
        <w:rPr>
          <w:b/>
          <w:bCs/>
        </w:rPr>
        <w:t xml:space="preserve"> </w:t>
      </w:r>
      <w:r w:rsidR="00F66D7E">
        <w:rPr>
          <w:b/>
          <w:bCs/>
        </w:rPr>
        <w:t xml:space="preserve">2 </w:t>
      </w:r>
      <w:r w:rsidR="001C6D92">
        <w:rPr>
          <w:b/>
          <w:bCs/>
        </w:rPr>
        <w:t>:</w:t>
      </w:r>
      <w:r w:rsidR="001C6D92">
        <w:rPr>
          <w:bCs/>
        </w:rPr>
        <w:t xml:space="preserve">  </w:t>
      </w:r>
      <w:r w:rsidR="00203D48" w:rsidRPr="00203D48">
        <w:rPr>
          <w:bCs/>
        </w:rPr>
        <w:t>A</w:t>
      </w:r>
      <w:r w:rsidR="008157DF" w:rsidRPr="00203D48">
        <w:rPr>
          <w:bCs/>
        </w:rPr>
        <w:t xml:space="preserve"> service charge is a qualifying housing cost if it is payable as a condition of the </w:t>
      </w:r>
      <w:r w:rsidR="0020512A">
        <w:rPr>
          <w:bCs/>
        </w:rPr>
        <w:t>claimant</w:t>
      </w:r>
      <w:r w:rsidR="008157DF" w:rsidRPr="00203D48">
        <w:rPr>
          <w:bCs/>
        </w:rPr>
        <w:t xml:space="preserve"> occupying a property.</w:t>
      </w:r>
      <w:r w:rsidR="001C6D92">
        <w:rPr>
          <w:bCs/>
        </w:rPr>
        <w:t xml:space="preserve"> </w:t>
      </w:r>
      <w:r w:rsidR="008157DF" w:rsidRPr="00203D48">
        <w:rPr>
          <w:bCs/>
        </w:rPr>
        <w:t xml:space="preserve"> See </w:t>
      </w:r>
      <w:r w:rsidR="001C6D92">
        <w:rPr>
          <w:bCs/>
        </w:rPr>
        <w:t xml:space="preserve">DMG </w:t>
      </w:r>
      <w:r w:rsidR="00EE7EFE">
        <w:rPr>
          <w:bCs/>
        </w:rPr>
        <w:t>Chapter 23</w:t>
      </w:r>
      <w:r w:rsidR="008157DF" w:rsidRPr="00203D48">
        <w:rPr>
          <w:bCs/>
        </w:rPr>
        <w:t xml:space="preserve"> et seq for guidance when a service charge can be met as a housing cost.</w:t>
      </w:r>
    </w:p>
    <w:p w:rsidR="008157DF" w:rsidRDefault="004A29AC" w:rsidP="008157DF">
      <w:pPr>
        <w:pStyle w:val="Leg"/>
      </w:pPr>
      <w:r>
        <w:t xml:space="preserve">1 </w:t>
      </w:r>
      <w:r w:rsidR="001C6D92">
        <w:t xml:space="preserve"> </w:t>
      </w:r>
      <w:r>
        <w:t>JSA</w:t>
      </w:r>
      <w:r w:rsidR="008157DF">
        <w:t xml:space="preserve"> Regs (NI), Sch 6, para 31(1)(a)</w:t>
      </w:r>
      <w:r>
        <w:t>;</w:t>
      </w:r>
      <w:r w:rsidR="001C6D92">
        <w:t xml:space="preserve"> </w:t>
      </w:r>
      <w:r>
        <w:t xml:space="preserve"> IS</w:t>
      </w:r>
      <w:r w:rsidR="008157DF">
        <w:t xml:space="preserve"> (Gen) Regs (NI), Sch 9, para 30(1)(a)</w:t>
      </w:r>
      <w:r>
        <w:t>;</w:t>
      </w:r>
      <w:r w:rsidR="001C6D92">
        <w:br/>
      </w:r>
      <w:r w:rsidR="008157DF">
        <w:t>2</w:t>
      </w:r>
      <w:r w:rsidR="001C6D92">
        <w:t xml:space="preserve"> </w:t>
      </w:r>
      <w:r w:rsidR="008157DF">
        <w:t xml:space="preserve"> JSA Regs (NI), Sch 6</w:t>
      </w:r>
      <w:r w:rsidR="001C6D92">
        <w:t xml:space="preserve">, </w:t>
      </w:r>
      <w:r>
        <w:t>para 31(1)(b);</w:t>
      </w:r>
      <w:r w:rsidR="008157DF">
        <w:t xml:space="preserve"> IS (Gen) Re</w:t>
      </w:r>
      <w:r w:rsidR="001C6D92">
        <w:t>gs (NI), Sch 9, para 30(1)(b);</w:t>
      </w:r>
      <w:r w:rsidR="001C6D92">
        <w:br/>
      </w:r>
      <w:r w:rsidR="008157DF">
        <w:t xml:space="preserve">3 </w:t>
      </w:r>
      <w:r w:rsidR="00EE7EFE">
        <w:t xml:space="preserve"> </w:t>
      </w:r>
      <w:r w:rsidR="008157DF">
        <w:t>JSA Regs (NI), Sch 6, para 31(1)(c);</w:t>
      </w:r>
      <w:r w:rsidR="001C6D92">
        <w:t xml:space="preserve">  </w:t>
      </w:r>
      <w:r w:rsidR="008157DF">
        <w:t>IS (Gen) R</w:t>
      </w:r>
      <w:r w:rsidR="001C6D92">
        <w:t>egs (NI), Sch 9, para 30(1)(c);</w:t>
      </w:r>
      <w:r w:rsidR="001C6D92">
        <w:br/>
      </w:r>
      <w:r w:rsidR="008157DF">
        <w:t xml:space="preserve">4 </w:t>
      </w:r>
      <w:r w:rsidR="00EE7EFE">
        <w:t xml:space="preserve"> </w:t>
      </w:r>
      <w:r w:rsidR="008157DF">
        <w:t>JSA Regs (NI), Sch 6, para 31(1)(d)(i); IS (Gen) Regs (NI),</w:t>
      </w:r>
      <w:r w:rsidR="001C6D92">
        <w:t xml:space="preserve"> Sch 9, para 30(1)(d)(i);</w:t>
      </w:r>
      <w:r w:rsidR="001C6D92">
        <w:br/>
      </w:r>
      <w:r w:rsidR="008157DF">
        <w:t xml:space="preserve">5 </w:t>
      </w:r>
      <w:r w:rsidR="00EE7EFE">
        <w:t xml:space="preserve"> </w:t>
      </w:r>
      <w:r w:rsidR="008157DF">
        <w:t>JSA Regs (NI), Sch 6, para 31(1)(d)(ii); IS (Gen) Regs (NI), Sch 9, para 30(1)(d)(ii</w:t>
      </w:r>
      <w:r w:rsidR="001C6D92">
        <w:t>)</w:t>
      </w:r>
      <w:r w:rsidR="001C6D92">
        <w:br/>
      </w:r>
      <w:r>
        <w:t>6</w:t>
      </w:r>
      <w:r w:rsidR="008157DF">
        <w:t xml:space="preserve"> </w:t>
      </w:r>
      <w:r w:rsidR="00EE7EFE">
        <w:t xml:space="preserve"> </w:t>
      </w:r>
      <w:r w:rsidR="008157DF">
        <w:t>JSA Regs (NI), Sch 6, para 31(1)(b); IS (Gen) Re</w:t>
      </w:r>
      <w:r>
        <w:t>gs (NI), Sch 9, para 30 (1)(b);</w:t>
      </w:r>
      <w:r w:rsidR="001C6D92">
        <w:br/>
      </w:r>
      <w:r w:rsidR="008157DF">
        <w:t xml:space="preserve">7 </w:t>
      </w:r>
      <w:r w:rsidR="00EE7EFE">
        <w:t xml:space="preserve"> </w:t>
      </w:r>
      <w:r w:rsidR="008157DF">
        <w:t>JSA Regs (NI),</w:t>
      </w:r>
      <w:r w:rsidR="001C6D92">
        <w:t xml:space="preserve"> </w:t>
      </w:r>
      <w:r w:rsidR="00EE7EFE">
        <w:t>Sch 6, para 31</w:t>
      </w:r>
      <w:r w:rsidR="008157DF">
        <w:t>(1)(e); IS (Gen) R</w:t>
      </w:r>
      <w:r>
        <w:t>egs (NI), Sch 9, para 30(1)(e);</w:t>
      </w:r>
      <w:r w:rsidR="001C6D92">
        <w:br/>
      </w:r>
      <w:r w:rsidR="008157DF">
        <w:t>8</w:t>
      </w:r>
      <w:r w:rsidR="00EE7EFE">
        <w:t xml:space="preserve"> </w:t>
      </w:r>
      <w:r w:rsidR="00F66D7E">
        <w:t xml:space="preserve"> JSA Regs (NI), Sch 6, para 32</w:t>
      </w:r>
      <w:r w:rsidR="008157DF">
        <w:t>(3);</w:t>
      </w:r>
      <w:r w:rsidR="001C6D92">
        <w:t xml:space="preserve">  </w:t>
      </w:r>
      <w:r w:rsidR="008157DF">
        <w:t xml:space="preserve">IS (Gen) </w:t>
      </w:r>
      <w:r w:rsidR="00F66D7E">
        <w:t>Regs (NI), Sch  9, para 30A</w:t>
      </w:r>
      <w:r w:rsidR="001C6D92">
        <w:t>(3);</w:t>
      </w:r>
      <w:r w:rsidR="001C6D92">
        <w:br/>
      </w:r>
      <w:r w:rsidR="008157DF">
        <w:t>9</w:t>
      </w:r>
      <w:r w:rsidR="00EE7EFE">
        <w:t xml:space="preserve"> </w:t>
      </w:r>
      <w:r w:rsidR="008157DF">
        <w:t xml:space="preserve"> HPSS (NI) Order 72, art </w:t>
      </w:r>
      <w:r w:rsidR="003B5208">
        <w:t>36(3)</w:t>
      </w:r>
    </w:p>
    <w:p w:rsidR="00F66D7E" w:rsidRDefault="00F66D7E" w:rsidP="008157DF">
      <w:pPr>
        <w:pStyle w:val="BT"/>
      </w:pPr>
      <w:r>
        <w:tab/>
      </w:r>
      <w:r>
        <w:rPr>
          <w:b/>
        </w:rPr>
        <w:t>Example 1</w:t>
      </w:r>
    </w:p>
    <w:p w:rsidR="00F66D7E" w:rsidRDefault="00F66D7E" w:rsidP="008157DF">
      <w:pPr>
        <w:pStyle w:val="BT"/>
      </w:pPr>
      <w:r>
        <w:tab/>
        <w:t>George receives Income Support and has a loan secured on his home which does not qualify under the new Loans for Mortgage Interest scheme.  George’s father meets the loan repayments in full.  The payments from George’s father are completely disregarded for the purposes of calculating George’s Income Support award.</w:t>
      </w:r>
    </w:p>
    <w:p w:rsidR="00F66D7E" w:rsidRDefault="00F66D7E" w:rsidP="008157DF">
      <w:pPr>
        <w:pStyle w:val="BT"/>
      </w:pPr>
      <w:r>
        <w:tab/>
      </w:r>
      <w:r>
        <w:rPr>
          <w:b/>
        </w:rPr>
        <w:t>Example 2</w:t>
      </w:r>
    </w:p>
    <w:p w:rsidR="00F66D7E" w:rsidRDefault="00F66D7E" w:rsidP="008157DF">
      <w:pPr>
        <w:pStyle w:val="BT"/>
      </w:pPr>
      <w:r>
        <w:tab/>
      </w:r>
      <w:r w:rsidR="00A258A1">
        <w:t>Charlotte receives Jobseeker’s Allowance</w:t>
      </w:r>
      <w:r w:rsidR="00704D8D">
        <w:t xml:space="preserve"> and has a loan which is a qualifying loan under the new Loans for Mortgage Interest scheme but she chooses not to take up the loan offer.  This is because Charlotte’s parents are meeting the loan repayments in full for her.  These payments are completely disregarded for the purposes of calculating Charlotte’s Jobseeker’s Allowance award.</w:t>
      </w:r>
    </w:p>
    <w:p w:rsidR="00704D8D" w:rsidRDefault="00AE6E9D" w:rsidP="008157DF">
      <w:pPr>
        <w:pStyle w:val="BT"/>
      </w:pPr>
      <w:r>
        <w:br w:type="page"/>
      </w:r>
      <w:r w:rsidR="00704D8D">
        <w:lastRenderedPageBreak/>
        <w:tab/>
      </w:r>
      <w:r w:rsidR="00704D8D">
        <w:rPr>
          <w:b/>
        </w:rPr>
        <w:t>Example 3</w:t>
      </w:r>
    </w:p>
    <w:p w:rsidR="00704D8D" w:rsidRDefault="00704D8D" w:rsidP="008157DF">
      <w:pPr>
        <w:pStyle w:val="BT"/>
      </w:pPr>
      <w:r>
        <w:tab/>
        <w:t xml:space="preserve">William receives Income Support and has a loan which is a qualifying loan under the new </w:t>
      </w:r>
      <w:r w:rsidR="00AE6E9D">
        <w:t xml:space="preserve">Loans for Mortgage Interest scheme.  </w:t>
      </w:r>
      <w:r w:rsidR="003A1840">
        <w:t>However, William’s loan payments are less than the amount he has to pay because the lender’s interest rate is higher than the standard interest rate used to calculate the Loans for Mortgage Interest payments.  William’s brother makes a contribution to him for the shortfall and he uses this to meet his mortgage repayments in full.  The amount given to William by his brother is completely disregarded for the purposes of calculating his Income Support award.</w:t>
      </w:r>
    </w:p>
    <w:p w:rsidR="003A1840" w:rsidRDefault="003A1840" w:rsidP="008157DF">
      <w:pPr>
        <w:pStyle w:val="BT"/>
      </w:pPr>
      <w:r>
        <w:tab/>
      </w:r>
      <w:r>
        <w:rPr>
          <w:b/>
        </w:rPr>
        <w:t>Example 4</w:t>
      </w:r>
    </w:p>
    <w:p w:rsidR="003A1840" w:rsidRPr="003A1840" w:rsidRDefault="003A1840" w:rsidP="008157DF">
      <w:pPr>
        <w:pStyle w:val="BT"/>
      </w:pPr>
      <w:r>
        <w:tab/>
        <w:t>Kate</w:t>
      </w:r>
      <w:r w:rsidR="00AE5182">
        <w:t xml:space="preserve"> receives Income Support and</w:t>
      </w:r>
      <w:r w:rsidR="00184AEA">
        <w:t xml:space="preserve"> a payment for her mortgage under the new Loans for Mortgage Interest scheme.  Kate’s sister also gives her the money needed to meet her mortgage repayments each month.  The money given to Kate by her sister is taken fully into account for the purposes of calculating her award of Income Support as it does not fall to be disregarded under the provisions described in DMG 28253.</w:t>
      </w:r>
    </w:p>
    <w:p w:rsidR="008157DF" w:rsidRDefault="008157DF" w:rsidP="008157DF">
      <w:pPr>
        <w:pStyle w:val="BT"/>
      </w:pPr>
      <w:r>
        <w:t>28254</w:t>
      </w:r>
      <w:r>
        <w:tab/>
        <w:t xml:space="preserve">The disregards in </w:t>
      </w:r>
      <w:r w:rsidR="00527904">
        <w:t xml:space="preserve">DMG </w:t>
      </w:r>
      <w:r>
        <w:t>28253 do not apply if the decisio</w:t>
      </w:r>
      <w:r w:rsidR="00967EA8">
        <w:t>n maker decides the payment is</w:t>
      </w:r>
      <w:r w:rsidR="00574169">
        <w:t xml:space="preserve"> a liable relative payment</w:t>
      </w:r>
      <w:r w:rsidR="00574169" w:rsidRPr="00574169">
        <w:rPr>
          <w:vertAlign w:val="superscript"/>
        </w:rPr>
        <w:t>1</w:t>
      </w:r>
      <w:r w:rsidR="00574169">
        <w:t>.</w:t>
      </w:r>
    </w:p>
    <w:p w:rsidR="008157DF" w:rsidRDefault="008157DF" w:rsidP="008157DF">
      <w:pPr>
        <w:pStyle w:val="Leg"/>
      </w:pPr>
      <w:r>
        <w:t>1</w:t>
      </w:r>
      <w:r w:rsidR="00967EA8">
        <w:t xml:space="preserve"> </w:t>
      </w:r>
      <w:r w:rsidR="004A29AC">
        <w:t xml:space="preserve"> JSA Regs (NI), reg 89;</w:t>
      </w:r>
      <w:r>
        <w:t xml:space="preserve"> </w:t>
      </w:r>
      <w:r w:rsidR="00967EA8">
        <w:t xml:space="preserve"> </w:t>
      </w:r>
      <w:r>
        <w:t>IS (Gen) Regs (NI), reg 25</w:t>
      </w:r>
    </w:p>
    <w:p w:rsidR="008157DF" w:rsidRDefault="008157DF" w:rsidP="008157DF">
      <w:pPr>
        <w:pStyle w:val="BT"/>
      </w:pPr>
      <w:r>
        <w:t>28255</w:t>
      </w:r>
      <w:r>
        <w:tab/>
        <w:t xml:space="preserve">If a payment for a housing cost or part of a housing cost has already been disregarded under </w:t>
      </w:r>
      <w:r w:rsidR="001C6D92">
        <w:t xml:space="preserve">DMG </w:t>
      </w:r>
      <w:r>
        <w:t>28240</w:t>
      </w:r>
      <w:r w:rsidR="001C6D92">
        <w:t xml:space="preserve"> </w:t>
      </w:r>
      <w:r>
        <w:t>-</w:t>
      </w:r>
      <w:r w:rsidR="001C6D92">
        <w:t xml:space="preserve"> </w:t>
      </w:r>
      <w:r>
        <w:t xml:space="preserve">28242 the payment for the same cost should not be disregarded again under </w:t>
      </w:r>
      <w:r w:rsidR="001C6D92">
        <w:t xml:space="preserve">DMG </w:t>
      </w:r>
      <w:r>
        <w:t>28253.</w:t>
      </w:r>
    </w:p>
    <w:p w:rsidR="008157DF" w:rsidRDefault="008157DF" w:rsidP="008157DF">
      <w:pPr>
        <w:pStyle w:val="Para"/>
      </w:pPr>
      <w:r>
        <w:t xml:space="preserve">How should the decision maker treat payments for housing costs that also </w:t>
      </w:r>
      <w:r w:rsidR="00D040BD">
        <w:t>attract other disregards</w:t>
      </w:r>
    </w:p>
    <w:p w:rsidR="008157DF" w:rsidRDefault="008157DF" w:rsidP="008157DF">
      <w:pPr>
        <w:pStyle w:val="BT"/>
      </w:pPr>
      <w:r>
        <w:t>28256</w:t>
      </w:r>
      <w:r>
        <w:tab/>
      </w:r>
      <w:bookmarkStart w:id="113" w:name="p28256"/>
      <w:bookmarkEnd w:id="113"/>
      <w:r>
        <w:t>The decision maker should include any other disregard that applies to a payment made for housing costs.  This includes</w:t>
      </w:r>
      <w:r w:rsidR="00967EA8">
        <w:t xml:space="preserve"> any</w:t>
      </w:r>
    </w:p>
    <w:p w:rsidR="008157DF" w:rsidRDefault="008157DF" w:rsidP="008157DF">
      <w:pPr>
        <w:pStyle w:val="Indent1"/>
      </w:pPr>
      <w:r>
        <w:rPr>
          <w:b/>
        </w:rPr>
        <w:t>1.</w:t>
      </w:r>
      <w:r w:rsidR="00967EA8">
        <w:tab/>
      </w:r>
      <w:r>
        <w:t>income</w:t>
      </w:r>
      <w:r w:rsidR="002C48C1">
        <w:t xml:space="preserve"> tax deducted from the payment </w:t>
      </w:r>
      <w:r>
        <w:rPr>
          <w:b/>
        </w:rPr>
        <w:t>and</w:t>
      </w:r>
    </w:p>
    <w:p w:rsidR="008157DF" w:rsidRDefault="008157DF" w:rsidP="008157DF">
      <w:pPr>
        <w:pStyle w:val="Indent1"/>
      </w:pPr>
      <w:r>
        <w:rPr>
          <w:b/>
        </w:rPr>
        <w:t>2.</w:t>
      </w:r>
      <w:r w:rsidR="00967EA8">
        <w:tab/>
        <w:t>disregard that applies</w:t>
      </w:r>
      <w:r>
        <w:t xml:space="preserve"> to charitable and voluntary payments.</w:t>
      </w:r>
    </w:p>
    <w:p w:rsidR="008157DF" w:rsidRDefault="00D040BD" w:rsidP="008157DF">
      <w:pPr>
        <w:pStyle w:val="BT"/>
      </w:pPr>
      <w:r>
        <w:tab/>
      </w:r>
      <w:r w:rsidR="008157DF">
        <w:t>28257</w:t>
      </w:r>
      <w:r>
        <w:t xml:space="preserve"> </w:t>
      </w:r>
      <w:r w:rsidR="008157DF">
        <w:t>- 28259</w:t>
      </w:r>
    </w:p>
    <w:p w:rsidR="008157DF" w:rsidRDefault="00574169" w:rsidP="008157DF">
      <w:pPr>
        <w:pStyle w:val="SG"/>
      </w:pPr>
      <w:r>
        <w:br w:type="page"/>
      </w:r>
      <w:r w:rsidR="008157DF">
        <w:lastRenderedPageBreak/>
        <w:t>Supersession and payments for housing costs</w:t>
      </w:r>
    </w:p>
    <w:p w:rsidR="008157DF" w:rsidRDefault="008157DF" w:rsidP="008157DF">
      <w:pPr>
        <w:pStyle w:val="BT"/>
      </w:pPr>
      <w:r>
        <w:t>28260</w:t>
      </w:r>
      <w:r>
        <w:tab/>
      </w:r>
      <w:bookmarkStart w:id="114" w:name="p28260"/>
      <w:bookmarkEnd w:id="114"/>
      <w:r>
        <w:t xml:space="preserve">Different rules on the supersession of disregards of payments for housing costs apply in </w:t>
      </w:r>
      <w:r w:rsidR="00D040BD">
        <w:t>Jobseeker’s Allowance</w:t>
      </w:r>
      <w:r w:rsidR="00B14725" w:rsidRPr="00B14725">
        <w:rPr>
          <w:vertAlign w:val="superscript"/>
        </w:rPr>
        <w:t>1</w:t>
      </w:r>
      <w:r>
        <w:t xml:space="preserve"> and </w:t>
      </w:r>
      <w:r w:rsidR="00D040BD">
        <w:t>Income Support</w:t>
      </w:r>
      <w:r>
        <w:t xml:space="preserve"> cases</w:t>
      </w:r>
      <w:r w:rsidR="00B14725" w:rsidRPr="00B14725">
        <w:rPr>
          <w:vertAlign w:val="superscript"/>
        </w:rPr>
        <w:t>2</w:t>
      </w:r>
      <w:r>
        <w:t>.  The special rules apply to</w:t>
      </w:r>
    </w:p>
    <w:p w:rsidR="008157DF" w:rsidRDefault="008157DF" w:rsidP="008157DF">
      <w:pPr>
        <w:pStyle w:val="Indent1"/>
      </w:pPr>
      <w:r>
        <w:rPr>
          <w:b/>
        </w:rPr>
        <w:t>1.</w:t>
      </w:r>
      <w:r>
        <w:tab/>
      </w:r>
      <w:r w:rsidR="00D040BD">
        <w:t>mortgage protection policies</w:t>
      </w:r>
      <w:r>
        <w:t xml:space="preserve"> </w:t>
      </w:r>
      <w:r>
        <w:rPr>
          <w:b/>
        </w:rPr>
        <w:t>and</w:t>
      </w:r>
    </w:p>
    <w:p w:rsidR="008157DF" w:rsidRDefault="008157DF" w:rsidP="008157DF">
      <w:pPr>
        <w:pStyle w:val="Indent1"/>
      </w:pPr>
      <w:r>
        <w:rPr>
          <w:b/>
        </w:rPr>
        <w:t>2.</w:t>
      </w:r>
      <w:r>
        <w:tab/>
        <w:t>other payments for housing costs.</w:t>
      </w:r>
    </w:p>
    <w:p w:rsidR="008157DF" w:rsidRDefault="008157DF" w:rsidP="008157DF">
      <w:pPr>
        <w:pStyle w:val="Leg"/>
      </w:pPr>
      <w:r>
        <w:t>1</w:t>
      </w:r>
      <w:r w:rsidR="00D040BD">
        <w:t xml:space="preserve"> </w:t>
      </w:r>
      <w:r>
        <w:t xml:space="preserve"> SS &amp; CS (D&amp;A) Regs (NI), reg </w:t>
      </w:r>
      <w:r w:rsidR="00B14725">
        <w:t>6(2) &amp; 7(19);  2  reg 6(2) &amp; 7(15)</w:t>
      </w:r>
    </w:p>
    <w:p w:rsidR="008157DF" w:rsidRDefault="008157DF" w:rsidP="008157DF">
      <w:pPr>
        <w:pStyle w:val="BT"/>
      </w:pPr>
      <w:r>
        <w:t>28261</w:t>
      </w:r>
      <w:r>
        <w:tab/>
        <w:t xml:space="preserve">Some disregards on payments for housing costs are based on the interest that is payable on a loan.  If the interest payable alters, the </w:t>
      </w:r>
      <w:r w:rsidR="000763CD">
        <w:t>disregard has to be revised or superseded</w:t>
      </w:r>
      <w:r>
        <w:t>.</w:t>
      </w:r>
    </w:p>
    <w:p w:rsidR="008157DF" w:rsidRDefault="008157DF" w:rsidP="008157DF">
      <w:pPr>
        <w:pStyle w:val="BT"/>
      </w:pPr>
      <w:r>
        <w:t>28262</w:t>
      </w:r>
      <w:r>
        <w:tab/>
        <w:t>A supersession caused by a change in interest payable on</w:t>
      </w:r>
    </w:p>
    <w:p w:rsidR="008157DF" w:rsidRDefault="008157DF" w:rsidP="008157DF">
      <w:pPr>
        <w:pStyle w:val="Indent1"/>
      </w:pPr>
      <w:r>
        <w:rPr>
          <w:b/>
        </w:rPr>
        <w:t>1.</w:t>
      </w:r>
      <w:r>
        <w:tab/>
        <w:t xml:space="preserve">a loan that is a qualifying housing cost </w:t>
      </w:r>
      <w:r>
        <w:rPr>
          <w:b/>
        </w:rPr>
        <w:t>or</w:t>
      </w:r>
    </w:p>
    <w:p w:rsidR="008157DF" w:rsidRDefault="008157DF" w:rsidP="008157DF">
      <w:pPr>
        <w:pStyle w:val="Indent1"/>
      </w:pPr>
      <w:r>
        <w:rPr>
          <w:b/>
        </w:rPr>
        <w:t>2.</w:t>
      </w:r>
      <w:r>
        <w:tab/>
        <w:t>a loan that is not a qualifying housing cost but is secured on the home</w:t>
      </w:r>
    </w:p>
    <w:p w:rsidR="008157DF" w:rsidRDefault="008157DF" w:rsidP="008157DF">
      <w:pPr>
        <w:pStyle w:val="BT"/>
      </w:pPr>
      <w:r>
        <w:tab/>
        <w:t>will not be effective until the next appropriate date is reached</w:t>
      </w:r>
      <w:r>
        <w:rPr>
          <w:position w:val="6"/>
          <w:sz w:val="11"/>
        </w:rPr>
        <w:t>1</w:t>
      </w:r>
      <w:r>
        <w:t>.</w:t>
      </w:r>
    </w:p>
    <w:p w:rsidR="008157DF" w:rsidRDefault="004A29AC" w:rsidP="008157DF">
      <w:pPr>
        <w:pStyle w:val="Leg"/>
      </w:pPr>
      <w:r>
        <w:t>1</w:t>
      </w:r>
      <w:r w:rsidR="002C48C1">
        <w:t xml:space="preserve"> </w:t>
      </w:r>
      <w:r w:rsidR="008157DF">
        <w:t xml:space="preserve"> SS &amp;</w:t>
      </w:r>
      <w:r w:rsidR="002C48C1">
        <w:t xml:space="preserve"> CS (D&amp;A) Regs (NI), reg 7(15)&amp;</w:t>
      </w:r>
      <w:r w:rsidR="008157DF">
        <w:t xml:space="preserve"> 7(19)</w:t>
      </w:r>
    </w:p>
    <w:p w:rsidR="008157DF" w:rsidRDefault="008157DF" w:rsidP="008157DF">
      <w:pPr>
        <w:pStyle w:val="BT"/>
      </w:pPr>
      <w:r>
        <w:t>28263</w:t>
      </w:r>
      <w:r>
        <w:tab/>
        <w:t xml:space="preserve">The appropriate date in </w:t>
      </w:r>
      <w:r w:rsidR="00D040BD">
        <w:t xml:space="preserve">DMG </w:t>
      </w:r>
      <w:r>
        <w:t>28262 is the later of</w:t>
      </w:r>
    </w:p>
    <w:p w:rsidR="008157DF" w:rsidRDefault="008157DF" w:rsidP="008157DF">
      <w:pPr>
        <w:pStyle w:val="Indent1"/>
      </w:pPr>
      <w:r>
        <w:rPr>
          <w:b/>
        </w:rPr>
        <w:t>1.</w:t>
      </w:r>
      <w:r>
        <w:tab/>
        <w:t>the date when</w:t>
      </w:r>
    </w:p>
    <w:p w:rsidR="008157DF" w:rsidRDefault="008157DF" w:rsidP="008157DF">
      <w:pPr>
        <w:pStyle w:val="Indent2"/>
        <w:rPr>
          <w:color w:val="auto"/>
        </w:rPr>
      </w:pPr>
      <w:r>
        <w:rPr>
          <w:b/>
          <w:color w:val="auto"/>
        </w:rPr>
        <w:t>1.1</w:t>
      </w:r>
      <w:r>
        <w:rPr>
          <w:color w:val="auto"/>
        </w:rPr>
        <w:tab/>
        <w:t xml:space="preserve">new or existing housing costs are awarded in full because the </w:t>
      </w:r>
      <w:r w:rsidR="0020512A">
        <w:rPr>
          <w:color w:val="auto"/>
        </w:rPr>
        <w:t>claimant</w:t>
      </w:r>
      <w:r>
        <w:rPr>
          <w:color w:val="auto"/>
        </w:rPr>
        <w:t xml:space="preserve"> or partner is aged at least 60 </w:t>
      </w:r>
      <w:r>
        <w:rPr>
          <w:b/>
          <w:color w:val="auto"/>
        </w:rPr>
        <w:t>or</w:t>
      </w:r>
    </w:p>
    <w:p w:rsidR="008157DF" w:rsidRDefault="008157DF" w:rsidP="008157DF">
      <w:pPr>
        <w:pStyle w:val="Indent2"/>
        <w:rPr>
          <w:color w:val="auto"/>
        </w:rPr>
      </w:pPr>
      <w:r>
        <w:rPr>
          <w:b/>
          <w:color w:val="auto"/>
        </w:rPr>
        <w:t>1.2</w:t>
      </w:r>
      <w:r>
        <w:rPr>
          <w:color w:val="auto"/>
        </w:rPr>
        <w:tab/>
        <w:t xml:space="preserve">existing housing costs are awarded at 100% after the </w:t>
      </w:r>
      <w:r w:rsidR="0020512A">
        <w:rPr>
          <w:color w:val="auto"/>
        </w:rPr>
        <w:t>claimant</w:t>
      </w:r>
      <w:r>
        <w:rPr>
          <w:color w:val="auto"/>
        </w:rPr>
        <w:t xml:space="preserve"> has been in continuous receipt of </w:t>
      </w:r>
      <w:r w:rsidR="00D040BD">
        <w:rPr>
          <w:color w:val="auto"/>
        </w:rPr>
        <w:t>Jobseeker’s Allowance</w:t>
      </w:r>
      <w:r>
        <w:rPr>
          <w:color w:val="auto"/>
        </w:rPr>
        <w:t xml:space="preserve"> or </w:t>
      </w:r>
      <w:r w:rsidR="00D040BD">
        <w:rPr>
          <w:color w:val="auto"/>
        </w:rPr>
        <w:t>Income Support</w:t>
      </w:r>
      <w:r>
        <w:rPr>
          <w:color w:val="auto"/>
        </w:rPr>
        <w:t xml:space="preserve"> for 26 weeks </w:t>
      </w:r>
      <w:r>
        <w:rPr>
          <w:b/>
          <w:color w:val="auto"/>
        </w:rPr>
        <w:t>or</w:t>
      </w:r>
    </w:p>
    <w:p w:rsidR="008157DF" w:rsidRDefault="008157DF" w:rsidP="008157DF">
      <w:pPr>
        <w:pStyle w:val="Indent2"/>
        <w:rPr>
          <w:color w:val="auto"/>
        </w:rPr>
      </w:pPr>
      <w:r>
        <w:rPr>
          <w:b/>
          <w:color w:val="auto"/>
        </w:rPr>
        <w:t>1.3</w:t>
      </w:r>
      <w:r>
        <w:rPr>
          <w:color w:val="auto"/>
        </w:rPr>
        <w:tab/>
        <w:t xml:space="preserve">new housing costs are awarded at 100% after the </w:t>
      </w:r>
      <w:r w:rsidR="0020512A">
        <w:rPr>
          <w:color w:val="auto"/>
        </w:rPr>
        <w:t>claimant</w:t>
      </w:r>
      <w:r>
        <w:rPr>
          <w:color w:val="auto"/>
        </w:rPr>
        <w:t xml:space="preserve"> has been in continuous receipt of </w:t>
      </w:r>
      <w:r w:rsidR="00D040BD">
        <w:rPr>
          <w:color w:val="auto"/>
        </w:rPr>
        <w:t>Jobseeker’s Allowance</w:t>
      </w:r>
      <w:r>
        <w:rPr>
          <w:color w:val="auto"/>
        </w:rPr>
        <w:t xml:space="preserve"> or </w:t>
      </w:r>
      <w:r w:rsidR="00D040BD">
        <w:rPr>
          <w:color w:val="auto"/>
        </w:rPr>
        <w:t>Income Support</w:t>
      </w:r>
      <w:r>
        <w:rPr>
          <w:color w:val="auto"/>
        </w:rPr>
        <w:t xml:space="preserve"> for 39 weeks</w:t>
      </w:r>
      <w:r>
        <w:rPr>
          <w:color w:val="auto"/>
          <w:position w:val="6"/>
          <w:sz w:val="11"/>
        </w:rPr>
        <w:t>1</w:t>
      </w:r>
      <w:r w:rsidRPr="008E4265">
        <w:rPr>
          <w:color w:val="auto"/>
        </w:rPr>
        <w:t xml:space="preserve"> </w:t>
      </w:r>
      <w:r>
        <w:rPr>
          <w:b/>
          <w:color w:val="auto"/>
        </w:rPr>
        <w:t>or</w:t>
      </w:r>
    </w:p>
    <w:p w:rsidR="008157DF" w:rsidRDefault="008157DF" w:rsidP="008157DF">
      <w:pPr>
        <w:pStyle w:val="Indent1"/>
      </w:pPr>
      <w:r>
        <w:rPr>
          <w:b/>
        </w:rPr>
        <w:t>2.</w:t>
      </w:r>
      <w:r>
        <w:tab/>
        <w:t>the date of the next change in standard interest rate</w:t>
      </w:r>
      <w:r>
        <w:rPr>
          <w:position w:val="6"/>
          <w:sz w:val="11"/>
        </w:rPr>
        <w:t>2</w:t>
      </w:r>
      <w:r>
        <w:t>.</w:t>
      </w:r>
    </w:p>
    <w:p w:rsidR="008157DF" w:rsidRDefault="004A29AC" w:rsidP="008157DF">
      <w:pPr>
        <w:pStyle w:val="Leg"/>
      </w:pPr>
      <w:r>
        <w:t xml:space="preserve">1 </w:t>
      </w:r>
      <w:r w:rsidR="00D629EB">
        <w:t xml:space="preserve"> </w:t>
      </w:r>
      <w:r w:rsidR="008157DF">
        <w:t xml:space="preserve">SS &amp; CS (D&amp;A) Regs (NI), reg 7(16)(a); reg 7(20)(a); </w:t>
      </w:r>
      <w:r w:rsidR="00D629EB">
        <w:t xml:space="preserve"> </w:t>
      </w:r>
      <w:r w:rsidR="008157DF">
        <w:t>2  reg 7(16)(b); reg 7(20)(b)</w:t>
      </w:r>
    </w:p>
    <w:p w:rsidR="00D040BD" w:rsidRDefault="00D040BD" w:rsidP="00D040BD">
      <w:pPr>
        <w:pStyle w:val="BT"/>
        <w:ind w:left="900" w:firstLine="0"/>
        <w:rPr>
          <w:b/>
        </w:rPr>
      </w:pPr>
      <w:r>
        <w:rPr>
          <w:b/>
        </w:rPr>
        <w:t>Example</w:t>
      </w:r>
    </w:p>
    <w:p w:rsidR="00D040BD" w:rsidRDefault="00D040BD" w:rsidP="00D040BD">
      <w:pPr>
        <w:pStyle w:val="BT"/>
        <w:ind w:left="900" w:firstLine="0"/>
      </w:pPr>
      <w:r>
        <w:t>Frank claims Jobseeker’s Allowance on 1 April.  He has a mortgage on his home which was taken out before 02.10.95.  Frank has a mortgage protection policy which pays the interest and capital repayments on his mortgage.</w:t>
      </w:r>
    </w:p>
    <w:p w:rsidR="00D040BD" w:rsidRDefault="00D040BD" w:rsidP="00D040BD">
      <w:pPr>
        <w:pStyle w:val="BT"/>
        <w:ind w:left="900" w:firstLine="0"/>
      </w:pPr>
      <w:r>
        <w:t>The decision maker calculates the amount of the disregard for Franks mortgage protection policy payments and decides that no income should be taken into account.</w:t>
      </w:r>
    </w:p>
    <w:p w:rsidR="00D040BD" w:rsidRDefault="00D040BD" w:rsidP="00D040BD">
      <w:pPr>
        <w:pStyle w:val="BT"/>
        <w:ind w:left="900" w:firstLine="0"/>
      </w:pPr>
      <w:r>
        <w:lastRenderedPageBreak/>
        <w:t>On 1 May the interest payable on Frank's mortgage increases.  The decision maker reconsiders the disregard of Frank's mortgage protection policy payments but the supersession is not effective until 1 October, when his existing housing costs have been awarded at 100%.</w:t>
      </w:r>
    </w:p>
    <w:p w:rsidR="008157DF" w:rsidRDefault="008157DF" w:rsidP="008157DF">
      <w:pPr>
        <w:pStyle w:val="BT"/>
      </w:pPr>
      <w:r>
        <w:t>28264</w:t>
      </w:r>
      <w:r>
        <w:tab/>
        <w:t xml:space="preserve">The special </w:t>
      </w:r>
      <w:r w:rsidR="00032C9B">
        <w:t xml:space="preserve">supersession </w:t>
      </w:r>
      <w:r>
        <w:t>rules only apply to changes in the amount of payments caused by interest rate changes.  Normal rules apply to all other changes of circumstances including</w:t>
      </w:r>
    </w:p>
    <w:p w:rsidR="008157DF" w:rsidRDefault="008157DF" w:rsidP="008157DF">
      <w:pPr>
        <w:pStyle w:val="Indent1"/>
      </w:pPr>
      <w:r>
        <w:rPr>
          <w:b/>
        </w:rPr>
        <w:t>1.</w:t>
      </w:r>
      <w:r>
        <w:tab/>
        <w:t xml:space="preserve">changes in capital repayments on a loan </w:t>
      </w:r>
      <w:r>
        <w:rPr>
          <w:b/>
        </w:rPr>
        <w:t>and</w:t>
      </w:r>
    </w:p>
    <w:p w:rsidR="008157DF" w:rsidRDefault="008157DF" w:rsidP="008157DF">
      <w:pPr>
        <w:pStyle w:val="Indent1"/>
      </w:pPr>
      <w:r>
        <w:rPr>
          <w:b/>
        </w:rPr>
        <w:t>2.</w:t>
      </w:r>
      <w:r>
        <w:tab/>
        <w:t>changes in premiums for</w:t>
      </w:r>
    </w:p>
    <w:p w:rsidR="008157DF" w:rsidRDefault="008157DF" w:rsidP="008157DF">
      <w:pPr>
        <w:pStyle w:val="Indent2"/>
        <w:rPr>
          <w:color w:val="auto"/>
        </w:rPr>
      </w:pPr>
      <w:r>
        <w:rPr>
          <w:b/>
          <w:color w:val="auto"/>
        </w:rPr>
        <w:t>2.1</w:t>
      </w:r>
      <w:r>
        <w:rPr>
          <w:b/>
          <w:color w:val="auto"/>
        </w:rPr>
        <w:tab/>
      </w:r>
      <w:r w:rsidR="00D040BD">
        <w:rPr>
          <w:color w:val="auto"/>
        </w:rPr>
        <w:t>mortgage protection policies</w:t>
      </w:r>
      <w:r>
        <w:rPr>
          <w:color w:val="auto"/>
        </w:rPr>
        <w:t xml:space="preserve"> </w:t>
      </w:r>
      <w:r>
        <w:rPr>
          <w:b/>
          <w:color w:val="auto"/>
        </w:rPr>
        <w:t>and</w:t>
      </w:r>
    </w:p>
    <w:p w:rsidR="008157DF" w:rsidRDefault="008157DF" w:rsidP="008157DF">
      <w:pPr>
        <w:pStyle w:val="Indent2"/>
        <w:rPr>
          <w:color w:val="auto"/>
        </w:rPr>
      </w:pPr>
      <w:r>
        <w:rPr>
          <w:b/>
          <w:color w:val="auto"/>
        </w:rPr>
        <w:t>2.2</w:t>
      </w:r>
      <w:r>
        <w:rPr>
          <w:color w:val="auto"/>
        </w:rPr>
        <w:tab/>
        <w:t xml:space="preserve">policies designed to repay the loan </w:t>
      </w:r>
      <w:r>
        <w:rPr>
          <w:b/>
          <w:color w:val="auto"/>
        </w:rPr>
        <w:t>and</w:t>
      </w:r>
    </w:p>
    <w:p w:rsidR="008157DF" w:rsidRDefault="008157DF" w:rsidP="008157DF">
      <w:pPr>
        <w:pStyle w:val="Indent2"/>
        <w:rPr>
          <w:color w:val="auto"/>
        </w:rPr>
      </w:pPr>
      <w:r>
        <w:rPr>
          <w:b/>
          <w:color w:val="auto"/>
        </w:rPr>
        <w:t>2.3</w:t>
      </w:r>
      <w:r w:rsidR="008E4265">
        <w:rPr>
          <w:color w:val="auto"/>
        </w:rPr>
        <w:tab/>
        <w:t>building insurance policies.</w:t>
      </w:r>
    </w:p>
    <w:p w:rsidR="008157DF" w:rsidRDefault="008157DF" w:rsidP="008157DF">
      <w:pPr>
        <w:pStyle w:val="BT"/>
      </w:pPr>
      <w:r>
        <w:tab/>
      </w:r>
      <w:r>
        <w:rPr>
          <w:b/>
        </w:rPr>
        <w:t>Note</w:t>
      </w:r>
      <w:r w:rsidR="00063D4D">
        <w:rPr>
          <w:b/>
        </w:rPr>
        <w:t xml:space="preserve"> :</w:t>
      </w:r>
      <w:r w:rsidR="00063D4D">
        <w:t xml:space="preserve">  </w:t>
      </w:r>
      <w:r>
        <w:t xml:space="preserve">The amount of premiums for some </w:t>
      </w:r>
      <w:r w:rsidR="00D040BD">
        <w:t>mortgage protection policies</w:t>
      </w:r>
      <w:r>
        <w:t xml:space="preserve"> depends on the amount of interest actually payable.  Normal </w:t>
      </w:r>
      <w:r w:rsidR="00032C9B">
        <w:t xml:space="preserve">supersession </w:t>
      </w:r>
      <w:r>
        <w:t xml:space="preserve">rules apply where a change in interest payable causes </w:t>
      </w:r>
      <w:r w:rsidR="00D040BD">
        <w:t>mortgage protection policy</w:t>
      </w:r>
      <w:r>
        <w:t xml:space="preserve"> premiums to change.</w:t>
      </w:r>
    </w:p>
    <w:p w:rsidR="008157DF" w:rsidRDefault="00063D4D" w:rsidP="008157DF">
      <w:pPr>
        <w:pStyle w:val="BT"/>
      </w:pPr>
      <w:r>
        <w:tab/>
      </w:r>
      <w:r w:rsidR="008157DF">
        <w:t>28265</w:t>
      </w:r>
      <w:r>
        <w:t xml:space="preserve"> </w:t>
      </w:r>
      <w:r w:rsidR="008157DF">
        <w:t>- 28267</w:t>
      </w:r>
    </w:p>
    <w:p w:rsidR="008157DF" w:rsidRDefault="008E4265" w:rsidP="008157DF">
      <w:pPr>
        <w:pStyle w:val="BT"/>
      </w:pPr>
      <w:r>
        <w:t>28268</w:t>
      </w:r>
      <w:r>
        <w:tab/>
        <w:t>When</w:t>
      </w:r>
    </w:p>
    <w:p w:rsidR="008157DF" w:rsidRDefault="008157DF" w:rsidP="008157DF">
      <w:pPr>
        <w:pStyle w:val="Indent1"/>
      </w:pPr>
      <w:r>
        <w:rPr>
          <w:b/>
        </w:rPr>
        <w:t>1.</w:t>
      </w:r>
      <w:r>
        <w:tab/>
        <w:t xml:space="preserve">a change of interest payable is not effective until the next appropriate date is reached </w:t>
      </w:r>
      <w:r w:rsidR="008E4265">
        <w:rPr>
          <w:b/>
        </w:rPr>
        <w:t>and</w:t>
      </w:r>
    </w:p>
    <w:p w:rsidR="008157DF" w:rsidRDefault="008157DF" w:rsidP="008157DF">
      <w:pPr>
        <w:pStyle w:val="Indent1"/>
      </w:pPr>
      <w:r>
        <w:rPr>
          <w:b/>
        </w:rPr>
        <w:t>2.</w:t>
      </w:r>
      <w:r w:rsidR="008E4265">
        <w:tab/>
        <w:t>a later change occurs that</w:t>
      </w:r>
    </w:p>
    <w:p w:rsidR="008157DF" w:rsidRDefault="008157DF" w:rsidP="008157DF">
      <w:pPr>
        <w:pStyle w:val="Indent2"/>
        <w:rPr>
          <w:color w:val="auto"/>
        </w:rPr>
      </w:pPr>
      <w:r>
        <w:rPr>
          <w:b/>
          <w:color w:val="auto"/>
        </w:rPr>
        <w:t>2.1</w:t>
      </w:r>
      <w:r>
        <w:rPr>
          <w:color w:val="auto"/>
        </w:rPr>
        <w:tab/>
        <w:t xml:space="preserve">affects the amount of interest disregarded </w:t>
      </w:r>
      <w:r>
        <w:rPr>
          <w:b/>
          <w:color w:val="auto"/>
        </w:rPr>
        <w:t>and</w:t>
      </w:r>
    </w:p>
    <w:p w:rsidR="00063D4D" w:rsidRDefault="008157DF" w:rsidP="008157DF">
      <w:pPr>
        <w:pStyle w:val="Indent2"/>
        <w:rPr>
          <w:color w:val="auto"/>
        </w:rPr>
      </w:pPr>
      <w:r>
        <w:rPr>
          <w:b/>
          <w:color w:val="auto"/>
        </w:rPr>
        <w:t>2.2</w:t>
      </w:r>
      <w:r>
        <w:rPr>
          <w:color w:val="auto"/>
        </w:rPr>
        <w:tab/>
        <w:t xml:space="preserve">the </w:t>
      </w:r>
      <w:r w:rsidR="00032C9B">
        <w:rPr>
          <w:color w:val="auto"/>
        </w:rPr>
        <w:t>special supersession rules</w:t>
      </w:r>
      <w:r>
        <w:rPr>
          <w:color w:val="auto"/>
        </w:rPr>
        <w:t xml:space="preserve"> do not apply</w:t>
      </w:r>
    </w:p>
    <w:p w:rsidR="008157DF" w:rsidRDefault="008157DF" w:rsidP="00D040BD">
      <w:pPr>
        <w:pStyle w:val="Indent2"/>
      </w:pPr>
      <w:r>
        <w:tab/>
        <w:t>the amount to be disregarded in respect of interest because of the second change should be based on the actual interest payable.</w:t>
      </w:r>
    </w:p>
    <w:p w:rsidR="00063D4D" w:rsidRDefault="00063D4D" w:rsidP="00063D4D">
      <w:pPr>
        <w:pStyle w:val="BT"/>
        <w:tabs>
          <w:tab w:val="clear" w:pos="851"/>
          <w:tab w:val="left" w:pos="900"/>
        </w:tabs>
        <w:ind w:left="900" w:firstLine="0"/>
      </w:pPr>
      <w:r>
        <w:rPr>
          <w:b/>
        </w:rPr>
        <w:t>Example</w:t>
      </w:r>
    </w:p>
    <w:p w:rsidR="00063D4D" w:rsidRDefault="00063D4D" w:rsidP="00063D4D">
      <w:pPr>
        <w:pStyle w:val="BT"/>
        <w:tabs>
          <w:tab w:val="clear" w:pos="851"/>
          <w:tab w:val="left" w:pos="900"/>
        </w:tabs>
        <w:ind w:left="900" w:firstLine="0"/>
      </w:pPr>
      <w:r>
        <w:t>Liam has a mortgage protection policy.  The interest payable on his loan is £15 a week.  He receives £10 a week interest in his applicable amount.</w:t>
      </w:r>
    </w:p>
    <w:p w:rsidR="00063D4D" w:rsidRDefault="00063D4D" w:rsidP="00063D4D">
      <w:pPr>
        <w:pStyle w:val="BT"/>
        <w:tabs>
          <w:tab w:val="clear" w:pos="851"/>
          <w:tab w:val="left" w:pos="900"/>
        </w:tabs>
        <w:ind w:left="900" w:firstLine="0"/>
      </w:pPr>
      <w:r>
        <w:t>On 1 January the decision maker disregards £5 a week.</w:t>
      </w:r>
    </w:p>
    <w:p w:rsidR="00063D4D" w:rsidRDefault="00063D4D" w:rsidP="00063D4D">
      <w:pPr>
        <w:pStyle w:val="BT"/>
        <w:tabs>
          <w:tab w:val="clear" w:pos="851"/>
          <w:tab w:val="left" w:pos="900"/>
        </w:tabs>
        <w:ind w:left="900" w:firstLine="0"/>
      </w:pPr>
      <w:r>
        <w:t>On 1 February the interest payable increases to £16 a week.  The decision maker reconsiders the interest payable but the supersession is not effective until the next appropriate date is reached.  The disregard remains as £5.</w:t>
      </w:r>
    </w:p>
    <w:p w:rsidR="00063D4D" w:rsidRDefault="00063D4D" w:rsidP="00063D4D">
      <w:pPr>
        <w:pStyle w:val="BT"/>
        <w:tabs>
          <w:tab w:val="clear" w:pos="851"/>
          <w:tab w:val="left" w:pos="900"/>
        </w:tabs>
        <w:ind w:left="900" w:firstLine="0"/>
      </w:pPr>
      <w:r>
        <w:t>On 1 March the standard interest rate changes.  The interest in Liam’s applicable amount increases to £12.  The actual interest payable remains at £16.</w:t>
      </w:r>
    </w:p>
    <w:p w:rsidR="00063D4D" w:rsidRDefault="00063D4D" w:rsidP="00063D4D">
      <w:pPr>
        <w:pStyle w:val="BT"/>
        <w:tabs>
          <w:tab w:val="clear" w:pos="851"/>
          <w:tab w:val="left" w:pos="900"/>
        </w:tabs>
        <w:ind w:left="900" w:firstLine="0"/>
      </w:pPr>
      <w:r>
        <w:lastRenderedPageBreak/>
        <w:t>The decision maker reconsiders and re-calculates the amount of the disregard.  The disregard is reduced to £4 (£16 - £12).</w:t>
      </w:r>
    </w:p>
    <w:p w:rsidR="008157DF" w:rsidRDefault="008E4265" w:rsidP="008157DF">
      <w:pPr>
        <w:pStyle w:val="BT"/>
      </w:pPr>
      <w:r>
        <w:t>28269</w:t>
      </w:r>
      <w:r>
        <w:tab/>
        <w:t>When</w:t>
      </w:r>
    </w:p>
    <w:p w:rsidR="008157DF" w:rsidRDefault="008157DF" w:rsidP="008157DF">
      <w:pPr>
        <w:pStyle w:val="Indent1"/>
      </w:pPr>
      <w:r>
        <w:rPr>
          <w:b/>
        </w:rPr>
        <w:t>1.</w:t>
      </w:r>
      <w:r>
        <w:tab/>
        <w:t xml:space="preserve">a change in interest payable </w:t>
      </w:r>
      <w:r w:rsidR="009E5386">
        <w:t xml:space="preserve">is not effective until the </w:t>
      </w:r>
      <w:r w:rsidR="00F97AAF">
        <w:t xml:space="preserve">next </w:t>
      </w:r>
      <w:r w:rsidR="009E5386">
        <w:t>appropriate date is reached</w:t>
      </w:r>
      <w:r>
        <w:t xml:space="preserve"> </w:t>
      </w:r>
      <w:r>
        <w:rPr>
          <w:b/>
        </w:rPr>
        <w:t>and</w:t>
      </w:r>
    </w:p>
    <w:p w:rsidR="008157DF" w:rsidRDefault="008157DF" w:rsidP="008157DF">
      <w:pPr>
        <w:pStyle w:val="Indent1"/>
      </w:pPr>
      <w:r>
        <w:rPr>
          <w:b/>
        </w:rPr>
        <w:t>2.</w:t>
      </w:r>
      <w:r w:rsidR="008E4265">
        <w:tab/>
        <w:t>a later change occurs that</w:t>
      </w:r>
    </w:p>
    <w:p w:rsidR="008157DF" w:rsidRDefault="008157DF" w:rsidP="008157DF">
      <w:pPr>
        <w:pStyle w:val="Indent2"/>
        <w:rPr>
          <w:color w:val="auto"/>
        </w:rPr>
      </w:pPr>
      <w:r>
        <w:rPr>
          <w:b/>
          <w:color w:val="auto"/>
        </w:rPr>
        <w:t>2.1</w:t>
      </w:r>
      <w:r>
        <w:rPr>
          <w:color w:val="auto"/>
        </w:rPr>
        <w:tab/>
        <w:t>affects disregarded</w:t>
      </w:r>
      <w:r w:rsidR="008E4265">
        <w:rPr>
          <w:color w:val="auto"/>
        </w:rPr>
        <w:t xml:space="preserve"> items other than loan interest</w:t>
      </w:r>
      <w:r>
        <w:rPr>
          <w:color w:val="auto"/>
        </w:rPr>
        <w:t xml:space="preserve"> </w:t>
      </w:r>
      <w:r>
        <w:rPr>
          <w:b/>
          <w:color w:val="auto"/>
        </w:rPr>
        <w:t>and</w:t>
      </w:r>
    </w:p>
    <w:p w:rsidR="008157DF" w:rsidRDefault="008157DF" w:rsidP="008157DF">
      <w:pPr>
        <w:pStyle w:val="Indent2"/>
        <w:rPr>
          <w:color w:val="auto"/>
        </w:rPr>
      </w:pPr>
      <w:r>
        <w:rPr>
          <w:b/>
          <w:color w:val="auto"/>
        </w:rPr>
        <w:t>2.2</w:t>
      </w:r>
      <w:r>
        <w:rPr>
          <w:color w:val="auto"/>
        </w:rPr>
        <w:tab/>
      </w:r>
      <w:r w:rsidR="009E5386">
        <w:rPr>
          <w:color w:val="auto"/>
        </w:rPr>
        <w:t>special supersession rules do not apply</w:t>
      </w:r>
    </w:p>
    <w:p w:rsidR="008157DF" w:rsidRDefault="008157DF" w:rsidP="008157DF">
      <w:pPr>
        <w:pStyle w:val="BT"/>
      </w:pPr>
      <w:r>
        <w:tab/>
        <w:t xml:space="preserve">there </w:t>
      </w:r>
      <w:r w:rsidR="009E5386">
        <w:t>will be no grounds to supersede</w:t>
      </w:r>
      <w:r>
        <w:t xml:space="preserve"> the disregard of interest. </w:t>
      </w:r>
      <w:r w:rsidR="009E5386">
        <w:t xml:space="preserve"> </w:t>
      </w:r>
      <w:r>
        <w:t>The supersession should be restricted to the items directly affected by the change</w:t>
      </w:r>
      <w:r>
        <w:rPr>
          <w:position w:val="6"/>
          <w:sz w:val="11"/>
        </w:rPr>
        <w:t>1</w:t>
      </w:r>
      <w:r>
        <w:t>.</w:t>
      </w:r>
    </w:p>
    <w:p w:rsidR="008157DF" w:rsidRDefault="008157DF" w:rsidP="008157DF">
      <w:pPr>
        <w:pStyle w:val="Leg"/>
      </w:pPr>
      <w:r>
        <w:t xml:space="preserve">1 </w:t>
      </w:r>
      <w:r w:rsidR="009E5386">
        <w:t xml:space="preserve"> </w:t>
      </w:r>
      <w:r>
        <w:t>R</w:t>
      </w:r>
      <w:r w:rsidR="004A29AC">
        <w:t xml:space="preserve"> </w:t>
      </w:r>
      <w:r>
        <w:t>(IS) 15/93</w:t>
      </w:r>
    </w:p>
    <w:p w:rsidR="009E5386" w:rsidRDefault="009E5386" w:rsidP="009E5386">
      <w:pPr>
        <w:pStyle w:val="BT"/>
        <w:ind w:left="900" w:firstLine="0"/>
      </w:pPr>
      <w:r>
        <w:rPr>
          <w:b/>
        </w:rPr>
        <w:t>Example</w:t>
      </w:r>
    </w:p>
    <w:p w:rsidR="009E5386" w:rsidRDefault="009E5386" w:rsidP="009E5386">
      <w:pPr>
        <w:pStyle w:val="BT"/>
        <w:ind w:left="900" w:firstLine="0"/>
      </w:pPr>
      <w:r>
        <w:t>Christina receives payments from a mortgage protection policy.  The interest payable on her loan is £15 a week.  She gets £10 a week in her applicable amount.</w:t>
      </w:r>
    </w:p>
    <w:p w:rsidR="009E5386" w:rsidRDefault="009E5386" w:rsidP="009E5386">
      <w:pPr>
        <w:pStyle w:val="BT"/>
        <w:ind w:left="900" w:firstLine="0"/>
      </w:pPr>
      <w:r>
        <w:t>From 1 January the decision maker disregards £5 from the mortgage protection policy payment.</w:t>
      </w:r>
    </w:p>
    <w:p w:rsidR="009E5386" w:rsidRDefault="009E5386" w:rsidP="009E5386">
      <w:pPr>
        <w:pStyle w:val="BT"/>
        <w:ind w:left="900" w:firstLine="0"/>
      </w:pPr>
      <w:r>
        <w:t>On 1 February the interest on the loan increases to £16 a week.  The decision maker supersedes the interest payable but the supersession is not effective until the next appropriate date is reached.  The disregard remains at £5 a week.</w:t>
      </w:r>
    </w:p>
    <w:p w:rsidR="009E5386" w:rsidRDefault="009E5386" w:rsidP="009E5386">
      <w:pPr>
        <w:pStyle w:val="BT"/>
        <w:ind w:left="900" w:firstLine="0"/>
      </w:pPr>
      <w:r>
        <w:t>On 1 March mortgage protection policy premiums increase.  The decision maker increases the amount of the disregard relating to mortgage protection policy premiums only.  The amount of the disregard relating to loan interest is not re-calculated until the next appropriate date is reached.</w:t>
      </w:r>
    </w:p>
    <w:p w:rsidR="008157DF" w:rsidRDefault="008157DF" w:rsidP="008157DF">
      <w:pPr>
        <w:pStyle w:val="BT"/>
      </w:pPr>
      <w:r>
        <w:t>28270</w:t>
      </w:r>
      <w:r>
        <w:tab/>
        <w:t>-   28280</w:t>
      </w:r>
    </w:p>
    <w:p w:rsidR="008157DF" w:rsidRDefault="008157DF" w:rsidP="008157DF">
      <w:pPr>
        <w:pStyle w:val="TG"/>
        <w:sectPr w:rsidR="008157DF" w:rsidSect="00F77D55">
          <w:headerReference w:type="default" r:id="rId39"/>
          <w:footerReference w:type="default" r:id="rId40"/>
          <w:pgSz w:w="11907" w:h="16840" w:code="9"/>
          <w:pgMar w:top="1440" w:right="1800" w:bottom="1440" w:left="1800" w:header="720" w:footer="720" w:gutter="0"/>
          <w:cols w:space="720"/>
          <w:noEndnote/>
        </w:sectPr>
      </w:pPr>
    </w:p>
    <w:p w:rsidR="008157DF" w:rsidRDefault="008157DF" w:rsidP="008157DF">
      <w:pPr>
        <w:pStyle w:val="TG"/>
      </w:pPr>
      <w:r>
        <w:lastRenderedPageBreak/>
        <w:t>Payments for residentia</w:t>
      </w:r>
      <w:r w:rsidR="002005ED">
        <w:t>l care home</w:t>
      </w:r>
      <w:r w:rsidR="00F75531">
        <w:t>,</w:t>
      </w:r>
      <w:r w:rsidR="00D7749F">
        <w:t xml:space="preserve"> </w:t>
      </w:r>
      <w:r w:rsidR="002005ED">
        <w:t>nursing home, Abbeyfield home</w:t>
      </w:r>
      <w:r w:rsidR="00F75531">
        <w:t xml:space="preserve"> </w:t>
      </w:r>
      <w:r w:rsidR="002005ED">
        <w:t>or independent hospital charges</w:t>
      </w:r>
    </w:p>
    <w:p w:rsidR="008157DF" w:rsidRDefault="008157DF" w:rsidP="008157DF">
      <w:pPr>
        <w:pStyle w:val="Para"/>
      </w:pPr>
      <w:bookmarkStart w:id="115" w:name="p28281"/>
      <w:bookmarkEnd w:id="115"/>
      <w:r>
        <w:t>Introduction</w:t>
      </w:r>
    </w:p>
    <w:p w:rsidR="008157DF" w:rsidRDefault="008157DF" w:rsidP="008157DF">
      <w:pPr>
        <w:pStyle w:val="BT"/>
      </w:pPr>
      <w:r>
        <w:t>28281</w:t>
      </w:r>
      <w:r>
        <w:tab/>
      </w:r>
      <w:r w:rsidR="00CF6593">
        <w:t xml:space="preserve">DMG </w:t>
      </w:r>
      <w:r>
        <w:t>28282</w:t>
      </w:r>
      <w:r w:rsidR="00CF6593">
        <w:t xml:space="preserve"> </w:t>
      </w:r>
      <w:r>
        <w:t>-</w:t>
      </w:r>
      <w:r w:rsidR="00CF6593">
        <w:t xml:space="preserve"> </w:t>
      </w:r>
      <w:r w:rsidR="002005ED">
        <w:t>28305</w:t>
      </w:r>
      <w:r>
        <w:t xml:space="preserve"> give</w:t>
      </w:r>
      <w:r w:rsidR="00A055F3">
        <w:t>s</w:t>
      </w:r>
      <w:r>
        <w:t xml:space="preserve"> guidance on the treatment of payments of income towards accommodation charges for</w:t>
      </w:r>
    </w:p>
    <w:p w:rsidR="008157DF" w:rsidRDefault="008157DF" w:rsidP="008157DF">
      <w:pPr>
        <w:pStyle w:val="Indent1"/>
      </w:pPr>
      <w:r>
        <w:rPr>
          <w:b/>
        </w:rPr>
        <w:t>1.</w:t>
      </w:r>
      <w:r>
        <w:tab/>
        <w:t xml:space="preserve">a </w:t>
      </w:r>
      <w:r w:rsidR="00CF6593">
        <w:t>residential care home</w:t>
      </w:r>
      <w:r>
        <w:t xml:space="preserve"> </w:t>
      </w:r>
      <w:r>
        <w:rPr>
          <w:b/>
        </w:rPr>
        <w:t>or</w:t>
      </w:r>
    </w:p>
    <w:p w:rsidR="00F75531" w:rsidRPr="00F75531" w:rsidRDefault="008157DF" w:rsidP="008157DF">
      <w:pPr>
        <w:pStyle w:val="Indent1"/>
        <w:rPr>
          <w:b/>
        </w:rPr>
      </w:pPr>
      <w:r>
        <w:rPr>
          <w:b/>
        </w:rPr>
        <w:t>2.</w:t>
      </w:r>
      <w:r>
        <w:tab/>
      </w:r>
      <w:r w:rsidR="002005ED">
        <w:t>an Abbeyfield h</w:t>
      </w:r>
      <w:r w:rsidR="00F75531">
        <w:t xml:space="preserve">ome </w:t>
      </w:r>
      <w:r w:rsidR="00F75531" w:rsidRPr="00F75531">
        <w:rPr>
          <w:b/>
        </w:rPr>
        <w:t>or</w:t>
      </w:r>
    </w:p>
    <w:p w:rsidR="008157DF" w:rsidRDefault="00F75531" w:rsidP="008157DF">
      <w:pPr>
        <w:pStyle w:val="Indent1"/>
        <w:rPr>
          <w:b/>
        </w:rPr>
      </w:pPr>
      <w:r>
        <w:rPr>
          <w:b/>
        </w:rPr>
        <w:t>3.</w:t>
      </w:r>
      <w:r w:rsidR="002005ED">
        <w:tab/>
      </w:r>
      <w:r>
        <w:t xml:space="preserve">a nursing home </w:t>
      </w:r>
      <w:r w:rsidRPr="00F75531">
        <w:rPr>
          <w:b/>
        </w:rPr>
        <w:t>or</w:t>
      </w:r>
    </w:p>
    <w:p w:rsidR="00F75531" w:rsidRDefault="00F75531" w:rsidP="008157DF">
      <w:pPr>
        <w:pStyle w:val="Indent1"/>
      </w:pPr>
      <w:r>
        <w:rPr>
          <w:b/>
        </w:rPr>
        <w:t>4.</w:t>
      </w:r>
      <w:r>
        <w:rPr>
          <w:b/>
        </w:rPr>
        <w:tab/>
      </w:r>
      <w:r w:rsidRPr="00F75531">
        <w:t>an independent hospital</w:t>
      </w:r>
      <w:r w:rsidR="006A0466">
        <w:t>.</w:t>
      </w:r>
    </w:p>
    <w:p w:rsidR="008157DF" w:rsidRDefault="008157DF" w:rsidP="008157DF">
      <w:pPr>
        <w:pStyle w:val="BT"/>
      </w:pPr>
      <w:r>
        <w:t>28282</w:t>
      </w:r>
      <w:r>
        <w:tab/>
        <w:t>The treatment of the income depends on</w:t>
      </w:r>
    </w:p>
    <w:p w:rsidR="008157DF" w:rsidRDefault="008157DF" w:rsidP="008157DF">
      <w:pPr>
        <w:pStyle w:val="Indent1"/>
      </w:pPr>
      <w:r>
        <w:rPr>
          <w:b/>
        </w:rPr>
        <w:t>1.</w:t>
      </w:r>
      <w:r w:rsidR="002005ED">
        <w:tab/>
        <w:t>the type of</w:t>
      </w:r>
      <w:r>
        <w:t xml:space="preserve"> payment</w:t>
      </w:r>
    </w:p>
    <w:p w:rsidR="008157DF" w:rsidRDefault="00CF6593" w:rsidP="008157DF">
      <w:pPr>
        <w:pStyle w:val="Indent1"/>
      </w:pPr>
      <w:r>
        <w:rPr>
          <w:b/>
        </w:rPr>
        <w:t>2</w:t>
      </w:r>
      <w:r w:rsidR="008157DF">
        <w:rPr>
          <w:b/>
        </w:rPr>
        <w:t>.</w:t>
      </w:r>
      <w:r w:rsidR="008157DF">
        <w:tab/>
        <w:t xml:space="preserve">whether the </w:t>
      </w:r>
      <w:r>
        <w:t>Health and Social Services</w:t>
      </w:r>
      <w:r w:rsidR="008157DF">
        <w:t xml:space="preserve"> Trust has sponsored the </w:t>
      </w:r>
      <w:r w:rsidR="0020512A">
        <w:t>claimant</w:t>
      </w:r>
      <w:r w:rsidR="008157DF">
        <w:t xml:space="preserve"> in their accommodation.</w:t>
      </w:r>
    </w:p>
    <w:p w:rsidR="001F2B98" w:rsidRDefault="001F2B98" w:rsidP="001F2B98">
      <w:pPr>
        <w:pStyle w:val="BT"/>
      </w:pPr>
      <w:r>
        <w:t>28283</w:t>
      </w:r>
      <w:r>
        <w:tab/>
        <w:t>The definition of</w:t>
      </w:r>
      <w:r w:rsidRPr="001F2B98">
        <w:rPr>
          <w:vertAlign w:val="superscript"/>
        </w:rPr>
        <w:t>1</w:t>
      </w:r>
    </w:p>
    <w:p w:rsidR="001F2B98" w:rsidRDefault="001F2B98" w:rsidP="001F2B98">
      <w:pPr>
        <w:pStyle w:val="BT"/>
        <w:ind w:left="1418" w:hanging="1418"/>
      </w:pPr>
      <w:r>
        <w:tab/>
      </w:r>
      <w:r>
        <w:rPr>
          <w:b/>
        </w:rPr>
        <w:t>1.</w:t>
      </w:r>
      <w:r>
        <w:tab/>
        <w:t>a residential care home is an establishment which provides or is intended to provide, whether for reward or not, residential accommodation with both board and personal care for persons in need of personal care by reason of</w:t>
      </w:r>
    </w:p>
    <w:p w:rsidR="001F2B98" w:rsidRDefault="001F2B98" w:rsidP="001F2B98">
      <w:pPr>
        <w:pStyle w:val="BT"/>
        <w:ind w:left="1418" w:hanging="1418"/>
        <w:rPr>
          <w:b/>
        </w:rPr>
      </w:pPr>
      <w:r>
        <w:tab/>
      </w:r>
      <w:r>
        <w:tab/>
      </w:r>
      <w:r>
        <w:rPr>
          <w:b/>
        </w:rPr>
        <w:t>1.1</w:t>
      </w:r>
      <w:r>
        <w:tab/>
      </w:r>
      <w:r>
        <w:tab/>
        <w:t xml:space="preserve">are or have been ill </w:t>
      </w:r>
      <w:r>
        <w:rPr>
          <w:b/>
        </w:rPr>
        <w:t>or</w:t>
      </w:r>
    </w:p>
    <w:p w:rsidR="001F2B98" w:rsidRDefault="001F2B98" w:rsidP="001F2B98">
      <w:pPr>
        <w:pStyle w:val="BT"/>
        <w:ind w:left="1418" w:hanging="1418"/>
        <w:rPr>
          <w:b/>
        </w:rPr>
      </w:pPr>
      <w:r>
        <w:rPr>
          <w:b/>
        </w:rPr>
        <w:tab/>
      </w:r>
      <w:r>
        <w:rPr>
          <w:b/>
        </w:rPr>
        <w:tab/>
        <w:t>1.2</w:t>
      </w:r>
      <w:r>
        <w:tab/>
      </w:r>
      <w:r>
        <w:tab/>
        <w:t xml:space="preserve">have or have had a mental disorder </w:t>
      </w:r>
      <w:r>
        <w:rPr>
          <w:b/>
        </w:rPr>
        <w:t>or</w:t>
      </w:r>
    </w:p>
    <w:p w:rsidR="001F2B98" w:rsidRDefault="001F2B98" w:rsidP="001F2B98">
      <w:pPr>
        <w:pStyle w:val="BT"/>
        <w:ind w:left="1418" w:hanging="1418"/>
        <w:rPr>
          <w:b/>
        </w:rPr>
      </w:pPr>
      <w:r>
        <w:rPr>
          <w:b/>
        </w:rPr>
        <w:tab/>
      </w:r>
      <w:r>
        <w:rPr>
          <w:b/>
        </w:rPr>
        <w:tab/>
        <w:t>1.3</w:t>
      </w:r>
      <w:r>
        <w:tab/>
      </w:r>
      <w:r>
        <w:tab/>
        <w:t xml:space="preserve">are disabled or infirm </w:t>
      </w:r>
      <w:r>
        <w:rPr>
          <w:b/>
        </w:rPr>
        <w:t>or</w:t>
      </w:r>
    </w:p>
    <w:p w:rsidR="001F2B98" w:rsidRDefault="001F2B98" w:rsidP="001F2B98">
      <w:pPr>
        <w:pStyle w:val="BT"/>
        <w:ind w:left="1418" w:hanging="1418"/>
      </w:pPr>
      <w:r>
        <w:rPr>
          <w:b/>
        </w:rPr>
        <w:tab/>
      </w:r>
      <w:r>
        <w:rPr>
          <w:b/>
        </w:rPr>
        <w:tab/>
        <w:t>1.4</w:t>
      </w:r>
      <w:r>
        <w:tab/>
      </w:r>
      <w:r>
        <w:tab/>
        <w:t>are or have bee</w:t>
      </w:r>
      <w:r w:rsidR="00F721D6">
        <w:t>n dependent on alcohol or drugs</w:t>
      </w:r>
    </w:p>
    <w:p w:rsidR="001F2B98" w:rsidRDefault="001F2B98" w:rsidP="001F2B98">
      <w:pPr>
        <w:pStyle w:val="BT"/>
        <w:ind w:left="1418" w:hanging="1418"/>
      </w:pPr>
      <w:r>
        <w:tab/>
      </w:r>
      <w:r>
        <w:rPr>
          <w:b/>
        </w:rPr>
        <w:t>2.</w:t>
      </w:r>
      <w:r>
        <w:tab/>
        <w:t>a nursing home is any premises used, or intended to be used, for the reception of, and the provision of nursing for, persons suffering from any illness or infirmity</w:t>
      </w:r>
    </w:p>
    <w:p w:rsidR="001F2B98" w:rsidRDefault="001F2B98" w:rsidP="001F2B98">
      <w:pPr>
        <w:pStyle w:val="BT"/>
        <w:ind w:left="1418" w:hanging="1418"/>
      </w:pPr>
      <w:r>
        <w:tab/>
      </w:r>
      <w:r>
        <w:rPr>
          <w:b/>
        </w:rPr>
        <w:t>3.</w:t>
      </w:r>
      <w:r>
        <w:tab/>
        <w:t xml:space="preserve">an Abbeyfield home is an </w:t>
      </w:r>
      <w:r w:rsidR="001B7825">
        <w:t>establishment run by the Abbeyfield Society or any other body affiliated to that society</w:t>
      </w:r>
    </w:p>
    <w:p w:rsidR="001B7825" w:rsidRDefault="001B7825" w:rsidP="001F2B98">
      <w:pPr>
        <w:pStyle w:val="BT"/>
        <w:ind w:left="1418" w:hanging="1418"/>
      </w:pPr>
      <w:r>
        <w:tab/>
      </w:r>
      <w:r>
        <w:rPr>
          <w:b/>
        </w:rPr>
        <w:t>4.</w:t>
      </w:r>
      <w:r>
        <w:tab/>
        <w:t>an independent hospital is a hospital which is not vested in the Department or managed by a Health and Social Services trust unless it is of a description excepted by regulations.</w:t>
      </w:r>
    </w:p>
    <w:p w:rsidR="001B7825" w:rsidRDefault="001B7825" w:rsidP="001B7825">
      <w:pPr>
        <w:pStyle w:val="Leg"/>
      </w:pPr>
      <w:r>
        <w:t>1  JSA Regs (NI), reg 1(2);  IS (Gen) Regs (NI), reg 2(1)</w:t>
      </w:r>
    </w:p>
    <w:p w:rsidR="006E4BF9" w:rsidRPr="006E4BF9" w:rsidRDefault="006E4BF9" w:rsidP="006E4BF9">
      <w:pPr>
        <w:pStyle w:val="BT"/>
      </w:pPr>
      <w:r>
        <w:lastRenderedPageBreak/>
        <w:tab/>
        <w:t>28284 - 28285</w:t>
      </w:r>
    </w:p>
    <w:p w:rsidR="008157DF" w:rsidRDefault="008157DF" w:rsidP="008157DF">
      <w:pPr>
        <w:pStyle w:val="Para"/>
      </w:pPr>
      <w:r>
        <w:t>Types of payment</w:t>
      </w:r>
    </w:p>
    <w:p w:rsidR="008157DF" w:rsidRDefault="006E4BF9" w:rsidP="008157DF">
      <w:pPr>
        <w:pStyle w:val="BT"/>
      </w:pPr>
      <w:r>
        <w:t>28286</w:t>
      </w:r>
      <w:r w:rsidR="008157DF">
        <w:tab/>
      </w:r>
      <w:bookmarkStart w:id="116" w:name="p28283"/>
      <w:bookmarkEnd w:id="116"/>
      <w:r w:rsidR="008157DF">
        <w:t>The payments for accommodation may be</w:t>
      </w:r>
    </w:p>
    <w:p w:rsidR="008157DF" w:rsidRDefault="008157DF" w:rsidP="008157DF">
      <w:pPr>
        <w:pStyle w:val="Indent1"/>
      </w:pPr>
      <w:r>
        <w:rPr>
          <w:b/>
        </w:rPr>
        <w:t>1.</w:t>
      </w:r>
      <w:r>
        <w:tab/>
        <w:t xml:space="preserve">charitable or voluntary </w:t>
      </w:r>
      <w:r w:rsidR="0088601A">
        <w:t>(see DMG 28492</w:t>
      </w:r>
      <w:r w:rsidR="00D629EB">
        <w:t xml:space="preserve"> et seq)</w:t>
      </w:r>
      <w:r>
        <w:t xml:space="preserve"> </w:t>
      </w:r>
      <w:r>
        <w:rPr>
          <w:b/>
        </w:rPr>
        <w:t>or</w:t>
      </w:r>
    </w:p>
    <w:p w:rsidR="008157DF" w:rsidRDefault="008157DF" w:rsidP="008157DF">
      <w:pPr>
        <w:pStyle w:val="Indent1"/>
      </w:pPr>
      <w:r>
        <w:rPr>
          <w:b/>
        </w:rPr>
        <w:t>2.</w:t>
      </w:r>
      <w:r>
        <w:tab/>
        <w:t>other payments.</w:t>
      </w:r>
    </w:p>
    <w:p w:rsidR="008157DF" w:rsidRDefault="008157DF" w:rsidP="008157DF">
      <w:pPr>
        <w:pStyle w:val="BT"/>
      </w:pPr>
      <w:r>
        <w:tab/>
        <w:t>The decision maker should decide what type of payment is being made.</w:t>
      </w:r>
    </w:p>
    <w:p w:rsidR="00CF6593" w:rsidRDefault="006E4BF9" w:rsidP="008157DF">
      <w:pPr>
        <w:pStyle w:val="BT"/>
      </w:pPr>
      <w:r>
        <w:tab/>
        <w:t>28287</w:t>
      </w:r>
      <w:r w:rsidR="00D629EB">
        <w:t xml:space="preserve"> - 28302</w:t>
      </w:r>
    </w:p>
    <w:p w:rsidR="008157DF" w:rsidRDefault="00D629EB" w:rsidP="008157DF">
      <w:pPr>
        <w:pStyle w:val="Para"/>
      </w:pPr>
      <w:r>
        <w:t>P</w:t>
      </w:r>
      <w:r w:rsidR="008157DF">
        <w:t>ayments</w:t>
      </w:r>
      <w:r w:rsidR="00CF6593">
        <w:t xml:space="preserve"> to claimants </w:t>
      </w:r>
      <w:r>
        <w:t xml:space="preserve">not </w:t>
      </w:r>
      <w:r w:rsidR="00CF6593">
        <w:t>in Health and Social Services Trust sponsored accommodation</w:t>
      </w:r>
    </w:p>
    <w:p w:rsidR="00CF6593" w:rsidRDefault="00D629EB" w:rsidP="00CF6593">
      <w:pPr>
        <w:pStyle w:val="BT"/>
      </w:pPr>
      <w:r>
        <w:t>28303</w:t>
      </w:r>
      <w:r w:rsidR="00CF6593">
        <w:tab/>
        <w:t>This disregard applies where a claimant is</w:t>
      </w:r>
      <w:r w:rsidR="00F75531">
        <w:t xml:space="preserve"> residing in</w:t>
      </w:r>
    </w:p>
    <w:p w:rsidR="00CF6593" w:rsidRPr="00D629EB" w:rsidRDefault="00CF6593" w:rsidP="00F75531">
      <w:pPr>
        <w:pStyle w:val="BT"/>
        <w:ind w:left="1485" w:hanging="1485"/>
        <w:rPr>
          <w:b/>
        </w:rPr>
      </w:pPr>
      <w:r>
        <w:tab/>
      </w:r>
      <w:r>
        <w:rPr>
          <w:b/>
        </w:rPr>
        <w:t>1.</w:t>
      </w:r>
      <w:r w:rsidR="002005ED">
        <w:tab/>
      </w:r>
      <w:r>
        <w:t>a residential care home</w:t>
      </w:r>
      <w:r w:rsidR="00F75531">
        <w:t>, a nursing home, an Abbeyfield Home or an independent</w:t>
      </w:r>
      <w:r>
        <w:t xml:space="preserve"> </w:t>
      </w:r>
      <w:r w:rsidR="00F75531">
        <w:t>hospital</w:t>
      </w:r>
      <w:r w:rsidR="00D629EB">
        <w:t xml:space="preserve"> </w:t>
      </w:r>
      <w:r w:rsidR="00D629EB">
        <w:rPr>
          <w:b/>
        </w:rPr>
        <w:t>and</w:t>
      </w:r>
    </w:p>
    <w:p w:rsidR="00CF6593" w:rsidRDefault="00CF6593" w:rsidP="00CF6593">
      <w:pPr>
        <w:pStyle w:val="BT"/>
        <w:ind w:left="1440" w:hanging="1440"/>
      </w:pPr>
      <w:r>
        <w:rPr>
          <w:b/>
        </w:rPr>
        <w:tab/>
        <w:t>2.</w:t>
      </w:r>
      <w:r w:rsidR="00D629EB">
        <w:tab/>
      </w:r>
      <w:r>
        <w:t xml:space="preserve">accommodation </w:t>
      </w:r>
      <w:r w:rsidR="00D629EB">
        <w:t xml:space="preserve">that </w:t>
      </w:r>
      <w:r>
        <w:t xml:space="preserve">has </w:t>
      </w:r>
      <w:r w:rsidR="00D629EB">
        <w:t xml:space="preserve">not </w:t>
      </w:r>
      <w:r>
        <w:t>been provided by a Health and Social Services Board under certain legisalation</w:t>
      </w:r>
      <w:r w:rsidRPr="00C1575D">
        <w:rPr>
          <w:vertAlign w:val="superscript"/>
        </w:rPr>
        <w:t>1</w:t>
      </w:r>
      <w:r>
        <w:t>.</w:t>
      </w:r>
    </w:p>
    <w:p w:rsidR="00D629EB" w:rsidRPr="00D629EB" w:rsidRDefault="00D629EB" w:rsidP="00D629EB">
      <w:pPr>
        <w:pStyle w:val="BT"/>
      </w:pPr>
      <w:r>
        <w:tab/>
      </w:r>
      <w:r>
        <w:rPr>
          <w:b/>
        </w:rPr>
        <w:t>Note :</w:t>
      </w:r>
      <w:r>
        <w:t xml:space="preserve">  This disregard does not apply to charitable or voluntary payments which are fully disregarded - see DMG 28513.</w:t>
      </w:r>
    </w:p>
    <w:p w:rsidR="00C1575D" w:rsidRDefault="00C1575D" w:rsidP="00C1575D">
      <w:pPr>
        <w:pStyle w:val="Leg"/>
      </w:pPr>
      <w:r>
        <w:t>1</w:t>
      </w:r>
      <w:r w:rsidR="00F12044">
        <w:t xml:space="preserve"> </w:t>
      </w:r>
      <w:r>
        <w:t xml:space="preserve"> </w:t>
      </w:r>
      <w:r w:rsidR="0073736B">
        <w:t>HPSS (NI) Order 1972, art 15 &amp; 36</w:t>
      </w:r>
    </w:p>
    <w:p w:rsidR="00B826E4" w:rsidRDefault="00B826E4" w:rsidP="00B826E4">
      <w:pPr>
        <w:pStyle w:val="BT"/>
        <w:ind w:left="900" w:hanging="900"/>
      </w:pPr>
      <w:r>
        <w:t>28304</w:t>
      </w:r>
      <w:r>
        <w:tab/>
        <w:t>The decision maker should disregard from any payment intended and used for accommodation charges</w:t>
      </w:r>
      <w:r w:rsidR="00B86C2D">
        <w:t xml:space="preserve"> </w:t>
      </w:r>
      <w:r>
        <w:t>the difference between the</w:t>
      </w:r>
    </w:p>
    <w:p w:rsidR="00B826E4" w:rsidRDefault="00D57FE1" w:rsidP="00B826E4">
      <w:pPr>
        <w:pStyle w:val="BT"/>
        <w:ind w:left="900" w:hanging="900"/>
        <w:rPr>
          <w:b/>
        </w:rPr>
      </w:pPr>
      <w:r>
        <w:tab/>
      </w:r>
      <w:r w:rsidR="006A0466">
        <w:rPr>
          <w:b/>
        </w:rPr>
        <w:t>1.</w:t>
      </w:r>
      <w:r w:rsidR="00B826E4">
        <w:tab/>
        <w:t xml:space="preserve">claimant’s applicable amount </w:t>
      </w:r>
      <w:r w:rsidR="00B826E4">
        <w:rPr>
          <w:b/>
        </w:rPr>
        <w:t>and</w:t>
      </w:r>
    </w:p>
    <w:p w:rsidR="00B826E4" w:rsidRDefault="00D57FE1" w:rsidP="00B826E4">
      <w:pPr>
        <w:pStyle w:val="BT"/>
        <w:ind w:left="900" w:hanging="900"/>
        <w:rPr>
          <w:b/>
        </w:rPr>
      </w:pPr>
      <w:r>
        <w:rPr>
          <w:b/>
        </w:rPr>
        <w:tab/>
      </w:r>
      <w:r w:rsidR="006A0466">
        <w:rPr>
          <w:b/>
        </w:rPr>
        <w:t>2.</w:t>
      </w:r>
      <w:r w:rsidR="00B826E4">
        <w:tab/>
        <w:t>actual charge made by the home</w:t>
      </w:r>
      <w:r w:rsidR="00503CA4">
        <w:t xml:space="preserve"> or hospital</w:t>
      </w:r>
      <w:r w:rsidR="006A0466" w:rsidRPr="006A0466">
        <w:rPr>
          <w:vertAlign w:val="superscript"/>
        </w:rPr>
        <w:t>1</w:t>
      </w:r>
      <w:r w:rsidR="006A0466">
        <w:t>.</w:t>
      </w:r>
    </w:p>
    <w:p w:rsidR="00DE47BE" w:rsidRDefault="00DE47BE" w:rsidP="00DE47BE">
      <w:pPr>
        <w:pStyle w:val="Leg"/>
      </w:pPr>
      <w:r>
        <w:t>1  JSA Regs (NI), Sch 6, para 32;  IS (Gen) Regs (NI), Sch 9, para 30A;</w:t>
      </w:r>
    </w:p>
    <w:p w:rsidR="00D84EAB" w:rsidRDefault="006D2309" w:rsidP="006D2309">
      <w:pPr>
        <w:pStyle w:val="BT"/>
        <w:tabs>
          <w:tab w:val="clear" w:pos="851"/>
          <w:tab w:val="left" w:pos="900"/>
        </w:tabs>
        <w:ind w:left="900" w:hanging="900"/>
      </w:pPr>
      <w:r>
        <w:tab/>
      </w:r>
      <w:r w:rsidR="00D84EAB">
        <w:rPr>
          <w:b/>
        </w:rPr>
        <w:t>Example</w:t>
      </w:r>
    </w:p>
    <w:p w:rsidR="00D84EAB" w:rsidRDefault="00D84EAB" w:rsidP="006D2309">
      <w:pPr>
        <w:pStyle w:val="BT"/>
        <w:tabs>
          <w:tab w:val="clear" w:pos="851"/>
          <w:tab w:val="left" w:pos="900"/>
        </w:tabs>
        <w:ind w:left="900" w:hanging="900"/>
      </w:pPr>
      <w:r>
        <w:tab/>
        <w:t xml:space="preserve">Andrew receives </w:t>
      </w:r>
      <w:r w:rsidR="00DE47BE">
        <w:t>Income Support</w:t>
      </w:r>
      <w:r>
        <w:t>.  He lives in</w:t>
      </w:r>
      <w:r w:rsidR="001370D9">
        <w:t xml:space="preserve"> </w:t>
      </w:r>
      <w:r w:rsidR="00503CA4">
        <w:t>an independent hospital</w:t>
      </w:r>
      <w:r>
        <w:t xml:space="preserve"> which provides treatment for drug and alcohol dependency.  The </w:t>
      </w:r>
      <w:r w:rsidR="00DE47BE">
        <w:t>Health and Social Services Board</w:t>
      </w:r>
      <w:r>
        <w:t xml:space="preserve"> are not paying for Andrew’s stay.  The weekly charge for the h</w:t>
      </w:r>
      <w:r w:rsidR="00503CA4">
        <w:t xml:space="preserve">ospital </w:t>
      </w:r>
      <w:r>
        <w:t xml:space="preserve">is £300.  Andrew receives a payment of £250 </w:t>
      </w:r>
      <w:r w:rsidR="00503CA4">
        <w:t>a</w:t>
      </w:r>
      <w:r w:rsidR="00DE47BE">
        <w:t xml:space="preserve"> </w:t>
      </w:r>
      <w:r>
        <w:t>w</w:t>
      </w:r>
      <w:r w:rsidR="00DE47BE">
        <w:t>eek</w:t>
      </w:r>
      <w:r>
        <w:t xml:space="preserve"> from a </w:t>
      </w:r>
      <w:r w:rsidR="00B86C2D">
        <w:t>Trust Fund</w:t>
      </w:r>
      <w:r>
        <w:t xml:space="preserve"> towards his accommodation </w:t>
      </w:r>
      <w:r w:rsidR="001370D9">
        <w:t>charges</w:t>
      </w:r>
      <w:r>
        <w:t>.</w:t>
      </w:r>
    </w:p>
    <w:p w:rsidR="00D84EAB" w:rsidRDefault="00D84EAB" w:rsidP="001C322A">
      <w:pPr>
        <w:pStyle w:val="BT"/>
        <w:ind w:left="900" w:hanging="900"/>
      </w:pPr>
      <w:r>
        <w:tab/>
        <w:t>The decision maker calculated Andrew</w:t>
      </w:r>
      <w:r w:rsidR="00B85277">
        <w:t>’s applicable amount as follows</w:t>
      </w:r>
    </w:p>
    <w:p w:rsidR="00B85277" w:rsidRDefault="00B85277" w:rsidP="001C322A">
      <w:pPr>
        <w:pStyle w:val="BT"/>
        <w:ind w:left="900" w:hanging="900"/>
      </w:pPr>
      <w:r>
        <w:tab/>
        <w:t>personal allowance</w:t>
      </w:r>
      <w:r>
        <w:tab/>
        <w:t>£54.65</w:t>
      </w:r>
    </w:p>
    <w:p w:rsidR="00B85277" w:rsidRDefault="00B85277" w:rsidP="001C322A">
      <w:pPr>
        <w:pStyle w:val="BT"/>
        <w:ind w:left="900" w:hanging="900"/>
      </w:pPr>
      <w:r>
        <w:tab/>
      </w:r>
      <w:r w:rsidR="00DE47BE">
        <w:t>disability premium</w:t>
      </w:r>
      <w:r w:rsidR="00DE47BE">
        <w:tab/>
      </w:r>
      <w:r>
        <w:t>£23.30</w:t>
      </w:r>
    </w:p>
    <w:p w:rsidR="00B85277" w:rsidRDefault="00B85277" w:rsidP="001C322A">
      <w:pPr>
        <w:pStyle w:val="BT"/>
        <w:ind w:left="900" w:hanging="900"/>
      </w:pPr>
      <w:r>
        <w:tab/>
      </w:r>
      <w:r>
        <w:tab/>
      </w:r>
      <w:r>
        <w:tab/>
      </w:r>
      <w:r>
        <w:tab/>
      </w:r>
      <w:r>
        <w:tab/>
      </w:r>
      <w:r>
        <w:tab/>
        <w:t>£77.95</w:t>
      </w:r>
    </w:p>
    <w:p w:rsidR="00B85277" w:rsidRDefault="00B85277" w:rsidP="001C322A">
      <w:pPr>
        <w:pStyle w:val="BT"/>
        <w:ind w:left="900" w:hanging="900"/>
      </w:pPr>
      <w:r>
        <w:lastRenderedPageBreak/>
        <w:tab/>
        <w:t xml:space="preserve">The difference between £77.95 and the charge by the </w:t>
      </w:r>
      <w:r w:rsidR="00A4606D">
        <w:t>ho</w:t>
      </w:r>
      <w:r w:rsidR="00503CA4">
        <w:t>spital</w:t>
      </w:r>
      <w:r w:rsidR="00B86C2D">
        <w:t xml:space="preserve"> is the amount of the</w:t>
      </w:r>
      <w:r w:rsidR="00A4606D">
        <w:t xml:space="preserve"> </w:t>
      </w:r>
      <w:r>
        <w:t>disregard</w:t>
      </w:r>
    </w:p>
    <w:p w:rsidR="00B85277" w:rsidRDefault="00B85277" w:rsidP="001C322A">
      <w:pPr>
        <w:pStyle w:val="BT"/>
        <w:ind w:left="900" w:hanging="900"/>
      </w:pPr>
      <w:r>
        <w:tab/>
        <w:t>actual charge</w:t>
      </w:r>
      <w:r>
        <w:tab/>
      </w:r>
      <w:r>
        <w:tab/>
        <w:t>£300.00</w:t>
      </w:r>
    </w:p>
    <w:p w:rsidR="00B85277" w:rsidRDefault="00B85277" w:rsidP="001C322A">
      <w:pPr>
        <w:pStyle w:val="BT"/>
        <w:ind w:left="900" w:hanging="900"/>
      </w:pPr>
      <w:r>
        <w:tab/>
        <w:t>less</w:t>
      </w:r>
      <w:r>
        <w:tab/>
      </w:r>
      <w:r>
        <w:tab/>
      </w:r>
      <w:r>
        <w:tab/>
      </w:r>
      <w:r>
        <w:tab/>
      </w:r>
      <w:r w:rsidRPr="001370D9">
        <w:rPr>
          <w:u w:val="single"/>
        </w:rPr>
        <w:t>£77.95</w:t>
      </w:r>
    </w:p>
    <w:p w:rsidR="00B85277" w:rsidRDefault="00B86C2D" w:rsidP="001C322A">
      <w:pPr>
        <w:pStyle w:val="BT"/>
        <w:ind w:left="900" w:hanging="900"/>
      </w:pPr>
      <w:r>
        <w:tab/>
        <w:t>The disregard is</w:t>
      </w:r>
      <w:r w:rsidR="00B85277">
        <w:tab/>
        <w:t>£222.05</w:t>
      </w:r>
    </w:p>
    <w:p w:rsidR="00B85277" w:rsidRDefault="006416E5" w:rsidP="00B85277">
      <w:pPr>
        <w:pStyle w:val="Para"/>
      </w:pPr>
      <w:r>
        <w:t>Other payments</w:t>
      </w:r>
      <w:r w:rsidR="00DE47BE">
        <w:t xml:space="preserve"> towards accommodation costs</w:t>
      </w:r>
    </w:p>
    <w:p w:rsidR="00B85277" w:rsidRDefault="00DE47BE" w:rsidP="001C322A">
      <w:pPr>
        <w:pStyle w:val="BT"/>
        <w:ind w:left="900" w:hanging="900"/>
      </w:pPr>
      <w:r>
        <w:t>28305</w:t>
      </w:r>
      <w:r w:rsidR="006416E5">
        <w:tab/>
        <w:t xml:space="preserve">Disregard the amount of the payment intended and used for charges not met by the </w:t>
      </w:r>
      <w:r>
        <w:t>Health and Social Services Board</w:t>
      </w:r>
      <w:r w:rsidR="006416E5" w:rsidRPr="006416E5">
        <w:rPr>
          <w:vertAlign w:val="superscript"/>
        </w:rPr>
        <w:t>1</w:t>
      </w:r>
      <w:r w:rsidR="006416E5">
        <w:t xml:space="preserve"> under certain legislation</w:t>
      </w:r>
      <w:r w:rsidR="006416E5" w:rsidRPr="006416E5">
        <w:rPr>
          <w:vertAlign w:val="superscript"/>
        </w:rPr>
        <w:t>2</w:t>
      </w:r>
      <w:r w:rsidR="006416E5">
        <w:t>.</w:t>
      </w:r>
    </w:p>
    <w:p w:rsidR="006416E5" w:rsidRDefault="006416E5" w:rsidP="001C322A">
      <w:pPr>
        <w:pStyle w:val="BT"/>
        <w:ind w:left="900" w:hanging="900"/>
      </w:pPr>
      <w:r>
        <w:tab/>
      </w:r>
      <w:r>
        <w:rPr>
          <w:b/>
        </w:rPr>
        <w:t>Note :</w:t>
      </w:r>
      <w:r>
        <w:t xml:space="preserve">  This would only happen if the charge was greater than the amount allowed by the </w:t>
      </w:r>
      <w:r w:rsidR="00DE47BE">
        <w:t>Health and Social Services Board</w:t>
      </w:r>
      <w:r>
        <w:t xml:space="preserve"> but not if the </w:t>
      </w:r>
      <w:r w:rsidR="0020512A">
        <w:t>claimant</w:t>
      </w:r>
      <w:r>
        <w:t xml:space="preserve"> chose a more expensive home than the </w:t>
      </w:r>
      <w:r w:rsidR="00DE47BE">
        <w:t>Health and Social Services Board</w:t>
      </w:r>
      <w:r>
        <w:t xml:space="preserve"> would allow.</w:t>
      </w:r>
    </w:p>
    <w:p w:rsidR="00B23816" w:rsidRDefault="006416E5" w:rsidP="006416E5">
      <w:pPr>
        <w:pStyle w:val="Leg"/>
      </w:pPr>
      <w:r>
        <w:t xml:space="preserve">1 </w:t>
      </w:r>
      <w:r w:rsidR="00DE47BE">
        <w:t xml:space="preserve"> </w:t>
      </w:r>
      <w:r>
        <w:t>JSA R</w:t>
      </w:r>
      <w:r w:rsidR="00DE47BE">
        <w:t>egs (NI), Sch 6, para 31(1)(e);</w:t>
      </w:r>
      <w:r>
        <w:t xml:space="preserve">  IS (Gen) Regs (NI), Sch 9, para 30(</w:t>
      </w:r>
      <w:r w:rsidR="00B23816">
        <w:t>1)(e)</w:t>
      </w:r>
      <w:r>
        <w:t>;</w:t>
      </w:r>
      <w:r w:rsidR="000345FC">
        <w:br/>
      </w:r>
      <w:r w:rsidR="00B23816">
        <w:t xml:space="preserve">2  </w:t>
      </w:r>
      <w:r w:rsidR="0073736B">
        <w:t>HPSS (NI) Order 1972, art 15 &amp; 36</w:t>
      </w:r>
    </w:p>
    <w:p w:rsidR="006416E5" w:rsidRDefault="00B86C2D" w:rsidP="001C322A">
      <w:pPr>
        <w:pStyle w:val="BT"/>
        <w:ind w:left="900" w:hanging="900"/>
      </w:pPr>
      <w:r>
        <w:tab/>
      </w:r>
      <w:r w:rsidR="000345FC">
        <w:t>28306</w:t>
      </w:r>
      <w:r w:rsidR="00883591">
        <w:t xml:space="preserve"> - 28349</w:t>
      </w:r>
    </w:p>
    <w:p w:rsidR="008157DF" w:rsidRDefault="008157DF" w:rsidP="008157DF">
      <w:pPr>
        <w:pStyle w:val="BT"/>
        <w:spacing w:after="0" w:line="240" w:lineRule="auto"/>
        <w:rPr>
          <w:color w:val="auto"/>
        </w:rPr>
      </w:pPr>
    </w:p>
    <w:p w:rsidR="008157DF" w:rsidRDefault="008157DF" w:rsidP="008157DF">
      <w:pPr>
        <w:pStyle w:val="BT"/>
        <w:rPr>
          <w:color w:val="auto"/>
        </w:rPr>
      </w:pPr>
    </w:p>
    <w:p w:rsidR="008157DF" w:rsidRDefault="008157DF" w:rsidP="008157DF">
      <w:pPr>
        <w:pStyle w:val="MGH"/>
        <w:sectPr w:rsidR="008157DF" w:rsidSect="00F77D55">
          <w:headerReference w:type="default" r:id="rId41"/>
          <w:footerReference w:type="default" r:id="rId42"/>
          <w:pgSz w:w="11907" w:h="16840" w:code="9"/>
          <w:pgMar w:top="1440" w:right="1800" w:bottom="1440" w:left="1800" w:header="720" w:footer="720" w:gutter="0"/>
          <w:cols w:space="720"/>
          <w:noEndnote/>
        </w:sectPr>
      </w:pPr>
    </w:p>
    <w:p w:rsidR="008157DF" w:rsidRDefault="008157DF" w:rsidP="008157DF">
      <w:pPr>
        <w:pStyle w:val="MGH"/>
      </w:pPr>
      <w:r>
        <w:lastRenderedPageBreak/>
        <w:t>Income fully disregarded</w:t>
      </w:r>
    </w:p>
    <w:p w:rsidR="008157DF" w:rsidRDefault="008157DF" w:rsidP="008157DF">
      <w:pPr>
        <w:pStyle w:val="TG"/>
      </w:pPr>
      <w:r>
        <w:t>Types of income fully disregarded</w:t>
      </w:r>
    </w:p>
    <w:p w:rsidR="0075747A" w:rsidRDefault="0075747A" w:rsidP="001D36F1">
      <w:pPr>
        <w:pStyle w:val="BT"/>
        <w:jc w:val="left"/>
      </w:pPr>
      <w:r>
        <w:tab/>
      </w:r>
      <w:r w:rsidR="00376964" w:rsidRPr="00416629">
        <w:rPr>
          <w:rFonts w:cs="Arial"/>
          <w:b/>
        </w:rPr>
        <w:t>[See DMG Memo Vol 1/104, 4/123, 5/98, 6/85 &amp; 9/27]</w:t>
      </w:r>
    </w:p>
    <w:p w:rsidR="008157DF" w:rsidRDefault="008157DF" w:rsidP="008157DF">
      <w:pPr>
        <w:pStyle w:val="BT"/>
      </w:pPr>
      <w:r>
        <w:t>28350</w:t>
      </w:r>
      <w:r>
        <w:tab/>
      </w:r>
      <w:bookmarkStart w:id="117" w:name="p28350"/>
      <w:bookmarkEnd w:id="117"/>
      <w:r w:rsidR="006154AE">
        <w:rPr>
          <w:b/>
        </w:rPr>
        <w:t>[See DMG Memo Vol 4/135, 5/104, 6/89, 8/76, 9/33, 10/68, 12/21, 13/66 &amp; 14/61]</w:t>
      </w:r>
      <w:r w:rsidR="0003711E">
        <w:rPr>
          <w:b/>
        </w:rPr>
        <w:t xml:space="preserve"> </w:t>
      </w:r>
      <w:r>
        <w:t xml:space="preserve">The following incomes should be fully disregarded when calculating income for </w:t>
      </w:r>
      <w:r w:rsidR="00257E44">
        <w:t>Income Support and income-based Jobseeker’s Allowance</w:t>
      </w:r>
    </w:p>
    <w:p w:rsidR="008157DF" w:rsidRDefault="00C21910" w:rsidP="008157DF">
      <w:pPr>
        <w:pStyle w:val="Indent1"/>
      </w:pPr>
      <w:r>
        <w:rPr>
          <w:b/>
        </w:rPr>
        <w:t>1.</w:t>
      </w:r>
      <w:r w:rsidR="000345FC">
        <w:tab/>
        <w:t xml:space="preserve">any payment from </w:t>
      </w:r>
      <w:r w:rsidR="008157DF">
        <w:t>and</w:t>
      </w:r>
      <w:r w:rsidR="000345FC">
        <w:t>/or</w:t>
      </w:r>
      <w:r w:rsidR="008157DF">
        <w:t xml:space="preserve"> some payments from money that originally came from the</w:t>
      </w:r>
    </w:p>
    <w:p w:rsidR="008157DF" w:rsidRDefault="008157DF" w:rsidP="008157DF">
      <w:pPr>
        <w:pStyle w:val="Indent2"/>
        <w:rPr>
          <w:color w:val="auto"/>
        </w:rPr>
      </w:pPr>
      <w:r>
        <w:rPr>
          <w:b/>
          <w:color w:val="auto"/>
        </w:rPr>
        <w:t>1.</w:t>
      </w:r>
      <w:r w:rsidR="00C21910">
        <w:rPr>
          <w:b/>
          <w:color w:val="auto"/>
        </w:rPr>
        <w:t>1</w:t>
      </w:r>
      <w:r w:rsidR="006A0466">
        <w:rPr>
          <w:color w:val="auto"/>
        </w:rPr>
        <w:tab/>
        <w:t>Macfarlane Trust</w:t>
      </w:r>
    </w:p>
    <w:p w:rsidR="008157DF" w:rsidRDefault="00C21910" w:rsidP="008157DF">
      <w:pPr>
        <w:pStyle w:val="Indent2"/>
        <w:rPr>
          <w:color w:val="auto"/>
        </w:rPr>
      </w:pPr>
      <w:r>
        <w:rPr>
          <w:b/>
          <w:color w:val="auto"/>
        </w:rPr>
        <w:t>1.2</w:t>
      </w:r>
      <w:r w:rsidR="008157DF">
        <w:rPr>
          <w:color w:val="auto"/>
        </w:rPr>
        <w:tab/>
        <w:t>Macf</w:t>
      </w:r>
      <w:r w:rsidR="006A0466">
        <w:rPr>
          <w:color w:val="auto"/>
        </w:rPr>
        <w:t>arlane (Special Payments) Trust</w:t>
      </w:r>
    </w:p>
    <w:p w:rsidR="008157DF" w:rsidRDefault="00C21910" w:rsidP="008157DF">
      <w:pPr>
        <w:pStyle w:val="Indent2"/>
        <w:rPr>
          <w:color w:val="auto"/>
        </w:rPr>
      </w:pPr>
      <w:r>
        <w:rPr>
          <w:b/>
          <w:color w:val="auto"/>
        </w:rPr>
        <w:t>1.3</w:t>
      </w:r>
      <w:r w:rsidR="008157DF">
        <w:rPr>
          <w:color w:val="auto"/>
        </w:rPr>
        <w:tab/>
        <w:t>Macfarlane (</w:t>
      </w:r>
      <w:r w:rsidR="006A0466">
        <w:rPr>
          <w:color w:val="auto"/>
        </w:rPr>
        <w:t>Special Payments) (No 2) Trust</w:t>
      </w:r>
    </w:p>
    <w:p w:rsidR="008157DF" w:rsidRDefault="00C21910" w:rsidP="008157DF">
      <w:pPr>
        <w:pStyle w:val="Indent2"/>
        <w:rPr>
          <w:color w:val="auto"/>
        </w:rPr>
      </w:pPr>
      <w:r>
        <w:rPr>
          <w:b/>
          <w:color w:val="auto"/>
        </w:rPr>
        <w:t>1.4</w:t>
      </w:r>
      <w:r w:rsidR="000345FC">
        <w:rPr>
          <w:color w:val="auto"/>
        </w:rPr>
        <w:tab/>
      </w:r>
      <w:r w:rsidR="00ED4476">
        <w:rPr>
          <w:color w:val="auto"/>
        </w:rPr>
        <w:t>Independent Living Fund (2006)</w:t>
      </w:r>
    </w:p>
    <w:p w:rsidR="008157DF" w:rsidRDefault="00C21910" w:rsidP="008157DF">
      <w:pPr>
        <w:pStyle w:val="Indent2"/>
        <w:rPr>
          <w:color w:val="auto"/>
        </w:rPr>
      </w:pPr>
      <w:r>
        <w:rPr>
          <w:b/>
          <w:color w:val="auto"/>
        </w:rPr>
        <w:t>1.5</w:t>
      </w:r>
      <w:r w:rsidR="000345FC">
        <w:rPr>
          <w:color w:val="auto"/>
        </w:rPr>
        <w:tab/>
      </w:r>
      <w:r w:rsidR="006A0466">
        <w:rPr>
          <w:color w:val="auto"/>
        </w:rPr>
        <w:t>Fund</w:t>
      </w:r>
    </w:p>
    <w:p w:rsidR="008157DF" w:rsidRDefault="00C21910" w:rsidP="008157DF">
      <w:pPr>
        <w:pStyle w:val="Indent2"/>
        <w:rPr>
          <w:color w:val="auto"/>
        </w:rPr>
      </w:pPr>
      <w:r>
        <w:rPr>
          <w:b/>
          <w:color w:val="auto"/>
        </w:rPr>
        <w:t>1.6</w:t>
      </w:r>
      <w:r w:rsidR="000345FC">
        <w:rPr>
          <w:color w:val="auto"/>
        </w:rPr>
        <w:tab/>
      </w:r>
      <w:r w:rsidR="006A0466">
        <w:rPr>
          <w:color w:val="auto"/>
        </w:rPr>
        <w:t>Eileen Trust</w:t>
      </w:r>
    </w:p>
    <w:p w:rsidR="000345FC" w:rsidRDefault="000345FC" w:rsidP="008157DF">
      <w:pPr>
        <w:pStyle w:val="Indent2"/>
        <w:rPr>
          <w:color w:val="auto"/>
        </w:rPr>
      </w:pPr>
      <w:r>
        <w:rPr>
          <w:b/>
          <w:color w:val="auto"/>
        </w:rPr>
        <w:t>1.7</w:t>
      </w:r>
      <w:r>
        <w:rPr>
          <w:b/>
          <w:color w:val="auto"/>
        </w:rPr>
        <w:tab/>
      </w:r>
      <w:r>
        <w:rPr>
          <w:color w:val="auto"/>
        </w:rPr>
        <w:t>Skipton Fund</w:t>
      </w:r>
    </w:p>
    <w:p w:rsidR="004F3930" w:rsidRDefault="004F3930" w:rsidP="008157DF">
      <w:pPr>
        <w:pStyle w:val="Indent2"/>
        <w:rPr>
          <w:color w:val="auto"/>
        </w:rPr>
      </w:pPr>
      <w:r>
        <w:rPr>
          <w:b/>
          <w:color w:val="auto"/>
        </w:rPr>
        <w:t>1.8</w:t>
      </w:r>
      <w:r w:rsidR="00C750D6">
        <w:rPr>
          <w:color w:val="auto"/>
        </w:rPr>
        <w:tab/>
        <w:t>MFET Limited</w:t>
      </w:r>
    </w:p>
    <w:p w:rsidR="00C750D6" w:rsidRDefault="00C750D6" w:rsidP="008157DF">
      <w:pPr>
        <w:pStyle w:val="Indent2"/>
        <w:rPr>
          <w:color w:val="auto"/>
        </w:rPr>
      </w:pPr>
      <w:r>
        <w:rPr>
          <w:b/>
          <w:color w:val="auto"/>
        </w:rPr>
        <w:t>1.9</w:t>
      </w:r>
      <w:r>
        <w:rPr>
          <w:color w:val="auto"/>
        </w:rPr>
        <w:tab/>
        <w:t>the Caxton Foundation</w:t>
      </w:r>
    </w:p>
    <w:p w:rsidR="0088601A" w:rsidRDefault="0088601A" w:rsidP="008157DF">
      <w:pPr>
        <w:pStyle w:val="Indent2"/>
        <w:rPr>
          <w:color w:val="auto"/>
        </w:rPr>
      </w:pPr>
      <w:r>
        <w:rPr>
          <w:b/>
          <w:color w:val="auto"/>
        </w:rPr>
        <w:t>1.10</w:t>
      </w:r>
      <w:r>
        <w:rPr>
          <w:color w:val="auto"/>
        </w:rPr>
        <w:tab/>
        <w:t>the Scottish Infected Blood Support Scheme</w:t>
      </w:r>
    </w:p>
    <w:p w:rsidR="0088601A" w:rsidRDefault="0088601A" w:rsidP="008157DF">
      <w:pPr>
        <w:pStyle w:val="Indent2"/>
        <w:rPr>
          <w:color w:val="auto"/>
        </w:rPr>
      </w:pPr>
      <w:r>
        <w:rPr>
          <w:b/>
          <w:color w:val="auto"/>
        </w:rPr>
        <w:t>1.11</w:t>
      </w:r>
      <w:r>
        <w:rPr>
          <w:color w:val="auto"/>
        </w:rPr>
        <w:tab/>
        <w:t>the London Emergencies Trust</w:t>
      </w:r>
    </w:p>
    <w:p w:rsidR="0088601A" w:rsidRDefault="0088601A" w:rsidP="008157DF">
      <w:pPr>
        <w:pStyle w:val="Indent2"/>
        <w:rPr>
          <w:color w:val="auto"/>
        </w:rPr>
      </w:pPr>
      <w:r>
        <w:rPr>
          <w:b/>
          <w:color w:val="auto"/>
        </w:rPr>
        <w:t>1.12</w:t>
      </w:r>
      <w:r>
        <w:rPr>
          <w:color w:val="auto"/>
        </w:rPr>
        <w:tab/>
        <w:t>the We Love Manchester Emergency Fund</w:t>
      </w:r>
    </w:p>
    <w:p w:rsidR="006366F5" w:rsidRDefault="006366F5" w:rsidP="008157DF">
      <w:pPr>
        <w:pStyle w:val="Indent2"/>
        <w:rPr>
          <w:color w:val="auto"/>
        </w:rPr>
      </w:pPr>
      <w:r>
        <w:rPr>
          <w:b/>
          <w:color w:val="auto"/>
        </w:rPr>
        <w:t>1.13</w:t>
      </w:r>
      <w:r>
        <w:rPr>
          <w:b/>
          <w:color w:val="auto"/>
        </w:rPr>
        <w:tab/>
      </w:r>
      <w:r>
        <w:rPr>
          <w:color w:val="auto"/>
        </w:rPr>
        <w:t xml:space="preserve">Infected Blood Schemes – see </w:t>
      </w:r>
      <w:r>
        <w:rPr>
          <w:b/>
          <w:color w:val="auto"/>
        </w:rPr>
        <w:t>Note 2</w:t>
      </w:r>
      <w:r>
        <w:rPr>
          <w:color w:val="auto"/>
        </w:rPr>
        <w:t xml:space="preserve"> at 28351</w:t>
      </w:r>
    </w:p>
    <w:p w:rsidR="006366F5" w:rsidRPr="006366F5" w:rsidRDefault="006366F5" w:rsidP="008157DF">
      <w:pPr>
        <w:pStyle w:val="Indent2"/>
        <w:rPr>
          <w:color w:val="auto"/>
        </w:rPr>
      </w:pPr>
      <w:r>
        <w:rPr>
          <w:b/>
          <w:color w:val="auto"/>
        </w:rPr>
        <w:t>1.14</w:t>
      </w:r>
      <w:r>
        <w:rPr>
          <w:color w:val="auto"/>
        </w:rPr>
        <w:tab/>
        <w:t>Thalidomide Trust</w:t>
      </w:r>
    </w:p>
    <w:p w:rsidR="008157DF" w:rsidRDefault="00C21910" w:rsidP="008157DF">
      <w:pPr>
        <w:pStyle w:val="Indent1"/>
      </w:pPr>
      <w:r>
        <w:rPr>
          <w:b/>
        </w:rPr>
        <w:t>2.</w:t>
      </w:r>
      <w:r w:rsidR="008157DF">
        <w:tab/>
        <w:t>any payment for a reduction of council tax or community charge</w:t>
      </w:r>
    </w:p>
    <w:p w:rsidR="008157DF" w:rsidRDefault="00C21910" w:rsidP="008157DF">
      <w:pPr>
        <w:pStyle w:val="Indent1"/>
      </w:pPr>
      <w:r>
        <w:rPr>
          <w:b/>
        </w:rPr>
        <w:t>3.</w:t>
      </w:r>
      <w:r w:rsidR="008157DF">
        <w:tab/>
        <w:t>attendance allowances</w:t>
      </w:r>
    </w:p>
    <w:p w:rsidR="008157DF" w:rsidRDefault="00C21910" w:rsidP="008157DF">
      <w:pPr>
        <w:pStyle w:val="Indent1"/>
      </w:pPr>
      <w:r>
        <w:rPr>
          <w:b/>
        </w:rPr>
        <w:t>4.</w:t>
      </w:r>
      <w:r w:rsidR="008157DF">
        <w:tab/>
        <w:t>certain payments due to be paid before the date of claim</w:t>
      </w:r>
    </w:p>
    <w:p w:rsidR="00574169" w:rsidRPr="00574169" w:rsidRDefault="00574169" w:rsidP="008157DF">
      <w:pPr>
        <w:pStyle w:val="Indent1"/>
      </w:pPr>
      <w:r>
        <w:rPr>
          <w:b/>
        </w:rPr>
        <w:t>5.</w:t>
      </w:r>
      <w:r>
        <w:tab/>
        <w:t>child maintenance</w:t>
      </w:r>
    </w:p>
    <w:p w:rsidR="008157DF" w:rsidRDefault="00574169" w:rsidP="008157DF">
      <w:pPr>
        <w:pStyle w:val="Indent1"/>
      </w:pPr>
      <w:r>
        <w:rPr>
          <w:b/>
        </w:rPr>
        <w:t>6</w:t>
      </w:r>
      <w:r w:rsidR="00C21910">
        <w:rPr>
          <w:b/>
        </w:rPr>
        <w:t>.</w:t>
      </w:r>
      <w:r w:rsidR="008157DF">
        <w:rPr>
          <w:b/>
        </w:rPr>
        <w:tab/>
      </w:r>
      <w:r w:rsidR="008157DF">
        <w:t>Christmas Bonus</w:t>
      </w:r>
    </w:p>
    <w:p w:rsidR="008157DF" w:rsidRDefault="00574169" w:rsidP="008157DF">
      <w:pPr>
        <w:pStyle w:val="Indent1"/>
      </w:pPr>
      <w:r>
        <w:rPr>
          <w:b/>
        </w:rPr>
        <w:t>7</w:t>
      </w:r>
      <w:r w:rsidR="00C21910">
        <w:rPr>
          <w:b/>
        </w:rPr>
        <w:t>.</w:t>
      </w:r>
      <w:r w:rsidR="008157DF">
        <w:tab/>
        <w:t xml:space="preserve">compensation for loss of </w:t>
      </w:r>
      <w:r w:rsidR="000345FC">
        <w:t>Housing Benefit</w:t>
      </w:r>
    </w:p>
    <w:p w:rsidR="008157DF" w:rsidRDefault="00574169" w:rsidP="008157DF">
      <w:pPr>
        <w:pStyle w:val="Indent1"/>
      </w:pPr>
      <w:r>
        <w:rPr>
          <w:b/>
        </w:rPr>
        <w:t>8</w:t>
      </w:r>
      <w:r w:rsidR="00C21910">
        <w:rPr>
          <w:b/>
        </w:rPr>
        <w:t>.</w:t>
      </w:r>
      <w:r w:rsidR="008157DF">
        <w:tab/>
        <w:t>concessionary payments</w:t>
      </w:r>
    </w:p>
    <w:p w:rsidR="008157DF" w:rsidRDefault="00574169" w:rsidP="008157DF">
      <w:pPr>
        <w:pStyle w:val="Indent1"/>
      </w:pPr>
      <w:r>
        <w:rPr>
          <w:b/>
        </w:rPr>
        <w:lastRenderedPageBreak/>
        <w:t>9</w:t>
      </w:r>
      <w:r w:rsidR="00C21910">
        <w:rPr>
          <w:b/>
        </w:rPr>
        <w:t>.</w:t>
      </w:r>
      <w:r w:rsidR="008157DF">
        <w:rPr>
          <w:b/>
        </w:rPr>
        <w:tab/>
      </w:r>
      <w:r w:rsidR="008157DF">
        <w:t>dependant’s or non dependant’s contributions to accommodation and living costs</w:t>
      </w:r>
    </w:p>
    <w:p w:rsidR="008157DF" w:rsidRDefault="00574169" w:rsidP="008157DF">
      <w:pPr>
        <w:pStyle w:val="Indent1"/>
      </w:pPr>
      <w:r>
        <w:rPr>
          <w:b/>
        </w:rPr>
        <w:t>10</w:t>
      </w:r>
      <w:r w:rsidR="00C21910">
        <w:rPr>
          <w:b/>
        </w:rPr>
        <w:t>.</w:t>
      </w:r>
      <w:r w:rsidR="008157DF">
        <w:tab/>
      </w:r>
      <w:r w:rsidR="000345FC">
        <w:t>Disability Living Allowance</w:t>
      </w:r>
    </w:p>
    <w:p w:rsidR="00567B71" w:rsidRDefault="00574169" w:rsidP="00567B71">
      <w:pPr>
        <w:pStyle w:val="Indent1"/>
      </w:pPr>
      <w:r>
        <w:rPr>
          <w:b/>
        </w:rPr>
        <w:t>11</w:t>
      </w:r>
      <w:r w:rsidR="00C21910">
        <w:rPr>
          <w:b/>
        </w:rPr>
        <w:t>.</w:t>
      </w:r>
      <w:r w:rsidR="00567B71">
        <w:tab/>
        <w:t>discretionary housing payments</w:t>
      </w:r>
    </w:p>
    <w:p w:rsidR="003653E8" w:rsidRDefault="00574169" w:rsidP="00567B71">
      <w:pPr>
        <w:pStyle w:val="Indent1"/>
      </w:pPr>
      <w:r>
        <w:rPr>
          <w:b/>
        </w:rPr>
        <w:t>12</w:t>
      </w:r>
      <w:r w:rsidR="003653E8">
        <w:rPr>
          <w:b/>
        </w:rPr>
        <w:t>.</w:t>
      </w:r>
      <w:r w:rsidR="000345FC">
        <w:tab/>
      </w:r>
      <w:r w:rsidR="00B86C2D">
        <w:t>e</w:t>
      </w:r>
      <w:r w:rsidR="003653E8">
        <w:t>d</w:t>
      </w:r>
      <w:r w:rsidR="00B86C2D">
        <w:t>ucational maintenance a</w:t>
      </w:r>
      <w:r w:rsidR="000345FC">
        <w:t>llowance</w:t>
      </w:r>
    </w:p>
    <w:p w:rsidR="008157DF" w:rsidRDefault="00574169" w:rsidP="008157DF">
      <w:pPr>
        <w:pStyle w:val="Indent1"/>
      </w:pPr>
      <w:r>
        <w:rPr>
          <w:b/>
        </w:rPr>
        <w:t>13</w:t>
      </w:r>
      <w:r w:rsidR="00C21910">
        <w:rPr>
          <w:b/>
        </w:rPr>
        <w:t>.</w:t>
      </w:r>
      <w:r w:rsidR="008157DF">
        <w:tab/>
        <w:t>cost of conversion of foreign money</w:t>
      </w:r>
    </w:p>
    <w:p w:rsidR="00E72732" w:rsidRDefault="00574169" w:rsidP="00E72732">
      <w:pPr>
        <w:pStyle w:val="Indent1"/>
      </w:pPr>
      <w:r>
        <w:rPr>
          <w:b/>
        </w:rPr>
        <w:t>14</w:t>
      </w:r>
      <w:r w:rsidR="00C21910">
        <w:rPr>
          <w:b/>
        </w:rPr>
        <w:t>.</w:t>
      </w:r>
      <w:r w:rsidR="00E72732">
        <w:tab/>
      </w:r>
      <w:r w:rsidR="00B86C2D">
        <w:t>guardian’s a</w:t>
      </w:r>
      <w:r w:rsidR="000345FC">
        <w:t>llowance</w:t>
      </w:r>
    </w:p>
    <w:p w:rsidR="008157DF" w:rsidRDefault="00574169" w:rsidP="008157DF">
      <w:pPr>
        <w:pStyle w:val="Indent1"/>
      </w:pPr>
      <w:r>
        <w:rPr>
          <w:b/>
        </w:rPr>
        <w:t>15</w:t>
      </w:r>
      <w:r w:rsidR="00C21910">
        <w:rPr>
          <w:b/>
        </w:rPr>
        <w:t>.</w:t>
      </w:r>
      <w:r w:rsidR="008157DF">
        <w:tab/>
        <w:t>gallantry awards</w:t>
      </w:r>
    </w:p>
    <w:p w:rsidR="008157DF" w:rsidRDefault="00574169" w:rsidP="008157DF">
      <w:pPr>
        <w:pStyle w:val="Indent1"/>
      </w:pPr>
      <w:r>
        <w:rPr>
          <w:b/>
        </w:rPr>
        <w:t>16</w:t>
      </w:r>
      <w:r w:rsidR="00C21910">
        <w:rPr>
          <w:b/>
        </w:rPr>
        <w:t>.</w:t>
      </w:r>
      <w:r w:rsidR="008157DF">
        <w:tab/>
      </w:r>
      <w:r w:rsidR="000345FC">
        <w:t>Housing Benefit</w:t>
      </w:r>
    </w:p>
    <w:p w:rsidR="008157DF" w:rsidRDefault="00574169" w:rsidP="008157DF">
      <w:pPr>
        <w:pStyle w:val="Indent1"/>
      </w:pPr>
      <w:r>
        <w:rPr>
          <w:b/>
        </w:rPr>
        <w:t>17</w:t>
      </w:r>
      <w:r w:rsidR="00C21910">
        <w:rPr>
          <w:b/>
        </w:rPr>
        <w:t>.</w:t>
      </w:r>
      <w:r w:rsidR="008157DF">
        <w:tab/>
        <w:t>income frozen abroad</w:t>
      </w:r>
    </w:p>
    <w:p w:rsidR="008157DF" w:rsidRDefault="00574169" w:rsidP="008157DF">
      <w:pPr>
        <w:pStyle w:val="Indent1"/>
      </w:pPr>
      <w:r>
        <w:rPr>
          <w:b/>
        </w:rPr>
        <w:t>18</w:t>
      </w:r>
      <w:r w:rsidR="00C21910">
        <w:rPr>
          <w:b/>
        </w:rPr>
        <w:t>.</w:t>
      </w:r>
      <w:r w:rsidR="008157DF">
        <w:tab/>
        <w:t>income in kind</w:t>
      </w:r>
    </w:p>
    <w:p w:rsidR="008157DF" w:rsidRDefault="00574169" w:rsidP="008157DF">
      <w:pPr>
        <w:pStyle w:val="Indent1"/>
      </w:pPr>
      <w:r>
        <w:rPr>
          <w:b/>
        </w:rPr>
        <w:t>19</w:t>
      </w:r>
      <w:r w:rsidR="00C21910">
        <w:rPr>
          <w:b/>
        </w:rPr>
        <w:t>.</w:t>
      </w:r>
      <w:r w:rsidR="008157DF">
        <w:tab/>
        <w:t>income tax refunds</w:t>
      </w:r>
    </w:p>
    <w:p w:rsidR="008157DF" w:rsidRDefault="00574169" w:rsidP="008157DF">
      <w:pPr>
        <w:pStyle w:val="Indent1"/>
      </w:pPr>
      <w:r>
        <w:rPr>
          <w:b/>
        </w:rPr>
        <w:t>20</w:t>
      </w:r>
      <w:r w:rsidR="00C21910">
        <w:rPr>
          <w:b/>
        </w:rPr>
        <w:t>.</w:t>
      </w:r>
      <w:r w:rsidR="008157DF">
        <w:tab/>
        <w:t>income treated as capital</w:t>
      </w:r>
    </w:p>
    <w:p w:rsidR="008157DF" w:rsidRDefault="00574169" w:rsidP="008157DF">
      <w:pPr>
        <w:pStyle w:val="Indent1"/>
      </w:pPr>
      <w:r>
        <w:rPr>
          <w:b/>
        </w:rPr>
        <w:t>21</w:t>
      </w:r>
      <w:r w:rsidR="00C21910">
        <w:rPr>
          <w:b/>
        </w:rPr>
        <w:t>.</w:t>
      </w:r>
      <w:r w:rsidR="008157DF">
        <w:tab/>
        <w:t xml:space="preserve">increases in </w:t>
      </w:r>
      <w:r w:rsidR="000345FC">
        <w:t>social security</w:t>
      </w:r>
      <w:r w:rsidR="008157DF">
        <w:t xml:space="preserve"> benefits for absent dependants</w:t>
      </w:r>
    </w:p>
    <w:p w:rsidR="008157DF" w:rsidRDefault="00574169" w:rsidP="008157DF">
      <w:pPr>
        <w:pStyle w:val="Indent1"/>
      </w:pPr>
      <w:r>
        <w:rPr>
          <w:b/>
        </w:rPr>
        <w:t>22</w:t>
      </w:r>
      <w:r w:rsidR="00C21910">
        <w:rPr>
          <w:b/>
        </w:rPr>
        <w:t>.</w:t>
      </w:r>
      <w:r w:rsidR="008157DF">
        <w:tab/>
        <w:t>jurors’ or witnesses’ court attendance allowance</w:t>
      </w:r>
    </w:p>
    <w:p w:rsidR="008157DF" w:rsidRDefault="00574169" w:rsidP="008157DF">
      <w:pPr>
        <w:pStyle w:val="Indent1"/>
      </w:pPr>
      <w:r>
        <w:rPr>
          <w:b/>
        </w:rPr>
        <w:t>23</w:t>
      </w:r>
      <w:r w:rsidR="00C21910">
        <w:rPr>
          <w:b/>
        </w:rPr>
        <w:t>.</w:t>
      </w:r>
      <w:r w:rsidR="008157DF">
        <w:rPr>
          <w:b/>
        </w:rPr>
        <w:tab/>
      </w:r>
      <w:r w:rsidR="008157DF">
        <w:t xml:space="preserve">a mandatory top-up grant made under section 1 of the Employment and Training Act (NI) 1950 in respect of a </w:t>
      </w:r>
      <w:r w:rsidR="0020512A">
        <w:t>claimant</w:t>
      </w:r>
      <w:r w:rsidR="00AD1642">
        <w:t>'s participation in the intensive activity p</w:t>
      </w:r>
      <w:r w:rsidR="008157DF">
        <w:t>eriod of New Deal</w:t>
      </w:r>
    </w:p>
    <w:p w:rsidR="008157DF" w:rsidRDefault="003653E8" w:rsidP="008157DF">
      <w:pPr>
        <w:pStyle w:val="Indent1"/>
      </w:pPr>
      <w:r>
        <w:rPr>
          <w:b/>
        </w:rPr>
        <w:t>2</w:t>
      </w:r>
      <w:r w:rsidR="00574169">
        <w:rPr>
          <w:b/>
        </w:rPr>
        <w:t>4</w:t>
      </w:r>
      <w:r w:rsidR="00C21910">
        <w:rPr>
          <w:b/>
        </w:rPr>
        <w:t>.</w:t>
      </w:r>
      <w:r w:rsidR="008157DF">
        <w:tab/>
        <w:t>payments for foster children</w:t>
      </w:r>
    </w:p>
    <w:p w:rsidR="008157DF" w:rsidRDefault="003653E8" w:rsidP="008157DF">
      <w:pPr>
        <w:pStyle w:val="Indent1"/>
      </w:pPr>
      <w:r>
        <w:rPr>
          <w:b/>
        </w:rPr>
        <w:t>2</w:t>
      </w:r>
      <w:r w:rsidR="00574169">
        <w:rPr>
          <w:b/>
        </w:rPr>
        <w:t>5</w:t>
      </w:r>
      <w:r w:rsidR="00C21910">
        <w:rPr>
          <w:b/>
        </w:rPr>
        <w:t>.</w:t>
      </w:r>
      <w:r w:rsidR="008157DF">
        <w:tab/>
        <w:t xml:space="preserve">payment for a person temporarily in the care of the </w:t>
      </w:r>
      <w:r w:rsidR="0020512A">
        <w:t>claimant</w:t>
      </w:r>
    </w:p>
    <w:p w:rsidR="008157DF" w:rsidRDefault="003653E8" w:rsidP="008157DF">
      <w:pPr>
        <w:pStyle w:val="Indent1"/>
      </w:pPr>
      <w:r>
        <w:rPr>
          <w:b/>
        </w:rPr>
        <w:t>2</w:t>
      </w:r>
      <w:r w:rsidR="00574169">
        <w:rPr>
          <w:b/>
        </w:rPr>
        <w:t>6</w:t>
      </w:r>
      <w:r w:rsidR="00C21910">
        <w:rPr>
          <w:b/>
        </w:rPr>
        <w:t>.</w:t>
      </w:r>
      <w:r w:rsidR="008157DF">
        <w:rPr>
          <w:b/>
        </w:rPr>
        <w:tab/>
      </w:r>
      <w:r w:rsidR="008157DF">
        <w:t xml:space="preserve">payments from </w:t>
      </w:r>
      <w:r w:rsidR="00AD1642">
        <w:t>Health and Social Services Board</w:t>
      </w:r>
      <w:r w:rsidR="008157DF">
        <w:t xml:space="preserve"> in lieu of community care services</w:t>
      </w:r>
    </w:p>
    <w:p w:rsidR="008157DF" w:rsidRDefault="003653E8" w:rsidP="008157DF">
      <w:pPr>
        <w:pStyle w:val="Indent1"/>
      </w:pPr>
      <w:r>
        <w:rPr>
          <w:b/>
        </w:rPr>
        <w:t>2</w:t>
      </w:r>
      <w:r w:rsidR="00574169">
        <w:rPr>
          <w:b/>
        </w:rPr>
        <w:t>7</w:t>
      </w:r>
      <w:r w:rsidR="00C21910">
        <w:rPr>
          <w:b/>
        </w:rPr>
        <w:t>.</w:t>
      </w:r>
      <w:r w:rsidR="008157DF">
        <w:tab/>
        <w:t>payment by an employer of employee’s expenses</w:t>
      </w:r>
    </w:p>
    <w:p w:rsidR="008157DF" w:rsidRDefault="003653E8" w:rsidP="008157DF">
      <w:pPr>
        <w:pStyle w:val="Indent1"/>
      </w:pPr>
      <w:r>
        <w:rPr>
          <w:b/>
        </w:rPr>
        <w:t>2</w:t>
      </w:r>
      <w:r w:rsidR="00574169">
        <w:rPr>
          <w:b/>
        </w:rPr>
        <w:t>8</w:t>
      </w:r>
      <w:r w:rsidR="00C21910">
        <w:rPr>
          <w:b/>
        </w:rPr>
        <w:t>.</w:t>
      </w:r>
      <w:r w:rsidR="008157DF">
        <w:tab/>
        <w:t>payment of expenses to voluntary workers</w:t>
      </w:r>
      <w:r w:rsidR="004F3930">
        <w:t xml:space="preserve"> and service users</w:t>
      </w:r>
    </w:p>
    <w:p w:rsidR="008157DF" w:rsidRDefault="003653E8" w:rsidP="008157DF">
      <w:pPr>
        <w:pStyle w:val="Indent1"/>
      </w:pPr>
      <w:r>
        <w:rPr>
          <w:b/>
        </w:rPr>
        <w:t>2</w:t>
      </w:r>
      <w:r w:rsidR="00574169">
        <w:rPr>
          <w:b/>
        </w:rPr>
        <w:t>9</w:t>
      </w:r>
      <w:r w:rsidR="00C21910">
        <w:rPr>
          <w:b/>
        </w:rPr>
        <w:t>.</w:t>
      </w:r>
      <w:r w:rsidR="008157DF">
        <w:tab/>
        <w:t>payments to help disabled people get or keep employment</w:t>
      </w:r>
    </w:p>
    <w:p w:rsidR="001013DF" w:rsidRDefault="00574169" w:rsidP="008157DF">
      <w:pPr>
        <w:pStyle w:val="Indent1"/>
      </w:pPr>
      <w:r>
        <w:rPr>
          <w:b/>
        </w:rPr>
        <w:t>30</w:t>
      </w:r>
      <w:r w:rsidR="001013DF">
        <w:rPr>
          <w:b/>
        </w:rPr>
        <w:t>.</w:t>
      </w:r>
      <w:r w:rsidR="001013DF">
        <w:rPr>
          <w:b/>
        </w:rPr>
        <w:tab/>
      </w:r>
      <w:r w:rsidR="001013DF">
        <w:t>certain payments made under employment and training law</w:t>
      </w:r>
    </w:p>
    <w:p w:rsidR="001013DF" w:rsidRPr="001013DF" w:rsidRDefault="00574169" w:rsidP="008157DF">
      <w:pPr>
        <w:pStyle w:val="Indent1"/>
      </w:pPr>
      <w:r>
        <w:rPr>
          <w:b/>
        </w:rPr>
        <w:t>31</w:t>
      </w:r>
      <w:r w:rsidR="001013DF">
        <w:rPr>
          <w:b/>
        </w:rPr>
        <w:t>.</w:t>
      </w:r>
      <w:r w:rsidR="001013DF">
        <w:tab/>
        <w:t>payments made under the return to work credit scheme</w:t>
      </w:r>
    </w:p>
    <w:p w:rsidR="008157DF" w:rsidRDefault="00574169" w:rsidP="008157DF">
      <w:pPr>
        <w:pStyle w:val="Indent1"/>
      </w:pPr>
      <w:r>
        <w:rPr>
          <w:b/>
        </w:rPr>
        <w:t>32</w:t>
      </w:r>
      <w:r w:rsidR="00C21910">
        <w:rPr>
          <w:b/>
        </w:rPr>
        <w:t>.</w:t>
      </w:r>
      <w:r w:rsidR="008157DF">
        <w:tab/>
        <w:t>resettlement benefit</w:t>
      </w:r>
    </w:p>
    <w:p w:rsidR="008157DF" w:rsidRDefault="00574169" w:rsidP="008157DF">
      <w:pPr>
        <w:pStyle w:val="Indent1"/>
      </w:pPr>
      <w:r>
        <w:rPr>
          <w:b/>
        </w:rPr>
        <w:t>33</w:t>
      </w:r>
      <w:r w:rsidR="00C21910">
        <w:rPr>
          <w:b/>
        </w:rPr>
        <w:t>.</w:t>
      </w:r>
      <w:r w:rsidR="008157DF">
        <w:tab/>
        <w:t xml:space="preserve">payments from the </w:t>
      </w:r>
      <w:r w:rsidR="00CA5D76">
        <w:t>Social Fund</w:t>
      </w:r>
      <w:r w:rsidR="008157DF">
        <w:t xml:space="preserve"> under </w:t>
      </w:r>
      <w:r w:rsidR="00CA5D76">
        <w:t>social security</w:t>
      </w:r>
      <w:r w:rsidR="008157DF">
        <w:t xml:space="preserve"> legislation</w:t>
      </w:r>
    </w:p>
    <w:p w:rsidR="00E01886" w:rsidRDefault="00574169" w:rsidP="00E01886">
      <w:pPr>
        <w:pStyle w:val="Indent1"/>
      </w:pPr>
      <w:r>
        <w:rPr>
          <w:b/>
        </w:rPr>
        <w:t>34</w:t>
      </w:r>
      <w:r w:rsidR="00C21910">
        <w:rPr>
          <w:b/>
        </w:rPr>
        <w:t>.</w:t>
      </w:r>
      <w:r w:rsidR="00E01886">
        <w:tab/>
        <w:t>payments from the Supporting People programme</w:t>
      </w:r>
    </w:p>
    <w:p w:rsidR="00CA5D76" w:rsidRDefault="00574169" w:rsidP="00E01886">
      <w:pPr>
        <w:pStyle w:val="Indent1"/>
      </w:pPr>
      <w:r>
        <w:rPr>
          <w:b/>
        </w:rPr>
        <w:t>35</w:t>
      </w:r>
      <w:r w:rsidR="00CA5D76">
        <w:rPr>
          <w:b/>
        </w:rPr>
        <w:t>.</w:t>
      </w:r>
      <w:r w:rsidR="00CA5D76">
        <w:tab/>
        <w:t>special guardianship payments</w:t>
      </w:r>
    </w:p>
    <w:p w:rsidR="008157DF" w:rsidRDefault="00574169" w:rsidP="008157DF">
      <w:pPr>
        <w:pStyle w:val="Indent1"/>
      </w:pPr>
      <w:r>
        <w:rPr>
          <w:b/>
        </w:rPr>
        <w:lastRenderedPageBreak/>
        <w:t>36</w:t>
      </w:r>
      <w:r w:rsidR="00C21910">
        <w:rPr>
          <w:b/>
        </w:rPr>
        <w:t>.</w:t>
      </w:r>
      <w:r w:rsidR="008157DF">
        <w:tab/>
        <w:t>training premium and expenses</w:t>
      </w:r>
    </w:p>
    <w:p w:rsidR="008157DF" w:rsidRDefault="00574169" w:rsidP="008157DF">
      <w:pPr>
        <w:pStyle w:val="Indent1"/>
      </w:pPr>
      <w:r>
        <w:rPr>
          <w:b/>
        </w:rPr>
        <w:t>37</w:t>
      </w:r>
      <w:r w:rsidR="00C21910">
        <w:rPr>
          <w:b/>
        </w:rPr>
        <w:t>.</w:t>
      </w:r>
      <w:r w:rsidR="008157DF">
        <w:tab/>
        <w:t>travelling expenses for training schemes</w:t>
      </w:r>
    </w:p>
    <w:p w:rsidR="008157DF" w:rsidRDefault="00574169" w:rsidP="008157DF">
      <w:pPr>
        <w:pStyle w:val="Indent1"/>
      </w:pPr>
      <w:r>
        <w:rPr>
          <w:b/>
        </w:rPr>
        <w:t>38</w:t>
      </w:r>
      <w:r w:rsidR="00C21910">
        <w:rPr>
          <w:b/>
        </w:rPr>
        <w:t>.</w:t>
      </w:r>
      <w:r w:rsidR="008157DF">
        <w:tab/>
        <w:t>vouchers including child care cheques</w:t>
      </w:r>
    </w:p>
    <w:p w:rsidR="008157DF" w:rsidRDefault="00574169" w:rsidP="008157DF">
      <w:pPr>
        <w:pStyle w:val="Indent1"/>
      </w:pPr>
      <w:r>
        <w:rPr>
          <w:b/>
        </w:rPr>
        <w:t>39</w:t>
      </w:r>
      <w:r w:rsidR="00C21910">
        <w:rPr>
          <w:b/>
        </w:rPr>
        <w:t>.</w:t>
      </w:r>
      <w:r w:rsidR="008157DF">
        <w:tab/>
        <w:t>war widows</w:t>
      </w:r>
      <w:r w:rsidR="00CA5D76">
        <w:t>/widowers</w:t>
      </w:r>
      <w:r w:rsidR="008157DF">
        <w:t xml:space="preserve"> special payments</w:t>
      </w:r>
    </w:p>
    <w:p w:rsidR="008157DF" w:rsidRDefault="00574169" w:rsidP="008157DF">
      <w:pPr>
        <w:pStyle w:val="Indent1"/>
      </w:pPr>
      <w:r>
        <w:rPr>
          <w:b/>
        </w:rPr>
        <w:t>40</w:t>
      </w:r>
      <w:r w:rsidR="00C21910">
        <w:rPr>
          <w:b/>
        </w:rPr>
        <w:t>.</w:t>
      </w:r>
      <w:r w:rsidR="008157DF">
        <w:tab/>
        <w:t>war widows</w:t>
      </w:r>
      <w:r w:rsidR="00CA5D76">
        <w:t>/widowers</w:t>
      </w:r>
      <w:r w:rsidR="009E5386">
        <w:t>, surviving civil partners</w:t>
      </w:r>
      <w:r w:rsidR="008157DF">
        <w:t xml:space="preserve"> supplementary pensions</w:t>
      </w:r>
    </w:p>
    <w:p w:rsidR="008157DF" w:rsidRDefault="00574169" w:rsidP="008157DF">
      <w:pPr>
        <w:pStyle w:val="Indent1"/>
      </w:pPr>
      <w:r>
        <w:rPr>
          <w:b/>
        </w:rPr>
        <w:t>41</w:t>
      </w:r>
      <w:r w:rsidR="00C21910">
        <w:rPr>
          <w:b/>
        </w:rPr>
        <w:t>.</w:t>
      </w:r>
      <w:r w:rsidR="008157DF">
        <w:tab/>
        <w:t xml:space="preserve">welfare foods, </w:t>
      </w:r>
      <w:r w:rsidR="00CA5D76">
        <w:t>National Health Service</w:t>
      </w:r>
      <w:r w:rsidR="008157DF">
        <w:t xml:space="preserve"> supplies, travelling expenses and a</w:t>
      </w:r>
      <w:r w:rsidR="00ED4476">
        <w:t>ssisted prison visits</w:t>
      </w:r>
    </w:p>
    <w:p w:rsidR="00ED4476" w:rsidRDefault="00574169" w:rsidP="008157DF">
      <w:pPr>
        <w:pStyle w:val="Indent1"/>
      </w:pPr>
      <w:r>
        <w:rPr>
          <w:b/>
        </w:rPr>
        <w:t>42</w:t>
      </w:r>
      <w:r w:rsidR="00ED4476">
        <w:rPr>
          <w:b/>
        </w:rPr>
        <w:t>.</w:t>
      </w:r>
      <w:r w:rsidR="00ED4476">
        <w:tab/>
        <w:t>payments made under the Repayment of Teacher’s Student Loans Scheme</w:t>
      </w:r>
    </w:p>
    <w:p w:rsidR="00ED4476" w:rsidRDefault="00574169" w:rsidP="008157DF">
      <w:pPr>
        <w:pStyle w:val="Indent1"/>
      </w:pPr>
      <w:r>
        <w:rPr>
          <w:b/>
        </w:rPr>
        <w:t>43</w:t>
      </w:r>
      <w:r w:rsidR="00ED4476">
        <w:rPr>
          <w:b/>
        </w:rPr>
        <w:t>.</w:t>
      </w:r>
      <w:r w:rsidR="00ED4476">
        <w:rPr>
          <w:b/>
        </w:rPr>
        <w:tab/>
      </w:r>
      <w:r w:rsidR="00ED4476">
        <w:t>cost</w:t>
      </w:r>
      <w:r w:rsidR="007D0E64">
        <w:t xml:space="preserve"> of conversion of foreign money</w:t>
      </w:r>
    </w:p>
    <w:p w:rsidR="007D0E64" w:rsidRDefault="007D0E64" w:rsidP="008157DF">
      <w:pPr>
        <w:pStyle w:val="Indent1"/>
      </w:pPr>
      <w:r>
        <w:rPr>
          <w:b/>
        </w:rPr>
        <w:t>44.</w:t>
      </w:r>
      <w:r>
        <w:tab/>
        <w:t>the Bereavement Support Payment (see DMG 28534)</w:t>
      </w:r>
    </w:p>
    <w:p w:rsidR="007D0E64" w:rsidRDefault="007D0E64" w:rsidP="008157DF">
      <w:pPr>
        <w:pStyle w:val="Indent1"/>
      </w:pPr>
      <w:r>
        <w:rPr>
          <w:b/>
        </w:rPr>
        <w:t>45.</w:t>
      </w:r>
      <w:r>
        <w:tab/>
        <w:t>Personal Independence Payment</w:t>
      </w:r>
    </w:p>
    <w:p w:rsidR="007D0E64" w:rsidRPr="007D0E64" w:rsidRDefault="007D0E64" w:rsidP="008157DF">
      <w:pPr>
        <w:pStyle w:val="Indent1"/>
      </w:pPr>
      <w:r>
        <w:rPr>
          <w:b/>
        </w:rPr>
        <w:t>46.</w:t>
      </w:r>
      <w:r>
        <w:tab/>
        <w:t>Armed Forces Independence Payment.</w:t>
      </w:r>
    </w:p>
    <w:p w:rsidR="001013DF" w:rsidRDefault="001013DF" w:rsidP="001013DF">
      <w:pPr>
        <w:pStyle w:val="BT"/>
        <w:rPr>
          <w:color w:val="auto"/>
        </w:rPr>
      </w:pPr>
      <w:r>
        <w:rPr>
          <w:color w:val="auto"/>
        </w:rPr>
        <w:t>28351</w:t>
      </w:r>
      <w:r>
        <w:rPr>
          <w:color w:val="auto"/>
        </w:rPr>
        <w:tab/>
        <w:t xml:space="preserve">For </w:t>
      </w:r>
      <w:r w:rsidR="00CA5D76">
        <w:rPr>
          <w:color w:val="auto"/>
        </w:rPr>
        <w:t>Income Support</w:t>
      </w:r>
      <w:r>
        <w:rPr>
          <w:color w:val="auto"/>
        </w:rPr>
        <w:t xml:space="preserve"> only, </w:t>
      </w:r>
      <w:r w:rsidR="00CA5D76">
        <w:rPr>
          <w:color w:val="auto"/>
        </w:rPr>
        <w:t>a</w:t>
      </w:r>
      <w:r>
        <w:rPr>
          <w:color w:val="auto"/>
        </w:rPr>
        <w:t>ny income paid to a person to whom DMG 20530 (</w:t>
      </w:r>
      <w:r w:rsidR="00CA5D76">
        <w:rPr>
          <w:color w:val="auto"/>
        </w:rPr>
        <w:t>Mortgage Interest Run-on</w:t>
      </w:r>
      <w:r>
        <w:rPr>
          <w:color w:val="auto"/>
        </w:rPr>
        <w:t>) applies should be disregarded</w:t>
      </w:r>
      <w:r w:rsidR="00CA5D76">
        <w:rPr>
          <w:color w:val="auto"/>
          <w:vertAlign w:val="superscript"/>
        </w:rPr>
        <w:t>1</w:t>
      </w:r>
      <w:r>
        <w:rPr>
          <w:color w:val="auto"/>
        </w:rPr>
        <w:t>.</w:t>
      </w:r>
    </w:p>
    <w:p w:rsidR="008157DF" w:rsidRDefault="008157DF" w:rsidP="008157DF">
      <w:pPr>
        <w:pStyle w:val="BT"/>
        <w:spacing w:line="220" w:lineRule="atLeast"/>
        <w:jc w:val="right"/>
        <w:rPr>
          <w:rFonts w:ascii="Times" w:hAnsi="Times"/>
          <w:i/>
          <w:color w:val="auto"/>
          <w:sz w:val="16"/>
        </w:rPr>
      </w:pPr>
      <w:r>
        <w:rPr>
          <w:rFonts w:ascii="Times" w:hAnsi="Times"/>
          <w:i/>
          <w:color w:val="auto"/>
          <w:sz w:val="16"/>
        </w:rPr>
        <w:t xml:space="preserve">1 </w:t>
      </w:r>
      <w:r w:rsidR="00CA5D76">
        <w:rPr>
          <w:rFonts w:ascii="Times" w:hAnsi="Times"/>
          <w:i/>
          <w:color w:val="auto"/>
          <w:sz w:val="16"/>
        </w:rPr>
        <w:t xml:space="preserve"> </w:t>
      </w:r>
      <w:r>
        <w:rPr>
          <w:rFonts w:ascii="Times" w:hAnsi="Times"/>
          <w:i/>
          <w:color w:val="auto"/>
          <w:sz w:val="16"/>
        </w:rPr>
        <w:t xml:space="preserve">IS (Gen) Regs (NI), </w:t>
      </w:r>
      <w:r w:rsidR="003F440D">
        <w:rPr>
          <w:rFonts w:ascii="Times" w:hAnsi="Times"/>
          <w:i/>
          <w:color w:val="auto"/>
          <w:sz w:val="16"/>
        </w:rPr>
        <w:t>S</w:t>
      </w:r>
      <w:r>
        <w:rPr>
          <w:rFonts w:ascii="Times" w:hAnsi="Times"/>
          <w:i/>
          <w:color w:val="auto"/>
          <w:sz w:val="16"/>
        </w:rPr>
        <w:t>ch 9, para 70</w:t>
      </w:r>
    </w:p>
    <w:p w:rsidR="00DC1361" w:rsidRDefault="00DC1361" w:rsidP="00DC1361">
      <w:pPr>
        <w:pStyle w:val="BT"/>
        <w:rPr>
          <w:color w:val="auto"/>
        </w:rPr>
      </w:pPr>
      <w:r>
        <w:rPr>
          <w:b/>
          <w:color w:val="auto"/>
        </w:rPr>
        <w:tab/>
        <w:t xml:space="preserve">Note </w:t>
      </w:r>
      <w:r w:rsidR="006366F5">
        <w:rPr>
          <w:b/>
          <w:color w:val="auto"/>
        </w:rPr>
        <w:t xml:space="preserve">1 </w:t>
      </w:r>
      <w:r>
        <w:rPr>
          <w:b/>
          <w:color w:val="auto"/>
        </w:rPr>
        <w:t>:</w:t>
      </w:r>
      <w:r>
        <w:rPr>
          <w:color w:val="auto"/>
        </w:rPr>
        <w:t xml:space="preserve">  The Independent Living Fund (2006) closed on 30.6.15.  Payments made under any of the replacement schemes (Independent Living Fund Scotland (including Northern Ireland), Welsh Independent Living Grant and Local Authorities in England) are not covered by this legislation and will be fully taken into account.</w:t>
      </w:r>
    </w:p>
    <w:p w:rsidR="00DC1361" w:rsidRPr="006366F5" w:rsidRDefault="006366F5" w:rsidP="006366F5">
      <w:pPr>
        <w:pStyle w:val="BT"/>
        <w:rPr>
          <w:color w:val="auto"/>
        </w:rPr>
      </w:pPr>
      <w:r>
        <w:rPr>
          <w:color w:val="auto"/>
        </w:rPr>
        <w:tab/>
      </w:r>
      <w:r>
        <w:rPr>
          <w:b/>
          <w:color w:val="auto"/>
        </w:rPr>
        <w:t>Note 2 :</w:t>
      </w:r>
      <w:r>
        <w:rPr>
          <w:color w:val="auto"/>
        </w:rPr>
        <w:t xml:space="preserve">  From 2.10.17 approved Infected Blood Schemes for England, Wales and Northern Ireland replaced the five existing UK payment schemes (The Eileen Trust, The Macfarlane Trust, MFET Ltd, The Skipton Fund and the Caxton Foundation) which provided financial support to people infected with Human Immunodeficiency Virus and/or hepatitis C as a result of contaminated National Health Service blood or blood products (see DMG 28450).</w:t>
      </w:r>
    </w:p>
    <w:p w:rsidR="00DC1361" w:rsidRPr="00142471" w:rsidRDefault="00DC1361" w:rsidP="00142471">
      <w:pPr>
        <w:pStyle w:val="BT"/>
      </w:pPr>
    </w:p>
    <w:p w:rsidR="008157DF" w:rsidRDefault="008157DF" w:rsidP="008157DF">
      <w:pPr>
        <w:pStyle w:val="TG"/>
        <w:sectPr w:rsidR="008157DF" w:rsidSect="00F77D55">
          <w:headerReference w:type="default" r:id="rId43"/>
          <w:footerReference w:type="default" r:id="rId44"/>
          <w:pgSz w:w="11907" w:h="16840" w:code="9"/>
          <w:pgMar w:top="1440" w:right="1800" w:bottom="1440" w:left="1800" w:header="720" w:footer="720" w:gutter="0"/>
          <w:cols w:space="720"/>
          <w:noEndnote/>
        </w:sectPr>
      </w:pPr>
    </w:p>
    <w:p w:rsidR="008157DF" w:rsidRDefault="008157DF" w:rsidP="008157DF">
      <w:pPr>
        <w:pStyle w:val="TG"/>
      </w:pPr>
      <w:r>
        <w:lastRenderedPageBreak/>
        <w:t>Attendance allowances and Disability Living Allowance</w:t>
      </w:r>
    </w:p>
    <w:p w:rsidR="008157DF" w:rsidRDefault="008157DF" w:rsidP="008157DF">
      <w:pPr>
        <w:pStyle w:val="Para"/>
      </w:pPr>
      <w:r>
        <w:t>Attendance allowances</w:t>
      </w:r>
    </w:p>
    <w:p w:rsidR="008157DF" w:rsidRDefault="008157DF" w:rsidP="008157DF">
      <w:pPr>
        <w:pStyle w:val="BT"/>
        <w:rPr>
          <w:color w:val="auto"/>
        </w:rPr>
      </w:pPr>
      <w:r>
        <w:rPr>
          <w:color w:val="auto"/>
        </w:rPr>
        <w:t>28352</w:t>
      </w:r>
      <w:r>
        <w:rPr>
          <w:color w:val="auto"/>
        </w:rPr>
        <w:tab/>
      </w:r>
      <w:bookmarkStart w:id="118" w:name="p28352"/>
      <w:bookmarkEnd w:id="118"/>
      <w:r>
        <w:rPr>
          <w:color w:val="auto"/>
        </w:rPr>
        <w:t>The decision maker should disregard in full</w:t>
      </w:r>
      <w:r>
        <w:rPr>
          <w:color w:val="auto"/>
          <w:position w:val="6"/>
          <w:sz w:val="11"/>
        </w:rPr>
        <w:t>1</w:t>
      </w:r>
      <w:r>
        <w:rPr>
          <w:color w:val="auto"/>
        </w:rPr>
        <w:t xml:space="preserve"> the following payments</w:t>
      </w:r>
    </w:p>
    <w:p w:rsidR="008157DF" w:rsidRDefault="008157DF" w:rsidP="008157DF">
      <w:pPr>
        <w:pStyle w:val="Indent1"/>
      </w:pPr>
      <w:r>
        <w:rPr>
          <w:b/>
        </w:rPr>
        <w:t>1.</w:t>
      </w:r>
      <w:r>
        <w:tab/>
        <w:t>A</w:t>
      </w:r>
      <w:r w:rsidR="00B86C2D">
        <w:t xml:space="preserve">ttendance </w:t>
      </w:r>
      <w:r>
        <w:t>A</w:t>
      </w:r>
      <w:r w:rsidR="00B86C2D">
        <w:t>llowance</w:t>
      </w:r>
      <w:r>
        <w:rPr>
          <w:position w:val="6"/>
          <w:sz w:val="11"/>
        </w:rPr>
        <w:t>2</w:t>
      </w:r>
    </w:p>
    <w:p w:rsidR="008157DF" w:rsidRDefault="008157DF" w:rsidP="008157DF">
      <w:pPr>
        <w:pStyle w:val="Indent1"/>
      </w:pPr>
      <w:r>
        <w:rPr>
          <w:b/>
        </w:rPr>
        <w:t>2.</w:t>
      </w:r>
      <w:r>
        <w:tab/>
        <w:t>C</w:t>
      </w:r>
      <w:r w:rsidR="00B86C2D">
        <w:t xml:space="preserve">onstant </w:t>
      </w:r>
      <w:r>
        <w:t>A</w:t>
      </w:r>
      <w:r w:rsidR="00B86C2D">
        <w:t xml:space="preserve">ttendance </w:t>
      </w:r>
      <w:r>
        <w:t>A</w:t>
      </w:r>
      <w:r w:rsidR="00B86C2D">
        <w:t>llow</w:t>
      </w:r>
      <w:r w:rsidR="006A0466">
        <w:t>a</w:t>
      </w:r>
      <w:r w:rsidR="00B86C2D">
        <w:t>nce</w:t>
      </w:r>
      <w:r>
        <w:t xml:space="preserve"> which is paid with a disablement pension because disablement has been assessed at 100%</w:t>
      </w:r>
      <w:r>
        <w:rPr>
          <w:position w:val="6"/>
          <w:sz w:val="11"/>
        </w:rPr>
        <w:t>3</w:t>
      </w:r>
    </w:p>
    <w:p w:rsidR="008157DF" w:rsidRDefault="008157DF" w:rsidP="008157DF">
      <w:pPr>
        <w:pStyle w:val="Indent1"/>
      </w:pPr>
      <w:r>
        <w:rPr>
          <w:b/>
        </w:rPr>
        <w:t>3.</w:t>
      </w:r>
      <w:r>
        <w:tab/>
        <w:t>E</w:t>
      </w:r>
      <w:r w:rsidR="00B86C2D">
        <w:t xml:space="preserve">nhanced </w:t>
      </w:r>
      <w:r>
        <w:t>S</w:t>
      </w:r>
      <w:r w:rsidR="00B86C2D">
        <w:t xml:space="preserve">evere </w:t>
      </w:r>
      <w:r>
        <w:t>D</w:t>
      </w:r>
      <w:r w:rsidR="00B86C2D">
        <w:t xml:space="preserve">isablement </w:t>
      </w:r>
      <w:r>
        <w:t>A</w:t>
      </w:r>
      <w:r w:rsidR="00B86C2D">
        <w:t>llowance</w:t>
      </w:r>
      <w:r>
        <w:t xml:space="preserve"> paid because industrial disablement has been assessed at 100%</w:t>
      </w:r>
      <w:r>
        <w:rPr>
          <w:position w:val="6"/>
          <w:sz w:val="11"/>
        </w:rPr>
        <w:t>4</w:t>
      </w:r>
    </w:p>
    <w:p w:rsidR="008157DF" w:rsidRDefault="008157DF" w:rsidP="008157DF">
      <w:pPr>
        <w:pStyle w:val="Indent1"/>
      </w:pPr>
      <w:r>
        <w:rPr>
          <w:b/>
        </w:rPr>
        <w:t>4.</w:t>
      </w:r>
      <w:r>
        <w:tab/>
        <w:t>C</w:t>
      </w:r>
      <w:r w:rsidR="00B86C2D">
        <w:t xml:space="preserve">onstant </w:t>
      </w:r>
      <w:r>
        <w:t>A</w:t>
      </w:r>
      <w:r w:rsidR="00B86C2D">
        <w:t xml:space="preserve">ttendance </w:t>
      </w:r>
      <w:r>
        <w:t>A</w:t>
      </w:r>
      <w:r w:rsidR="00B86C2D">
        <w:t>llowance</w:t>
      </w:r>
      <w:r>
        <w:t xml:space="preserve"> and E</w:t>
      </w:r>
      <w:r w:rsidR="00B86C2D">
        <w:t xml:space="preserve">nhanced </w:t>
      </w:r>
      <w:r>
        <w:t>S</w:t>
      </w:r>
      <w:r w:rsidR="00B86C2D">
        <w:t xml:space="preserve">evere </w:t>
      </w:r>
      <w:r>
        <w:t>D</w:t>
      </w:r>
      <w:r w:rsidR="00B86C2D">
        <w:t xml:space="preserve">isablement </w:t>
      </w:r>
      <w:r>
        <w:t>A</w:t>
      </w:r>
      <w:r w:rsidR="00B86C2D">
        <w:t>llowance</w:t>
      </w:r>
      <w:r>
        <w:t xml:space="preserve"> paid because the </w:t>
      </w:r>
      <w:r w:rsidR="0020512A">
        <w:t>claimant</w:t>
      </w:r>
      <w:r>
        <w:t xml:space="preserve"> is entitled to workmen’s compensation</w:t>
      </w:r>
      <w:r>
        <w:rPr>
          <w:position w:val="6"/>
          <w:sz w:val="11"/>
        </w:rPr>
        <w:t>5</w:t>
      </w:r>
    </w:p>
    <w:p w:rsidR="009C2127" w:rsidRPr="009C2127" w:rsidRDefault="009C2127" w:rsidP="008157DF">
      <w:pPr>
        <w:pStyle w:val="Indent1"/>
      </w:pPr>
      <w:r>
        <w:rPr>
          <w:b/>
        </w:rPr>
        <w:t>5.</w:t>
      </w:r>
      <w:r>
        <w:rPr>
          <w:b/>
        </w:rPr>
        <w:tab/>
      </w:r>
      <w:r>
        <w:t>an atten</w:t>
      </w:r>
      <w:r w:rsidR="00371D0D">
        <w:t>dance allowance paid under the Pneumoconiosis, Byssinosis and Miscellaneous Diseases B</w:t>
      </w:r>
      <w:r>
        <w:t>enefits scheme</w:t>
      </w:r>
    </w:p>
    <w:p w:rsidR="008157DF" w:rsidRDefault="009C2127" w:rsidP="008157DF">
      <w:pPr>
        <w:pStyle w:val="Indent1"/>
      </w:pPr>
      <w:r>
        <w:rPr>
          <w:b/>
        </w:rPr>
        <w:t>6</w:t>
      </w:r>
      <w:r w:rsidR="008157DF">
        <w:rPr>
          <w:b/>
        </w:rPr>
        <w:t>.</w:t>
      </w:r>
      <w:r w:rsidR="008157DF">
        <w:rPr>
          <w:b/>
        </w:rPr>
        <w:tab/>
      </w:r>
      <w:r w:rsidR="008157DF">
        <w:t>payments for attendance under the Civilian’s Personal Injury Scheme</w:t>
      </w:r>
      <w:r w:rsidR="008157DF">
        <w:rPr>
          <w:position w:val="6"/>
          <w:sz w:val="11"/>
        </w:rPr>
        <w:t>6</w:t>
      </w:r>
      <w:r w:rsidR="008157DF">
        <w:t xml:space="preserve"> or any similar payment. </w:t>
      </w:r>
      <w:r w:rsidR="006A0466">
        <w:t xml:space="preserve"> </w:t>
      </w:r>
      <w:r w:rsidR="008157DF">
        <w:t xml:space="preserve">These payments are made to people who receive a </w:t>
      </w:r>
      <w:r w:rsidR="00B86C2D">
        <w:t>disability premium</w:t>
      </w:r>
      <w:r w:rsidR="008157DF">
        <w:t xml:space="preserve"> because of war injuries suffered as civilians or civil defence volunteers</w:t>
      </w:r>
    </w:p>
    <w:p w:rsidR="008157DF" w:rsidRDefault="009C2127" w:rsidP="008157DF">
      <w:pPr>
        <w:pStyle w:val="Indent1"/>
      </w:pPr>
      <w:r>
        <w:rPr>
          <w:b/>
        </w:rPr>
        <w:t>7</w:t>
      </w:r>
      <w:r w:rsidR="008157DF">
        <w:rPr>
          <w:b/>
        </w:rPr>
        <w:t>.</w:t>
      </w:r>
      <w:r w:rsidR="008157DF">
        <w:tab/>
        <w:t xml:space="preserve">any payment for attendance which is a part of </w:t>
      </w:r>
      <w:r w:rsidR="00B86C2D">
        <w:t>war disablement p</w:t>
      </w:r>
      <w:r w:rsidR="006825EF">
        <w:t>ension</w:t>
      </w:r>
      <w:r w:rsidR="008157DF">
        <w:t>.</w:t>
      </w:r>
      <w:r w:rsidR="00B86C2D">
        <w:t xml:space="preserve"> </w:t>
      </w:r>
      <w:r w:rsidR="008157DF">
        <w:t xml:space="preserve"> This includes severe disablement occupational allowance paid with </w:t>
      </w:r>
      <w:r w:rsidR="00B86C2D">
        <w:t>Constant Attendance Allowance</w:t>
      </w:r>
      <w:r w:rsidR="008157DF">
        <w:t>.</w:t>
      </w:r>
    </w:p>
    <w:p w:rsidR="008157DF" w:rsidRDefault="008157DF" w:rsidP="008157DF">
      <w:pPr>
        <w:pStyle w:val="Leg"/>
      </w:pPr>
      <w:r>
        <w:t xml:space="preserve">1  JSA Regs (NI), Sch 6, para 10;  IS (Gen) Regs (NI), Sch 9, para 9;  2  SS C&amp;B (NI) Act 92, sec 64; </w:t>
      </w:r>
      <w:r w:rsidR="00EB491C">
        <w:br/>
      </w:r>
      <w:r>
        <w:t>3  sec 104 or 105;  4  sec 104 or 105;  5  Workmen’s Compensation Acts 25-45;</w:t>
      </w:r>
      <w:r w:rsidR="00EB491C">
        <w:br/>
      </w:r>
      <w:r>
        <w:t>6  Personal Injuries (Civilians) Scheme 83, article 14 - 16, 43 or 44</w:t>
      </w:r>
    </w:p>
    <w:p w:rsidR="008157DF" w:rsidRDefault="008157DF" w:rsidP="008157DF">
      <w:pPr>
        <w:pStyle w:val="Para"/>
      </w:pPr>
      <w:r>
        <w:t>The meaning of attendance allowance</w:t>
      </w:r>
    </w:p>
    <w:p w:rsidR="008157DF" w:rsidRDefault="008157DF" w:rsidP="008157DF">
      <w:pPr>
        <w:pStyle w:val="BT"/>
        <w:rPr>
          <w:color w:val="auto"/>
        </w:rPr>
      </w:pPr>
      <w:r>
        <w:rPr>
          <w:color w:val="auto"/>
        </w:rPr>
        <w:t>28353</w:t>
      </w:r>
      <w:r>
        <w:rPr>
          <w:color w:val="auto"/>
        </w:rPr>
        <w:tab/>
      </w:r>
      <w:bookmarkStart w:id="119" w:name="p28353"/>
      <w:bookmarkEnd w:id="119"/>
      <w:r>
        <w:rPr>
          <w:color w:val="auto"/>
        </w:rPr>
        <w:t xml:space="preserve">Decision makers should recognise the </w:t>
      </w:r>
      <w:r w:rsidR="006A0466">
        <w:rPr>
          <w:color w:val="auto"/>
        </w:rPr>
        <w:t>difference between</w:t>
      </w:r>
    </w:p>
    <w:p w:rsidR="008157DF" w:rsidRDefault="008157DF" w:rsidP="008157DF">
      <w:pPr>
        <w:pStyle w:val="Indent1"/>
      </w:pPr>
      <w:r>
        <w:rPr>
          <w:b/>
        </w:rPr>
        <w:t>1.</w:t>
      </w:r>
      <w:r>
        <w:tab/>
        <w:t>the term attendance allowance which is commonly used to describe one partic</w:t>
      </w:r>
      <w:r w:rsidR="00B86C2D">
        <w:t>ular benefit (abbreviation AA)</w:t>
      </w:r>
      <w:r>
        <w:t xml:space="preserve"> </w:t>
      </w:r>
      <w:r>
        <w:rPr>
          <w:b/>
        </w:rPr>
        <w:t>and</w:t>
      </w:r>
    </w:p>
    <w:p w:rsidR="008157DF" w:rsidRDefault="008157DF" w:rsidP="008157DF">
      <w:pPr>
        <w:pStyle w:val="Indent1"/>
      </w:pPr>
      <w:r>
        <w:rPr>
          <w:b/>
        </w:rPr>
        <w:t>2.</w:t>
      </w:r>
      <w:r>
        <w:tab/>
        <w:t>“attendance allowance” which is defined in regs</w:t>
      </w:r>
      <w:r>
        <w:rPr>
          <w:position w:val="6"/>
          <w:sz w:val="11"/>
        </w:rPr>
        <w:t>1</w:t>
      </w:r>
      <w:r>
        <w:t xml:space="preserve"> and includes all the benefits in </w:t>
      </w:r>
      <w:r w:rsidR="00B86C2D">
        <w:t xml:space="preserve">DMG </w:t>
      </w:r>
      <w:r>
        <w:t>28352 (abbreviation “AA”).</w:t>
      </w:r>
    </w:p>
    <w:p w:rsidR="008157DF" w:rsidRDefault="00B86C2D" w:rsidP="008157DF">
      <w:pPr>
        <w:pStyle w:val="Leg"/>
        <w:tabs>
          <w:tab w:val="left" w:pos="362"/>
        </w:tabs>
        <w:ind w:left="362" w:hanging="360"/>
      </w:pPr>
      <w:r>
        <w:t xml:space="preserve">1  </w:t>
      </w:r>
      <w:r w:rsidR="008157DF">
        <w:t>JSA Regs (NI), reg 1(2);  IS (Gen) Regs (NI), reg 2(1)</w:t>
      </w:r>
    </w:p>
    <w:p w:rsidR="007D0E64" w:rsidRDefault="008157DF" w:rsidP="006A0466">
      <w:pPr>
        <w:pStyle w:val="Para"/>
      </w:pPr>
      <w:r>
        <w:br w:type="page"/>
      </w:r>
      <w:r w:rsidR="007D0E64">
        <w:lastRenderedPageBreak/>
        <w:t>Bereavement Support Payment</w:t>
      </w:r>
    </w:p>
    <w:p w:rsidR="007D0E64" w:rsidRDefault="007D0E64" w:rsidP="007D0E64">
      <w:pPr>
        <w:pStyle w:val="BT"/>
      </w:pPr>
      <w:r>
        <w:t>28354</w:t>
      </w:r>
      <w:r>
        <w:tab/>
        <w:t>The Bereavement Support Payment replaces Bereavement Benefit for people whose spouse or civil partner dies on or after 6.4.17</w:t>
      </w:r>
      <w:r w:rsidRPr="007D0E64">
        <w:rPr>
          <w:vertAlign w:val="superscript"/>
        </w:rPr>
        <w:t>1</w:t>
      </w:r>
      <w:r>
        <w:t>.  There are two rates of Bereavement Support Payment; the higher rate and the standard rate.  The regular monthly Bereavement Support Payment payment</w:t>
      </w:r>
      <w:r w:rsidR="00481831">
        <w:t xml:space="preserve"> is treated as income other than earnings</w:t>
      </w:r>
      <w:r w:rsidR="00481831" w:rsidRPr="00481831">
        <w:rPr>
          <w:vertAlign w:val="superscript"/>
        </w:rPr>
        <w:t>2</w:t>
      </w:r>
      <w:r w:rsidR="00481831">
        <w:t xml:space="preserve"> and is disregarded for the period in respect of which it is paid.  Any unspent Bereavement Support Payment remaining at the end of the month will become capital (with no disregard applied).  The regular monthly payment does not include any arrears or the higher or standard rate of Bereavement Support Payment that may be payable for the first month of the Bereavement Support Payment period</w:t>
      </w:r>
      <w:r w:rsidR="00481831" w:rsidRPr="00481831">
        <w:rPr>
          <w:vertAlign w:val="superscript"/>
        </w:rPr>
        <w:t>3</w:t>
      </w:r>
      <w:r w:rsidR="00481831">
        <w:t>.</w:t>
      </w:r>
    </w:p>
    <w:p w:rsidR="00481831" w:rsidRDefault="00481831" w:rsidP="00481831">
      <w:pPr>
        <w:pStyle w:val="Leg"/>
        <w:tabs>
          <w:tab w:val="left" w:pos="362"/>
        </w:tabs>
        <w:ind w:left="362" w:hanging="360"/>
      </w:pPr>
      <w:r>
        <w:t>1  Pensions (2015 Act)(Commencement No.5) Order (NI) 2017, art 2;  BSP Regs (NI), reg 1(2);</w:t>
      </w:r>
      <w:r w:rsidR="00BD1461">
        <w:br/>
        <w:t xml:space="preserve">IS (Gen) Regs (NI), Sch 9, para 72B;  </w:t>
      </w:r>
      <w:r>
        <w:t xml:space="preserve">JSA Regs (NI), </w:t>
      </w:r>
      <w:r w:rsidR="00BD1461">
        <w:t>Sch 6, para 68B;  3  BSP Regs (NI), reg 3(2) &amp; (5)</w:t>
      </w:r>
    </w:p>
    <w:p w:rsidR="006A0466" w:rsidRDefault="006A0466" w:rsidP="006A0466">
      <w:pPr>
        <w:pStyle w:val="Para"/>
      </w:pPr>
      <w:r>
        <w:t>Disability Living Allowance</w:t>
      </w:r>
    </w:p>
    <w:p w:rsidR="008157DF" w:rsidRDefault="004F5CE3" w:rsidP="008157DF">
      <w:pPr>
        <w:pStyle w:val="BT"/>
      </w:pPr>
      <w:r>
        <w:t>28355</w:t>
      </w:r>
      <w:r w:rsidR="008157DF">
        <w:tab/>
      </w:r>
      <w:bookmarkStart w:id="120" w:name="p28355"/>
      <w:bookmarkEnd w:id="120"/>
      <w:r w:rsidR="008157DF">
        <w:t>The decisi</w:t>
      </w:r>
      <w:r w:rsidR="006A0466">
        <w:t>on maker should fully disregard</w:t>
      </w:r>
    </w:p>
    <w:p w:rsidR="008157DF" w:rsidRDefault="008157DF" w:rsidP="008157DF">
      <w:pPr>
        <w:pStyle w:val="Indent1"/>
      </w:pPr>
      <w:r>
        <w:rPr>
          <w:b/>
        </w:rPr>
        <w:t>1.</w:t>
      </w:r>
      <w:r>
        <w:tab/>
        <w:t>D</w:t>
      </w:r>
      <w:r w:rsidR="00B86C2D">
        <w:t>isability Living Allowance</w:t>
      </w:r>
      <w:r>
        <w:t xml:space="preserve"> mobility component</w:t>
      </w:r>
      <w:r>
        <w:rPr>
          <w:position w:val="6"/>
          <w:sz w:val="11"/>
        </w:rPr>
        <w:t>1</w:t>
      </w:r>
      <w:r w:rsidR="00B86C2D">
        <w:t xml:space="preserve"> </w:t>
      </w:r>
      <w:r>
        <w:rPr>
          <w:b/>
        </w:rPr>
        <w:t>and</w:t>
      </w:r>
    </w:p>
    <w:p w:rsidR="008157DF" w:rsidRDefault="008157DF" w:rsidP="008157DF">
      <w:pPr>
        <w:pStyle w:val="Indent1"/>
      </w:pPr>
      <w:r>
        <w:rPr>
          <w:b/>
        </w:rPr>
        <w:t>2.</w:t>
      </w:r>
      <w:r>
        <w:tab/>
        <w:t>D</w:t>
      </w:r>
      <w:r w:rsidR="00B86C2D">
        <w:t>isability Living Allowance</w:t>
      </w:r>
      <w:r>
        <w:t xml:space="preserve"> care componen</w:t>
      </w:r>
      <w:r w:rsidR="000B4E56">
        <w:t>t</w:t>
      </w:r>
      <w:r>
        <w:rPr>
          <w:position w:val="6"/>
          <w:sz w:val="11"/>
        </w:rPr>
        <w:t>2</w:t>
      </w:r>
      <w:r>
        <w:t>.</w:t>
      </w:r>
    </w:p>
    <w:p w:rsidR="008157DF" w:rsidRDefault="008157DF" w:rsidP="008157DF">
      <w:pPr>
        <w:pStyle w:val="Leg"/>
      </w:pPr>
      <w:r>
        <w:t>1  JSA Regs (NI), Sch 6, para 7;  IS (Gen) Regs (NI), Sch 9, para 6;</w:t>
      </w:r>
      <w:r w:rsidR="00EB491C">
        <w:br/>
      </w:r>
      <w:r>
        <w:t>2  JSA Regs (NI), Sch 6, para 10;  IS (Gen) Regs (NI), Sch 9, para 9</w:t>
      </w:r>
    </w:p>
    <w:p w:rsidR="004F5CE3" w:rsidRDefault="004F5CE3" w:rsidP="004F5CE3">
      <w:pPr>
        <w:pStyle w:val="Para"/>
      </w:pPr>
      <w:r>
        <w:t>Personal Independence Payment</w:t>
      </w:r>
    </w:p>
    <w:p w:rsidR="004F5CE3" w:rsidRDefault="004F5CE3" w:rsidP="00C839CE">
      <w:pPr>
        <w:pStyle w:val="BT"/>
      </w:pPr>
      <w:r>
        <w:t>28356</w:t>
      </w:r>
      <w:r>
        <w:tab/>
        <w:t>The decision maker should fully disregard</w:t>
      </w:r>
    </w:p>
    <w:p w:rsidR="004F5CE3" w:rsidRPr="004F5CE3" w:rsidRDefault="004F5CE3" w:rsidP="004F5CE3">
      <w:pPr>
        <w:pStyle w:val="BT"/>
        <w:numPr>
          <w:ilvl w:val="0"/>
          <w:numId w:val="29"/>
        </w:numPr>
      </w:pPr>
      <w:r>
        <w:t>Personal Independence Payment mobility component</w:t>
      </w:r>
      <w:r w:rsidRPr="004F5CE3">
        <w:rPr>
          <w:vertAlign w:val="superscript"/>
        </w:rPr>
        <w:t>1</w:t>
      </w:r>
      <w:r>
        <w:t xml:space="preserve"> </w:t>
      </w:r>
      <w:r>
        <w:rPr>
          <w:b/>
        </w:rPr>
        <w:t>and</w:t>
      </w:r>
    </w:p>
    <w:p w:rsidR="004F5CE3" w:rsidRDefault="004F5CE3" w:rsidP="00C839CE">
      <w:pPr>
        <w:pStyle w:val="BT"/>
      </w:pPr>
      <w:r>
        <w:tab/>
      </w:r>
      <w:r>
        <w:rPr>
          <w:b/>
        </w:rPr>
        <w:t>2.</w:t>
      </w:r>
      <w:r>
        <w:tab/>
        <w:t>Personal Independence Payment daily living component</w:t>
      </w:r>
      <w:r w:rsidRPr="004F5CE3">
        <w:rPr>
          <w:vertAlign w:val="superscript"/>
        </w:rPr>
        <w:t>2</w:t>
      </w:r>
      <w:r>
        <w:t>.</w:t>
      </w:r>
    </w:p>
    <w:p w:rsidR="004F5CE3" w:rsidRDefault="004F5CE3" w:rsidP="004F5CE3">
      <w:pPr>
        <w:pStyle w:val="Leg"/>
      </w:pPr>
      <w:r>
        <w:t>1  JSA Regs (NI), Sch 6, para 7;  IS (Gen) Regs (NI), Sch 9, para 6;</w:t>
      </w:r>
      <w:r>
        <w:br/>
        <w:t>2  JSA Regs (NI), Sch 6, para 10;  IS (Gen) Regs (NI), Sch 9, para 9</w:t>
      </w:r>
    </w:p>
    <w:p w:rsidR="004F5CE3" w:rsidRDefault="004F5CE3" w:rsidP="004F5CE3">
      <w:pPr>
        <w:pStyle w:val="Para"/>
      </w:pPr>
      <w:r>
        <w:t>Armed Forces Independence Payment</w:t>
      </w:r>
    </w:p>
    <w:p w:rsidR="004F5CE3" w:rsidRDefault="004F5CE3" w:rsidP="004F5CE3">
      <w:pPr>
        <w:pStyle w:val="BT"/>
      </w:pPr>
      <w:r>
        <w:t>28357</w:t>
      </w:r>
      <w:r>
        <w:tab/>
        <w:t>Payments of Armed Forces Independence Payment are fully disregarded</w:t>
      </w:r>
      <w:r w:rsidR="00470051" w:rsidRPr="00470051">
        <w:rPr>
          <w:vertAlign w:val="superscript"/>
        </w:rPr>
        <w:t>1</w:t>
      </w:r>
      <w:r w:rsidR="00470051">
        <w:t>.</w:t>
      </w:r>
    </w:p>
    <w:p w:rsidR="00470051" w:rsidRDefault="00470051" w:rsidP="00470051">
      <w:pPr>
        <w:pStyle w:val="Leg"/>
      </w:pPr>
      <w:r>
        <w:t>1  JSA Regs (NI), Sch 6, para 68A;  IS (Gen) Regs (NI), Sch 9, para 72A</w:t>
      </w:r>
    </w:p>
    <w:p w:rsidR="00A60A86" w:rsidRPr="00A60A86" w:rsidRDefault="009C2127" w:rsidP="00470051">
      <w:pPr>
        <w:pStyle w:val="BT"/>
      </w:pPr>
      <w:r>
        <w:t>28355</w:t>
      </w:r>
      <w:r w:rsidR="00744244">
        <w:t xml:space="preserve"> - </w:t>
      </w:r>
      <w:r w:rsidR="00A60A86">
        <w:t>2835</w:t>
      </w:r>
      <w:r w:rsidR="00CF6E0D">
        <w:t>7</w:t>
      </w:r>
    </w:p>
    <w:p w:rsidR="00C839CE" w:rsidRPr="00C839CE" w:rsidRDefault="00C839CE" w:rsidP="003F440D">
      <w:pPr>
        <w:pStyle w:val="BT"/>
        <w:jc w:val="right"/>
        <w:rPr>
          <w:rFonts w:ascii="Times New Roman" w:hAnsi="Times New Roman"/>
          <w:i/>
          <w:sz w:val="16"/>
          <w:szCs w:val="16"/>
        </w:rPr>
        <w:sectPr w:rsidR="00C839CE" w:rsidRPr="00C839CE" w:rsidSect="00F77D55">
          <w:headerReference w:type="default" r:id="rId45"/>
          <w:footerReference w:type="default" r:id="rId46"/>
          <w:pgSz w:w="11907" w:h="16840" w:code="9"/>
          <w:pgMar w:top="1440" w:right="1800" w:bottom="1440" w:left="1800" w:header="720" w:footer="720" w:gutter="0"/>
          <w:cols w:space="720"/>
          <w:noEndnote/>
        </w:sectPr>
      </w:pPr>
    </w:p>
    <w:p w:rsidR="008157DF" w:rsidRDefault="009E5386" w:rsidP="008157DF">
      <w:pPr>
        <w:pStyle w:val="TG"/>
      </w:pPr>
      <w:bookmarkStart w:id="121" w:name="OLE_LINK55"/>
      <w:bookmarkStart w:id="122" w:name="OLE_LINK56"/>
      <w:bookmarkStart w:id="123" w:name="OLE_LINK10"/>
      <w:r>
        <w:lastRenderedPageBreak/>
        <w:t>Benefits</w:t>
      </w:r>
      <w:r w:rsidR="008157DF">
        <w:t xml:space="preserve"> fully disregarded</w:t>
      </w:r>
    </w:p>
    <w:p w:rsidR="00842A21" w:rsidRDefault="00842A21" w:rsidP="008157DF">
      <w:pPr>
        <w:pStyle w:val="SG"/>
      </w:pPr>
      <w:r>
        <w:t>Increase for dependants</w:t>
      </w:r>
    </w:p>
    <w:p w:rsidR="00842A21" w:rsidRDefault="00842A21" w:rsidP="00842A21">
      <w:pPr>
        <w:pStyle w:val="BT"/>
      </w:pPr>
      <w:r>
        <w:t>28358</w:t>
      </w:r>
      <w:r>
        <w:tab/>
        <w:t>Any increase for a dependent child or young person who is a member of the claimant’s family paid with</w:t>
      </w:r>
    </w:p>
    <w:p w:rsidR="00842A21" w:rsidRDefault="00842A21" w:rsidP="00842A21">
      <w:pPr>
        <w:pStyle w:val="BT"/>
      </w:pPr>
      <w:r>
        <w:tab/>
      </w:r>
      <w:r>
        <w:rPr>
          <w:b/>
        </w:rPr>
        <w:t>1.</w:t>
      </w:r>
      <w:r>
        <w:tab/>
        <w:t>Carer’s Allowance</w:t>
      </w:r>
    </w:p>
    <w:p w:rsidR="00842A21" w:rsidRDefault="00842A21" w:rsidP="00842A21">
      <w:pPr>
        <w:pStyle w:val="BT"/>
      </w:pPr>
      <w:r>
        <w:tab/>
      </w:r>
      <w:r>
        <w:rPr>
          <w:b/>
        </w:rPr>
        <w:t>2.</w:t>
      </w:r>
      <w:r>
        <w:tab/>
        <w:t>Retirement Pension</w:t>
      </w:r>
    </w:p>
    <w:p w:rsidR="00842A21" w:rsidRDefault="00842A21" w:rsidP="00842A21">
      <w:pPr>
        <w:pStyle w:val="BT"/>
      </w:pPr>
      <w:r>
        <w:tab/>
      </w:r>
      <w:r>
        <w:rPr>
          <w:b/>
        </w:rPr>
        <w:t>3.</w:t>
      </w:r>
      <w:r>
        <w:tab/>
        <w:t>Incapacity Benefit</w:t>
      </w:r>
    </w:p>
    <w:p w:rsidR="00842A21" w:rsidRDefault="00842A21" w:rsidP="00842A21">
      <w:pPr>
        <w:pStyle w:val="BT"/>
      </w:pPr>
      <w:r>
        <w:tab/>
      </w:r>
      <w:r>
        <w:rPr>
          <w:b/>
        </w:rPr>
        <w:t>4.</w:t>
      </w:r>
      <w:r>
        <w:tab/>
        <w:t>Severe Disablement Allowance</w:t>
      </w:r>
    </w:p>
    <w:p w:rsidR="00842A21" w:rsidRDefault="00842A21" w:rsidP="00842A21">
      <w:pPr>
        <w:pStyle w:val="BT"/>
      </w:pPr>
      <w:r>
        <w:tab/>
      </w:r>
      <w:r>
        <w:rPr>
          <w:b/>
        </w:rPr>
        <w:t>5.</w:t>
      </w:r>
      <w:r>
        <w:tab/>
        <w:t>Widowed Mother’s Allowance</w:t>
      </w:r>
    </w:p>
    <w:p w:rsidR="00842A21" w:rsidRDefault="00842A21" w:rsidP="00842A21">
      <w:pPr>
        <w:pStyle w:val="BT"/>
      </w:pPr>
      <w:r>
        <w:tab/>
      </w:r>
      <w:r>
        <w:rPr>
          <w:b/>
        </w:rPr>
        <w:t>6.</w:t>
      </w:r>
      <w:r>
        <w:tab/>
        <w:t>Widowed Parent’s Allowance</w:t>
      </w:r>
    </w:p>
    <w:p w:rsidR="00842A21" w:rsidRDefault="00842A21" w:rsidP="00842A21">
      <w:pPr>
        <w:pStyle w:val="BT"/>
      </w:pPr>
      <w:r>
        <w:tab/>
        <w:t>should be fully disregarded for the purposes of calculating the claimant’s income</w:t>
      </w:r>
      <w:r w:rsidRPr="00842A21">
        <w:rPr>
          <w:vertAlign w:val="superscript"/>
        </w:rPr>
        <w:t>1</w:t>
      </w:r>
      <w:r>
        <w:t>.</w:t>
      </w:r>
    </w:p>
    <w:p w:rsidR="00842A21" w:rsidRDefault="00842A21" w:rsidP="00842A21">
      <w:pPr>
        <w:pStyle w:val="Leg"/>
        <w:tabs>
          <w:tab w:val="left" w:pos="362"/>
        </w:tabs>
        <w:ind w:left="362" w:hanging="360"/>
      </w:pPr>
      <w:r>
        <w:t>1  JSA Regs (NI), Sch 6, para 6B(3</w:t>
      </w:r>
      <w:r w:rsidR="003E2B12">
        <w:t>)</w:t>
      </w:r>
      <w:r>
        <w:t>;</w:t>
      </w:r>
      <w:r w:rsidR="003E2B12">
        <w:t xml:space="preserve">  </w:t>
      </w:r>
      <w:r>
        <w:t>IS (Gen) Regs (NI), Sch 9, para 5B(3)</w:t>
      </w:r>
    </w:p>
    <w:p w:rsidR="003E2B12" w:rsidRDefault="003E2B12" w:rsidP="003E2B12">
      <w:pPr>
        <w:pStyle w:val="BT"/>
      </w:pPr>
      <w:r>
        <w:t>28359</w:t>
      </w:r>
      <w:r>
        <w:tab/>
        <w:t>The disregard only applies where the claimant or claimant’s partner has an award of Child Tax Credit</w:t>
      </w:r>
      <w:r w:rsidRPr="003E2B12">
        <w:rPr>
          <w:vertAlign w:val="superscript"/>
        </w:rPr>
        <w:t>1</w:t>
      </w:r>
      <w:r>
        <w:t>.</w:t>
      </w:r>
    </w:p>
    <w:p w:rsidR="003E2B12" w:rsidRDefault="003E2B12" w:rsidP="003E2B12">
      <w:pPr>
        <w:pStyle w:val="Leg"/>
        <w:tabs>
          <w:tab w:val="left" w:pos="362"/>
        </w:tabs>
        <w:ind w:left="362" w:hanging="360"/>
      </w:pPr>
      <w:r>
        <w:t>1  JSA Regs (NI), Sch 6, para 6B(3)(b);  IS (Gen) Regs (NI), Sch 9, para 5B(3)(b)</w:t>
      </w:r>
    </w:p>
    <w:p w:rsidR="008157DF" w:rsidRDefault="00ED4476" w:rsidP="008157DF">
      <w:pPr>
        <w:pStyle w:val="SG"/>
      </w:pPr>
      <w:r>
        <w:t>Christmas bonus</w:t>
      </w:r>
    </w:p>
    <w:p w:rsidR="008157DF" w:rsidRDefault="008157DF" w:rsidP="008157DF">
      <w:pPr>
        <w:pStyle w:val="BT"/>
        <w:rPr>
          <w:color w:val="auto"/>
        </w:rPr>
      </w:pPr>
      <w:r>
        <w:rPr>
          <w:color w:val="auto"/>
        </w:rPr>
        <w:t>28360</w:t>
      </w:r>
      <w:r>
        <w:rPr>
          <w:color w:val="auto"/>
        </w:rPr>
        <w:tab/>
      </w:r>
      <w:bookmarkStart w:id="124" w:name="p28360"/>
      <w:bookmarkEnd w:id="124"/>
      <w:r>
        <w:rPr>
          <w:color w:val="auto"/>
        </w:rPr>
        <w:t>Christmas bonus should be disregarded in full</w:t>
      </w:r>
      <w:r>
        <w:rPr>
          <w:color w:val="auto"/>
          <w:position w:val="6"/>
          <w:sz w:val="11"/>
        </w:rPr>
        <w:t>1</w:t>
      </w:r>
      <w:r>
        <w:rPr>
          <w:color w:val="auto"/>
        </w:rPr>
        <w:t xml:space="preserve">. </w:t>
      </w:r>
      <w:r w:rsidR="00415D51">
        <w:rPr>
          <w:color w:val="auto"/>
        </w:rPr>
        <w:t xml:space="preserve"> </w:t>
      </w:r>
      <w:r>
        <w:rPr>
          <w:color w:val="auto"/>
        </w:rPr>
        <w:t>It is paid in the week starting with the first Monday in December to people getting the following benefits</w:t>
      </w:r>
      <w:r>
        <w:rPr>
          <w:color w:val="auto"/>
          <w:position w:val="6"/>
          <w:sz w:val="11"/>
        </w:rPr>
        <w:t>2</w:t>
      </w:r>
    </w:p>
    <w:p w:rsidR="005B4C94" w:rsidRDefault="005B4C94" w:rsidP="008157DF">
      <w:pPr>
        <w:pStyle w:val="Indent1"/>
      </w:pPr>
      <w:r>
        <w:rPr>
          <w:b/>
        </w:rPr>
        <w:t>1.</w:t>
      </w:r>
      <w:r>
        <w:tab/>
      </w:r>
      <w:r w:rsidR="00F9748F">
        <w:t>Retirement Pension</w:t>
      </w:r>
    </w:p>
    <w:p w:rsidR="005B4C94" w:rsidRDefault="005B4C94" w:rsidP="008157DF">
      <w:pPr>
        <w:pStyle w:val="Indent1"/>
        <w:rPr>
          <w:b/>
        </w:rPr>
      </w:pPr>
      <w:r>
        <w:rPr>
          <w:b/>
        </w:rPr>
        <w:t>2.</w:t>
      </w:r>
      <w:r>
        <w:tab/>
      </w:r>
      <w:r w:rsidR="00F9748F">
        <w:t>Incapacity Benefit</w:t>
      </w:r>
    </w:p>
    <w:p w:rsidR="005B4C94" w:rsidRDefault="005B4C94" w:rsidP="008157DF">
      <w:pPr>
        <w:pStyle w:val="Indent1"/>
        <w:rPr>
          <w:b/>
        </w:rPr>
      </w:pPr>
      <w:r>
        <w:rPr>
          <w:b/>
        </w:rPr>
        <w:t>3.</w:t>
      </w:r>
      <w:r>
        <w:rPr>
          <w:b/>
        </w:rPr>
        <w:tab/>
      </w:r>
      <w:r w:rsidR="000061EF">
        <w:t>widowed mother’s a</w:t>
      </w:r>
      <w:r w:rsidR="00F9748F">
        <w:t>llowance</w:t>
      </w:r>
      <w:r w:rsidR="00EA6986">
        <w:t xml:space="preserve">, </w:t>
      </w:r>
      <w:r w:rsidR="000061EF">
        <w:t>widowed parent’s a</w:t>
      </w:r>
      <w:r w:rsidR="00F9748F">
        <w:t>llowance</w:t>
      </w:r>
      <w:r w:rsidR="00EA6986">
        <w:t xml:space="preserve"> or </w:t>
      </w:r>
      <w:r w:rsidR="000061EF">
        <w:t>widow’s p</w:t>
      </w:r>
      <w:r w:rsidR="00F9748F">
        <w:t>ension</w:t>
      </w:r>
    </w:p>
    <w:p w:rsidR="005B4C94" w:rsidRDefault="005B4C94" w:rsidP="008157DF">
      <w:pPr>
        <w:pStyle w:val="Indent1"/>
        <w:rPr>
          <w:b/>
        </w:rPr>
      </w:pPr>
      <w:r>
        <w:rPr>
          <w:b/>
        </w:rPr>
        <w:t>4.</w:t>
      </w:r>
      <w:r w:rsidR="004671A5">
        <w:rPr>
          <w:b/>
        </w:rPr>
        <w:tab/>
      </w:r>
      <w:r w:rsidR="00F9748F">
        <w:t>Severe Disablement Allowance</w:t>
      </w:r>
    </w:p>
    <w:p w:rsidR="005B4C94" w:rsidRDefault="005B4C94" w:rsidP="008157DF">
      <w:pPr>
        <w:pStyle w:val="Indent1"/>
        <w:rPr>
          <w:b/>
        </w:rPr>
      </w:pPr>
      <w:r>
        <w:rPr>
          <w:b/>
        </w:rPr>
        <w:t>5.</w:t>
      </w:r>
      <w:r w:rsidR="004671A5">
        <w:rPr>
          <w:b/>
        </w:rPr>
        <w:tab/>
      </w:r>
      <w:r w:rsidR="00F9748F">
        <w:t>Carer’s Allowance</w:t>
      </w:r>
    </w:p>
    <w:p w:rsidR="005B4C94" w:rsidRDefault="005B4C94" w:rsidP="008157DF">
      <w:pPr>
        <w:pStyle w:val="Indent1"/>
        <w:rPr>
          <w:b/>
        </w:rPr>
      </w:pPr>
      <w:r>
        <w:rPr>
          <w:b/>
        </w:rPr>
        <w:t>6.</w:t>
      </w:r>
      <w:r w:rsidR="004671A5">
        <w:rPr>
          <w:b/>
        </w:rPr>
        <w:tab/>
      </w:r>
      <w:r w:rsidR="000061EF">
        <w:t>industrial death b</w:t>
      </w:r>
      <w:r w:rsidR="00F9748F">
        <w:t>enefit</w:t>
      </w:r>
    </w:p>
    <w:p w:rsidR="005B4C94" w:rsidRDefault="005B4C94" w:rsidP="008157DF">
      <w:pPr>
        <w:pStyle w:val="Indent1"/>
        <w:rPr>
          <w:b/>
        </w:rPr>
      </w:pPr>
      <w:r>
        <w:rPr>
          <w:b/>
        </w:rPr>
        <w:t>7.</w:t>
      </w:r>
      <w:r w:rsidR="004671A5">
        <w:rPr>
          <w:b/>
        </w:rPr>
        <w:tab/>
      </w:r>
      <w:r w:rsidR="00F9748F">
        <w:t>Attendance Allowance</w:t>
      </w:r>
      <w:r w:rsidR="004671A5">
        <w:t>/</w:t>
      </w:r>
      <w:r w:rsidR="00F9748F">
        <w:t>Disability Living Allowance</w:t>
      </w:r>
    </w:p>
    <w:p w:rsidR="005B4C94" w:rsidRDefault="005B4C94" w:rsidP="008157DF">
      <w:pPr>
        <w:pStyle w:val="Indent1"/>
        <w:rPr>
          <w:b/>
        </w:rPr>
      </w:pPr>
      <w:r>
        <w:rPr>
          <w:b/>
        </w:rPr>
        <w:t>8.</w:t>
      </w:r>
      <w:r w:rsidR="004671A5">
        <w:rPr>
          <w:b/>
        </w:rPr>
        <w:tab/>
      </w:r>
      <w:r w:rsidR="00F9748F">
        <w:t>Unemployability Supplement</w:t>
      </w:r>
    </w:p>
    <w:p w:rsidR="005B4C94" w:rsidRDefault="005B4C94" w:rsidP="008157DF">
      <w:pPr>
        <w:pStyle w:val="Indent1"/>
        <w:rPr>
          <w:b/>
        </w:rPr>
      </w:pPr>
      <w:r>
        <w:rPr>
          <w:b/>
        </w:rPr>
        <w:t>9.</w:t>
      </w:r>
      <w:r w:rsidR="004671A5">
        <w:rPr>
          <w:b/>
        </w:rPr>
        <w:tab/>
      </w:r>
      <w:r w:rsidR="000061EF">
        <w:t>war d</w:t>
      </w:r>
      <w:r w:rsidR="006825EF">
        <w:t>is</w:t>
      </w:r>
      <w:r w:rsidR="000061EF">
        <w:t>ablement p</w:t>
      </w:r>
      <w:r w:rsidR="006825EF">
        <w:t>ension</w:t>
      </w:r>
    </w:p>
    <w:p w:rsidR="005B4C94" w:rsidRDefault="005B4C94" w:rsidP="008157DF">
      <w:pPr>
        <w:pStyle w:val="Indent1"/>
      </w:pPr>
      <w:r>
        <w:rPr>
          <w:b/>
        </w:rPr>
        <w:t>10.</w:t>
      </w:r>
      <w:r w:rsidR="004671A5">
        <w:rPr>
          <w:b/>
        </w:rPr>
        <w:tab/>
      </w:r>
      <w:r w:rsidR="000061EF">
        <w:t>war widow’s p</w:t>
      </w:r>
      <w:r w:rsidR="00F9748F">
        <w:t>ension</w:t>
      </w:r>
    </w:p>
    <w:p w:rsidR="003E2B12" w:rsidRDefault="003E2B12" w:rsidP="008157DF">
      <w:pPr>
        <w:pStyle w:val="Indent1"/>
      </w:pPr>
      <w:r>
        <w:rPr>
          <w:b/>
        </w:rPr>
        <w:t>11.</w:t>
      </w:r>
      <w:r>
        <w:tab/>
        <w:t>contribution-based E</w:t>
      </w:r>
      <w:r w:rsidR="0093773D">
        <w:t>mployment and Support Allowance</w:t>
      </w:r>
    </w:p>
    <w:p w:rsidR="0093773D" w:rsidRPr="0093773D" w:rsidRDefault="0093773D" w:rsidP="008157DF">
      <w:pPr>
        <w:pStyle w:val="Indent1"/>
      </w:pPr>
      <w:r>
        <w:rPr>
          <w:b/>
        </w:rPr>
        <w:lastRenderedPageBreak/>
        <w:t>12.</w:t>
      </w:r>
      <w:r>
        <w:tab/>
        <w:t>State Pension Credit.</w:t>
      </w:r>
    </w:p>
    <w:p w:rsidR="008157DF" w:rsidRDefault="004671A5" w:rsidP="008157DF">
      <w:pPr>
        <w:pStyle w:val="Leg"/>
      </w:pPr>
      <w:r>
        <w:t>1</w:t>
      </w:r>
      <w:r w:rsidR="008157DF">
        <w:t xml:space="preserve">  JSA Regs (NI),  Sch 6, para 35;  IS (Gen) Regs (NI), Sch 9, para 33</w:t>
      </w:r>
      <w:r>
        <w:t>;  2  SS C&amp;B (NI) Act 92, sec 144</w:t>
      </w:r>
    </w:p>
    <w:p w:rsidR="009C2127" w:rsidRPr="009C2127" w:rsidRDefault="009C2127" w:rsidP="009C2127">
      <w:pPr>
        <w:pStyle w:val="BT"/>
      </w:pPr>
      <w:r>
        <w:tab/>
        <w:t>28361</w:t>
      </w:r>
    </w:p>
    <w:p w:rsidR="008157DF" w:rsidRDefault="008157DF" w:rsidP="00C802B3">
      <w:pPr>
        <w:pStyle w:val="SG"/>
        <w:spacing w:before="280"/>
      </w:pPr>
      <w:r>
        <w:t>Compensation for loss of Housing Benefit</w:t>
      </w:r>
    </w:p>
    <w:p w:rsidR="008157DF" w:rsidRDefault="008157DF" w:rsidP="008157DF">
      <w:pPr>
        <w:pStyle w:val="BT"/>
        <w:rPr>
          <w:color w:val="auto"/>
        </w:rPr>
      </w:pPr>
      <w:r>
        <w:rPr>
          <w:color w:val="auto"/>
        </w:rPr>
        <w:t>28362</w:t>
      </w:r>
      <w:r>
        <w:rPr>
          <w:color w:val="auto"/>
        </w:rPr>
        <w:tab/>
      </w:r>
      <w:bookmarkStart w:id="125" w:name="p28362"/>
      <w:bookmarkEnd w:id="125"/>
      <w:r>
        <w:rPr>
          <w:color w:val="auto"/>
        </w:rPr>
        <w:t>The decision maker should fully disregard any payment made by the Department to compensate fo</w:t>
      </w:r>
      <w:r w:rsidR="00371D0D">
        <w:rPr>
          <w:color w:val="auto"/>
        </w:rPr>
        <w:t>r the total or partial loss of Housing B</w:t>
      </w:r>
      <w:r>
        <w:rPr>
          <w:color w:val="auto"/>
        </w:rPr>
        <w:t>enefit</w:t>
      </w:r>
      <w:r>
        <w:rPr>
          <w:color w:val="auto"/>
          <w:position w:val="6"/>
          <w:sz w:val="11"/>
        </w:rPr>
        <w:t>1</w:t>
      </w:r>
      <w:r>
        <w:rPr>
          <w:color w:val="auto"/>
        </w:rPr>
        <w:t>.</w:t>
      </w:r>
    </w:p>
    <w:p w:rsidR="008157DF" w:rsidRDefault="008157DF" w:rsidP="008157DF">
      <w:pPr>
        <w:pStyle w:val="Leg"/>
      </w:pPr>
      <w:r>
        <w:t>1  JSA Regs (NI), Sch 6, para 42;  IS (Gen) Regs (NI), Sch 9, para 40</w:t>
      </w:r>
    </w:p>
    <w:p w:rsidR="008157DF" w:rsidRDefault="008157DF" w:rsidP="00C802B3">
      <w:pPr>
        <w:pStyle w:val="SG"/>
        <w:spacing w:before="280"/>
      </w:pPr>
      <w:r>
        <w:t>Council Tax Benefit</w:t>
      </w:r>
    </w:p>
    <w:p w:rsidR="008157DF" w:rsidRDefault="008157DF" w:rsidP="008157DF">
      <w:pPr>
        <w:pStyle w:val="BT"/>
        <w:rPr>
          <w:color w:val="auto"/>
        </w:rPr>
      </w:pPr>
      <w:r>
        <w:rPr>
          <w:color w:val="auto"/>
        </w:rPr>
        <w:t>28363</w:t>
      </w:r>
      <w:r>
        <w:rPr>
          <w:color w:val="auto"/>
        </w:rPr>
        <w:tab/>
      </w:r>
      <w:bookmarkStart w:id="126" w:name="p28363"/>
      <w:bookmarkEnd w:id="126"/>
      <w:r>
        <w:rPr>
          <w:color w:val="auto"/>
        </w:rPr>
        <w:t xml:space="preserve">The decision maker should fully disregard any payment of </w:t>
      </w:r>
      <w:r w:rsidR="00D02458">
        <w:rPr>
          <w:color w:val="auto"/>
        </w:rPr>
        <w:t>Council Tax Benefit</w:t>
      </w:r>
      <w:r>
        <w:rPr>
          <w:color w:val="auto"/>
          <w:position w:val="6"/>
          <w:sz w:val="11"/>
        </w:rPr>
        <w:t>1</w:t>
      </w:r>
      <w:r>
        <w:rPr>
          <w:color w:val="auto"/>
        </w:rPr>
        <w:t xml:space="preserve">. </w:t>
      </w:r>
      <w:r w:rsidR="00D02458">
        <w:rPr>
          <w:color w:val="auto"/>
        </w:rPr>
        <w:t xml:space="preserve"> Council Tax Benefit</w:t>
      </w:r>
      <w:r>
        <w:rPr>
          <w:color w:val="auto"/>
        </w:rPr>
        <w:t xml:space="preserve"> usually reduces the bill sent by </w:t>
      </w:r>
      <w:r w:rsidR="00D02458">
        <w:rPr>
          <w:color w:val="auto"/>
        </w:rPr>
        <w:t>Local Authorities</w:t>
      </w:r>
      <w:r>
        <w:rPr>
          <w:color w:val="auto"/>
        </w:rPr>
        <w:t xml:space="preserve"> in GB but some </w:t>
      </w:r>
      <w:r w:rsidR="0020512A">
        <w:rPr>
          <w:color w:val="auto"/>
        </w:rPr>
        <w:t>claimant</w:t>
      </w:r>
      <w:r>
        <w:rPr>
          <w:color w:val="auto"/>
        </w:rPr>
        <w:t>s may receive cash payments.</w:t>
      </w:r>
    </w:p>
    <w:p w:rsidR="008157DF" w:rsidRDefault="008157DF" w:rsidP="008157DF">
      <w:pPr>
        <w:pStyle w:val="Leg"/>
      </w:pPr>
      <w:r>
        <w:t>1  JSA Regs (NI), Sch 6, para 51;  IS (Gen) Regs (NI), Sch 9, para 52</w:t>
      </w:r>
    </w:p>
    <w:p w:rsidR="00752A7F" w:rsidRDefault="00752A7F" w:rsidP="00C802B3">
      <w:pPr>
        <w:pStyle w:val="SG"/>
        <w:spacing w:before="280"/>
      </w:pPr>
      <w:r>
        <w:t>Discretionary housing payments</w:t>
      </w:r>
    </w:p>
    <w:p w:rsidR="00752A7F" w:rsidRDefault="00752A7F" w:rsidP="00752A7F">
      <w:pPr>
        <w:pStyle w:val="BT"/>
      </w:pPr>
      <w:bookmarkStart w:id="127" w:name="p28364"/>
      <w:r>
        <w:t>28364</w:t>
      </w:r>
      <w:bookmarkEnd w:id="127"/>
      <w:r>
        <w:tab/>
        <w:t xml:space="preserve">From 2.7.01 </w:t>
      </w:r>
      <w:r w:rsidR="00A140FC">
        <w:t>Health and Social Services Boards</w:t>
      </w:r>
      <w:r>
        <w:t xml:space="preserve"> may make discretionary housing payments to </w:t>
      </w:r>
      <w:r w:rsidR="00A140FC">
        <w:t>Housing Benefit</w:t>
      </w:r>
      <w:r>
        <w:t xml:space="preserve"> recipients requiring financial assistance with their rent</w:t>
      </w:r>
      <w:r>
        <w:rPr>
          <w:vertAlign w:val="superscript"/>
        </w:rPr>
        <w:t>1</w:t>
      </w:r>
      <w:r>
        <w:t xml:space="preserve">.  For </w:t>
      </w:r>
      <w:r w:rsidR="00A140FC">
        <w:t>Income Support/Jobseeker’s Allowance</w:t>
      </w:r>
      <w:r>
        <w:t xml:space="preserve"> purposes</w:t>
      </w:r>
      <w:r>
        <w:rPr>
          <w:vertAlign w:val="superscript"/>
        </w:rPr>
        <w:t>2</w:t>
      </w:r>
      <w:r w:rsidR="008116C7">
        <w:t xml:space="preserve"> </w:t>
      </w:r>
      <w:r w:rsidR="00A140FC">
        <w:t>discretionary housing payments</w:t>
      </w:r>
      <w:r w:rsidR="008116C7">
        <w:t xml:space="preserve"> should be disregarded</w:t>
      </w:r>
      <w:r w:rsidR="008116C7">
        <w:rPr>
          <w:vertAlign w:val="superscript"/>
        </w:rPr>
        <w:t>3</w:t>
      </w:r>
      <w:r w:rsidR="008116C7">
        <w:t>.</w:t>
      </w:r>
    </w:p>
    <w:p w:rsidR="008116C7" w:rsidRPr="008116C7" w:rsidRDefault="008116C7" w:rsidP="00A140FC">
      <w:pPr>
        <w:pStyle w:val="BT"/>
        <w:jc w:val="right"/>
        <w:rPr>
          <w:rFonts w:ascii="Times New Roman" w:hAnsi="Times New Roman"/>
          <w:i/>
          <w:sz w:val="16"/>
          <w:szCs w:val="16"/>
        </w:rPr>
      </w:pPr>
      <w:r w:rsidRPr="008116C7">
        <w:rPr>
          <w:rFonts w:ascii="Times New Roman" w:hAnsi="Times New Roman"/>
          <w:i/>
          <w:sz w:val="16"/>
          <w:szCs w:val="16"/>
        </w:rPr>
        <w:t>1</w:t>
      </w:r>
      <w:r w:rsidR="00A140FC">
        <w:rPr>
          <w:rFonts w:ascii="Times New Roman" w:hAnsi="Times New Roman"/>
          <w:i/>
          <w:sz w:val="16"/>
          <w:szCs w:val="16"/>
        </w:rPr>
        <w:t xml:space="preserve"> </w:t>
      </w:r>
      <w:r w:rsidRPr="008116C7">
        <w:rPr>
          <w:rFonts w:ascii="Times New Roman" w:hAnsi="Times New Roman"/>
          <w:i/>
          <w:sz w:val="16"/>
          <w:szCs w:val="16"/>
        </w:rPr>
        <w:t xml:space="preserve"> Discretionary Financial Assistance Regulations (</w:t>
      </w:r>
      <w:smartTag w:uri="urn:schemas-microsoft-com:office:smarttags" w:element="place">
        <w:smartTag w:uri="urn:schemas-microsoft-com:office:smarttags" w:element="country-region">
          <w:r w:rsidRPr="008116C7">
            <w:rPr>
              <w:rFonts w:ascii="Times New Roman" w:hAnsi="Times New Roman"/>
              <w:i/>
              <w:sz w:val="16"/>
              <w:szCs w:val="16"/>
            </w:rPr>
            <w:t>Northern Ireland</w:t>
          </w:r>
        </w:smartTag>
      </w:smartTag>
      <w:r w:rsidR="00566FEB">
        <w:rPr>
          <w:rFonts w:ascii="Times New Roman" w:hAnsi="Times New Roman"/>
          <w:i/>
          <w:sz w:val="16"/>
          <w:szCs w:val="16"/>
        </w:rPr>
        <w:t>) 2001 (SR 216</w:t>
      </w:r>
      <w:r w:rsidR="00A140FC">
        <w:rPr>
          <w:rFonts w:ascii="Times New Roman" w:hAnsi="Times New Roman"/>
          <w:i/>
          <w:sz w:val="16"/>
          <w:szCs w:val="16"/>
        </w:rPr>
        <w:t>/01);</w:t>
      </w:r>
      <w:r w:rsidR="00A140FC">
        <w:rPr>
          <w:rFonts w:ascii="Times New Roman" w:hAnsi="Times New Roman"/>
          <w:i/>
          <w:sz w:val="16"/>
          <w:szCs w:val="16"/>
        </w:rPr>
        <w:br/>
      </w:r>
      <w:r w:rsidRPr="008116C7">
        <w:rPr>
          <w:rFonts w:ascii="Times New Roman" w:hAnsi="Times New Roman"/>
          <w:i/>
          <w:sz w:val="16"/>
          <w:szCs w:val="16"/>
        </w:rPr>
        <w:t xml:space="preserve">2 </w:t>
      </w:r>
      <w:r w:rsidR="00A140FC">
        <w:rPr>
          <w:rFonts w:ascii="Times New Roman" w:hAnsi="Times New Roman"/>
          <w:i/>
          <w:sz w:val="16"/>
          <w:szCs w:val="16"/>
        </w:rPr>
        <w:t xml:space="preserve"> </w:t>
      </w:r>
      <w:r w:rsidRPr="008116C7">
        <w:rPr>
          <w:rFonts w:ascii="Times New Roman" w:hAnsi="Times New Roman"/>
          <w:i/>
          <w:sz w:val="16"/>
          <w:szCs w:val="16"/>
        </w:rPr>
        <w:t>SS (DHP Amdt) Regs (NI), reg 2(1);</w:t>
      </w:r>
      <w:r w:rsidR="00A140FC">
        <w:rPr>
          <w:rFonts w:ascii="Times New Roman" w:hAnsi="Times New Roman"/>
          <w:i/>
          <w:sz w:val="16"/>
          <w:szCs w:val="16"/>
        </w:rPr>
        <w:t xml:space="preserve"> </w:t>
      </w:r>
      <w:r w:rsidRPr="008116C7">
        <w:rPr>
          <w:rFonts w:ascii="Times New Roman" w:hAnsi="Times New Roman"/>
          <w:i/>
          <w:sz w:val="16"/>
          <w:szCs w:val="16"/>
        </w:rPr>
        <w:t xml:space="preserve"> 3 </w:t>
      </w:r>
      <w:r w:rsidR="00A140FC">
        <w:rPr>
          <w:rFonts w:ascii="Times New Roman" w:hAnsi="Times New Roman"/>
          <w:i/>
          <w:sz w:val="16"/>
          <w:szCs w:val="16"/>
        </w:rPr>
        <w:t xml:space="preserve"> </w:t>
      </w:r>
      <w:r w:rsidRPr="008116C7">
        <w:rPr>
          <w:rFonts w:ascii="Times New Roman" w:hAnsi="Times New Roman"/>
          <w:i/>
          <w:sz w:val="16"/>
          <w:szCs w:val="16"/>
        </w:rPr>
        <w:t>IS (Gen) Regs (NI), Sch 9, para 71; JSA Regs (NI), Sch 6, para 67</w:t>
      </w:r>
    </w:p>
    <w:p w:rsidR="00C5778F" w:rsidRDefault="008A3B91" w:rsidP="00C802B3">
      <w:pPr>
        <w:pStyle w:val="SG"/>
        <w:spacing w:before="280"/>
      </w:pPr>
      <w:r>
        <w:t>Guardian’s A</w:t>
      </w:r>
      <w:r w:rsidR="00C5778F">
        <w:t>llowance</w:t>
      </w:r>
    </w:p>
    <w:p w:rsidR="00C5778F" w:rsidRDefault="00C5778F" w:rsidP="00C5778F">
      <w:pPr>
        <w:pStyle w:val="BT"/>
      </w:pPr>
      <w:bookmarkStart w:id="128" w:name="p28365"/>
      <w:r>
        <w:t>28365</w:t>
      </w:r>
      <w:bookmarkEnd w:id="128"/>
      <w:r>
        <w:tab/>
      </w:r>
      <w:r w:rsidR="005C6755">
        <w:t xml:space="preserve">The decision maker should fully disregard any </w:t>
      </w:r>
      <w:r w:rsidR="00B86C2D">
        <w:t>guardian’s a</w:t>
      </w:r>
      <w:r w:rsidR="00A140FC">
        <w:t>llowance</w:t>
      </w:r>
      <w:r w:rsidR="00A140FC" w:rsidRPr="00A140FC">
        <w:rPr>
          <w:vertAlign w:val="superscript"/>
        </w:rPr>
        <w:t>1</w:t>
      </w:r>
      <w:r w:rsidR="005C6755">
        <w:t xml:space="preserve">.  It is payable to a person who is entitled to </w:t>
      </w:r>
      <w:r w:rsidR="00A140FC">
        <w:t xml:space="preserve">Child Benefit </w:t>
      </w:r>
      <w:r w:rsidR="005C6755">
        <w:t>for a child</w:t>
      </w:r>
    </w:p>
    <w:p w:rsidR="005C6755" w:rsidRDefault="005C6755" w:rsidP="00C5778F">
      <w:pPr>
        <w:pStyle w:val="BT"/>
        <w:rPr>
          <w:b/>
        </w:rPr>
      </w:pPr>
      <w:r>
        <w:tab/>
      </w:r>
      <w:r>
        <w:rPr>
          <w:b/>
        </w:rPr>
        <w:t>1.</w:t>
      </w:r>
      <w:r>
        <w:tab/>
        <w:t xml:space="preserve">whose natural parents are dead </w:t>
      </w:r>
      <w:r>
        <w:rPr>
          <w:b/>
        </w:rPr>
        <w:t>or</w:t>
      </w:r>
    </w:p>
    <w:p w:rsidR="005C6755" w:rsidRDefault="005C6755" w:rsidP="005C6755">
      <w:pPr>
        <w:pStyle w:val="BT"/>
        <w:ind w:left="1440" w:hanging="1440"/>
      </w:pPr>
      <w:r>
        <w:rPr>
          <w:b/>
        </w:rPr>
        <w:tab/>
        <w:t>2.</w:t>
      </w:r>
      <w:r>
        <w:tab/>
        <w:t>where one of the natural parents is dead and the other cannot be traced or is serving a long prison sentence.</w:t>
      </w:r>
    </w:p>
    <w:p w:rsidR="00A140FC" w:rsidRPr="008116C7" w:rsidRDefault="00A140FC" w:rsidP="00A140FC">
      <w:pPr>
        <w:pStyle w:val="BT"/>
        <w:jc w:val="right"/>
        <w:rPr>
          <w:rFonts w:ascii="Times New Roman" w:hAnsi="Times New Roman"/>
          <w:i/>
          <w:sz w:val="16"/>
          <w:szCs w:val="16"/>
        </w:rPr>
      </w:pPr>
      <w:r>
        <w:rPr>
          <w:rFonts w:ascii="Times New Roman" w:hAnsi="Times New Roman"/>
          <w:i/>
          <w:sz w:val="16"/>
          <w:szCs w:val="16"/>
        </w:rPr>
        <w:t>1  IS (Gen) Regs (NI), Sch 9, para 5A;  JSA Regs (NI), Sch 6, para 6A</w:t>
      </w:r>
    </w:p>
    <w:p w:rsidR="008157DF" w:rsidRDefault="008157DF" w:rsidP="00C802B3">
      <w:pPr>
        <w:pStyle w:val="SG"/>
        <w:spacing w:before="280"/>
      </w:pPr>
      <w:r>
        <w:t>Housing Benefit</w:t>
      </w:r>
    </w:p>
    <w:p w:rsidR="008157DF" w:rsidRDefault="008157DF" w:rsidP="008157DF">
      <w:pPr>
        <w:pStyle w:val="BT"/>
        <w:rPr>
          <w:color w:val="auto"/>
        </w:rPr>
      </w:pPr>
      <w:r>
        <w:rPr>
          <w:color w:val="auto"/>
        </w:rPr>
        <w:t>2836</w:t>
      </w:r>
      <w:r w:rsidR="005C6755">
        <w:rPr>
          <w:color w:val="auto"/>
        </w:rPr>
        <w:t>6</w:t>
      </w:r>
      <w:r>
        <w:rPr>
          <w:color w:val="auto"/>
        </w:rPr>
        <w:tab/>
        <w:t xml:space="preserve">The decision maker should fully disregard any payments of </w:t>
      </w:r>
      <w:r w:rsidR="00A140FC">
        <w:rPr>
          <w:color w:val="auto"/>
        </w:rPr>
        <w:t>Housing Benefit</w:t>
      </w:r>
      <w:r w:rsidR="00F97AAF" w:rsidRPr="00F97AAF">
        <w:rPr>
          <w:color w:val="auto"/>
          <w:vertAlign w:val="superscript"/>
        </w:rPr>
        <w:t>1</w:t>
      </w:r>
      <w:r w:rsidR="009E5386">
        <w:rPr>
          <w:color w:val="auto"/>
        </w:rPr>
        <w:t xml:space="preserve"> to which the claimant is entitled</w:t>
      </w:r>
      <w:r>
        <w:rPr>
          <w:color w:val="auto"/>
        </w:rPr>
        <w:t xml:space="preserve">. </w:t>
      </w:r>
      <w:r w:rsidR="00A140FC">
        <w:rPr>
          <w:color w:val="auto"/>
        </w:rPr>
        <w:t xml:space="preserve"> Housing Benefit</w:t>
      </w:r>
      <w:r w:rsidR="006A0466">
        <w:rPr>
          <w:color w:val="auto"/>
        </w:rPr>
        <w:t xml:space="preserve"> may be</w:t>
      </w:r>
    </w:p>
    <w:p w:rsidR="008157DF" w:rsidRDefault="008157DF" w:rsidP="008157DF">
      <w:pPr>
        <w:pStyle w:val="Indent1"/>
      </w:pPr>
      <w:r>
        <w:rPr>
          <w:b/>
        </w:rPr>
        <w:t>1.</w:t>
      </w:r>
      <w:r>
        <w:tab/>
        <w:t xml:space="preserve">paid direct to the </w:t>
      </w:r>
      <w:r w:rsidR="0020512A">
        <w:t>claimant</w:t>
      </w:r>
      <w:r>
        <w:t xml:space="preserve"> </w:t>
      </w:r>
      <w:r>
        <w:rPr>
          <w:b/>
        </w:rPr>
        <w:t>or</w:t>
      </w:r>
    </w:p>
    <w:p w:rsidR="008157DF" w:rsidRDefault="008157DF" w:rsidP="008157DF">
      <w:pPr>
        <w:pStyle w:val="Indent1"/>
      </w:pPr>
      <w:r>
        <w:rPr>
          <w:b/>
        </w:rPr>
        <w:t>2.</w:t>
      </w:r>
      <w:r w:rsidR="00B86C2D">
        <w:tab/>
        <w:t xml:space="preserve">paid direct to the landlord </w:t>
      </w:r>
      <w:r>
        <w:rPr>
          <w:b/>
        </w:rPr>
        <w:t>or</w:t>
      </w:r>
    </w:p>
    <w:p w:rsidR="008157DF" w:rsidRDefault="008157DF" w:rsidP="008157DF">
      <w:pPr>
        <w:pStyle w:val="Indent1"/>
      </w:pPr>
      <w:r>
        <w:rPr>
          <w:b/>
        </w:rPr>
        <w:t>3.</w:t>
      </w:r>
      <w:r>
        <w:tab/>
        <w:t>deducted from the rent payable.</w:t>
      </w:r>
    </w:p>
    <w:p w:rsidR="008157DF" w:rsidRDefault="008157DF" w:rsidP="008157DF">
      <w:pPr>
        <w:pStyle w:val="BT"/>
        <w:rPr>
          <w:color w:val="auto"/>
        </w:rPr>
      </w:pPr>
      <w:r>
        <w:rPr>
          <w:color w:val="auto"/>
        </w:rPr>
        <w:lastRenderedPageBreak/>
        <w:tab/>
      </w:r>
      <w:r w:rsidR="00A140FC">
        <w:rPr>
          <w:color w:val="auto"/>
        </w:rPr>
        <w:t>Housing Benefit</w:t>
      </w:r>
      <w:r>
        <w:rPr>
          <w:color w:val="auto"/>
        </w:rPr>
        <w:t xml:space="preserve"> is paid by </w:t>
      </w:r>
      <w:r w:rsidR="00A140FC">
        <w:rPr>
          <w:color w:val="auto"/>
        </w:rPr>
        <w:t>Northern Ireland Housing Executive</w:t>
      </w:r>
      <w:r>
        <w:rPr>
          <w:color w:val="auto"/>
        </w:rPr>
        <w:t xml:space="preserve"> to help people </w:t>
      </w:r>
      <w:r w:rsidR="003C2332">
        <w:rPr>
          <w:color w:val="auto"/>
        </w:rPr>
        <w:t>on low incomes pay their rent.</w:t>
      </w:r>
    </w:p>
    <w:p w:rsidR="003C2332" w:rsidRPr="003C2332" w:rsidRDefault="003C2332" w:rsidP="008157DF">
      <w:pPr>
        <w:pStyle w:val="BT"/>
        <w:rPr>
          <w:color w:val="auto"/>
        </w:rPr>
      </w:pPr>
      <w:r>
        <w:rPr>
          <w:color w:val="auto"/>
        </w:rPr>
        <w:tab/>
      </w:r>
      <w:r>
        <w:rPr>
          <w:b/>
          <w:color w:val="auto"/>
        </w:rPr>
        <w:t>Note :</w:t>
      </w:r>
      <w:r>
        <w:rPr>
          <w:color w:val="auto"/>
        </w:rPr>
        <w:t xml:space="preserve">  See DMG 28181 et seq where the claimant is a landlord and receives Housing Benefit.</w:t>
      </w:r>
    </w:p>
    <w:p w:rsidR="008157DF" w:rsidRDefault="00A140FC" w:rsidP="008157DF">
      <w:pPr>
        <w:pStyle w:val="Leg"/>
        <w:tabs>
          <w:tab w:val="left" w:pos="362"/>
        </w:tabs>
        <w:ind w:left="362" w:hanging="360"/>
      </w:pPr>
      <w:r>
        <w:t xml:space="preserve">1  </w:t>
      </w:r>
      <w:r w:rsidR="008157DF">
        <w:t>JSA Regs (NI), Sch 6, para 6;  IS (Gen) Regs (NI),  Sch 9, para 5</w:t>
      </w:r>
    </w:p>
    <w:p w:rsidR="008157DF" w:rsidRDefault="0063045F" w:rsidP="00C802B3">
      <w:pPr>
        <w:pStyle w:val="SG"/>
        <w:spacing w:before="280"/>
      </w:pPr>
      <w:r>
        <w:t>Increases in social s</w:t>
      </w:r>
      <w:r w:rsidR="008157DF">
        <w:t>ecurity benefits for absent dependants</w:t>
      </w:r>
    </w:p>
    <w:p w:rsidR="008157DF" w:rsidRDefault="008157DF" w:rsidP="008157DF">
      <w:pPr>
        <w:pStyle w:val="BT"/>
        <w:rPr>
          <w:color w:val="auto"/>
        </w:rPr>
      </w:pPr>
      <w:r>
        <w:rPr>
          <w:color w:val="auto"/>
        </w:rPr>
        <w:t>2836</w:t>
      </w:r>
      <w:r w:rsidR="005C6755">
        <w:rPr>
          <w:color w:val="auto"/>
        </w:rPr>
        <w:t>7</w:t>
      </w:r>
      <w:r>
        <w:rPr>
          <w:color w:val="auto"/>
        </w:rPr>
        <w:tab/>
        <w:t xml:space="preserve">The decision maker should fully disregard any increase in a </w:t>
      </w:r>
      <w:r w:rsidR="00A140FC">
        <w:rPr>
          <w:color w:val="auto"/>
        </w:rPr>
        <w:t>social security</w:t>
      </w:r>
      <w:r>
        <w:rPr>
          <w:color w:val="auto"/>
        </w:rPr>
        <w:t xml:space="preserve"> benefit</w:t>
      </w:r>
      <w:r w:rsidR="00025C68" w:rsidRPr="00025C68">
        <w:rPr>
          <w:color w:val="auto"/>
          <w:vertAlign w:val="superscript"/>
        </w:rPr>
        <w:t>1</w:t>
      </w:r>
      <w:r w:rsidR="00025C68">
        <w:rPr>
          <w:color w:val="auto"/>
        </w:rPr>
        <w:t xml:space="preserve"> or a service pension</w:t>
      </w:r>
      <w:r w:rsidR="00025C68" w:rsidRPr="00025C68">
        <w:rPr>
          <w:color w:val="auto"/>
          <w:vertAlign w:val="superscript"/>
        </w:rPr>
        <w:t>2</w:t>
      </w:r>
      <w:r>
        <w:rPr>
          <w:color w:val="auto"/>
        </w:rPr>
        <w:t xml:space="preserve"> for a</w:t>
      </w:r>
    </w:p>
    <w:p w:rsidR="008157DF" w:rsidRDefault="008157DF" w:rsidP="008157DF">
      <w:pPr>
        <w:pStyle w:val="Indent1"/>
      </w:pPr>
      <w:r>
        <w:rPr>
          <w:b/>
        </w:rPr>
        <w:t>1.</w:t>
      </w:r>
      <w:r>
        <w:tab/>
        <w:t>h</w:t>
      </w:r>
      <w:r w:rsidR="009E5386">
        <w:t>usband,</w:t>
      </w:r>
      <w:r>
        <w:t xml:space="preserve"> wife</w:t>
      </w:r>
      <w:r w:rsidR="009E5386">
        <w:t>, civil partner or any other adult dependant</w:t>
      </w:r>
      <w:r>
        <w:t xml:space="preserve"> </w:t>
      </w:r>
      <w:r>
        <w:rPr>
          <w:b/>
        </w:rPr>
        <w:t>or</w:t>
      </w:r>
    </w:p>
    <w:p w:rsidR="008157DF" w:rsidRDefault="008157DF" w:rsidP="008157DF">
      <w:pPr>
        <w:pStyle w:val="Indent1"/>
      </w:pPr>
      <w:r>
        <w:rPr>
          <w:b/>
        </w:rPr>
        <w:t>2.</w:t>
      </w:r>
      <w:r>
        <w:tab/>
        <w:t>child</w:t>
      </w:r>
    </w:p>
    <w:p w:rsidR="008157DF" w:rsidRDefault="008157DF" w:rsidP="008157DF">
      <w:pPr>
        <w:pStyle w:val="BT"/>
        <w:rPr>
          <w:color w:val="auto"/>
        </w:rPr>
      </w:pPr>
      <w:r>
        <w:rPr>
          <w:color w:val="auto"/>
        </w:rPr>
        <w:tab/>
        <w:t xml:space="preserve">who is not a member of the family for </w:t>
      </w:r>
      <w:r w:rsidR="00A140FC">
        <w:rPr>
          <w:color w:val="auto"/>
        </w:rPr>
        <w:t>Jobseeker’s Allowance</w:t>
      </w:r>
      <w:r>
        <w:rPr>
          <w:color w:val="auto"/>
        </w:rPr>
        <w:t xml:space="preserve"> and </w:t>
      </w:r>
      <w:r w:rsidR="00A140FC">
        <w:rPr>
          <w:color w:val="auto"/>
        </w:rPr>
        <w:t>Income Support</w:t>
      </w:r>
      <w:r>
        <w:rPr>
          <w:color w:val="auto"/>
        </w:rPr>
        <w:t xml:space="preserve"> purposes.</w:t>
      </w:r>
    </w:p>
    <w:p w:rsidR="001D020C" w:rsidRPr="001D020C" w:rsidRDefault="001D020C" w:rsidP="008157DF">
      <w:pPr>
        <w:pStyle w:val="BT"/>
        <w:rPr>
          <w:color w:val="auto"/>
        </w:rPr>
      </w:pPr>
      <w:r>
        <w:rPr>
          <w:color w:val="auto"/>
        </w:rPr>
        <w:tab/>
      </w:r>
      <w:r>
        <w:rPr>
          <w:b/>
          <w:color w:val="auto"/>
        </w:rPr>
        <w:t>Note :</w:t>
      </w:r>
      <w:r>
        <w:rPr>
          <w:color w:val="auto"/>
        </w:rPr>
        <w:t xml:space="preserve">  “Service Pension” in this guidance means a pension or allowance paid in respect of disablement or death due to service in the armed forces.</w:t>
      </w:r>
    </w:p>
    <w:p w:rsidR="008157DF" w:rsidRDefault="008157DF" w:rsidP="008157DF">
      <w:pPr>
        <w:pStyle w:val="Leg"/>
      </w:pPr>
      <w:r>
        <w:t>1  JSA Regs (NI), Sch 6, para 52</w:t>
      </w:r>
      <w:r w:rsidR="00025C68">
        <w:t>(1)</w:t>
      </w:r>
      <w:r>
        <w:t>;  IS (Gen) Regs (NI), Sch 9, para 53</w:t>
      </w:r>
      <w:r w:rsidR="00025C68">
        <w:t>(1)</w:t>
      </w:r>
      <w:r w:rsidR="00025C68">
        <w:br/>
        <w:t>2  JSA Regs (NI), Sch 6, para 52(2);  IS (Gen) Regs (NI), Sch 9, para 53(2)</w:t>
      </w:r>
      <w:r w:rsidR="007B7A15">
        <w:t>;</w:t>
      </w:r>
      <w:r w:rsidR="007B7A15">
        <w:br/>
        <w:t>The Naval, Military and Air Forces Etc (Disablement and Death) Service Pensions Order 2006, Part 2 or 3</w:t>
      </w:r>
    </w:p>
    <w:p w:rsidR="008157DF" w:rsidRDefault="008157DF" w:rsidP="008157DF">
      <w:pPr>
        <w:pStyle w:val="BT"/>
        <w:rPr>
          <w:color w:val="auto"/>
        </w:rPr>
      </w:pPr>
      <w:r>
        <w:rPr>
          <w:color w:val="auto"/>
        </w:rPr>
        <w:t>2836</w:t>
      </w:r>
      <w:r w:rsidR="005C6755">
        <w:rPr>
          <w:color w:val="auto"/>
        </w:rPr>
        <w:t>8</w:t>
      </w:r>
      <w:r>
        <w:rPr>
          <w:color w:val="auto"/>
        </w:rPr>
        <w:tab/>
        <w:t xml:space="preserve">Dependency increases can be paid as part of the following </w:t>
      </w:r>
      <w:r w:rsidR="00A140FC">
        <w:rPr>
          <w:color w:val="auto"/>
        </w:rPr>
        <w:t>social security</w:t>
      </w:r>
      <w:r>
        <w:rPr>
          <w:color w:val="auto"/>
        </w:rPr>
        <w:t xml:space="preserve"> benefits</w:t>
      </w:r>
    </w:p>
    <w:p w:rsidR="008157DF" w:rsidRDefault="0063045F" w:rsidP="008157DF">
      <w:pPr>
        <w:pStyle w:val="Indent1"/>
      </w:pPr>
      <w:r>
        <w:rPr>
          <w:rFonts w:ascii="Arial" w:hAnsi="Arial" w:cs="Arial"/>
          <w:b/>
        </w:rPr>
        <w:t>1.</w:t>
      </w:r>
      <w:r w:rsidR="008157DF">
        <w:tab/>
      </w:r>
      <w:r>
        <w:t>Maternity Allowance</w:t>
      </w:r>
    </w:p>
    <w:p w:rsidR="008157DF" w:rsidRDefault="0063045F" w:rsidP="008157DF">
      <w:pPr>
        <w:pStyle w:val="Indent1"/>
      </w:pPr>
      <w:r>
        <w:rPr>
          <w:rFonts w:ascii="Arial" w:hAnsi="Arial" w:cs="Arial"/>
          <w:b/>
        </w:rPr>
        <w:t>2.</w:t>
      </w:r>
      <w:r w:rsidR="008157DF">
        <w:tab/>
      </w:r>
      <w:r>
        <w:t>Severe Disablement Allowance</w:t>
      </w:r>
    </w:p>
    <w:p w:rsidR="008157DF" w:rsidRDefault="0063045F" w:rsidP="008157DF">
      <w:pPr>
        <w:pStyle w:val="Indent1"/>
      </w:pPr>
      <w:r>
        <w:rPr>
          <w:rFonts w:ascii="Arial" w:hAnsi="Arial" w:cs="Arial"/>
          <w:b/>
        </w:rPr>
        <w:t>3.</w:t>
      </w:r>
      <w:r w:rsidR="008157DF">
        <w:tab/>
      </w:r>
      <w:r>
        <w:t>Retirement Pension</w:t>
      </w:r>
    </w:p>
    <w:p w:rsidR="008157DF" w:rsidRDefault="0072138B" w:rsidP="008157DF">
      <w:pPr>
        <w:pStyle w:val="Indent1"/>
      </w:pPr>
      <w:r>
        <w:rPr>
          <w:b/>
        </w:rPr>
        <w:t>4.</w:t>
      </w:r>
      <w:r w:rsidR="008157DF">
        <w:tab/>
      </w:r>
      <w:r w:rsidR="0063045F">
        <w:t>Unemployability Supplement</w:t>
      </w:r>
      <w:r w:rsidR="008157DF">
        <w:t xml:space="preserve"> paid with </w:t>
      </w:r>
      <w:r w:rsidR="000F3B06">
        <w:t>disablement b</w:t>
      </w:r>
      <w:r w:rsidR="0063045F">
        <w:t>enefit</w:t>
      </w:r>
      <w:r w:rsidR="008157DF">
        <w:t xml:space="preserve"> (abolished for new claims in 1987).</w:t>
      </w:r>
    </w:p>
    <w:p w:rsidR="008157DF" w:rsidRDefault="0063045F" w:rsidP="008157DF">
      <w:pPr>
        <w:pStyle w:val="BT"/>
        <w:rPr>
          <w:color w:val="auto"/>
        </w:rPr>
      </w:pPr>
      <w:r>
        <w:rPr>
          <w:color w:val="auto"/>
        </w:rPr>
        <w:tab/>
        <w:t>Claimants</w:t>
      </w:r>
      <w:r w:rsidR="008157DF">
        <w:rPr>
          <w:color w:val="auto"/>
        </w:rPr>
        <w:t xml:space="preserve"> must pay over an amount at least equal to the dependency increa</w:t>
      </w:r>
      <w:r w:rsidR="006A0466">
        <w:rPr>
          <w:color w:val="auto"/>
        </w:rPr>
        <w:t>se to continue to receive it.</w:t>
      </w:r>
    </w:p>
    <w:p w:rsidR="008157DF" w:rsidRDefault="008157DF" w:rsidP="008157DF">
      <w:pPr>
        <w:pStyle w:val="BT"/>
        <w:rPr>
          <w:color w:val="auto"/>
        </w:rPr>
      </w:pPr>
      <w:r>
        <w:rPr>
          <w:color w:val="auto"/>
        </w:rPr>
        <w:tab/>
      </w:r>
      <w:r>
        <w:rPr>
          <w:b/>
          <w:color w:val="auto"/>
        </w:rPr>
        <w:t>Note</w:t>
      </w:r>
      <w:r w:rsidR="0063045F">
        <w:rPr>
          <w:b/>
          <w:color w:val="auto"/>
        </w:rPr>
        <w:t xml:space="preserve"> :</w:t>
      </w:r>
      <w:r w:rsidR="0063045F">
        <w:rPr>
          <w:color w:val="auto"/>
        </w:rPr>
        <w:t xml:space="preserve">  Child Benefit</w:t>
      </w:r>
      <w:r>
        <w:rPr>
          <w:color w:val="auto"/>
        </w:rPr>
        <w:t xml:space="preserve"> for a child who is not a member of the family should be taken into account in full as the income of the </w:t>
      </w:r>
      <w:r w:rsidR="0063045F">
        <w:rPr>
          <w:color w:val="auto"/>
        </w:rPr>
        <w:t>Child Benefit</w:t>
      </w:r>
      <w:r>
        <w:rPr>
          <w:color w:val="auto"/>
        </w:rPr>
        <w:t xml:space="preserve"> </w:t>
      </w:r>
      <w:r w:rsidR="0020512A">
        <w:rPr>
          <w:color w:val="auto"/>
        </w:rPr>
        <w:t>claimant</w:t>
      </w:r>
      <w:r>
        <w:rPr>
          <w:color w:val="auto"/>
        </w:rPr>
        <w:t>.</w:t>
      </w:r>
    </w:p>
    <w:p w:rsidR="008157DF" w:rsidRDefault="008157DF" w:rsidP="008157DF">
      <w:pPr>
        <w:pStyle w:val="SG"/>
      </w:pPr>
      <w:r>
        <w:t>Mobility Allow</w:t>
      </w:r>
      <w:r w:rsidR="000F3B06">
        <w:t>ance and mobility s</w:t>
      </w:r>
      <w:r>
        <w:t>upplements</w:t>
      </w:r>
    </w:p>
    <w:p w:rsidR="008157DF" w:rsidRDefault="008157DF" w:rsidP="008157DF">
      <w:pPr>
        <w:pStyle w:val="BT"/>
      </w:pPr>
      <w:r>
        <w:t>2836</w:t>
      </w:r>
      <w:r w:rsidR="005C6755">
        <w:t>9</w:t>
      </w:r>
      <w:r>
        <w:tab/>
      </w:r>
      <w:bookmarkStart w:id="129" w:name="p28369"/>
      <w:bookmarkEnd w:id="129"/>
      <w:r>
        <w:t>The decision maker should fully disregard</w:t>
      </w:r>
    </w:p>
    <w:p w:rsidR="008157DF" w:rsidRDefault="008157DF" w:rsidP="008157DF">
      <w:pPr>
        <w:pStyle w:val="Indent1"/>
      </w:pPr>
      <w:r>
        <w:rPr>
          <w:b/>
        </w:rPr>
        <w:t>1.</w:t>
      </w:r>
      <w:r>
        <w:tab/>
      </w:r>
      <w:r w:rsidR="000F3B06">
        <w:t>mobility s</w:t>
      </w:r>
      <w:r w:rsidR="0063045F">
        <w:t>upplement</w:t>
      </w:r>
      <w:r>
        <w:t xml:space="preserve"> </w:t>
      </w:r>
      <w:r>
        <w:rPr>
          <w:b/>
        </w:rPr>
        <w:t>and</w:t>
      </w:r>
    </w:p>
    <w:p w:rsidR="008157DF" w:rsidRDefault="008157DF" w:rsidP="008157DF">
      <w:pPr>
        <w:pStyle w:val="Indent1"/>
      </w:pPr>
      <w:r>
        <w:rPr>
          <w:b/>
        </w:rPr>
        <w:t>2.</w:t>
      </w:r>
      <w:r>
        <w:tab/>
      </w:r>
      <w:r w:rsidR="000F3B06">
        <w:t>war pensioner’s mobility s</w:t>
      </w:r>
      <w:r w:rsidR="0063045F">
        <w:t>upplement</w:t>
      </w:r>
      <w:r w:rsidR="007B7A15" w:rsidRPr="007B7A15">
        <w:rPr>
          <w:vertAlign w:val="superscript"/>
        </w:rPr>
        <w:t>1</w:t>
      </w:r>
      <w:r w:rsidR="007B7A15">
        <w:t>.</w:t>
      </w:r>
    </w:p>
    <w:p w:rsidR="008157DF" w:rsidRDefault="008157DF" w:rsidP="008157DF">
      <w:pPr>
        <w:pStyle w:val="BT"/>
      </w:pPr>
      <w:r>
        <w:lastRenderedPageBreak/>
        <w:tab/>
        <w:t>Any payment to compensate for the non-payment of these benefits should also be disregarded in full.</w:t>
      </w:r>
    </w:p>
    <w:p w:rsidR="008157DF" w:rsidRDefault="008157DF" w:rsidP="008157DF">
      <w:pPr>
        <w:pStyle w:val="Leg"/>
      </w:pPr>
      <w:r>
        <w:t>1  JSA Regs (NI), Sch 6, para 7 &amp; 9;  IS (Gen) Regs (NI), Sch 9, para 6 &amp; 8</w:t>
      </w:r>
    </w:p>
    <w:p w:rsidR="008157DF" w:rsidRDefault="008157DF" w:rsidP="008157DF">
      <w:pPr>
        <w:pStyle w:val="SG"/>
      </w:pPr>
      <w:r>
        <w:t>Resettlement benefit</w:t>
      </w:r>
    </w:p>
    <w:p w:rsidR="008157DF" w:rsidRDefault="008157DF" w:rsidP="008157DF">
      <w:pPr>
        <w:pStyle w:val="BT"/>
      </w:pPr>
      <w:r>
        <w:t>283</w:t>
      </w:r>
      <w:r w:rsidR="005C6755">
        <w:t>70</w:t>
      </w:r>
      <w:r>
        <w:tab/>
      </w:r>
      <w:bookmarkStart w:id="130" w:name="p28370"/>
      <w:bookmarkEnd w:id="130"/>
      <w:r>
        <w:t xml:space="preserve">The decision maker should fully disregard any resettlement benefit paid to a </w:t>
      </w:r>
      <w:r w:rsidR="0020512A">
        <w:t>claimant</w:t>
      </w:r>
      <w:r>
        <w:t xml:space="preserve"> who has been discharged from hospital</w:t>
      </w:r>
      <w:r>
        <w:rPr>
          <w:position w:val="6"/>
          <w:sz w:val="11"/>
        </w:rPr>
        <w:t>1</w:t>
      </w:r>
      <w:r>
        <w:t>.</w:t>
      </w:r>
    </w:p>
    <w:p w:rsidR="008157DF" w:rsidRDefault="008157DF" w:rsidP="008157DF">
      <w:pPr>
        <w:pStyle w:val="Leg"/>
      </w:pPr>
      <w:r>
        <w:t>1  JSA Regs (NI), Sch 6, para 40;  IS (Gen) Regs (NI), Sch 9, para 38</w:t>
      </w:r>
    </w:p>
    <w:p w:rsidR="008157DF" w:rsidRDefault="008157DF" w:rsidP="008157DF">
      <w:pPr>
        <w:pStyle w:val="SG"/>
      </w:pPr>
      <w:r>
        <w:t>Payme</w:t>
      </w:r>
      <w:r w:rsidR="007B34F2">
        <w:t>nts from the Social Fund under social s</w:t>
      </w:r>
      <w:r>
        <w:t>ecurity legislation</w:t>
      </w:r>
    </w:p>
    <w:p w:rsidR="008157DF" w:rsidRDefault="008157DF" w:rsidP="008157DF">
      <w:pPr>
        <w:pStyle w:val="BT"/>
        <w:rPr>
          <w:color w:val="auto"/>
        </w:rPr>
      </w:pPr>
      <w:r>
        <w:rPr>
          <w:color w:val="auto"/>
        </w:rPr>
        <w:t>2837</w:t>
      </w:r>
      <w:r w:rsidR="005C6755">
        <w:rPr>
          <w:color w:val="auto"/>
        </w:rPr>
        <w:t>1</w:t>
      </w:r>
      <w:r>
        <w:rPr>
          <w:color w:val="auto"/>
        </w:rPr>
        <w:tab/>
      </w:r>
      <w:bookmarkStart w:id="131" w:name="p28371"/>
      <w:bookmarkEnd w:id="131"/>
      <w:r>
        <w:rPr>
          <w:color w:val="auto"/>
        </w:rPr>
        <w:t xml:space="preserve">The decision maker should fully disregard any payment made from the </w:t>
      </w:r>
      <w:r w:rsidR="003C2332">
        <w:rPr>
          <w:color w:val="auto"/>
        </w:rPr>
        <w:t>Social Fund</w:t>
      </w:r>
      <w:r>
        <w:rPr>
          <w:color w:val="auto"/>
          <w:position w:val="6"/>
          <w:sz w:val="11"/>
        </w:rPr>
        <w:t>1</w:t>
      </w:r>
      <w:r>
        <w:rPr>
          <w:color w:val="auto"/>
        </w:rPr>
        <w:t>.</w:t>
      </w:r>
    </w:p>
    <w:p w:rsidR="008157DF" w:rsidRDefault="008157DF" w:rsidP="008157DF">
      <w:pPr>
        <w:pStyle w:val="BT"/>
        <w:rPr>
          <w:color w:val="auto"/>
        </w:rPr>
      </w:pPr>
      <w:r>
        <w:rPr>
          <w:color w:val="auto"/>
        </w:rPr>
        <w:tab/>
      </w:r>
      <w:r>
        <w:rPr>
          <w:b/>
          <w:color w:val="auto"/>
        </w:rPr>
        <w:t>Note</w:t>
      </w:r>
      <w:r w:rsidR="003C2332">
        <w:rPr>
          <w:b/>
          <w:color w:val="auto"/>
        </w:rPr>
        <w:t xml:space="preserve"> :</w:t>
      </w:r>
      <w:r w:rsidR="003C2332">
        <w:rPr>
          <w:color w:val="auto"/>
        </w:rPr>
        <w:t xml:space="preserve">  </w:t>
      </w:r>
      <w:r>
        <w:rPr>
          <w:color w:val="auto"/>
        </w:rPr>
        <w:t>This disregard does not apply to payments from the European Social Fund.</w:t>
      </w:r>
    </w:p>
    <w:p w:rsidR="008157DF" w:rsidRDefault="008157DF" w:rsidP="008157DF">
      <w:pPr>
        <w:pStyle w:val="Leg"/>
      </w:pPr>
      <w:r>
        <w:t>1  JSA Regs (NI), Sch 6, para 33;  IS (Gen) Regs (NI), Sch 9, para 31</w:t>
      </w:r>
    </w:p>
    <w:p w:rsidR="008157DF" w:rsidRDefault="008157DF" w:rsidP="008157DF">
      <w:pPr>
        <w:pStyle w:val="TG"/>
        <w:sectPr w:rsidR="008157DF" w:rsidSect="00F77D55">
          <w:headerReference w:type="default" r:id="rId47"/>
          <w:footerReference w:type="default" r:id="rId48"/>
          <w:pgSz w:w="11907" w:h="16840" w:code="9"/>
          <w:pgMar w:top="1440" w:right="1800" w:bottom="1440" w:left="1800" w:header="720" w:footer="720" w:gutter="0"/>
          <w:cols w:space="720"/>
          <w:noEndnote/>
        </w:sectPr>
      </w:pPr>
    </w:p>
    <w:bookmarkEnd w:id="121"/>
    <w:bookmarkEnd w:id="122"/>
    <w:bookmarkEnd w:id="123"/>
    <w:p w:rsidR="008157DF" w:rsidRDefault="008157DF" w:rsidP="008157DF">
      <w:pPr>
        <w:pStyle w:val="TG"/>
      </w:pPr>
      <w:r>
        <w:lastRenderedPageBreak/>
        <w:t>Concessionary payments</w:t>
      </w:r>
    </w:p>
    <w:p w:rsidR="008157DF" w:rsidRDefault="008157DF" w:rsidP="008157DF">
      <w:pPr>
        <w:pStyle w:val="SG"/>
      </w:pPr>
      <w:r>
        <w:t>Types of concessionary payments that should be disregarded</w:t>
      </w:r>
    </w:p>
    <w:p w:rsidR="008157DF" w:rsidRDefault="008157DF" w:rsidP="008157DF">
      <w:pPr>
        <w:pStyle w:val="BT"/>
        <w:rPr>
          <w:color w:val="auto"/>
        </w:rPr>
      </w:pPr>
      <w:r>
        <w:rPr>
          <w:color w:val="auto"/>
        </w:rPr>
        <w:t>2837</w:t>
      </w:r>
      <w:r w:rsidR="005C6755">
        <w:rPr>
          <w:color w:val="auto"/>
        </w:rPr>
        <w:t>2</w:t>
      </w:r>
      <w:r>
        <w:rPr>
          <w:color w:val="auto"/>
        </w:rPr>
        <w:tab/>
      </w:r>
      <w:bookmarkStart w:id="132" w:name="p28373"/>
      <w:bookmarkEnd w:id="132"/>
      <w:r>
        <w:rPr>
          <w:color w:val="auto"/>
        </w:rPr>
        <w:t>The decision maker should fully disregard concessionary payments</w:t>
      </w:r>
      <w:r>
        <w:rPr>
          <w:color w:val="auto"/>
          <w:position w:val="6"/>
          <w:sz w:val="11"/>
        </w:rPr>
        <w:t>1</w:t>
      </w:r>
      <w:r>
        <w:rPr>
          <w:color w:val="auto"/>
        </w:rPr>
        <w:t xml:space="preserve"> of</w:t>
      </w:r>
    </w:p>
    <w:p w:rsidR="008157DF" w:rsidRDefault="00FC46F9" w:rsidP="008157DF">
      <w:pPr>
        <w:pStyle w:val="Indent1"/>
      </w:pPr>
      <w:r>
        <w:rPr>
          <w:b/>
        </w:rPr>
        <w:t>1.</w:t>
      </w:r>
      <w:r w:rsidR="00365705">
        <w:tab/>
        <w:t>a</w:t>
      </w:r>
      <w:r w:rsidR="008157DF">
        <w:t>ttendance allowances</w:t>
      </w:r>
    </w:p>
    <w:p w:rsidR="008157DF" w:rsidRDefault="00FC46F9" w:rsidP="008157DF">
      <w:pPr>
        <w:pStyle w:val="Indent1"/>
      </w:pPr>
      <w:r>
        <w:rPr>
          <w:b/>
        </w:rPr>
        <w:t>2.</w:t>
      </w:r>
      <w:r w:rsidR="008157DF">
        <w:tab/>
        <w:t>D</w:t>
      </w:r>
      <w:r w:rsidR="00B357D0">
        <w:t>isability Living Allowance</w:t>
      </w:r>
      <w:r w:rsidR="008157DF">
        <w:t xml:space="preserve"> mobility component</w:t>
      </w:r>
    </w:p>
    <w:p w:rsidR="008157DF" w:rsidRDefault="00FC46F9" w:rsidP="008157DF">
      <w:pPr>
        <w:pStyle w:val="Indent1"/>
      </w:pPr>
      <w:r>
        <w:rPr>
          <w:b/>
        </w:rPr>
        <w:t>3.</w:t>
      </w:r>
      <w:r w:rsidR="008157DF">
        <w:tab/>
        <w:t>D</w:t>
      </w:r>
      <w:r w:rsidR="00B357D0">
        <w:t>isability Living Allowance</w:t>
      </w:r>
      <w:r w:rsidR="008157DF">
        <w:t xml:space="preserve"> care component</w:t>
      </w:r>
    </w:p>
    <w:p w:rsidR="008157DF" w:rsidRDefault="007B7A15" w:rsidP="008157DF">
      <w:pPr>
        <w:pStyle w:val="Indent1"/>
      </w:pPr>
      <w:r>
        <w:rPr>
          <w:b/>
        </w:rPr>
        <w:t>4</w:t>
      </w:r>
      <w:r w:rsidR="00FC46F9">
        <w:rPr>
          <w:b/>
        </w:rPr>
        <w:t>.</w:t>
      </w:r>
      <w:r w:rsidR="008157DF">
        <w:tab/>
      </w:r>
      <w:r>
        <w:t xml:space="preserve">income-based </w:t>
      </w:r>
      <w:r w:rsidR="008157DF">
        <w:t>J</w:t>
      </w:r>
      <w:r w:rsidR="00B357D0">
        <w:t>obseeker’s Allowance</w:t>
      </w:r>
    </w:p>
    <w:p w:rsidR="008157DF" w:rsidRDefault="007B7A15" w:rsidP="008157DF">
      <w:pPr>
        <w:pStyle w:val="Indent1"/>
      </w:pPr>
      <w:r>
        <w:rPr>
          <w:b/>
        </w:rPr>
        <w:t>5</w:t>
      </w:r>
      <w:r w:rsidR="00FC46F9">
        <w:rPr>
          <w:b/>
        </w:rPr>
        <w:t>.</w:t>
      </w:r>
      <w:r w:rsidR="008157DF">
        <w:tab/>
        <w:t>I</w:t>
      </w:r>
      <w:r w:rsidR="00ED4476">
        <w:t>ncome Support</w:t>
      </w:r>
    </w:p>
    <w:p w:rsidR="00ED4476" w:rsidRDefault="007B7A15" w:rsidP="008157DF">
      <w:pPr>
        <w:pStyle w:val="Indent1"/>
      </w:pPr>
      <w:r>
        <w:rPr>
          <w:b/>
        </w:rPr>
        <w:t>6</w:t>
      </w:r>
      <w:r w:rsidR="00ED4476">
        <w:rPr>
          <w:b/>
        </w:rPr>
        <w:t>.</w:t>
      </w:r>
      <w:r w:rsidR="00ED4476">
        <w:tab/>
      </w:r>
      <w:r>
        <w:t xml:space="preserve">income-related </w:t>
      </w:r>
      <w:r w:rsidR="00ED4476">
        <w:t>E</w:t>
      </w:r>
      <w:r w:rsidR="00F00637">
        <w:t>mployment and Support Allowance</w:t>
      </w:r>
    </w:p>
    <w:p w:rsidR="00F00637" w:rsidRPr="00F00637" w:rsidRDefault="00F00637" w:rsidP="008157DF">
      <w:pPr>
        <w:pStyle w:val="Indent1"/>
      </w:pPr>
      <w:r>
        <w:rPr>
          <w:b/>
        </w:rPr>
        <w:t>7.</w:t>
      </w:r>
      <w:r>
        <w:rPr>
          <w:b/>
        </w:rPr>
        <w:tab/>
      </w:r>
      <w:r>
        <w:t>Universal Credit</w:t>
      </w:r>
    </w:p>
    <w:p w:rsidR="008157DF" w:rsidRDefault="008157DF" w:rsidP="008157DF">
      <w:pPr>
        <w:pStyle w:val="Leg"/>
      </w:pPr>
      <w:r>
        <w:t>1  JSA Regs (NI), Sch 6, para 8;  IS (Gen) Regs (NI), Sch 9, para 7</w:t>
      </w:r>
    </w:p>
    <w:p w:rsidR="008157DF" w:rsidRDefault="008157DF" w:rsidP="008157DF">
      <w:pPr>
        <w:pStyle w:val="SG"/>
      </w:pPr>
      <w:r>
        <w:t>What are</w:t>
      </w:r>
      <w:r w:rsidR="00FC46F9">
        <w:t xml:space="preserve"> concessionary payments</w:t>
      </w:r>
    </w:p>
    <w:p w:rsidR="008157DF" w:rsidRDefault="008157DF" w:rsidP="008157DF">
      <w:pPr>
        <w:pStyle w:val="BT"/>
        <w:rPr>
          <w:color w:val="auto"/>
        </w:rPr>
      </w:pPr>
      <w:r>
        <w:rPr>
          <w:color w:val="auto"/>
        </w:rPr>
        <w:t>2837</w:t>
      </w:r>
      <w:r w:rsidR="008116C7">
        <w:rPr>
          <w:color w:val="auto"/>
        </w:rPr>
        <w:t>3</w:t>
      </w:r>
      <w:r>
        <w:rPr>
          <w:color w:val="auto"/>
        </w:rPr>
        <w:tab/>
      </w:r>
      <w:bookmarkStart w:id="133" w:name="p28375"/>
      <w:bookmarkEnd w:id="133"/>
      <w:r>
        <w:rPr>
          <w:color w:val="auto"/>
        </w:rPr>
        <w:t>Concessionary payments are mad</w:t>
      </w:r>
      <w:r w:rsidR="00B357D0">
        <w:rPr>
          <w:color w:val="auto"/>
        </w:rPr>
        <w:t>e by the Department in place of</w:t>
      </w:r>
    </w:p>
    <w:p w:rsidR="008157DF" w:rsidRDefault="008157DF" w:rsidP="008157DF">
      <w:pPr>
        <w:pStyle w:val="Indent1"/>
      </w:pPr>
      <w:r>
        <w:rPr>
          <w:b/>
        </w:rPr>
        <w:t>1.</w:t>
      </w:r>
      <w:r>
        <w:tab/>
      </w:r>
      <w:r w:rsidR="00B357D0">
        <w:t>social security</w:t>
      </w:r>
      <w:r>
        <w:t xml:space="preserve"> benefits </w:t>
      </w:r>
      <w:r>
        <w:rPr>
          <w:b/>
        </w:rPr>
        <w:t>or</w:t>
      </w:r>
    </w:p>
    <w:p w:rsidR="008157DF" w:rsidRDefault="008157DF" w:rsidP="008157DF">
      <w:pPr>
        <w:pStyle w:val="Indent1"/>
        <w:rPr>
          <w:b/>
        </w:rPr>
      </w:pPr>
      <w:r>
        <w:rPr>
          <w:b/>
        </w:rPr>
        <w:t>2.</w:t>
      </w:r>
      <w:r>
        <w:tab/>
        <w:t>H</w:t>
      </w:r>
      <w:r w:rsidR="00B357D0">
        <w:t>ousing Benefit</w:t>
      </w:r>
      <w:r w:rsidR="007B7A15">
        <w:t xml:space="preserve"> </w:t>
      </w:r>
      <w:r w:rsidR="007B7A15">
        <w:rPr>
          <w:b/>
        </w:rPr>
        <w:t>or</w:t>
      </w:r>
    </w:p>
    <w:p w:rsidR="007B7A15" w:rsidRPr="007B7A15" w:rsidRDefault="007B7A15" w:rsidP="008157DF">
      <w:pPr>
        <w:pStyle w:val="Indent1"/>
      </w:pPr>
      <w:r>
        <w:rPr>
          <w:b/>
        </w:rPr>
        <w:t>3.</w:t>
      </w:r>
      <w:r>
        <w:rPr>
          <w:b/>
        </w:rPr>
        <w:tab/>
      </w:r>
      <w:r>
        <w:t>tax credits.</w:t>
      </w:r>
    </w:p>
    <w:p w:rsidR="008157DF" w:rsidRDefault="008157DF" w:rsidP="008157DF">
      <w:pPr>
        <w:pStyle w:val="BT"/>
        <w:rPr>
          <w:color w:val="auto"/>
        </w:rPr>
      </w:pPr>
      <w:r>
        <w:rPr>
          <w:color w:val="auto"/>
        </w:rPr>
        <w:tab/>
        <w:t xml:space="preserve">They are made when the policy intention to pay benefit cannot be achieved because of a fault in the law. </w:t>
      </w:r>
      <w:r w:rsidR="00B357D0">
        <w:rPr>
          <w:color w:val="auto"/>
        </w:rPr>
        <w:t xml:space="preserve"> </w:t>
      </w:r>
      <w:r>
        <w:rPr>
          <w:color w:val="auto"/>
        </w:rPr>
        <w:t>They should be treated in the same way as the benefit they represent.</w:t>
      </w:r>
    </w:p>
    <w:p w:rsidR="008157DF" w:rsidRDefault="00B357D0" w:rsidP="008157DF">
      <w:pPr>
        <w:pStyle w:val="BT"/>
        <w:rPr>
          <w:color w:val="auto"/>
        </w:rPr>
      </w:pPr>
      <w:r>
        <w:rPr>
          <w:color w:val="auto"/>
        </w:rPr>
        <w:tab/>
      </w:r>
      <w:r w:rsidR="008157DF">
        <w:rPr>
          <w:color w:val="auto"/>
        </w:rPr>
        <w:t>2837</w:t>
      </w:r>
      <w:r w:rsidR="008116C7">
        <w:rPr>
          <w:color w:val="auto"/>
        </w:rPr>
        <w:t>4</w:t>
      </w:r>
      <w:r>
        <w:rPr>
          <w:color w:val="auto"/>
        </w:rPr>
        <w:t xml:space="preserve"> </w:t>
      </w:r>
      <w:r w:rsidR="005C6755">
        <w:rPr>
          <w:color w:val="auto"/>
        </w:rPr>
        <w:t>- 28375</w:t>
      </w:r>
    </w:p>
    <w:p w:rsidR="005C6755" w:rsidRDefault="005C6755" w:rsidP="008157DF">
      <w:pPr>
        <w:pStyle w:val="BT"/>
        <w:rPr>
          <w:color w:val="auto"/>
        </w:rPr>
        <w:sectPr w:rsidR="005C6755" w:rsidSect="00F77D55">
          <w:headerReference w:type="default" r:id="rId49"/>
          <w:footerReference w:type="default" r:id="rId50"/>
          <w:pgSz w:w="11907" w:h="16840" w:code="9"/>
          <w:pgMar w:top="1440" w:right="1800" w:bottom="1440" w:left="1800" w:header="720" w:footer="720" w:gutter="0"/>
          <w:cols w:space="720"/>
          <w:noEndnote/>
        </w:sectPr>
      </w:pPr>
    </w:p>
    <w:p w:rsidR="005C6755" w:rsidRDefault="005C6755" w:rsidP="005C6755">
      <w:pPr>
        <w:pStyle w:val="TG"/>
      </w:pPr>
      <w:bookmarkStart w:id="134" w:name="OLE_LINK27"/>
      <w:bookmarkStart w:id="135" w:name="OLE_LINK28"/>
      <w:r>
        <w:lastRenderedPageBreak/>
        <w:t>Payments under the Supporting People programme</w:t>
      </w:r>
    </w:p>
    <w:p w:rsidR="005C6755" w:rsidRDefault="001F43EA" w:rsidP="005C6755">
      <w:pPr>
        <w:pStyle w:val="SG"/>
      </w:pPr>
      <w:r>
        <w:t>Disregard</w:t>
      </w:r>
    </w:p>
    <w:p w:rsidR="001F43EA" w:rsidRDefault="001F43EA" w:rsidP="001F43EA">
      <w:pPr>
        <w:pStyle w:val="BT"/>
      </w:pPr>
      <w:r>
        <w:t>28376</w:t>
      </w:r>
      <w:r>
        <w:tab/>
        <w:t>Payments may be made under the Supporting People programme.  The decision maker should fully disregard</w:t>
      </w:r>
      <w:r w:rsidRPr="001F43EA">
        <w:rPr>
          <w:vertAlign w:val="superscript"/>
        </w:rPr>
        <w:t>1</w:t>
      </w:r>
      <w:r>
        <w:t xml:space="preserve"> any payment made by the N</w:t>
      </w:r>
      <w:r w:rsidR="00B357D0">
        <w:t>orthern Ireland Housing Executive</w:t>
      </w:r>
      <w:r>
        <w:t xml:space="preserve"> to or on behalf of the </w:t>
      </w:r>
      <w:r w:rsidR="0020512A">
        <w:t>claimant</w:t>
      </w:r>
      <w:r>
        <w:t xml:space="preserve"> or partner relating to a service which is</w:t>
      </w:r>
    </w:p>
    <w:p w:rsidR="001F43EA" w:rsidRDefault="001F43EA" w:rsidP="001F43EA">
      <w:pPr>
        <w:pStyle w:val="BT"/>
        <w:rPr>
          <w:b/>
        </w:rPr>
      </w:pPr>
      <w:r>
        <w:tab/>
      </w:r>
      <w:r>
        <w:rPr>
          <w:b/>
        </w:rPr>
        <w:t>1.</w:t>
      </w:r>
      <w:r>
        <w:tab/>
        <w:t xml:space="preserve">provided to develop </w:t>
      </w:r>
      <w:r>
        <w:rPr>
          <w:b/>
        </w:rPr>
        <w:t>or</w:t>
      </w:r>
    </w:p>
    <w:p w:rsidR="001F43EA" w:rsidRDefault="001F43EA" w:rsidP="001F43EA">
      <w:pPr>
        <w:pStyle w:val="BT"/>
        <w:ind w:left="1440" w:hanging="1440"/>
      </w:pPr>
      <w:r>
        <w:rPr>
          <w:b/>
        </w:rPr>
        <w:tab/>
        <w:t>2.</w:t>
      </w:r>
      <w:r>
        <w:tab/>
        <w:t xml:space="preserve">sustain the capacity of the </w:t>
      </w:r>
      <w:r w:rsidR="0020512A">
        <w:t>claimant</w:t>
      </w:r>
      <w:r>
        <w:t xml:space="preserve"> or partner to live independently in his accommodation.</w:t>
      </w:r>
    </w:p>
    <w:p w:rsidR="001F43EA" w:rsidRDefault="001F43EA" w:rsidP="001F43EA">
      <w:pPr>
        <w:pStyle w:val="Leg"/>
      </w:pPr>
      <w:r>
        <w:t>1  JSA Regs (NI), Sch 6, para 68;  IS (Gen) Regs (NI), Sch 9, para 72</w:t>
      </w:r>
    </w:p>
    <w:p w:rsidR="00357745" w:rsidRPr="00357745" w:rsidRDefault="00357745" w:rsidP="00357745">
      <w:pPr>
        <w:pStyle w:val="BT"/>
      </w:pPr>
    </w:p>
    <w:p w:rsidR="00357745" w:rsidRDefault="00357745" w:rsidP="008157DF">
      <w:pPr>
        <w:pStyle w:val="TG"/>
        <w:sectPr w:rsidR="00357745" w:rsidSect="00F77D55">
          <w:headerReference w:type="default" r:id="rId51"/>
          <w:footerReference w:type="default" r:id="rId52"/>
          <w:pgSz w:w="11907" w:h="16840" w:code="9"/>
          <w:pgMar w:top="1440" w:right="1800" w:bottom="1440" w:left="1800" w:header="720" w:footer="720" w:gutter="0"/>
          <w:cols w:space="720"/>
          <w:noEndnote/>
        </w:sectPr>
      </w:pPr>
    </w:p>
    <w:bookmarkEnd w:id="134"/>
    <w:bookmarkEnd w:id="135"/>
    <w:p w:rsidR="008157DF" w:rsidRDefault="008157DF" w:rsidP="008157DF">
      <w:pPr>
        <w:pStyle w:val="TG"/>
      </w:pPr>
      <w:r>
        <w:lastRenderedPageBreak/>
        <w:t xml:space="preserve">Payments for children and people living temporarily with the </w:t>
      </w:r>
      <w:r w:rsidR="0020512A">
        <w:t>claimant</w:t>
      </w:r>
    </w:p>
    <w:p w:rsidR="008157DF" w:rsidRDefault="008157DF" w:rsidP="008157DF">
      <w:pPr>
        <w:pStyle w:val="SG"/>
      </w:pPr>
      <w:r>
        <w:t>Foster children</w:t>
      </w:r>
    </w:p>
    <w:p w:rsidR="008157DF" w:rsidRDefault="00574169" w:rsidP="008157DF">
      <w:pPr>
        <w:pStyle w:val="BT"/>
      </w:pPr>
      <w:r>
        <w:t>28377</w:t>
      </w:r>
      <w:r w:rsidR="008157DF">
        <w:tab/>
      </w:r>
      <w:bookmarkStart w:id="136" w:name="p28380"/>
      <w:bookmarkEnd w:id="136"/>
      <w:r w:rsidR="008157DF">
        <w:t>The decision maker should fully disregard payments</w:t>
      </w:r>
      <w:r w:rsidR="008157DF">
        <w:rPr>
          <w:position w:val="6"/>
          <w:sz w:val="11"/>
        </w:rPr>
        <w:t>1</w:t>
      </w:r>
      <w:r w:rsidR="008157DF">
        <w:t xml:space="preserve"> made by</w:t>
      </w:r>
      <w:r w:rsidR="007B34F2">
        <w:t xml:space="preserve"> or on behalf of</w:t>
      </w:r>
    </w:p>
    <w:p w:rsidR="008157DF" w:rsidRDefault="008157DF" w:rsidP="008157DF">
      <w:pPr>
        <w:pStyle w:val="Indent1"/>
      </w:pPr>
      <w:r>
        <w:rPr>
          <w:b/>
        </w:rPr>
        <w:t>1.</w:t>
      </w:r>
      <w:r>
        <w:tab/>
        <w:t xml:space="preserve">a </w:t>
      </w:r>
      <w:r w:rsidR="00EB491C">
        <w:t>Health and Social Services Board</w:t>
      </w:r>
      <w:r>
        <w:t xml:space="preserve"> or </w:t>
      </w:r>
      <w:r w:rsidR="00EB491C">
        <w:t>Health and Social Services</w:t>
      </w:r>
      <w:r>
        <w:t xml:space="preserve"> Trust or training s</w:t>
      </w:r>
      <w:r w:rsidR="00365705">
        <w:t>chool under its duty to provide</w:t>
      </w:r>
    </w:p>
    <w:p w:rsidR="008157DF" w:rsidRDefault="008157DF" w:rsidP="008157DF">
      <w:pPr>
        <w:pStyle w:val="Indent2"/>
        <w:rPr>
          <w:color w:val="auto"/>
        </w:rPr>
      </w:pPr>
      <w:r>
        <w:rPr>
          <w:b/>
          <w:color w:val="auto"/>
        </w:rPr>
        <w:t>1.1</w:t>
      </w:r>
      <w:r>
        <w:rPr>
          <w:color w:val="auto"/>
        </w:rPr>
        <w:tab/>
        <w:t xml:space="preserve">accommodation </w:t>
      </w:r>
      <w:r>
        <w:rPr>
          <w:b/>
          <w:color w:val="auto"/>
        </w:rPr>
        <w:t>and</w:t>
      </w:r>
    </w:p>
    <w:p w:rsidR="008157DF" w:rsidRDefault="008157DF" w:rsidP="008157DF">
      <w:pPr>
        <w:pStyle w:val="Indent2"/>
        <w:rPr>
          <w:color w:val="auto"/>
        </w:rPr>
      </w:pPr>
      <w:r>
        <w:rPr>
          <w:b/>
          <w:color w:val="auto"/>
        </w:rPr>
        <w:t>1.2</w:t>
      </w:r>
      <w:r>
        <w:rPr>
          <w:color w:val="auto"/>
        </w:rPr>
        <w:tab/>
        <w:t>maintenance</w:t>
      </w:r>
    </w:p>
    <w:p w:rsidR="008157DF" w:rsidRDefault="008157DF" w:rsidP="00141CE2">
      <w:pPr>
        <w:pStyle w:val="Indent2"/>
        <w:ind w:hanging="1134"/>
        <w:rPr>
          <w:color w:val="auto"/>
        </w:rPr>
      </w:pPr>
      <w:r>
        <w:rPr>
          <w:color w:val="auto"/>
        </w:rPr>
        <w:t>for a chi</w:t>
      </w:r>
      <w:r w:rsidR="00EB491C">
        <w:rPr>
          <w:color w:val="auto"/>
        </w:rPr>
        <w:t>ld it is looking after</w:t>
      </w:r>
      <w:r w:rsidR="00420487" w:rsidRPr="00420487">
        <w:rPr>
          <w:color w:val="auto"/>
          <w:vertAlign w:val="superscript"/>
        </w:rPr>
        <w:t>2</w:t>
      </w:r>
      <w:r>
        <w:rPr>
          <w:color w:val="auto"/>
        </w:rPr>
        <w:t xml:space="preserve"> </w:t>
      </w:r>
      <w:r>
        <w:rPr>
          <w:b/>
          <w:color w:val="auto"/>
        </w:rPr>
        <w:t>or</w:t>
      </w:r>
    </w:p>
    <w:p w:rsidR="008157DF" w:rsidRDefault="008157DF" w:rsidP="008157DF">
      <w:pPr>
        <w:pStyle w:val="Indent1"/>
        <w:rPr>
          <w:b/>
        </w:rPr>
      </w:pPr>
      <w:r>
        <w:rPr>
          <w:b/>
        </w:rPr>
        <w:t>2.</w:t>
      </w:r>
      <w:r>
        <w:tab/>
        <w:t>a voluntary organisation under certain legislation</w:t>
      </w:r>
      <w:r w:rsidR="00420487" w:rsidRPr="00420487">
        <w:rPr>
          <w:vertAlign w:val="superscript"/>
        </w:rPr>
        <w:t>3</w:t>
      </w:r>
      <w:r>
        <w:t xml:space="preserve"> </w:t>
      </w:r>
      <w:r w:rsidR="009E5179">
        <w:rPr>
          <w:b/>
        </w:rPr>
        <w:t>or</w:t>
      </w:r>
    </w:p>
    <w:p w:rsidR="009E5179" w:rsidRPr="009E5179" w:rsidRDefault="009E5179" w:rsidP="008157DF">
      <w:pPr>
        <w:pStyle w:val="Indent1"/>
      </w:pPr>
      <w:r>
        <w:rPr>
          <w:b/>
        </w:rPr>
        <w:t>3.</w:t>
      </w:r>
      <w:r>
        <w:tab/>
        <w:t>a care authority</w:t>
      </w:r>
    </w:p>
    <w:p w:rsidR="008157DF" w:rsidRDefault="008157DF" w:rsidP="008157DF">
      <w:pPr>
        <w:pStyle w:val="BT"/>
      </w:pPr>
      <w:r>
        <w:tab/>
        <w:t xml:space="preserve">for children who are living with </w:t>
      </w:r>
      <w:r w:rsidR="0020512A">
        <w:t>claimant</w:t>
      </w:r>
      <w:r w:rsidR="00365705">
        <w:t>s under fostering arrangements.</w:t>
      </w:r>
    </w:p>
    <w:p w:rsidR="008157DF" w:rsidRDefault="008157DF" w:rsidP="008157DF">
      <w:pPr>
        <w:pStyle w:val="BT"/>
      </w:pPr>
      <w:r>
        <w:tab/>
      </w:r>
      <w:r>
        <w:rPr>
          <w:b/>
        </w:rPr>
        <w:t>Note</w:t>
      </w:r>
      <w:r w:rsidR="007B34F2">
        <w:rPr>
          <w:b/>
        </w:rPr>
        <w:t xml:space="preserve"> :</w:t>
      </w:r>
      <w:r w:rsidR="007B34F2">
        <w:t xml:space="preserve">  </w:t>
      </w:r>
      <w:r>
        <w:t>These allowances should not be treated as earnings.</w:t>
      </w:r>
    </w:p>
    <w:p w:rsidR="008157DF" w:rsidRDefault="008157DF" w:rsidP="008157DF">
      <w:pPr>
        <w:pStyle w:val="Leg"/>
      </w:pPr>
      <w:r>
        <w:t>1  JSA Regs (NI), Sch 6, para 27;  IS (Gen) Regs (NI), Sch 9, para 26</w:t>
      </w:r>
      <w:r w:rsidR="00420487">
        <w:t>;</w:t>
      </w:r>
      <w:r w:rsidR="00420487">
        <w:br/>
        <w:t>2  Children (NI)</w:t>
      </w:r>
      <w:r w:rsidR="005F1076">
        <w:t xml:space="preserve"> Order 95, art 27(2)(a);  3  art 75(1)(a)</w:t>
      </w:r>
    </w:p>
    <w:p w:rsidR="00574169" w:rsidRPr="00574169" w:rsidRDefault="00574169" w:rsidP="00574169">
      <w:pPr>
        <w:pStyle w:val="BT"/>
      </w:pPr>
      <w:r>
        <w:tab/>
        <w:t>28378</w:t>
      </w:r>
    </w:p>
    <w:p w:rsidR="00503CA4" w:rsidRDefault="00503CA4" w:rsidP="00503CA4">
      <w:pPr>
        <w:pStyle w:val="SG"/>
        <w:ind w:left="0" w:firstLine="720"/>
      </w:pPr>
      <w:r>
        <w:t>Payme</w:t>
      </w:r>
      <w:r w:rsidR="00365705">
        <w:t>nts for the welfare of children</w:t>
      </w:r>
    </w:p>
    <w:p w:rsidR="00FC46F9" w:rsidRDefault="0028254D" w:rsidP="00FC46F9">
      <w:pPr>
        <w:pStyle w:val="BT"/>
      </w:pPr>
      <w:r>
        <w:t>28379</w:t>
      </w:r>
      <w:r w:rsidR="00503CA4">
        <w:tab/>
        <w:t>Certain legislation</w:t>
      </w:r>
      <w:r w:rsidR="00503CA4" w:rsidRPr="00503CA4">
        <w:rPr>
          <w:vertAlign w:val="superscript"/>
        </w:rPr>
        <w:t>1</w:t>
      </w:r>
      <w:r w:rsidR="003A2459">
        <w:t xml:space="preserve"> c</w:t>
      </w:r>
      <w:r w:rsidR="00130F16">
        <w:t>oncerning the welfar</w:t>
      </w:r>
      <w:r w:rsidR="003A2459">
        <w:t>e of children came into force</w:t>
      </w:r>
      <w:r w:rsidR="00130F16">
        <w:t xml:space="preserve"> from 1.9.05.</w:t>
      </w:r>
      <w:r w:rsidR="003A2459">
        <w:t xml:space="preserve"> </w:t>
      </w:r>
      <w:r w:rsidR="00130F16">
        <w:t xml:space="preserve"> Changes apply to certain children who have </w:t>
      </w:r>
      <w:r w:rsidR="003A2459">
        <w:t xml:space="preserve">been </w:t>
      </w:r>
      <w:r w:rsidR="00130F16">
        <w:t>looked after by an authority on or after 1.9.05</w:t>
      </w:r>
      <w:r w:rsidR="00365705">
        <w:t>.</w:t>
      </w:r>
    </w:p>
    <w:p w:rsidR="00130F16" w:rsidRPr="00C226CE" w:rsidRDefault="00130F16" w:rsidP="00C226CE">
      <w:pPr>
        <w:pStyle w:val="BT"/>
        <w:spacing w:line="240" w:lineRule="auto"/>
        <w:jc w:val="right"/>
        <w:rPr>
          <w:rFonts w:ascii="Times New Roman" w:hAnsi="Times New Roman"/>
          <w:i/>
          <w:sz w:val="16"/>
          <w:szCs w:val="16"/>
        </w:rPr>
      </w:pPr>
      <w:r w:rsidRPr="00C226CE">
        <w:rPr>
          <w:rFonts w:ascii="Times New Roman" w:hAnsi="Times New Roman"/>
          <w:i/>
          <w:sz w:val="16"/>
          <w:szCs w:val="16"/>
        </w:rPr>
        <w:t xml:space="preserve">1 </w:t>
      </w:r>
      <w:r w:rsidR="00C226CE" w:rsidRPr="00C226CE">
        <w:rPr>
          <w:rFonts w:ascii="Times New Roman" w:hAnsi="Times New Roman"/>
          <w:i/>
          <w:sz w:val="16"/>
          <w:szCs w:val="16"/>
        </w:rPr>
        <w:t xml:space="preserve"> </w:t>
      </w:r>
      <w:r w:rsidRPr="00C226CE">
        <w:rPr>
          <w:rFonts w:ascii="Times New Roman" w:hAnsi="Times New Roman"/>
          <w:i/>
          <w:sz w:val="16"/>
          <w:szCs w:val="16"/>
        </w:rPr>
        <w:t>Children Leaving Care Act (NI) 2002</w:t>
      </w:r>
    </w:p>
    <w:p w:rsidR="008157DF" w:rsidRPr="00130F16" w:rsidRDefault="0028254D" w:rsidP="008157DF">
      <w:pPr>
        <w:pStyle w:val="BT"/>
      </w:pPr>
      <w:r>
        <w:t>28380</w:t>
      </w:r>
      <w:r w:rsidR="008157DF">
        <w:tab/>
      </w:r>
      <w:bookmarkStart w:id="137" w:name="p28381"/>
      <w:bookmarkEnd w:id="137"/>
      <w:r w:rsidR="008157DF">
        <w:t xml:space="preserve">The decision maker should fully disregard payments made by </w:t>
      </w:r>
      <w:r w:rsidR="009E5179">
        <w:t>Health and Social Services Boards</w:t>
      </w:r>
      <w:r w:rsidR="008157DF">
        <w:t xml:space="preserve"> or </w:t>
      </w:r>
      <w:r w:rsidR="009E5179">
        <w:t>Health and Social Services</w:t>
      </w:r>
      <w:r w:rsidR="008157DF">
        <w:t xml:space="preserve"> Trusts </w:t>
      </w:r>
      <w:r w:rsidR="00130F16">
        <w:t>under child care law</w:t>
      </w:r>
      <w:r w:rsidR="00130F16" w:rsidRPr="00130F16">
        <w:rPr>
          <w:vertAlign w:val="superscript"/>
        </w:rPr>
        <w:t>1</w:t>
      </w:r>
    </w:p>
    <w:p w:rsidR="008157DF" w:rsidRDefault="008157DF" w:rsidP="008157DF">
      <w:pPr>
        <w:pStyle w:val="Indent1"/>
      </w:pPr>
      <w:r>
        <w:rPr>
          <w:b/>
        </w:rPr>
        <w:t>1.</w:t>
      </w:r>
      <w:r>
        <w:tab/>
        <w:t xml:space="preserve">to promote the welfare of children </w:t>
      </w:r>
      <w:r>
        <w:rPr>
          <w:b/>
        </w:rPr>
        <w:t>and</w:t>
      </w:r>
    </w:p>
    <w:p w:rsidR="008157DF" w:rsidRDefault="008157DF" w:rsidP="008157DF">
      <w:pPr>
        <w:pStyle w:val="Indent1"/>
      </w:pPr>
      <w:r>
        <w:rPr>
          <w:b/>
        </w:rPr>
        <w:t>2.</w:t>
      </w:r>
      <w:r>
        <w:tab/>
        <w:t>to prevent people being taken into care</w:t>
      </w:r>
    </w:p>
    <w:p w:rsidR="00C226CE" w:rsidRDefault="008157DF" w:rsidP="009C2FBE">
      <w:pPr>
        <w:pStyle w:val="BT"/>
        <w:rPr>
          <w:b/>
        </w:rPr>
      </w:pPr>
      <w:r>
        <w:tab/>
      </w:r>
      <w:r w:rsidRPr="006012B2">
        <w:t xml:space="preserve">unless </w:t>
      </w:r>
      <w:r>
        <w:t xml:space="preserve">the </w:t>
      </w:r>
      <w:r w:rsidR="0020512A">
        <w:t>claimant</w:t>
      </w:r>
      <w:r>
        <w:t xml:space="preserve"> or a member of the family is involved in a </w:t>
      </w:r>
      <w:r w:rsidR="009E5179">
        <w:t>trade dispute</w:t>
      </w:r>
      <w:r w:rsidR="00130F16" w:rsidRPr="00130F16">
        <w:rPr>
          <w:vertAlign w:val="superscript"/>
        </w:rPr>
        <w:t>2</w:t>
      </w:r>
      <w:r>
        <w:t>.</w:t>
      </w:r>
    </w:p>
    <w:p w:rsidR="008157DF" w:rsidRPr="00C226CE" w:rsidRDefault="00C226CE" w:rsidP="00BC1300">
      <w:pPr>
        <w:pStyle w:val="BT"/>
        <w:spacing w:line="100" w:lineRule="atLeast"/>
        <w:jc w:val="right"/>
        <w:rPr>
          <w:rFonts w:ascii="Times New Roman" w:hAnsi="Times New Roman"/>
          <w:i/>
          <w:sz w:val="16"/>
          <w:szCs w:val="16"/>
        </w:rPr>
      </w:pPr>
      <w:r w:rsidRPr="00C226CE">
        <w:rPr>
          <w:rFonts w:ascii="Times New Roman" w:hAnsi="Times New Roman"/>
          <w:i/>
          <w:sz w:val="16"/>
          <w:szCs w:val="16"/>
        </w:rPr>
        <w:t xml:space="preserve">1  </w:t>
      </w:r>
      <w:r w:rsidR="00130F16" w:rsidRPr="00C226CE">
        <w:rPr>
          <w:rFonts w:ascii="Times New Roman" w:hAnsi="Times New Roman"/>
          <w:i/>
          <w:sz w:val="16"/>
          <w:szCs w:val="16"/>
        </w:rPr>
        <w:t>Children</w:t>
      </w:r>
      <w:r w:rsidRPr="00C226CE">
        <w:rPr>
          <w:rFonts w:ascii="Times New Roman" w:hAnsi="Times New Roman"/>
          <w:i/>
          <w:sz w:val="16"/>
          <w:szCs w:val="16"/>
        </w:rPr>
        <w:t xml:space="preserve"> </w:t>
      </w:r>
      <w:r w:rsidR="00130F16" w:rsidRPr="00C226CE">
        <w:rPr>
          <w:rFonts w:ascii="Times New Roman" w:hAnsi="Times New Roman"/>
          <w:i/>
          <w:sz w:val="16"/>
          <w:szCs w:val="16"/>
        </w:rPr>
        <w:t>(Leaving</w:t>
      </w:r>
      <w:r w:rsidR="009C2FBE" w:rsidRPr="00C226CE">
        <w:rPr>
          <w:rFonts w:ascii="Times New Roman" w:hAnsi="Times New Roman"/>
          <w:i/>
          <w:sz w:val="16"/>
          <w:szCs w:val="16"/>
        </w:rPr>
        <w:t xml:space="preserve"> </w:t>
      </w:r>
      <w:r w:rsidR="00130F16" w:rsidRPr="00C226CE">
        <w:rPr>
          <w:rFonts w:ascii="Times New Roman" w:hAnsi="Times New Roman"/>
          <w:i/>
          <w:sz w:val="16"/>
          <w:szCs w:val="16"/>
        </w:rPr>
        <w:t>Care) (2002</w:t>
      </w:r>
      <w:r w:rsidRPr="00C226CE">
        <w:rPr>
          <w:rFonts w:ascii="Times New Roman" w:hAnsi="Times New Roman"/>
          <w:i/>
          <w:sz w:val="16"/>
          <w:szCs w:val="16"/>
        </w:rPr>
        <w:t xml:space="preserve"> </w:t>
      </w:r>
      <w:r w:rsidR="00130F16" w:rsidRPr="00C226CE">
        <w:rPr>
          <w:rFonts w:ascii="Times New Roman" w:hAnsi="Times New Roman"/>
          <w:i/>
          <w:sz w:val="16"/>
          <w:szCs w:val="16"/>
        </w:rPr>
        <w:t>Act)</w:t>
      </w:r>
      <w:r w:rsidR="009C2FBE" w:rsidRPr="00C226CE">
        <w:rPr>
          <w:rFonts w:ascii="Times New Roman" w:hAnsi="Times New Roman"/>
          <w:i/>
          <w:sz w:val="16"/>
          <w:szCs w:val="16"/>
        </w:rPr>
        <w:t xml:space="preserve"> </w:t>
      </w:r>
      <w:r w:rsidRPr="00C226CE">
        <w:rPr>
          <w:rFonts w:ascii="Times New Roman" w:hAnsi="Times New Roman"/>
          <w:i/>
          <w:sz w:val="16"/>
          <w:szCs w:val="16"/>
        </w:rPr>
        <w:t>(Com.</w:t>
      </w:r>
      <w:r w:rsidR="009C2FBE" w:rsidRPr="00C226CE">
        <w:rPr>
          <w:rFonts w:ascii="Times New Roman" w:hAnsi="Times New Roman"/>
          <w:i/>
          <w:sz w:val="16"/>
          <w:szCs w:val="16"/>
        </w:rPr>
        <w:t xml:space="preserve"> No</w:t>
      </w:r>
      <w:r w:rsidRPr="00C226CE">
        <w:rPr>
          <w:rFonts w:ascii="Times New Roman" w:hAnsi="Times New Roman"/>
          <w:i/>
          <w:sz w:val="16"/>
          <w:szCs w:val="16"/>
        </w:rPr>
        <w:t>.</w:t>
      </w:r>
      <w:r w:rsidR="009C2FBE" w:rsidRPr="00C226CE">
        <w:rPr>
          <w:rFonts w:ascii="Times New Roman" w:hAnsi="Times New Roman"/>
          <w:i/>
          <w:sz w:val="16"/>
          <w:szCs w:val="16"/>
        </w:rPr>
        <w:t>2</w:t>
      </w:r>
      <w:r w:rsidRPr="00C226CE">
        <w:rPr>
          <w:rFonts w:ascii="Times New Roman" w:hAnsi="Times New Roman"/>
          <w:i/>
          <w:sz w:val="16"/>
          <w:szCs w:val="16"/>
        </w:rPr>
        <w:t xml:space="preserve"> &amp; Cons.</w:t>
      </w:r>
      <w:r w:rsidR="00365705">
        <w:rPr>
          <w:rFonts w:ascii="Times New Roman" w:hAnsi="Times New Roman"/>
          <w:i/>
          <w:sz w:val="16"/>
          <w:szCs w:val="16"/>
        </w:rPr>
        <w:t xml:space="preserve"> </w:t>
      </w:r>
      <w:r w:rsidRPr="00C226CE">
        <w:rPr>
          <w:rFonts w:ascii="Times New Roman" w:hAnsi="Times New Roman"/>
          <w:i/>
          <w:sz w:val="16"/>
          <w:szCs w:val="16"/>
        </w:rPr>
        <w:t xml:space="preserve">Provs.) </w:t>
      </w:r>
      <w:r w:rsidR="00130F16" w:rsidRPr="00C226CE">
        <w:rPr>
          <w:rFonts w:ascii="Times New Roman" w:hAnsi="Times New Roman"/>
          <w:i/>
          <w:sz w:val="16"/>
          <w:szCs w:val="16"/>
        </w:rPr>
        <w:t>Order (NI)</w:t>
      </w:r>
      <w:r w:rsidR="006012B2">
        <w:rPr>
          <w:rFonts w:ascii="Times New Roman" w:hAnsi="Times New Roman"/>
          <w:i/>
          <w:sz w:val="16"/>
          <w:szCs w:val="16"/>
        </w:rPr>
        <w:t>;</w:t>
      </w:r>
      <w:r w:rsidR="006012B2">
        <w:rPr>
          <w:rFonts w:ascii="Times New Roman" w:hAnsi="Times New Roman"/>
          <w:i/>
          <w:sz w:val="16"/>
          <w:szCs w:val="16"/>
        </w:rPr>
        <w:br/>
        <w:t>Children (NI) Order 95, art 18, 34C, 34D or 35A</w:t>
      </w:r>
      <w:r w:rsidRPr="00C226CE">
        <w:rPr>
          <w:rFonts w:ascii="Times New Roman" w:hAnsi="Times New Roman"/>
          <w:i/>
          <w:sz w:val="16"/>
          <w:szCs w:val="16"/>
        </w:rPr>
        <w:br/>
      </w:r>
      <w:r w:rsidR="00130F16" w:rsidRPr="00C226CE">
        <w:rPr>
          <w:rFonts w:ascii="Times New Roman" w:hAnsi="Times New Roman"/>
          <w:i/>
          <w:sz w:val="16"/>
          <w:szCs w:val="16"/>
        </w:rPr>
        <w:t>2</w:t>
      </w:r>
      <w:r w:rsidR="008157DF" w:rsidRPr="00C226CE">
        <w:rPr>
          <w:rFonts w:ascii="Times New Roman" w:hAnsi="Times New Roman"/>
          <w:i/>
          <w:sz w:val="16"/>
          <w:szCs w:val="16"/>
        </w:rPr>
        <w:t xml:space="preserve">  JSA Regs (NI), Sch 6 para 29;  IS (Gen) Regs (NI), Sch 9, para 28</w:t>
      </w:r>
    </w:p>
    <w:p w:rsidR="0028254D" w:rsidRDefault="00537226" w:rsidP="008157DF">
      <w:pPr>
        <w:pStyle w:val="BT"/>
      </w:pPr>
      <w:r>
        <w:br w:type="page"/>
      </w:r>
      <w:r w:rsidR="0028254D">
        <w:lastRenderedPageBreak/>
        <w:t>28381</w:t>
      </w:r>
      <w:r w:rsidR="0028254D">
        <w:tab/>
        <w:t>Where</w:t>
      </w:r>
    </w:p>
    <w:p w:rsidR="0028254D" w:rsidRDefault="0028254D" w:rsidP="00D164A7">
      <w:pPr>
        <w:pStyle w:val="BT"/>
        <w:ind w:left="1418" w:hanging="1418"/>
        <w:rPr>
          <w:b/>
        </w:rPr>
      </w:pPr>
      <w:r>
        <w:tab/>
      </w:r>
      <w:r>
        <w:rPr>
          <w:b/>
        </w:rPr>
        <w:t>1.</w:t>
      </w:r>
      <w:r>
        <w:tab/>
      </w:r>
      <w:r w:rsidR="00D164A7">
        <w:t xml:space="preserve">a former child (aged over 18) who was in the claimant’s care still lives with the claimant </w:t>
      </w:r>
      <w:r w:rsidR="00D164A7">
        <w:rPr>
          <w:b/>
        </w:rPr>
        <w:t>and</w:t>
      </w:r>
    </w:p>
    <w:p w:rsidR="00D164A7" w:rsidRDefault="00D164A7" w:rsidP="00D164A7">
      <w:pPr>
        <w:pStyle w:val="BT"/>
        <w:ind w:left="1418" w:hanging="1418"/>
        <w:rPr>
          <w:b/>
        </w:rPr>
      </w:pPr>
      <w:r>
        <w:rPr>
          <w:b/>
        </w:rPr>
        <w:tab/>
        <w:t>2.</w:t>
      </w:r>
      <w:r w:rsidR="001101BF">
        <w:tab/>
        <w:t>an authority makes payments under certain child care law</w:t>
      </w:r>
      <w:r w:rsidR="001101BF" w:rsidRPr="001101BF">
        <w:rPr>
          <w:vertAlign w:val="superscript"/>
        </w:rPr>
        <w:t>1</w:t>
      </w:r>
      <w:r w:rsidR="001101BF">
        <w:t xml:space="preserve"> to the former child in care </w:t>
      </w:r>
      <w:r w:rsidR="001101BF">
        <w:rPr>
          <w:b/>
        </w:rPr>
        <w:t>and</w:t>
      </w:r>
    </w:p>
    <w:p w:rsidR="001101BF" w:rsidRDefault="001101BF" w:rsidP="00D164A7">
      <w:pPr>
        <w:pStyle w:val="BT"/>
        <w:ind w:left="1418" w:hanging="1418"/>
      </w:pPr>
      <w:r>
        <w:rPr>
          <w:b/>
        </w:rPr>
        <w:tab/>
        <w:t>3.</w:t>
      </w:r>
      <w:r>
        <w:tab/>
        <w:t>the former child in care passes the payments on to the claimant</w:t>
      </w:r>
    </w:p>
    <w:p w:rsidR="001101BF" w:rsidRDefault="001101BF" w:rsidP="001101BF">
      <w:pPr>
        <w:pStyle w:val="BT"/>
      </w:pPr>
      <w:r>
        <w:tab/>
        <w:t>those payments received by the claimant are disregarded unless the claimant or a member of the family is involved in a trade dispute</w:t>
      </w:r>
      <w:r w:rsidRPr="001101BF">
        <w:rPr>
          <w:vertAlign w:val="superscript"/>
        </w:rPr>
        <w:t>2</w:t>
      </w:r>
      <w:r>
        <w:t>.</w:t>
      </w:r>
    </w:p>
    <w:p w:rsidR="001101BF" w:rsidRPr="00C226CE" w:rsidRDefault="001101BF" w:rsidP="001101BF">
      <w:pPr>
        <w:pStyle w:val="BT"/>
        <w:spacing w:line="240" w:lineRule="auto"/>
        <w:jc w:val="right"/>
        <w:rPr>
          <w:rFonts w:ascii="Times New Roman" w:hAnsi="Times New Roman"/>
          <w:i/>
          <w:sz w:val="16"/>
          <w:szCs w:val="16"/>
        </w:rPr>
      </w:pPr>
      <w:r w:rsidRPr="00C226CE">
        <w:rPr>
          <w:rFonts w:ascii="Times New Roman" w:hAnsi="Times New Roman"/>
          <w:i/>
          <w:sz w:val="16"/>
          <w:szCs w:val="16"/>
        </w:rPr>
        <w:t xml:space="preserve">1  Children </w:t>
      </w:r>
      <w:r w:rsidR="00821F07">
        <w:rPr>
          <w:rFonts w:ascii="Times New Roman" w:hAnsi="Times New Roman"/>
          <w:i/>
          <w:sz w:val="16"/>
          <w:szCs w:val="16"/>
        </w:rPr>
        <w:t>(NI) Order 95, art 18;  Children (</w:t>
      </w:r>
      <w:smartTag w:uri="urn:schemas-microsoft-com:office:smarttags" w:element="place">
        <w:smartTag w:uri="urn:schemas-microsoft-com:office:smarttags" w:element="country-region">
          <w:r w:rsidR="00821F07">
            <w:rPr>
              <w:rFonts w:ascii="Times New Roman" w:hAnsi="Times New Roman"/>
              <w:i/>
              <w:sz w:val="16"/>
              <w:szCs w:val="16"/>
            </w:rPr>
            <w:t>Scotland</w:t>
          </w:r>
        </w:smartTag>
      </w:smartTag>
      <w:r w:rsidR="00821F07">
        <w:rPr>
          <w:rFonts w:ascii="Times New Roman" w:hAnsi="Times New Roman"/>
          <w:i/>
          <w:sz w:val="16"/>
          <w:szCs w:val="16"/>
        </w:rPr>
        <w:t>) Act 95, sec 29;</w:t>
      </w:r>
      <w:r w:rsidR="00821F07">
        <w:rPr>
          <w:rFonts w:ascii="Times New Roman" w:hAnsi="Times New Roman"/>
          <w:i/>
          <w:sz w:val="16"/>
          <w:szCs w:val="16"/>
        </w:rPr>
        <w:br/>
        <w:t>2  JSA Regs (NI), Sch 6, para 29(2) &amp; (5);  IS (Gen) Regs (NI), Sch 9, para 28(2) &amp; (5)</w:t>
      </w:r>
    </w:p>
    <w:p w:rsidR="008157DF" w:rsidRDefault="00821F07" w:rsidP="008157DF">
      <w:pPr>
        <w:pStyle w:val="BT"/>
      </w:pPr>
      <w:r>
        <w:t>28382</w:t>
      </w:r>
      <w:r w:rsidR="008157DF">
        <w:tab/>
        <w:t>The decision maker should take int</w:t>
      </w:r>
      <w:r w:rsidR="00365705">
        <w:t xml:space="preserve">o account the income in full </w:t>
      </w:r>
      <w:r w:rsidR="00681514">
        <w:t xml:space="preserve">in DMG 28380 or DMG 28381 </w:t>
      </w:r>
      <w:r w:rsidR="00365705">
        <w:t>if</w:t>
      </w:r>
    </w:p>
    <w:p w:rsidR="008157DF" w:rsidRDefault="008157DF" w:rsidP="008157DF">
      <w:pPr>
        <w:pStyle w:val="Indent1"/>
      </w:pPr>
      <w:r>
        <w:rPr>
          <w:b/>
        </w:rPr>
        <w:t>1.</w:t>
      </w:r>
      <w:r>
        <w:tab/>
        <w:t xml:space="preserve">the </w:t>
      </w:r>
      <w:r w:rsidR="0020512A">
        <w:t>claimant</w:t>
      </w:r>
      <w:r>
        <w:t xml:space="preserve"> </w:t>
      </w:r>
      <w:r>
        <w:rPr>
          <w:b/>
        </w:rPr>
        <w:t>or</w:t>
      </w:r>
    </w:p>
    <w:p w:rsidR="008157DF" w:rsidRDefault="008157DF" w:rsidP="008157DF">
      <w:pPr>
        <w:pStyle w:val="Indent1"/>
      </w:pPr>
      <w:r>
        <w:rPr>
          <w:b/>
        </w:rPr>
        <w:t>2.</w:t>
      </w:r>
      <w:r w:rsidR="00B357D0">
        <w:tab/>
        <w:t>a member of the family</w:t>
      </w:r>
    </w:p>
    <w:p w:rsidR="008157DF" w:rsidRDefault="008157DF" w:rsidP="008157DF">
      <w:pPr>
        <w:pStyle w:val="BT"/>
      </w:pPr>
      <w:r>
        <w:tab/>
        <w:t xml:space="preserve">is involved in a </w:t>
      </w:r>
      <w:r w:rsidR="009E5179">
        <w:t>trade dispute</w:t>
      </w:r>
      <w:r>
        <w:rPr>
          <w:position w:val="6"/>
          <w:sz w:val="11"/>
        </w:rPr>
        <w:t>1</w:t>
      </w:r>
      <w:r w:rsidR="00B357D0">
        <w:t>.</w:t>
      </w:r>
    </w:p>
    <w:p w:rsidR="008157DF" w:rsidRDefault="008157DF" w:rsidP="008157DF">
      <w:pPr>
        <w:pStyle w:val="BT"/>
      </w:pPr>
      <w:r>
        <w:tab/>
      </w:r>
      <w:r>
        <w:rPr>
          <w:b/>
        </w:rPr>
        <w:t>Note</w:t>
      </w:r>
      <w:r w:rsidR="007B34F2">
        <w:rPr>
          <w:b/>
        </w:rPr>
        <w:t xml:space="preserve"> :</w:t>
      </w:r>
      <w:r w:rsidR="007B34F2">
        <w:t xml:space="preserve">  </w:t>
      </w:r>
      <w:r>
        <w:t xml:space="preserve">These payments may be made to people who were in </w:t>
      </w:r>
      <w:r w:rsidR="009E5179">
        <w:t>Health and Social Services Board or Health and Social Services</w:t>
      </w:r>
      <w:r>
        <w:t xml:space="preserve"> Trust care.</w:t>
      </w:r>
    </w:p>
    <w:p w:rsidR="008157DF" w:rsidRDefault="008157DF" w:rsidP="008157DF">
      <w:pPr>
        <w:pStyle w:val="Leg"/>
      </w:pPr>
      <w:r>
        <w:t>1  JSA Regs (NI), Sch 6, para 29;  IS (Gen) Regs (NI), Sch 9, para 28;  JS (NI) Order, art 16 &amp; 17</w:t>
      </w:r>
      <w:r w:rsidR="00FC46F9">
        <w:br/>
      </w:r>
      <w:r>
        <w:t>SS C&amp;B (NI) Act 92, sec 123(1) &amp; 126(b)</w:t>
      </w:r>
    </w:p>
    <w:p w:rsidR="008157DF" w:rsidRDefault="008157DF" w:rsidP="008157DF">
      <w:pPr>
        <w:pStyle w:val="SG"/>
      </w:pPr>
      <w:r>
        <w:t xml:space="preserve">Payments for people temporarily in the </w:t>
      </w:r>
      <w:r w:rsidR="0020512A">
        <w:t>claimant</w:t>
      </w:r>
      <w:r>
        <w:t>’s care</w:t>
      </w:r>
    </w:p>
    <w:p w:rsidR="008157DF" w:rsidRDefault="008157DF" w:rsidP="008157DF">
      <w:pPr>
        <w:pStyle w:val="BT"/>
        <w:rPr>
          <w:color w:val="auto"/>
        </w:rPr>
      </w:pPr>
      <w:r>
        <w:rPr>
          <w:color w:val="auto"/>
        </w:rPr>
        <w:t>2838</w:t>
      </w:r>
      <w:r w:rsidR="00141CE2">
        <w:rPr>
          <w:color w:val="auto"/>
        </w:rPr>
        <w:t>3</w:t>
      </w:r>
      <w:r>
        <w:rPr>
          <w:color w:val="auto"/>
        </w:rPr>
        <w:tab/>
      </w:r>
      <w:bookmarkStart w:id="138" w:name="p28383"/>
      <w:bookmarkEnd w:id="138"/>
      <w:r>
        <w:rPr>
          <w:color w:val="auto"/>
        </w:rPr>
        <w:t xml:space="preserve">The decision maker should fully disregard payments to a </w:t>
      </w:r>
      <w:r w:rsidR="0020512A">
        <w:rPr>
          <w:color w:val="auto"/>
        </w:rPr>
        <w:t>claimant</w:t>
      </w:r>
      <w:r>
        <w:rPr>
          <w:color w:val="auto"/>
        </w:rPr>
        <w:t xml:space="preserve"> </w:t>
      </w:r>
      <w:r w:rsidR="009E5179">
        <w:rPr>
          <w:color w:val="auto"/>
        </w:rPr>
        <w:t xml:space="preserve">or partner </w:t>
      </w:r>
      <w:r w:rsidR="00365705">
        <w:rPr>
          <w:color w:val="auto"/>
        </w:rPr>
        <w:t>for a person who</w:t>
      </w:r>
    </w:p>
    <w:p w:rsidR="008157DF" w:rsidRDefault="008157DF" w:rsidP="008157DF">
      <w:pPr>
        <w:pStyle w:val="Indent1"/>
      </w:pPr>
      <w:r>
        <w:rPr>
          <w:b/>
        </w:rPr>
        <w:t>1.</w:t>
      </w:r>
      <w:r>
        <w:tab/>
        <w:t xml:space="preserve">is not normally a member of the </w:t>
      </w:r>
      <w:r w:rsidR="0020512A">
        <w:t>claimant</w:t>
      </w:r>
      <w:r>
        <w:t xml:space="preserve">’s household </w:t>
      </w:r>
      <w:r>
        <w:rPr>
          <w:b/>
        </w:rPr>
        <w:t>and</w:t>
      </w:r>
    </w:p>
    <w:p w:rsidR="008157DF" w:rsidRDefault="008157DF" w:rsidP="008157DF">
      <w:pPr>
        <w:pStyle w:val="Indent1"/>
      </w:pPr>
      <w:r>
        <w:rPr>
          <w:b/>
        </w:rPr>
        <w:t>2.</w:t>
      </w:r>
      <w:r>
        <w:tab/>
        <w:t xml:space="preserve">is temporarily in the </w:t>
      </w:r>
      <w:r w:rsidR="0020512A">
        <w:t>claimant</w:t>
      </w:r>
      <w:r>
        <w:t>’s care</w:t>
      </w:r>
      <w:r>
        <w:rPr>
          <w:position w:val="6"/>
          <w:sz w:val="11"/>
        </w:rPr>
        <w:t>1</w:t>
      </w:r>
    </w:p>
    <w:p w:rsidR="008157DF" w:rsidRDefault="008157DF" w:rsidP="008157DF">
      <w:pPr>
        <w:pStyle w:val="BT"/>
        <w:rPr>
          <w:color w:val="auto"/>
        </w:rPr>
      </w:pPr>
      <w:r>
        <w:rPr>
          <w:color w:val="auto"/>
        </w:rPr>
        <w:tab/>
        <w:t xml:space="preserve">when payments are made by a </w:t>
      </w:r>
      <w:r w:rsidR="00A80562">
        <w:rPr>
          <w:color w:val="auto"/>
        </w:rPr>
        <w:t>Health and Social Services Board</w:t>
      </w:r>
      <w:r>
        <w:rPr>
          <w:color w:val="auto"/>
        </w:rPr>
        <w:t xml:space="preserve">, </w:t>
      </w:r>
      <w:r w:rsidR="00A80562">
        <w:rPr>
          <w:color w:val="auto"/>
        </w:rPr>
        <w:t>Health and Social Services</w:t>
      </w:r>
      <w:r>
        <w:rPr>
          <w:color w:val="auto"/>
        </w:rPr>
        <w:t xml:space="preserve"> Trust or a voluntary organisation</w:t>
      </w:r>
      <w:r w:rsidR="008116C7">
        <w:rPr>
          <w:color w:val="auto"/>
        </w:rPr>
        <w:t xml:space="preserve"> </w:t>
      </w:r>
      <w:r w:rsidR="00681514">
        <w:rPr>
          <w:color w:val="auto"/>
        </w:rPr>
        <w:t>or the person concerned</w:t>
      </w:r>
      <w:r w:rsidR="008116C7">
        <w:rPr>
          <w:color w:val="auto"/>
        </w:rPr>
        <w:t xml:space="preserve"> under specified legislation</w:t>
      </w:r>
      <w:r w:rsidR="006B3266">
        <w:rPr>
          <w:color w:val="auto"/>
          <w:vertAlign w:val="superscript"/>
        </w:rPr>
        <w:t>2</w:t>
      </w:r>
      <w:r>
        <w:rPr>
          <w:color w:val="auto"/>
        </w:rPr>
        <w:t>.</w:t>
      </w:r>
    </w:p>
    <w:p w:rsidR="002C2936" w:rsidRDefault="002C2936" w:rsidP="008157DF">
      <w:pPr>
        <w:pStyle w:val="BT"/>
        <w:rPr>
          <w:color w:val="auto"/>
        </w:rPr>
      </w:pPr>
      <w:r>
        <w:rPr>
          <w:color w:val="auto"/>
        </w:rPr>
        <w:tab/>
      </w:r>
      <w:r>
        <w:rPr>
          <w:b/>
          <w:color w:val="auto"/>
        </w:rPr>
        <w:t xml:space="preserve">Note </w:t>
      </w:r>
      <w:r w:rsidR="006B1ED3">
        <w:rPr>
          <w:b/>
          <w:color w:val="auto"/>
        </w:rPr>
        <w:t xml:space="preserve">1 </w:t>
      </w:r>
      <w:r>
        <w:rPr>
          <w:b/>
          <w:color w:val="auto"/>
        </w:rPr>
        <w:t>:</w:t>
      </w:r>
      <w:r>
        <w:rPr>
          <w:color w:val="auto"/>
        </w:rPr>
        <w:t xml:space="preserve">  Payments made by a Health and Social Services Board does not include payments of Housing Benefit made in respect of the person concerned.</w:t>
      </w:r>
    </w:p>
    <w:p w:rsidR="006B1ED3" w:rsidRPr="006B1ED3" w:rsidRDefault="006B1ED3" w:rsidP="008157DF">
      <w:pPr>
        <w:pStyle w:val="BT"/>
        <w:rPr>
          <w:color w:val="auto"/>
        </w:rPr>
      </w:pPr>
      <w:r>
        <w:rPr>
          <w:b/>
          <w:color w:val="auto"/>
        </w:rPr>
        <w:tab/>
        <w:t>Note 2 :</w:t>
      </w:r>
      <w:r>
        <w:rPr>
          <w:color w:val="auto"/>
        </w:rPr>
        <w:t xml:space="preserve">  This could include payments to a claimant under the Adult Placement or Shared Lives Scheme from a Health and Social Services Board or Health and Social Services Trust’s own resources.</w:t>
      </w:r>
    </w:p>
    <w:p w:rsidR="006B3266" w:rsidRDefault="00FC46F9" w:rsidP="00FC46F9">
      <w:pPr>
        <w:pStyle w:val="Leg"/>
        <w:ind w:left="2" w:firstLine="0"/>
      </w:pPr>
      <w:r>
        <w:t xml:space="preserve">1  </w:t>
      </w:r>
      <w:r w:rsidR="008157DF">
        <w:t>JSA Regs (NI), Sch 6, para 28;  IS (Gen) Regs (NI), Sch 9, para 27</w:t>
      </w:r>
      <w:r>
        <w:br/>
        <w:t xml:space="preserve">2  </w:t>
      </w:r>
      <w:r w:rsidR="006B3266">
        <w:t>NA Act 48, s</w:t>
      </w:r>
      <w:r w:rsidR="00E97EED">
        <w:t>ec</w:t>
      </w:r>
      <w:r w:rsidR="006B3266">
        <w:t xml:space="preserve"> 26 (3A)</w:t>
      </w:r>
    </w:p>
    <w:p w:rsidR="008157DF" w:rsidRDefault="008157DF" w:rsidP="008157DF">
      <w:pPr>
        <w:pStyle w:val="BT"/>
        <w:rPr>
          <w:color w:val="auto"/>
        </w:rPr>
      </w:pPr>
      <w:r>
        <w:rPr>
          <w:color w:val="auto"/>
        </w:rPr>
        <w:lastRenderedPageBreak/>
        <w:t>2838</w:t>
      </w:r>
      <w:r w:rsidR="00141CE2">
        <w:rPr>
          <w:color w:val="auto"/>
        </w:rPr>
        <w:t>4</w:t>
      </w:r>
      <w:r>
        <w:rPr>
          <w:color w:val="auto"/>
        </w:rPr>
        <w:tab/>
        <w:t xml:space="preserve">This type of payment is often made to people providing “respite care”. </w:t>
      </w:r>
      <w:r w:rsidR="00A80562">
        <w:rPr>
          <w:color w:val="auto"/>
        </w:rPr>
        <w:t xml:space="preserve"> </w:t>
      </w:r>
      <w:r>
        <w:rPr>
          <w:color w:val="auto"/>
        </w:rPr>
        <w:t xml:space="preserve">This is short-term care provided to give a disabled person’s usual carer a break from their caring responsibilities. </w:t>
      </w:r>
      <w:r w:rsidR="00A80562">
        <w:rPr>
          <w:color w:val="auto"/>
        </w:rPr>
        <w:t xml:space="preserve"> </w:t>
      </w:r>
      <w:r>
        <w:rPr>
          <w:color w:val="auto"/>
        </w:rPr>
        <w:t>People providing respite care should not be treated as</w:t>
      </w:r>
    </w:p>
    <w:p w:rsidR="008157DF" w:rsidRDefault="008157DF" w:rsidP="008157DF">
      <w:pPr>
        <w:pStyle w:val="Indent1"/>
      </w:pPr>
      <w:r>
        <w:rPr>
          <w:b/>
        </w:rPr>
        <w:t>1.</w:t>
      </w:r>
      <w:r>
        <w:tab/>
        <w:t xml:space="preserve">engaged in remunerative work </w:t>
      </w:r>
      <w:r>
        <w:rPr>
          <w:b/>
        </w:rPr>
        <w:t>or</w:t>
      </w:r>
    </w:p>
    <w:p w:rsidR="008157DF" w:rsidRDefault="008157DF" w:rsidP="008157DF">
      <w:pPr>
        <w:pStyle w:val="Indent1"/>
      </w:pPr>
      <w:r>
        <w:rPr>
          <w:b/>
        </w:rPr>
        <w:t>2.</w:t>
      </w:r>
      <w:r>
        <w:tab/>
        <w:t xml:space="preserve">receiving earnings from </w:t>
      </w:r>
      <w:r w:rsidR="00A80562">
        <w:t>self-employment</w:t>
      </w:r>
      <w:r>
        <w:rPr>
          <w:position w:val="6"/>
          <w:sz w:val="11"/>
        </w:rPr>
        <w:t>1</w:t>
      </w:r>
      <w:r>
        <w:t>.</w:t>
      </w:r>
    </w:p>
    <w:p w:rsidR="008157DF" w:rsidRDefault="008157DF" w:rsidP="008157DF">
      <w:pPr>
        <w:pStyle w:val="Leg"/>
      </w:pPr>
      <w:r>
        <w:t>1  JSA Regs (NI), reg 100(2)(b);  IS (Gen) Regs (NI), reg 37(2)(b)</w:t>
      </w:r>
    </w:p>
    <w:p w:rsidR="00141CE2" w:rsidRPr="00141CE2" w:rsidRDefault="00141CE2" w:rsidP="00141CE2">
      <w:pPr>
        <w:pStyle w:val="Indent1"/>
        <w:ind w:left="851" w:hanging="851"/>
      </w:pPr>
      <w:r>
        <w:rPr>
          <w:b/>
        </w:rPr>
        <w:tab/>
      </w:r>
      <w:r>
        <w:t>28385</w:t>
      </w:r>
    </w:p>
    <w:p w:rsidR="00141CE2" w:rsidRDefault="00141CE2" w:rsidP="008157DF">
      <w:pPr>
        <w:pStyle w:val="Leg"/>
      </w:pPr>
    </w:p>
    <w:p w:rsidR="008157DF" w:rsidRDefault="008157DF" w:rsidP="008157DF">
      <w:pPr>
        <w:pStyle w:val="TG"/>
        <w:sectPr w:rsidR="008157DF" w:rsidSect="00F77D55">
          <w:headerReference w:type="default" r:id="rId53"/>
          <w:footerReference w:type="default" r:id="rId54"/>
          <w:pgSz w:w="11907" w:h="16840" w:code="9"/>
          <w:pgMar w:top="1440" w:right="1800" w:bottom="1440" w:left="1800" w:header="720" w:footer="720" w:gutter="0"/>
          <w:cols w:space="720"/>
          <w:noEndnote/>
        </w:sectPr>
      </w:pPr>
    </w:p>
    <w:p w:rsidR="008157DF" w:rsidRDefault="008157DF" w:rsidP="008157DF">
      <w:pPr>
        <w:pStyle w:val="TG"/>
      </w:pPr>
      <w:r>
        <w:lastRenderedPageBreak/>
        <w:t>Payments of expenses</w:t>
      </w:r>
    </w:p>
    <w:p w:rsidR="008157DF" w:rsidRDefault="008157DF" w:rsidP="008157DF">
      <w:pPr>
        <w:pStyle w:val="SG"/>
      </w:pPr>
      <w:r>
        <w:t>Payment by an employer of employee’s expenses</w:t>
      </w:r>
    </w:p>
    <w:p w:rsidR="008157DF" w:rsidRDefault="008157DF" w:rsidP="008157DF">
      <w:pPr>
        <w:pStyle w:val="BT"/>
      </w:pPr>
      <w:r>
        <w:t>2838</w:t>
      </w:r>
      <w:r w:rsidR="006B3266">
        <w:t>6</w:t>
      </w:r>
      <w:r>
        <w:tab/>
      </w:r>
      <w:bookmarkStart w:id="139" w:name="p28385"/>
      <w:bookmarkEnd w:id="139"/>
      <w:r>
        <w:t>The decision maker should fully disregard payments made by an employer for expenses which are</w:t>
      </w:r>
    </w:p>
    <w:p w:rsidR="008157DF" w:rsidRDefault="008157DF" w:rsidP="008157DF">
      <w:pPr>
        <w:pStyle w:val="Indent1"/>
      </w:pPr>
      <w:r>
        <w:rPr>
          <w:b/>
        </w:rPr>
        <w:t>1.</w:t>
      </w:r>
      <w:r>
        <w:tab/>
        <w:t xml:space="preserve">wholly </w:t>
      </w:r>
      <w:r>
        <w:rPr>
          <w:b/>
        </w:rPr>
        <w:t>and</w:t>
      </w:r>
    </w:p>
    <w:p w:rsidR="008157DF" w:rsidRDefault="008157DF" w:rsidP="008157DF">
      <w:pPr>
        <w:pStyle w:val="Indent1"/>
      </w:pPr>
      <w:r>
        <w:rPr>
          <w:b/>
        </w:rPr>
        <w:t>2.</w:t>
      </w:r>
      <w:r>
        <w:tab/>
        <w:t xml:space="preserve">exclusively </w:t>
      </w:r>
      <w:r>
        <w:rPr>
          <w:b/>
        </w:rPr>
        <w:t>and</w:t>
      </w:r>
    </w:p>
    <w:p w:rsidR="008157DF" w:rsidRDefault="008157DF" w:rsidP="008157DF">
      <w:pPr>
        <w:pStyle w:val="Indent1"/>
      </w:pPr>
      <w:r>
        <w:rPr>
          <w:b/>
        </w:rPr>
        <w:t>3.</w:t>
      </w:r>
      <w:r>
        <w:rPr>
          <w:b/>
        </w:rPr>
        <w:tab/>
      </w:r>
      <w:r>
        <w:t>necessarily</w:t>
      </w:r>
    </w:p>
    <w:p w:rsidR="008157DF" w:rsidRDefault="008157DF" w:rsidP="008157DF">
      <w:pPr>
        <w:pStyle w:val="BT"/>
      </w:pPr>
      <w:r>
        <w:tab/>
        <w:t>incurred by an employee while performing the duties of the employment</w:t>
      </w:r>
      <w:r>
        <w:rPr>
          <w:position w:val="6"/>
          <w:sz w:val="11"/>
        </w:rPr>
        <w:t>1</w:t>
      </w:r>
      <w:r>
        <w:t>.</w:t>
      </w:r>
    </w:p>
    <w:p w:rsidR="008157DF" w:rsidRDefault="008157DF" w:rsidP="008157DF">
      <w:pPr>
        <w:pStyle w:val="Leg"/>
      </w:pPr>
      <w:r>
        <w:t>1  JSA Regs (NI), Sch 6, para 3;  IS (Gen) Regs (NI), Sch 9, para 3</w:t>
      </w:r>
    </w:p>
    <w:p w:rsidR="008157DF" w:rsidRDefault="008157DF" w:rsidP="008157DF">
      <w:pPr>
        <w:pStyle w:val="BT"/>
      </w:pPr>
      <w:r>
        <w:t>2838</w:t>
      </w:r>
      <w:r w:rsidR="006B3266">
        <w:t>7</w:t>
      </w:r>
      <w:r>
        <w:tab/>
        <w:t>The decision maker should treat as earning</w:t>
      </w:r>
      <w:r w:rsidR="00365705">
        <w:t>s any payments of expenses</w:t>
      </w:r>
    </w:p>
    <w:p w:rsidR="008157DF" w:rsidRDefault="00B357D0" w:rsidP="008157DF">
      <w:pPr>
        <w:pStyle w:val="Indent1"/>
      </w:pPr>
      <w:r>
        <w:rPr>
          <w:b/>
        </w:rPr>
        <w:t>1.</w:t>
      </w:r>
      <w:r w:rsidR="008157DF">
        <w:tab/>
        <w:t xml:space="preserve">above the amount which fits the conditions </w:t>
      </w:r>
      <w:r w:rsidR="008157DF">
        <w:rPr>
          <w:b/>
        </w:rPr>
        <w:t>or</w:t>
      </w:r>
    </w:p>
    <w:p w:rsidR="008157DF" w:rsidRDefault="008157DF" w:rsidP="008157DF">
      <w:pPr>
        <w:pStyle w:val="Indent1"/>
      </w:pPr>
      <w:r>
        <w:rPr>
          <w:b/>
        </w:rPr>
        <w:t>2.</w:t>
      </w:r>
      <w:r>
        <w:tab/>
        <w:t>that do not fit the conditions</w:t>
      </w:r>
    </w:p>
    <w:p w:rsidR="008157DF" w:rsidRDefault="008157DF" w:rsidP="008157DF">
      <w:pPr>
        <w:pStyle w:val="BT"/>
      </w:pPr>
      <w:r>
        <w:tab/>
        <w:t xml:space="preserve">described in </w:t>
      </w:r>
      <w:r w:rsidR="00FC46F9">
        <w:t xml:space="preserve">DMG </w:t>
      </w:r>
      <w:r>
        <w:t>2838</w:t>
      </w:r>
      <w:r w:rsidR="009C2FBE">
        <w:t>6</w:t>
      </w:r>
      <w:r>
        <w:t>.</w:t>
      </w:r>
    </w:p>
    <w:p w:rsidR="008157DF" w:rsidRDefault="008157DF" w:rsidP="008157DF">
      <w:pPr>
        <w:pStyle w:val="SG"/>
      </w:pPr>
      <w:r>
        <w:t>Payment of a voluntary worker’s expenses</w:t>
      </w:r>
    </w:p>
    <w:p w:rsidR="008157DF" w:rsidRDefault="004C2D62" w:rsidP="008157DF">
      <w:pPr>
        <w:pStyle w:val="BT"/>
      </w:pPr>
      <w:r>
        <w:t>28388</w:t>
      </w:r>
      <w:r w:rsidR="008157DF">
        <w:tab/>
      </w:r>
      <w:bookmarkStart w:id="140" w:name="p28389"/>
      <w:bookmarkEnd w:id="140"/>
      <w:r w:rsidR="008157DF">
        <w:t xml:space="preserve">The decision maker should fully disregard payments towards expenses incurred </w:t>
      </w:r>
      <w:r w:rsidR="009C2FBE">
        <w:t>and advance payment</w:t>
      </w:r>
      <w:r w:rsidR="003A2459">
        <w:t>s</w:t>
      </w:r>
      <w:r w:rsidR="009C2FBE">
        <w:t xml:space="preserve"> </w:t>
      </w:r>
      <w:r w:rsidR="003A2459">
        <w:t xml:space="preserve">for expenses </w:t>
      </w:r>
      <w:r w:rsidR="009C2FBE">
        <w:t>to be incurred</w:t>
      </w:r>
      <w:r w:rsidR="009C2FBE" w:rsidRPr="009C2FBE">
        <w:rPr>
          <w:vertAlign w:val="superscript"/>
        </w:rPr>
        <w:t>1</w:t>
      </w:r>
      <w:r w:rsidR="009C2FBE">
        <w:rPr>
          <w:vertAlign w:val="superscript"/>
        </w:rPr>
        <w:t xml:space="preserve"> </w:t>
      </w:r>
      <w:r w:rsidR="009C2FBE">
        <w:t xml:space="preserve">by </w:t>
      </w:r>
      <w:r w:rsidR="00365705">
        <w:t>a person who</w:t>
      </w:r>
    </w:p>
    <w:p w:rsidR="008157DF" w:rsidRDefault="008157DF" w:rsidP="008157DF">
      <w:pPr>
        <w:pStyle w:val="Indent1"/>
      </w:pPr>
      <w:r>
        <w:rPr>
          <w:b/>
        </w:rPr>
        <w:t>1.</w:t>
      </w:r>
      <w:r>
        <w:tab/>
        <w:t>does voluntary work</w:t>
      </w:r>
      <w:r w:rsidR="006B3266">
        <w:rPr>
          <w:position w:val="6"/>
          <w:sz w:val="11"/>
        </w:rPr>
        <w:t>2</w:t>
      </w:r>
      <w:r>
        <w:t xml:space="preserve"> for</w:t>
      </w:r>
      <w:r w:rsidR="009C2FBE">
        <w:t xml:space="preserve"> a</w:t>
      </w:r>
    </w:p>
    <w:p w:rsidR="008157DF" w:rsidRDefault="008157DF" w:rsidP="008157DF">
      <w:pPr>
        <w:pStyle w:val="Indent2"/>
        <w:rPr>
          <w:color w:val="auto"/>
        </w:rPr>
      </w:pPr>
      <w:r>
        <w:rPr>
          <w:b/>
          <w:color w:val="auto"/>
        </w:rPr>
        <w:t>1.1</w:t>
      </w:r>
      <w:r w:rsidR="003A2459">
        <w:rPr>
          <w:color w:val="auto"/>
        </w:rPr>
        <w:tab/>
        <w:t>charity</w:t>
      </w:r>
      <w:r>
        <w:rPr>
          <w:color w:val="auto"/>
        </w:rPr>
        <w:t xml:space="preserve"> </w:t>
      </w:r>
      <w:r>
        <w:rPr>
          <w:b/>
          <w:color w:val="auto"/>
        </w:rPr>
        <w:t>or</w:t>
      </w:r>
    </w:p>
    <w:p w:rsidR="008157DF" w:rsidRDefault="008157DF" w:rsidP="008157DF">
      <w:pPr>
        <w:pStyle w:val="Indent2"/>
        <w:rPr>
          <w:color w:val="auto"/>
        </w:rPr>
      </w:pPr>
      <w:r>
        <w:rPr>
          <w:b/>
          <w:color w:val="auto"/>
        </w:rPr>
        <w:t>1.2</w:t>
      </w:r>
      <w:r w:rsidR="003A2459">
        <w:rPr>
          <w:color w:val="auto"/>
        </w:rPr>
        <w:tab/>
      </w:r>
      <w:r w:rsidR="00365705">
        <w:rPr>
          <w:color w:val="auto"/>
        </w:rPr>
        <w:t>voluntary organisation</w:t>
      </w:r>
      <w:r>
        <w:rPr>
          <w:color w:val="auto"/>
        </w:rPr>
        <w:t xml:space="preserve"> </w:t>
      </w:r>
      <w:r>
        <w:rPr>
          <w:b/>
          <w:color w:val="auto"/>
        </w:rPr>
        <w:t>or</w:t>
      </w:r>
    </w:p>
    <w:p w:rsidR="008157DF" w:rsidRDefault="008157DF" w:rsidP="008157DF">
      <w:pPr>
        <w:pStyle w:val="Indent1"/>
      </w:pPr>
      <w:r>
        <w:rPr>
          <w:b/>
        </w:rPr>
        <w:t>2.</w:t>
      </w:r>
      <w:r>
        <w:tab/>
        <w:t>is a volunteer.</w:t>
      </w:r>
    </w:p>
    <w:p w:rsidR="008157DF" w:rsidRDefault="008157DF" w:rsidP="008157DF">
      <w:pPr>
        <w:pStyle w:val="BT"/>
      </w:pPr>
      <w:r>
        <w:tab/>
      </w:r>
      <w:r>
        <w:rPr>
          <w:b/>
        </w:rPr>
        <w:t>Note</w:t>
      </w:r>
      <w:r w:rsidR="00365705">
        <w:rPr>
          <w:b/>
        </w:rPr>
        <w:t xml:space="preserve"> :</w:t>
      </w:r>
      <w:r w:rsidR="00365705">
        <w:t xml:space="preserve">  </w:t>
      </w:r>
      <w:r>
        <w:t>Volunteers do not have to be engaged by a charitable or voluntary organisation.  A</w:t>
      </w:r>
      <w:r w:rsidR="003A2459">
        <w:t xml:space="preserve"> Health and Social Services Board</w:t>
      </w:r>
      <w:r>
        <w:t xml:space="preserve">, </w:t>
      </w:r>
      <w:r w:rsidR="003A2459">
        <w:t>Heath and Social Services</w:t>
      </w:r>
      <w:r>
        <w:t xml:space="preserve"> Trust or a public body cannot be a voluntary organisation</w:t>
      </w:r>
      <w:r w:rsidR="006B3266">
        <w:rPr>
          <w:position w:val="6"/>
          <w:sz w:val="11"/>
        </w:rPr>
        <w:t>3</w:t>
      </w:r>
      <w:r>
        <w:t>.</w:t>
      </w:r>
    </w:p>
    <w:p w:rsidR="008157DF" w:rsidRDefault="006B3266" w:rsidP="008157DF">
      <w:pPr>
        <w:pStyle w:val="Leg"/>
      </w:pPr>
      <w:r>
        <w:t>1</w:t>
      </w:r>
      <w:r w:rsidR="00FC46F9">
        <w:t xml:space="preserve">  </w:t>
      </w:r>
      <w:r>
        <w:t>SS Amendment (Volunteers) Reg 2001</w:t>
      </w:r>
      <w:r w:rsidR="00FC46F9">
        <w:t>;</w:t>
      </w:r>
      <w:r w:rsidR="00FC46F9">
        <w:br/>
      </w:r>
      <w:r>
        <w:t>2</w:t>
      </w:r>
      <w:r w:rsidR="008157DF">
        <w:t xml:space="preserve"> </w:t>
      </w:r>
      <w:r w:rsidR="00FC46F9">
        <w:t xml:space="preserve"> </w:t>
      </w:r>
      <w:r w:rsidR="008157DF">
        <w:t>JSA Regs (NI), Sch 6, para 2; IS (Gen) Regs (NI), Sch 9, para 2;</w:t>
      </w:r>
      <w:r w:rsidR="00FC46F9">
        <w:br/>
      </w:r>
      <w:r>
        <w:t>3</w:t>
      </w:r>
      <w:r w:rsidR="00FC46F9">
        <w:t xml:space="preserve"> </w:t>
      </w:r>
      <w:r w:rsidR="008157DF">
        <w:t xml:space="preserve"> JSA Regs (NI), reg 1(2); IS (Gen) Regs (NI), reg 2(1)</w:t>
      </w:r>
    </w:p>
    <w:p w:rsidR="008157DF" w:rsidRDefault="00915681" w:rsidP="008157DF">
      <w:pPr>
        <w:pStyle w:val="BT"/>
      </w:pPr>
      <w:r>
        <w:br w:type="page"/>
      </w:r>
      <w:r w:rsidR="004C2D62">
        <w:lastRenderedPageBreak/>
        <w:t>28389</w:t>
      </w:r>
      <w:r w:rsidR="008157DF">
        <w:tab/>
        <w:t>The expenses may be</w:t>
      </w:r>
    </w:p>
    <w:p w:rsidR="008157DF" w:rsidRDefault="008157DF" w:rsidP="008157DF">
      <w:pPr>
        <w:pStyle w:val="Indent1"/>
        <w:rPr>
          <w:b/>
        </w:rPr>
      </w:pPr>
      <w:r>
        <w:rPr>
          <w:b/>
        </w:rPr>
        <w:t>1.</w:t>
      </w:r>
      <w:r>
        <w:tab/>
        <w:t xml:space="preserve">incurred in, or for the performance of the work, for example special clothing or equipment </w:t>
      </w:r>
      <w:r>
        <w:rPr>
          <w:b/>
        </w:rPr>
        <w:t>or</w:t>
      </w:r>
    </w:p>
    <w:p w:rsidR="008157DF" w:rsidRDefault="008157DF" w:rsidP="008157DF">
      <w:pPr>
        <w:pStyle w:val="Indent1"/>
      </w:pPr>
      <w:r>
        <w:rPr>
          <w:b/>
        </w:rPr>
        <w:t>2.</w:t>
      </w:r>
      <w:r>
        <w:rPr>
          <w:b/>
        </w:rPr>
        <w:tab/>
      </w:r>
      <w:r>
        <w:t xml:space="preserve">for personal incidental expenses resulting from the </w:t>
      </w:r>
      <w:r w:rsidR="009C2FBE">
        <w:t>person being a voluntary worker, for example travelling expenses or child care costs.</w:t>
      </w:r>
    </w:p>
    <w:p w:rsidR="008157DF" w:rsidRDefault="004C2D62" w:rsidP="008157DF">
      <w:pPr>
        <w:pStyle w:val="BT"/>
        <w:rPr>
          <w:color w:val="auto"/>
        </w:rPr>
      </w:pPr>
      <w:r>
        <w:rPr>
          <w:color w:val="auto"/>
        </w:rPr>
        <w:t>28390</w:t>
      </w:r>
      <w:r w:rsidR="008157DF">
        <w:rPr>
          <w:color w:val="auto"/>
        </w:rPr>
        <w:tab/>
        <w:t xml:space="preserve">This disregard applies provided that the </w:t>
      </w:r>
      <w:r w:rsidR="0020512A">
        <w:rPr>
          <w:color w:val="auto"/>
        </w:rPr>
        <w:t>claimant</w:t>
      </w:r>
      <w:r w:rsidR="008157DF">
        <w:rPr>
          <w:color w:val="auto"/>
        </w:rPr>
        <w:t xml:space="preserve"> is not</w:t>
      </w:r>
    </w:p>
    <w:p w:rsidR="008157DF" w:rsidRDefault="008157DF" w:rsidP="008157DF">
      <w:pPr>
        <w:pStyle w:val="Indent1"/>
      </w:pPr>
      <w:r>
        <w:rPr>
          <w:b/>
        </w:rPr>
        <w:t>1.</w:t>
      </w:r>
      <w:r>
        <w:tab/>
      </w:r>
      <w:r w:rsidR="00FC46F9">
        <w:t>remunerated</w:t>
      </w:r>
      <w:r w:rsidR="006B3266">
        <w:t xml:space="preserve"> for their voluntary activity </w:t>
      </w:r>
      <w:r>
        <w:rPr>
          <w:b/>
        </w:rPr>
        <w:t>or</w:t>
      </w:r>
    </w:p>
    <w:p w:rsidR="008157DF" w:rsidRDefault="008157DF" w:rsidP="008157DF">
      <w:pPr>
        <w:pStyle w:val="Indent1"/>
      </w:pPr>
      <w:r>
        <w:rPr>
          <w:b/>
        </w:rPr>
        <w:t>2.</w:t>
      </w:r>
      <w:r>
        <w:tab/>
        <w:t>treated as having notional earnings.</w:t>
      </w:r>
    </w:p>
    <w:p w:rsidR="00FC46F9" w:rsidRPr="00FC46F9" w:rsidRDefault="00FC46F9" w:rsidP="008157DF">
      <w:pPr>
        <w:pStyle w:val="Indent1"/>
      </w:pPr>
      <w:r>
        <w:t>See DMG Chapter 26 for guidance on notional earnings.</w:t>
      </w:r>
    </w:p>
    <w:p w:rsidR="006B3266" w:rsidRDefault="006B3266" w:rsidP="006B3266">
      <w:pPr>
        <w:pStyle w:val="SG"/>
      </w:pPr>
      <w:r>
        <w:t>Time-exchange schemes</w:t>
      </w:r>
    </w:p>
    <w:p w:rsidR="000F25C9" w:rsidRDefault="006B3266" w:rsidP="006B3266">
      <w:pPr>
        <w:pStyle w:val="BT"/>
      </w:pPr>
      <w:bookmarkStart w:id="141" w:name="p28392"/>
      <w:r>
        <w:t>2839</w:t>
      </w:r>
      <w:bookmarkEnd w:id="141"/>
      <w:r w:rsidR="004C2D62">
        <w:t>1</w:t>
      </w:r>
      <w:r>
        <w:tab/>
        <w:t>Time-exchange schemes are based on the idea that community members donate time t</w:t>
      </w:r>
      <w:r w:rsidR="000F25C9">
        <w:t>o</w:t>
      </w:r>
      <w:r>
        <w:t xml:space="preserve"> the community</w:t>
      </w:r>
      <w:r w:rsidR="00342154">
        <w:t>.</w:t>
      </w:r>
      <w:r w:rsidR="000F25C9">
        <w:t xml:space="preserve">  Participants may believe they are volunteers but for </w:t>
      </w:r>
      <w:r w:rsidR="00F2463B">
        <w:t>Income Support/Jobseeker's Allowance</w:t>
      </w:r>
      <w:r w:rsidR="000F25C9">
        <w:t xml:space="preserve"> purposes it is not voluntary work (which is done without </w:t>
      </w:r>
      <w:r w:rsidR="00365705">
        <w:t>remuneration or</w:t>
      </w:r>
      <w:r w:rsidR="000F25C9">
        <w:t xml:space="preserve"> expectation of re</w:t>
      </w:r>
      <w:r w:rsidR="00F2463B">
        <w:t>muneration</w:t>
      </w:r>
      <w:r w:rsidR="000F25C9">
        <w:t>).  The hours worked by the customer/ partner are “banked” with the organisatio</w:t>
      </w:r>
      <w:r w:rsidR="00365705">
        <w:t>n and accumulated each time he/</w:t>
      </w:r>
      <w:r w:rsidR="000F25C9">
        <w:t>she carries out additional work under the “time-</w:t>
      </w:r>
      <w:r w:rsidR="00F2463B">
        <w:t>e</w:t>
      </w:r>
      <w:r w:rsidR="000F25C9">
        <w:t>xchange” scheme</w:t>
      </w:r>
      <w:r w:rsidR="00365705">
        <w:t>.</w:t>
      </w:r>
      <w:r w:rsidR="00734A1F">
        <w:t xml:space="preserve">  </w:t>
      </w:r>
      <w:r w:rsidR="000F25C9">
        <w:t xml:space="preserve">If </w:t>
      </w:r>
      <w:r w:rsidR="006E79DE">
        <w:t>exceptionally, expenses</w:t>
      </w:r>
      <w:r w:rsidR="000F25C9">
        <w:t xml:space="preserve"> are reimbursed they should be treated as other income </w:t>
      </w:r>
      <w:r w:rsidR="00BC59F9">
        <w:t>and</w:t>
      </w:r>
      <w:r w:rsidR="000F25C9">
        <w:t xml:space="preserve"> taken fully into account</w:t>
      </w:r>
      <w:r w:rsidR="00734A1F">
        <w:t>.</w:t>
      </w:r>
    </w:p>
    <w:p w:rsidR="004C2D62" w:rsidRDefault="00A31B53" w:rsidP="004C2D62">
      <w:pPr>
        <w:pStyle w:val="SG"/>
      </w:pPr>
      <w:r>
        <w:t>Service users</w:t>
      </w:r>
    </w:p>
    <w:p w:rsidR="007568BE" w:rsidRDefault="00734A1F" w:rsidP="006B3266">
      <w:pPr>
        <w:pStyle w:val="BT"/>
      </w:pPr>
      <w:r>
        <w:t>28392</w:t>
      </w:r>
      <w:r w:rsidR="00A31B53">
        <w:tab/>
      </w:r>
      <w:r w:rsidR="0073259E">
        <w:t>People participating in a service user group are often called “service users”.  A service user means</w:t>
      </w:r>
      <w:r w:rsidR="0073259E" w:rsidRPr="0073259E">
        <w:rPr>
          <w:vertAlign w:val="superscript"/>
        </w:rPr>
        <w:t>1</w:t>
      </w:r>
    </w:p>
    <w:p w:rsidR="0073259E" w:rsidRDefault="0073259E" w:rsidP="006B3266">
      <w:pPr>
        <w:pStyle w:val="BT"/>
      </w:pPr>
      <w:r>
        <w:tab/>
      </w:r>
      <w:r>
        <w:rPr>
          <w:b/>
        </w:rPr>
        <w:t>1.</w:t>
      </w:r>
      <w:r>
        <w:tab/>
        <w:t>a person who is being consulted by or on behalf of</w:t>
      </w:r>
    </w:p>
    <w:p w:rsidR="0073259E" w:rsidRDefault="0073259E" w:rsidP="006B3266">
      <w:pPr>
        <w:pStyle w:val="BT"/>
      </w:pPr>
      <w:r>
        <w:tab/>
      </w:r>
      <w:r>
        <w:tab/>
      </w:r>
      <w:r>
        <w:rPr>
          <w:b/>
        </w:rPr>
        <w:t>1.1</w:t>
      </w:r>
      <w:r>
        <w:tab/>
      </w:r>
      <w:r>
        <w:tab/>
        <w:t>a body which has a statutory duty to provide services in the field of</w:t>
      </w:r>
    </w:p>
    <w:p w:rsidR="0073259E" w:rsidRDefault="0073259E" w:rsidP="006B3266">
      <w:pPr>
        <w:pStyle w:val="BT"/>
        <w:rPr>
          <w:b/>
        </w:rPr>
      </w:pPr>
      <w:r>
        <w:rPr>
          <w:b/>
        </w:rPr>
        <w:tab/>
      </w:r>
      <w:r>
        <w:rPr>
          <w:b/>
        </w:rPr>
        <w:tab/>
      </w:r>
      <w:r>
        <w:rPr>
          <w:b/>
        </w:rPr>
        <w:tab/>
      </w:r>
      <w:r>
        <w:rPr>
          <w:b/>
        </w:rPr>
        <w:tab/>
        <w:t>1.1.a</w:t>
      </w:r>
      <w:r>
        <w:tab/>
        <w:t xml:space="preserve">health </w:t>
      </w:r>
      <w:r>
        <w:rPr>
          <w:b/>
        </w:rPr>
        <w:t>or</w:t>
      </w:r>
    </w:p>
    <w:p w:rsidR="0073259E" w:rsidRDefault="0073259E" w:rsidP="006B3266">
      <w:pPr>
        <w:pStyle w:val="BT"/>
        <w:rPr>
          <w:b/>
        </w:rPr>
      </w:pPr>
      <w:r>
        <w:rPr>
          <w:b/>
        </w:rPr>
        <w:tab/>
      </w:r>
      <w:r>
        <w:rPr>
          <w:b/>
        </w:rPr>
        <w:tab/>
      </w:r>
      <w:r>
        <w:rPr>
          <w:b/>
        </w:rPr>
        <w:tab/>
      </w:r>
      <w:r>
        <w:rPr>
          <w:b/>
        </w:rPr>
        <w:tab/>
        <w:t>1.1.b</w:t>
      </w:r>
      <w:r>
        <w:tab/>
        <w:t xml:space="preserve">social care </w:t>
      </w:r>
      <w:r>
        <w:rPr>
          <w:b/>
        </w:rPr>
        <w:t>or</w:t>
      </w:r>
    </w:p>
    <w:p w:rsidR="0073259E" w:rsidRDefault="0073259E" w:rsidP="006B3266">
      <w:pPr>
        <w:pStyle w:val="BT"/>
        <w:rPr>
          <w:b/>
        </w:rPr>
      </w:pPr>
      <w:r>
        <w:rPr>
          <w:b/>
        </w:rPr>
        <w:tab/>
      </w:r>
      <w:r>
        <w:rPr>
          <w:b/>
        </w:rPr>
        <w:tab/>
      </w:r>
      <w:r>
        <w:rPr>
          <w:b/>
        </w:rPr>
        <w:tab/>
      </w:r>
      <w:r>
        <w:rPr>
          <w:b/>
        </w:rPr>
        <w:tab/>
        <w:t>1.1.c</w:t>
      </w:r>
      <w:r>
        <w:tab/>
        <w:t xml:space="preserve">social housing </w:t>
      </w:r>
      <w:r>
        <w:rPr>
          <w:b/>
        </w:rPr>
        <w:t>or</w:t>
      </w:r>
    </w:p>
    <w:p w:rsidR="0073259E" w:rsidRDefault="0073259E" w:rsidP="0073259E">
      <w:pPr>
        <w:pStyle w:val="BT"/>
        <w:ind w:left="2160" w:hanging="2160"/>
      </w:pPr>
      <w:r>
        <w:rPr>
          <w:b/>
        </w:rPr>
        <w:tab/>
      </w:r>
      <w:r>
        <w:rPr>
          <w:b/>
        </w:rPr>
        <w:tab/>
        <w:t>1.2</w:t>
      </w:r>
      <w:r>
        <w:tab/>
      </w:r>
      <w:r>
        <w:tab/>
        <w:t xml:space="preserve">a body which conducts research or undertakes monitoring for the purpose of planning or improving the services in </w:t>
      </w:r>
      <w:r>
        <w:rPr>
          <w:b/>
        </w:rPr>
        <w:t>1.1</w:t>
      </w:r>
    </w:p>
    <w:p w:rsidR="0073259E" w:rsidRDefault="001E65BC" w:rsidP="0073259E">
      <w:pPr>
        <w:pStyle w:val="BT"/>
        <w:rPr>
          <w:b/>
        </w:rPr>
      </w:pPr>
      <w:r>
        <w:tab/>
        <w:t>i</w:t>
      </w:r>
      <w:r w:rsidR="0073259E">
        <w:t xml:space="preserve">n their capacity as a user, potential user, carer of a user or a person affected by those services </w:t>
      </w:r>
      <w:r w:rsidR="0073259E">
        <w:rPr>
          <w:b/>
        </w:rPr>
        <w:t>or</w:t>
      </w:r>
    </w:p>
    <w:p w:rsidR="001E65BC" w:rsidRDefault="001E65BC" w:rsidP="0073259E">
      <w:pPr>
        <w:pStyle w:val="BT"/>
      </w:pPr>
      <w:r>
        <w:rPr>
          <w:b/>
        </w:rPr>
        <w:tab/>
        <w:t>2.</w:t>
      </w:r>
      <w:r>
        <w:tab/>
        <w:t>a person who is being consulted by or on behalf of</w:t>
      </w:r>
    </w:p>
    <w:p w:rsidR="001E65BC" w:rsidRDefault="001E65BC" w:rsidP="00A10911">
      <w:pPr>
        <w:pStyle w:val="BT"/>
        <w:ind w:left="2160" w:hanging="2160"/>
        <w:rPr>
          <w:b/>
        </w:rPr>
      </w:pPr>
      <w:r>
        <w:lastRenderedPageBreak/>
        <w:tab/>
      </w:r>
      <w:r>
        <w:tab/>
      </w:r>
      <w:r w:rsidR="00A10911">
        <w:rPr>
          <w:b/>
        </w:rPr>
        <w:t>2.1</w:t>
      </w:r>
      <w:r w:rsidR="00A10911">
        <w:tab/>
      </w:r>
      <w:r w:rsidR="00A10911">
        <w:tab/>
        <w:t>the Department in relation to social security or child support functions under relevant legislation</w:t>
      </w:r>
      <w:r w:rsidR="00A10911" w:rsidRPr="00A10911">
        <w:rPr>
          <w:vertAlign w:val="superscript"/>
        </w:rPr>
        <w:t>2</w:t>
      </w:r>
      <w:r w:rsidR="00A10911">
        <w:t xml:space="preserve"> </w:t>
      </w:r>
      <w:r w:rsidR="00A10911">
        <w:rPr>
          <w:b/>
        </w:rPr>
        <w:t>or</w:t>
      </w:r>
    </w:p>
    <w:p w:rsidR="00A10911" w:rsidRDefault="00A10911" w:rsidP="00A10911">
      <w:pPr>
        <w:pStyle w:val="BT"/>
        <w:ind w:left="2160" w:hanging="2160"/>
      </w:pPr>
      <w:r>
        <w:rPr>
          <w:b/>
        </w:rPr>
        <w:tab/>
      </w:r>
      <w:r>
        <w:rPr>
          <w:b/>
        </w:rPr>
        <w:tab/>
        <w:t>2.2</w:t>
      </w:r>
      <w:r>
        <w:tab/>
      </w:r>
      <w:r>
        <w:tab/>
        <w:t xml:space="preserve">a body which conducts research or monitoring in order to plan or improve the functions in </w:t>
      </w:r>
      <w:r>
        <w:rPr>
          <w:b/>
        </w:rPr>
        <w:t>2.1</w:t>
      </w:r>
    </w:p>
    <w:p w:rsidR="00A10911" w:rsidRPr="00A10911" w:rsidRDefault="00A10911" w:rsidP="00A10911">
      <w:pPr>
        <w:pStyle w:val="BT"/>
        <w:ind w:left="1418" w:hanging="1418"/>
      </w:pPr>
      <w:r>
        <w:tab/>
      </w:r>
      <w:r>
        <w:tab/>
        <w:t>in their capacity as a person affected or potentially affected by the exercise of those functions or the carer of such a person</w:t>
      </w:r>
    </w:p>
    <w:p w:rsidR="0073259E" w:rsidRDefault="00A10911" w:rsidP="0073259E">
      <w:pPr>
        <w:pStyle w:val="BT"/>
      </w:pPr>
      <w:r>
        <w:rPr>
          <w:b/>
        </w:rPr>
        <w:tab/>
        <w:t>3</w:t>
      </w:r>
      <w:r w:rsidR="0073259E">
        <w:rPr>
          <w:b/>
        </w:rPr>
        <w:t>.</w:t>
      </w:r>
      <w:r w:rsidR="0073259E">
        <w:tab/>
        <w:t xml:space="preserve">the carer of a person consulted under </w:t>
      </w:r>
      <w:r w:rsidR="0073259E">
        <w:rPr>
          <w:b/>
        </w:rPr>
        <w:t>1.</w:t>
      </w:r>
      <w:r>
        <w:t xml:space="preserve"> </w:t>
      </w:r>
      <w:r>
        <w:rPr>
          <w:b/>
        </w:rPr>
        <w:t>2.</w:t>
      </w:r>
      <w:r w:rsidR="0073259E">
        <w:t>.</w:t>
      </w:r>
    </w:p>
    <w:p w:rsidR="0073259E" w:rsidRDefault="0073259E" w:rsidP="0073259E">
      <w:pPr>
        <w:pStyle w:val="Leg"/>
      </w:pPr>
      <w:r>
        <w:t xml:space="preserve">1  JSA Regs (NI), </w:t>
      </w:r>
      <w:r w:rsidR="008F2F27">
        <w:t>1(2G);</w:t>
      </w:r>
      <w:r>
        <w:t xml:space="preserve">  IS (Gen) Regs (NI), </w:t>
      </w:r>
      <w:r w:rsidR="008F2F27">
        <w:t>reg 2(1B)</w:t>
      </w:r>
      <w:r w:rsidR="00A10911">
        <w:br/>
        <w:t>2  E&amp;T Act (NI) 50, sec 1</w:t>
      </w:r>
    </w:p>
    <w:p w:rsidR="0073259E" w:rsidRDefault="008F2F27" w:rsidP="0073259E">
      <w:pPr>
        <w:pStyle w:val="BT"/>
      </w:pPr>
      <w:r>
        <w:t>28393</w:t>
      </w:r>
      <w:r>
        <w:tab/>
        <w:t xml:space="preserve">For </w:t>
      </w:r>
      <w:r w:rsidR="00C43F53">
        <w:t>the purposes of DMG 28392</w:t>
      </w:r>
    </w:p>
    <w:p w:rsidR="00C43F53" w:rsidRDefault="00C43F53" w:rsidP="0073259E">
      <w:pPr>
        <w:pStyle w:val="BT"/>
      </w:pPr>
      <w:r>
        <w:tab/>
      </w:r>
      <w:r>
        <w:rPr>
          <w:b/>
        </w:rPr>
        <w:t>1.</w:t>
      </w:r>
      <w:r>
        <w:tab/>
        <w:t>a service user is a person who</w:t>
      </w:r>
    </w:p>
    <w:p w:rsidR="00C43F53" w:rsidRDefault="00C43F53" w:rsidP="0073259E">
      <w:pPr>
        <w:pStyle w:val="BT"/>
        <w:rPr>
          <w:b/>
        </w:rPr>
      </w:pPr>
      <w:r>
        <w:tab/>
      </w:r>
      <w:r>
        <w:tab/>
      </w:r>
      <w:r>
        <w:rPr>
          <w:b/>
        </w:rPr>
        <w:t>1.1</w:t>
      </w:r>
      <w:r>
        <w:tab/>
      </w:r>
      <w:r>
        <w:tab/>
        <w:t xml:space="preserve">has used </w:t>
      </w:r>
      <w:r>
        <w:rPr>
          <w:b/>
        </w:rPr>
        <w:t>or</w:t>
      </w:r>
    </w:p>
    <w:p w:rsidR="00C43F53" w:rsidRDefault="00C43F53" w:rsidP="0073259E">
      <w:pPr>
        <w:pStyle w:val="BT"/>
        <w:rPr>
          <w:b/>
        </w:rPr>
      </w:pPr>
      <w:r>
        <w:rPr>
          <w:b/>
        </w:rPr>
        <w:tab/>
      </w:r>
      <w:r>
        <w:rPr>
          <w:b/>
        </w:rPr>
        <w:tab/>
        <w:t>1.2</w:t>
      </w:r>
      <w:r>
        <w:tab/>
      </w:r>
      <w:r>
        <w:tab/>
        <w:t xml:space="preserve">is using </w:t>
      </w:r>
      <w:r>
        <w:rPr>
          <w:b/>
        </w:rPr>
        <w:t>or</w:t>
      </w:r>
    </w:p>
    <w:p w:rsidR="00C43F53" w:rsidRDefault="00C43F53" w:rsidP="0073259E">
      <w:pPr>
        <w:pStyle w:val="BT"/>
        <w:rPr>
          <w:b/>
        </w:rPr>
      </w:pPr>
      <w:r>
        <w:rPr>
          <w:b/>
        </w:rPr>
        <w:tab/>
      </w:r>
      <w:r>
        <w:rPr>
          <w:b/>
        </w:rPr>
        <w:tab/>
        <w:t>1.3</w:t>
      </w:r>
      <w:r>
        <w:tab/>
      </w:r>
      <w:r>
        <w:tab/>
        <w:t xml:space="preserve">may potentially use </w:t>
      </w:r>
      <w:r>
        <w:rPr>
          <w:b/>
        </w:rPr>
        <w:t>or</w:t>
      </w:r>
    </w:p>
    <w:p w:rsidR="00C43F53" w:rsidRDefault="00C43F53" w:rsidP="0073259E">
      <w:pPr>
        <w:pStyle w:val="BT"/>
      </w:pPr>
      <w:r>
        <w:rPr>
          <w:b/>
        </w:rPr>
        <w:tab/>
      </w:r>
      <w:r>
        <w:rPr>
          <w:b/>
        </w:rPr>
        <w:tab/>
        <w:t>1.4</w:t>
      </w:r>
      <w:r>
        <w:tab/>
      </w:r>
      <w:r>
        <w:tab/>
        <w:t>is otherwise affected by</w:t>
      </w:r>
    </w:p>
    <w:p w:rsidR="00C43F53" w:rsidRDefault="00C43F53" w:rsidP="0073259E">
      <w:pPr>
        <w:pStyle w:val="BT"/>
        <w:rPr>
          <w:b/>
        </w:rPr>
      </w:pPr>
      <w:r>
        <w:rPr>
          <w:b/>
        </w:rPr>
        <w:tab/>
      </w:r>
      <w:r>
        <w:rPr>
          <w:b/>
        </w:rPr>
        <w:tab/>
      </w:r>
      <w:r>
        <w:t xml:space="preserve">the </w:t>
      </w:r>
      <w:r w:rsidR="00E15C67">
        <w:t xml:space="preserve">services referred to in </w:t>
      </w:r>
      <w:r w:rsidR="00E15C67">
        <w:rPr>
          <w:b/>
        </w:rPr>
        <w:t>1.</w:t>
      </w:r>
      <w:r w:rsidR="00E15C67">
        <w:t xml:space="preserve"> </w:t>
      </w:r>
      <w:r w:rsidR="00362611">
        <w:rPr>
          <w:b/>
        </w:rPr>
        <w:t>a</w:t>
      </w:r>
      <w:r w:rsidR="00E15C67">
        <w:rPr>
          <w:b/>
        </w:rPr>
        <w:t>nd</w:t>
      </w:r>
    </w:p>
    <w:p w:rsidR="00E15C67" w:rsidRDefault="00E15C67" w:rsidP="00FC5F8B">
      <w:pPr>
        <w:pStyle w:val="BT"/>
        <w:ind w:left="1418" w:hanging="1418"/>
      </w:pPr>
      <w:r>
        <w:rPr>
          <w:b/>
        </w:rPr>
        <w:tab/>
        <w:t>2.</w:t>
      </w:r>
      <w:r>
        <w:tab/>
      </w:r>
      <w:r w:rsidR="00FC5F8B">
        <w:t>the services concerned are delivered by a body which has a statutory duty to provide services in the field of</w:t>
      </w:r>
    </w:p>
    <w:p w:rsidR="00FC5F8B" w:rsidRDefault="00FC5F8B" w:rsidP="00FC5F8B">
      <w:pPr>
        <w:pStyle w:val="BT"/>
        <w:rPr>
          <w:b/>
        </w:rPr>
      </w:pPr>
      <w:r>
        <w:tab/>
      </w:r>
      <w:r>
        <w:tab/>
      </w:r>
      <w:r>
        <w:rPr>
          <w:b/>
        </w:rPr>
        <w:t>2.1</w:t>
      </w:r>
      <w:r>
        <w:tab/>
      </w:r>
      <w:r>
        <w:tab/>
        <w:t xml:space="preserve">health </w:t>
      </w:r>
      <w:r>
        <w:rPr>
          <w:b/>
        </w:rPr>
        <w:t>or</w:t>
      </w:r>
    </w:p>
    <w:p w:rsidR="00FC5F8B" w:rsidRDefault="00FC5F8B" w:rsidP="00FC5F8B">
      <w:pPr>
        <w:pStyle w:val="BT"/>
        <w:rPr>
          <w:b/>
        </w:rPr>
      </w:pPr>
      <w:r>
        <w:rPr>
          <w:b/>
        </w:rPr>
        <w:tab/>
      </w:r>
      <w:r>
        <w:rPr>
          <w:b/>
        </w:rPr>
        <w:tab/>
        <w:t>2.2</w:t>
      </w:r>
      <w:r>
        <w:tab/>
      </w:r>
      <w:r>
        <w:tab/>
        <w:t xml:space="preserve">social care </w:t>
      </w:r>
      <w:r>
        <w:rPr>
          <w:b/>
        </w:rPr>
        <w:t>or</w:t>
      </w:r>
    </w:p>
    <w:p w:rsidR="00FC5F8B" w:rsidRDefault="00FC5F8B" w:rsidP="00FC5F8B">
      <w:pPr>
        <w:pStyle w:val="BT"/>
        <w:rPr>
          <w:b/>
        </w:rPr>
      </w:pPr>
      <w:r>
        <w:rPr>
          <w:b/>
        </w:rPr>
        <w:tab/>
      </w:r>
      <w:r>
        <w:rPr>
          <w:b/>
        </w:rPr>
        <w:tab/>
        <w:t>2.3</w:t>
      </w:r>
      <w:r>
        <w:tab/>
      </w:r>
      <w:r>
        <w:tab/>
        <w:t xml:space="preserve">social housing </w:t>
      </w:r>
      <w:r w:rsidR="00B215A5">
        <w:rPr>
          <w:b/>
        </w:rPr>
        <w:t>or</w:t>
      </w:r>
    </w:p>
    <w:p w:rsidR="00B215A5" w:rsidRDefault="00B215A5" w:rsidP="00FC5F8B">
      <w:pPr>
        <w:pStyle w:val="BT"/>
        <w:rPr>
          <w:b/>
        </w:rPr>
      </w:pPr>
      <w:r>
        <w:rPr>
          <w:b/>
        </w:rPr>
        <w:tab/>
      </w:r>
      <w:r>
        <w:rPr>
          <w:b/>
        </w:rPr>
        <w:tab/>
        <w:t>2.4</w:t>
      </w:r>
      <w:r>
        <w:tab/>
      </w:r>
      <w:r>
        <w:tab/>
        <w:t xml:space="preserve">social security </w:t>
      </w:r>
      <w:r>
        <w:rPr>
          <w:b/>
        </w:rPr>
        <w:t>or</w:t>
      </w:r>
    </w:p>
    <w:p w:rsidR="00B215A5" w:rsidRPr="00B215A5" w:rsidRDefault="00B215A5" w:rsidP="00FC5F8B">
      <w:pPr>
        <w:pStyle w:val="BT"/>
        <w:rPr>
          <w:b/>
        </w:rPr>
      </w:pPr>
      <w:r>
        <w:rPr>
          <w:b/>
        </w:rPr>
        <w:tab/>
      </w:r>
      <w:r>
        <w:rPr>
          <w:b/>
        </w:rPr>
        <w:tab/>
        <w:t>2.5</w:t>
      </w:r>
      <w:r>
        <w:tab/>
      </w:r>
      <w:r>
        <w:tab/>
        <w:t xml:space="preserve">child support </w:t>
      </w:r>
      <w:r>
        <w:rPr>
          <w:b/>
        </w:rPr>
        <w:t>and</w:t>
      </w:r>
    </w:p>
    <w:p w:rsidR="00FC5F8B" w:rsidRDefault="00FC5F8B" w:rsidP="00FC5F8B">
      <w:pPr>
        <w:pStyle w:val="BT"/>
        <w:ind w:left="1418" w:hanging="1418"/>
      </w:pPr>
      <w:r>
        <w:rPr>
          <w:b/>
        </w:rPr>
        <w:tab/>
        <w:t>3.</w:t>
      </w:r>
      <w:r>
        <w:tab/>
        <w:t xml:space="preserve">a service user is a person who is consulted by the bodies in </w:t>
      </w:r>
      <w:r>
        <w:rPr>
          <w:b/>
        </w:rPr>
        <w:t>2.</w:t>
      </w:r>
      <w:r>
        <w:t xml:space="preserve"> or by an alternative body (for example, educational establishments or voluntary and charitable organisations) who conduct</w:t>
      </w:r>
    </w:p>
    <w:p w:rsidR="00FC5F8B" w:rsidRDefault="00FC5F8B" w:rsidP="00FC5F8B">
      <w:pPr>
        <w:pStyle w:val="BT"/>
        <w:ind w:left="1418" w:hanging="1418"/>
        <w:rPr>
          <w:b/>
        </w:rPr>
      </w:pPr>
      <w:r>
        <w:rPr>
          <w:b/>
        </w:rPr>
        <w:tab/>
      </w:r>
      <w:r>
        <w:rPr>
          <w:b/>
        </w:rPr>
        <w:tab/>
        <w:t>3.1</w:t>
      </w:r>
      <w:r>
        <w:tab/>
      </w:r>
      <w:r>
        <w:tab/>
        <w:t xml:space="preserve">research </w:t>
      </w:r>
      <w:r>
        <w:rPr>
          <w:b/>
        </w:rPr>
        <w:t>or</w:t>
      </w:r>
    </w:p>
    <w:p w:rsidR="00FC5F8B" w:rsidRDefault="00FC5F8B" w:rsidP="00FC5F8B">
      <w:pPr>
        <w:pStyle w:val="BT"/>
        <w:ind w:left="1418" w:hanging="1418"/>
        <w:rPr>
          <w:b/>
        </w:rPr>
      </w:pPr>
      <w:r>
        <w:rPr>
          <w:b/>
        </w:rPr>
        <w:tab/>
      </w:r>
      <w:r>
        <w:rPr>
          <w:b/>
        </w:rPr>
        <w:tab/>
        <w:t>3.2</w:t>
      </w:r>
      <w:r>
        <w:tab/>
      </w:r>
      <w:r>
        <w:tab/>
        <w:t xml:space="preserve">monitoring </w:t>
      </w:r>
      <w:r>
        <w:rPr>
          <w:b/>
        </w:rPr>
        <w:t>or</w:t>
      </w:r>
    </w:p>
    <w:p w:rsidR="00FC5F8B" w:rsidRDefault="00FC5F8B" w:rsidP="00FC5F8B">
      <w:pPr>
        <w:pStyle w:val="BT"/>
        <w:ind w:left="1418" w:hanging="1418"/>
      </w:pPr>
      <w:r>
        <w:rPr>
          <w:b/>
        </w:rPr>
        <w:tab/>
      </w:r>
      <w:r>
        <w:rPr>
          <w:b/>
        </w:rPr>
        <w:tab/>
        <w:t>3.3</w:t>
      </w:r>
      <w:r>
        <w:tab/>
      </w:r>
      <w:r>
        <w:tab/>
        <w:t>planning</w:t>
      </w:r>
    </w:p>
    <w:p w:rsidR="00FC5F8B" w:rsidRPr="00FC5F8B" w:rsidRDefault="00FC5F8B" w:rsidP="00FC5F8B">
      <w:pPr>
        <w:pStyle w:val="BT"/>
        <w:ind w:left="1418" w:hanging="1418"/>
      </w:pPr>
      <w:r>
        <w:rPr>
          <w:b/>
        </w:rPr>
        <w:tab/>
      </w:r>
      <w:r>
        <w:rPr>
          <w:b/>
        </w:rPr>
        <w:tab/>
      </w:r>
      <w:r>
        <w:t>in order to improve services through user involvement.</w:t>
      </w:r>
    </w:p>
    <w:p w:rsidR="00A31B53" w:rsidRDefault="003440AF" w:rsidP="006B3266">
      <w:pPr>
        <w:pStyle w:val="BT"/>
      </w:pPr>
      <w:r>
        <w:t>28394</w:t>
      </w:r>
      <w:r>
        <w:tab/>
      </w:r>
      <w:r w:rsidR="00B45CDC">
        <w:t xml:space="preserve">Any payment of expenses </w:t>
      </w:r>
      <w:r w:rsidR="005B0DC8">
        <w:t>paid to the claimant as a result of participating</w:t>
      </w:r>
      <w:r w:rsidR="00B45C57">
        <w:t xml:space="preserve"> as a service user is fully disregarded</w:t>
      </w:r>
      <w:r w:rsidR="00B45C57" w:rsidRPr="00B45C57">
        <w:rPr>
          <w:vertAlign w:val="superscript"/>
        </w:rPr>
        <w:t>1</w:t>
      </w:r>
      <w:r w:rsidR="00B45C57">
        <w:t xml:space="preserve"> whether or not they are paid for their time.  Service users may sometimes be described as</w:t>
      </w:r>
    </w:p>
    <w:p w:rsidR="00B45C57" w:rsidRDefault="00B45C57" w:rsidP="006B3266">
      <w:pPr>
        <w:pStyle w:val="BT"/>
      </w:pPr>
      <w:r>
        <w:lastRenderedPageBreak/>
        <w:tab/>
      </w:r>
      <w:r>
        <w:rPr>
          <w:b/>
        </w:rPr>
        <w:t>1.</w:t>
      </w:r>
      <w:r>
        <w:tab/>
        <w:t>experts-by-opinion</w:t>
      </w:r>
    </w:p>
    <w:p w:rsidR="00B45C57" w:rsidRDefault="00B45C57" w:rsidP="006B3266">
      <w:pPr>
        <w:pStyle w:val="BT"/>
      </w:pPr>
      <w:r>
        <w:tab/>
      </w:r>
      <w:r>
        <w:rPr>
          <w:b/>
        </w:rPr>
        <w:t>2.</w:t>
      </w:r>
      <w:r>
        <w:tab/>
        <w:t>patients</w:t>
      </w:r>
    </w:p>
    <w:p w:rsidR="00B45C57" w:rsidRDefault="00B45C57" w:rsidP="006B3266">
      <w:pPr>
        <w:pStyle w:val="BT"/>
      </w:pPr>
      <w:r>
        <w:rPr>
          <w:b/>
        </w:rPr>
        <w:tab/>
        <w:t>3.</w:t>
      </w:r>
      <w:r>
        <w:rPr>
          <w:b/>
        </w:rPr>
        <w:tab/>
      </w:r>
      <w:r>
        <w:t>potential patients</w:t>
      </w:r>
    </w:p>
    <w:p w:rsidR="00B45C57" w:rsidRDefault="00B45C57" w:rsidP="006B3266">
      <w:pPr>
        <w:pStyle w:val="BT"/>
      </w:pPr>
      <w:r>
        <w:rPr>
          <w:b/>
        </w:rPr>
        <w:tab/>
        <w:t>4.</w:t>
      </w:r>
      <w:r>
        <w:rPr>
          <w:b/>
        </w:rPr>
        <w:tab/>
      </w:r>
      <w:r>
        <w:t>clients</w:t>
      </w:r>
    </w:p>
    <w:p w:rsidR="00B45C57" w:rsidRDefault="00B45C57" w:rsidP="006B3266">
      <w:pPr>
        <w:pStyle w:val="BT"/>
      </w:pPr>
      <w:r>
        <w:rPr>
          <w:b/>
        </w:rPr>
        <w:tab/>
        <w:t>5.</w:t>
      </w:r>
      <w:r>
        <w:rPr>
          <w:b/>
        </w:rPr>
        <w:tab/>
      </w:r>
      <w:r>
        <w:t>carers</w:t>
      </w:r>
    </w:p>
    <w:p w:rsidR="00B45C57" w:rsidRPr="00B45C57" w:rsidRDefault="00B45C57" w:rsidP="006B3266">
      <w:pPr>
        <w:pStyle w:val="BT"/>
      </w:pPr>
      <w:r>
        <w:rPr>
          <w:b/>
        </w:rPr>
        <w:tab/>
        <w:t>6.</w:t>
      </w:r>
      <w:r>
        <w:rPr>
          <w:b/>
        </w:rPr>
        <w:tab/>
      </w:r>
      <w:r>
        <w:t>focus groups.</w:t>
      </w:r>
    </w:p>
    <w:p w:rsidR="00B45CDC" w:rsidRDefault="00B45CDC" w:rsidP="00B45CDC">
      <w:pPr>
        <w:pStyle w:val="Leg"/>
      </w:pPr>
      <w:r>
        <w:t xml:space="preserve">1  JSA Regs (NI), </w:t>
      </w:r>
      <w:r w:rsidR="005B0DC8">
        <w:t>Sch 6, para 2A</w:t>
      </w:r>
      <w:r>
        <w:t xml:space="preserve">;  IS (Gen) Regs (NI), </w:t>
      </w:r>
      <w:r w:rsidR="005B0DC8">
        <w:t>Sch 9, para 2A</w:t>
      </w:r>
    </w:p>
    <w:p w:rsidR="00B45CDC" w:rsidRDefault="007072D9" w:rsidP="006B3266">
      <w:pPr>
        <w:pStyle w:val="BT"/>
      </w:pPr>
      <w:r>
        <w:tab/>
      </w:r>
      <w:r>
        <w:rPr>
          <w:b/>
        </w:rPr>
        <w:t>Example</w:t>
      </w:r>
      <w:r w:rsidR="00721949">
        <w:rPr>
          <w:b/>
        </w:rPr>
        <w:t xml:space="preserve"> 1</w:t>
      </w:r>
    </w:p>
    <w:p w:rsidR="007072D9" w:rsidRDefault="007072D9" w:rsidP="006B3266">
      <w:pPr>
        <w:pStyle w:val="BT"/>
      </w:pPr>
      <w:r>
        <w:tab/>
        <w:t>Alan is an out-patient at his local hospital and attends there on a regular basis for treatment.  He is in receipt of income-based Jobseeker’s Allowance.  Alan has volunteered to take part in a Patient’s Forum which discusses the services and care provided by the hospital.  In</w:t>
      </w:r>
      <w:r w:rsidR="00721949">
        <w:t xml:space="preserve"> order to attend the meetings, Alan needs to get a taxi.  The expenses for this transport are paid to him by the local Health Trust.  The decision maker decides that the expenses are not earnings and can be disregarded as income when calculating Alan’s entitlement to income-based Jobseeker’s Allowance.</w:t>
      </w:r>
    </w:p>
    <w:p w:rsidR="00721949" w:rsidRDefault="00721949" w:rsidP="006B3266">
      <w:pPr>
        <w:pStyle w:val="BT"/>
      </w:pPr>
      <w:r>
        <w:tab/>
      </w:r>
      <w:r>
        <w:rPr>
          <w:b/>
        </w:rPr>
        <w:t>Example 2</w:t>
      </w:r>
    </w:p>
    <w:p w:rsidR="00721949" w:rsidRPr="00721949" w:rsidRDefault="00721949" w:rsidP="006B3266">
      <w:pPr>
        <w:pStyle w:val="BT"/>
      </w:pPr>
      <w:r>
        <w:tab/>
        <w:t xml:space="preserve">Donna is in receipt of Income Support.  She has volunteered to take part in a service user group at her local hospital.  </w:t>
      </w:r>
      <w:r w:rsidR="005443F7">
        <w:t>In order to attend, Donna needs a carer to take her there.  The transport expenses that Donna’s carer incurs taking her to the service user meeting are reimbursed to Donna by the hospital.  The decision maker disregards these expenses when calculating Donna’s entitlement to Income Support.</w:t>
      </w:r>
    </w:p>
    <w:p w:rsidR="006B3266" w:rsidRDefault="006B3266" w:rsidP="008157DF">
      <w:pPr>
        <w:pStyle w:val="Indent1"/>
      </w:pPr>
    </w:p>
    <w:p w:rsidR="003F0785" w:rsidRDefault="003F0785" w:rsidP="008157DF">
      <w:pPr>
        <w:pStyle w:val="TG"/>
        <w:sectPr w:rsidR="003F0785" w:rsidSect="00F77D55">
          <w:headerReference w:type="default" r:id="rId55"/>
          <w:footerReference w:type="default" r:id="rId56"/>
          <w:pgSz w:w="11907" w:h="16840" w:code="9"/>
          <w:pgMar w:top="1440" w:right="1800" w:bottom="1440" w:left="1800" w:header="720" w:footer="720" w:gutter="0"/>
          <w:cols w:space="720"/>
          <w:noEndnote/>
        </w:sectPr>
      </w:pPr>
    </w:p>
    <w:p w:rsidR="003F0785" w:rsidRDefault="003F0785" w:rsidP="003F0785">
      <w:pPr>
        <w:pStyle w:val="TG"/>
      </w:pPr>
      <w:r>
        <w:lastRenderedPageBreak/>
        <w:t>War widow’s, widower’s or surviving civil partner’s supplementary pensions</w:t>
      </w:r>
    </w:p>
    <w:p w:rsidR="003F0785" w:rsidRDefault="003F0785" w:rsidP="003F0785">
      <w:pPr>
        <w:pStyle w:val="Indent1"/>
        <w:ind w:left="851" w:hanging="851"/>
      </w:pPr>
      <w:r>
        <w:t>28395</w:t>
      </w:r>
      <w:r>
        <w:tab/>
        <w:t>The decision maker should fully disregard any</w:t>
      </w:r>
    </w:p>
    <w:p w:rsidR="003F0785" w:rsidRDefault="003F0785" w:rsidP="003F0785">
      <w:pPr>
        <w:pStyle w:val="Indent1"/>
        <w:rPr>
          <w:b/>
        </w:rPr>
      </w:pPr>
      <w:r>
        <w:rPr>
          <w:b/>
        </w:rPr>
        <w:t>1.</w:t>
      </w:r>
      <w:r>
        <w:tab/>
        <w:t>supplementary pension paid to a widow, widower or surviving civil partner for the disablement or death of personnel whose service terminated before 31.3.73 or any similar payment made by the Secretary of State for Defence to a person not entitled to a supplementary pension</w:t>
      </w:r>
      <w:r w:rsidRPr="003F0785">
        <w:rPr>
          <w:vertAlign w:val="superscript"/>
        </w:rPr>
        <w:t>1</w:t>
      </w:r>
      <w:r>
        <w:t xml:space="preserve"> </w:t>
      </w:r>
      <w:r>
        <w:rPr>
          <w:b/>
        </w:rPr>
        <w:t>and</w:t>
      </w:r>
    </w:p>
    <w:p w:rsidR="003F0785" w:rsidRDefault="003F0785" w:rsidP="003F0785">
      <w:pPr>
        <w:pStyle w:val="Indent1"/>
        <w:rPr>
          <w:b/>
        </w:rPr>
      </w:pPr>
      <w:r>
        <w:rPr>
          <w:b/>
        </w:rPr>
        <w:t>2.</w:t>
      </w:r>
      <w:r>
        <w:tab/>
        <w:t>supplementary pension paid to a widow, widower or surviving civil partner under the Personal Injuries (Civilians) Scheme</w:t>
      </w:r>
      <w:r w:rsidRPr="003F0785">
        <w:rPr>
          <w:vertAlign w:val="superscript"/>
        </w:rPr>
        <w:t>2</w:t>
      </w:r>
      <w:r>
        <w:t xml:space="preserve"> </w:t>
      </w:r>
      <w:r>
        <w:rPr>
          <w:b/>
        </w:rPr>
        <w:t>and</w:t>
      </w:r>
    </w:p>
    <w:p w:rsidR="003F0785" w:rsidRDefault="003F0785" w:rsidP="003F0785">
      <w:pPr>
        <w:pStyle w:val="Indent1"/>
      </w:pPr>
      <w:r>
        <w:rPr>
          <w:b/>
        </w:rPr>
        <w:t>3.</w:t>
      </w:r>
      <w:r>
        <w:tab/>
        <w:t>supplementary pension paid to the widow, widower or surviving civil partner of a person</w:t>
      </w:r>
    </w:p>
    <w:p w:rsidR="003F0785" w:rsidRDefault="003F0785" w:rsidP="003F0785">
      <w:pPr>
        <w:pStyle w:val="Indent1"/>
        <w:ind w:left="2160" w:hanging="1309"/>
        <w:rPr>
          <w:b/>
        </w:rPr>
      </w:pPr>
      <w:r>
        <w:tab/>
      </w:r>
      <w:r>
        <w:rPr>
          <w:b/>
        </w:rPr>
        <w:t>3.1</w:t>
      </w:r>
      <w:r>
        <w:rPr>
          <w:b/>
        </w:rPr>
        <w:tab/>
      </w:r>
      <w:r>
        <w:t>whose death was caused by service similar to being in the armed forces</w:t>
      </w:r>
      <w:r w:rsidR="00CF5B3C">
        <w:t xml:space="preserve"> </w:t>
      </w:r>
      <w:r w:rsidR="00CF5B3C">
        <w:rPr>
          <w:b/>
        </w:rPr>
        <w:t>and</w:t>
      </w:r>
    </w:p>
    <w:p w:rsidR="00CF5B3C" w:rsidRDefault="00CF5B3C" w:rsidP="003F0785">
      <w:pPr>
        <w:pStyle w:val="Indent1"/>
        <w:ind w:left="2160" w:hanging="1309"/>
        <w:rPr>
          <w:b/>
        </w:rPr>
      </w:pPr>
      <w:r>
        <w:rPr>
          <w:b/>
        </w:rPr>
        <w:tab/>
        <w:t>3.2</w:t>
      </w:r>
      <w:r>
        <w:tab/>
        <w:t xml:space="preserve">that service ended before 31.3.73 </w:t>
      </w:r>
      <w:r>
        <w:rPr>
          <w:b/>
        </w:rPr>
        <w:t>and</w:t>
      </w:r>
    </w:p>
    <w:p w:rsidR="00CF5B3C" w:rsidRDefault="00CF5B3C" w:rsidP="003F0785">
      <w:pPr>
        <w:pStyle w:val="Indent1"/>
        <w:ind w:left="2160" w:hanging="1309"/>
      </w:pPr>
      <w:r>
        <w:rPr>
          <w:b/>
        </w:rPr>
        <w:tab/>
        <w:t>3.3</w:t>
      </w:r>
      <w:r>
        <w:tab/>
        <w:t xml:space="preserve">the payment is equal to the amount in </w:t>
      </w:r>
      <w:r>
        <w:rPr>
          <w:b/>
        </w:rPr>
        <w:t>1.</w:t>
      </w:r>
      <w:r w:rsidRPr="00CF5B3C">
        <w:rPr>
          <w:vertAlign w:val="superscript"/>
        </w:rPr>
        <w:t>3</w:t>
      </w:r>
      <w:r>
        <w:t>.</w:t>
      </w:r>
    </w:p>
    <w:p w:rsidR="00CF5B3C" w:rsidRDefault="00CF5B3C" w:rsidP="00CF5B3C">
      <w:pPr>
        <w:pStyle w:val="Indent1"/>
        <w:ind w:left="851" w:firstLine="0"/>
      </w:pPr>
      <w:r>
        <w:rPr>
          <w:b/>
        </w:rPr>
        <w:t>Note :</w:t>
      </w:r>
      <w:r>
        <w:t xml:space="preserve">  See DMG 28157 for guidance on war widows or widowers pensions.  See Appendix 1 to this Chapter for details of the law under which war widows or widowers supplementary pensions are paid.</w:t>
      </w:r>
    </w:p>
    <w:p w:rsidR="00CF5B3C" w:rsidRDefault="00CF5B3C" w:rsidP="00CF5B3C">
      <w:pPr>
        <w:pStyle w:val="Leg"/>
      </w:pPr>
      <w:r>
        <w:t>1  JSA Regs (NI), Sch 6, para 53;  IS (Gen) Regs (NI), Sch 9, para 54;  2  JSA Regs (NI), Sch 6, para 54;</w:t>
      </w:r>
      <w:r>
        <w:br/>
        <w:t>IS (Gen) Regs (NI), Sch 9, para 55;  3  JSA Regs (NI), Sch 6, para 55;  IS (Gen) Regs (NI), Sch 9, para 56</w:t>
      </w:r>
    </w:p>
    <w:p w:rsidR="003F0785" w:rsidRPr="00FC46F9" w:rsidRDefault="003F0785" w:rsidP="003F0785">
      <w:pPr>
        <w:pStyle w:val="Indent1"/>
      </w:pPr>
    </w:p>
    <w:p w:rsidR="003F0785" w:rsidRDefault="003F0785" w:rsidP="008157DF">
      <w:pPr>
        <w:pStyle w:val="TG"/>
        <w:sectPr w:rsidR="003F0785" w:rsidSect="00F77D55">
          <w:headerReference w:type="default" r:id="rId57"/>
          <w:footerReference w:type="default" r:id="rId58"/>
          <w:pgSz w:w="11907" w:h="16840" w:code="9"/>
          <w:pgMar w:top="1440" w:right="1800" w:bottom="1440" w:left="1800" w:header="720" w:footer="720" w:gutter="0"/>
          <w:cols w:space="720"/>
          <w:noEndnote/>
        </w:sectPr>
      </w:pPr>
    </w:p>
    <w:p w:rsidR="008157DF" w:rsidRDefault="008157DF" w:rsidP="008157DF">
      <w:pPr>
        <w:pStyle w:val="TG"/>
      </w:pPr>
      <w:r>
        <w:lastRenderedPageBreak/>
        <w:t>Other types of income fully disregarded</w:t>
      </w:r>
    </w:p>
    <w:p w:rsidR="008157DF" w:rsidRDefault="008157DF" w:rsidP="008157DF">
      <w:pPr>
        <w:pStyle w:val="SG"/>
      </w:pPr>
      <w:r>
        <w:t>Certain payments due before the date of claim</w:t>
      </w:r>
    </w:p>
    <w:p w:rsidR="008157DF" w:rsidRDefault="008157DF" w:rsidP="008157DF">
      <w:pPr>
        <w:pStyle w:val="BT"/>
        <w:rPr>
          <w:color w:val="auto"/>
        </w:rPr>
      </w:pPr>
      <w:r>
        <w:rPr>
          <w:color w:val="auto"/>
        </w:rPr>
        <w:t>2839</w:t>
      </w:r>
      <w:r w:rsidR="00A76BC9">
        <w:rPr>
          <w:color w:val="auto"/>
        </w:rPr>
        <w:t>6</w:t>
      </w:r>
      <w:r>
        <w:rPr>
          <w:color w:val="auto"/>
        </w:rPr>
        <w:tab/>
      </w:r>
      <w:bookmarkStart w:id="142" w:name="p28394"/>
      <w:bookmarkEnd w:id="142"/>
      <w:r>
        <w:rPr>
          <w:color w:val="auto"/>
        </w:rPr>
        <w:t>The decision maker should fully disregard any payment of income that</w:t>
      </w:r>
    </w:p>
    <w:p w:rsidR="008157DF" w:rsidRDefault="008157DF" w:rsidP="008157DF">
      <w:pPr>
        <w:pStyle w:val="Indent1"/>
      </w:pPr>
      <w:r>
        <w:rPr>
          <w:b/>
        </w:rPr>
        <w:t>1.</w:t>
      </w:r>
      <w:r>
        <w:tab/>
        <w:t xml:space="preserve">is due to be paid before the date of claim for </w:t>
      </w:r>
      <w:r w:rsidR="00427A25">
        <w:t>Income Support</w:t>
      </w:r>
      <w:r>
        <w:t xml:space="preserve"> or </w:t>
      </w:r>
      <w:r w:rsidR="00427A25">
        <w:t>Jobseeker’s Allowance</w:t>
      </w:r>
      <w:r>
        <w:t xml:space="preserve"> </w:t>
      </w:r>
      <w:r>
        <w:rPr>
          <w:b/>
        </w:rPr>
        <w:t>and</w:t>
      </w:r>
    </w:p>
    <w:p w:rsidR="008157DF" w:rsidRDefault="008157DF" w:rsidP="008157DF">
      <w:pPr>
        <w:pStyle w:val="Indent1"/>
      </w:pPr>
      <w:r>
        <w:rPr>
          <w:b/>
        </w:rPr>
        <w:t>2.</w:t>
      </w:r>
      <w:r>
        <w:tab/>
        <w:t>under normal rules would be taken into account in the same benefit week as a payment of the same kind from the same source</w:t>
      </w:r>
      <w:r>
        <w:rPr>
          <w:position w:val="6"/>
          <w:sz w:val="11"/>
        </w:rPr>
        <w:t>1</w:t>
      </w:r>
      <w:r>
        <w:t>.</w:t>
      </w:r>
    </w:p>
    <w:p w:rsidR="008157DF" w:rsidRDefault="008157DF" w:rsidP="008157DF">
      <w:pPr>
        <w:pStyle w:val="Leg"/>
      </w:pPr>
      <w:r>
        <w:t>1  JSA Regs (NI), Sch 6, para 37;  IS (Gen) Regs (NI), Sch 9, para 35</w:t>
      </w:r>
    </w:p>
    <w:p w:rsidR="008157DF" w:rsidRDefault="008157DF" w:rsidP="008157DF">
      <w:pPr>
        <w:pStyle w:val="SG"/>
      </w:pPr>
      <w:r>
        <w:t xml:space="preserve">Payments for a reduction in </w:t>
      </w:r>
      <w:r w:rsidR="00785835">
        <w:t xml:space="preserve">rates or </w:t>
      </w:r>
      <w:r>
        <w:t>council tax</w:t>
      </w:r>
    </w:p>
    <w:p w:rsidR="008157DF" w:rsidRDefault="008157DF" w:rsidP="00904FAD">
      <w:pPr>
        <w:pStyle w:val="BT"/>
      </w:pPr>
      <w:r>
        <w:t>2839</w:t>
      </w:r>
      <w:r w:rsidR="00A76BC9">
        <w:t>7</w:t>
      </w:r>
      <w:r>
        <w:tab/>
      </w:r>
      <w:bookmarkStart w:id="143" w:name="p28395"/>
      <w:bookmarkEnd w:id="143"/>
      <w:r>
        <w:t>The decision maker should disregard in full</w:t>
      </w:r>
      <w:r>
        <w:rPr>
          <w:position w:val="6"/>
          <w:sz w:val="11"/>
        </w:rPr>
        <w:t>1</w:t>
      </w:r>
      <w:r>
        <w:t xml:space="preserve"> any payment</w:t>
      </w:r>
      <w:r w:rsidR="00365705">
        <w:t xml:space="preserve"> made because of a reduction of</w:t>
      </w:r>
      <w:r w:rsidR="00904FAD">
        <w:t xml:space="preserve"> </w:t>
      </w:r>
      <w:r w:rsidR="00785835">
        <w:t xml:space="preserve">rates or </w:t>
      </w:r>
      <w:r>
        <w:t>council tax because of transitional relief</w:t>
      </w:r>
      <w:r>
        <w:rPr>
          <w:position w:val="6"/>
          <w:sz w:val="11"/>
        </w:rPr>
        <w:t>2</w:t>
      </w:r>
      <w:r w:rsidR="00365705">
        <w:t xml:space="preserve"> when the tax was introduced</w:t>
      </w:r>
      <w:r w:rsidR="00904FAD">
        <w:t>.</w:t>
      </w:r>
    </w:p>
    <w:p w:rsidR="008157DF" w:rsidRDefault="008157DF" w:rsidP="008157DF">
      <w:pPr>
        <w:pStyle w:val="Leg"/>
      </w:pPr>
      <w:r>
        <w:t>1  JSA Regs (NI) Sch 6, para 45;  IS (Gen) Regs (NI), Sch 9</w:t>
      </w:r>
      <w:r w:rsidR="003653E8">
        <w:t xml:space="preserve"> para 46;</w:t>
      </w:r>
      <w:r w:rsidR="003653E8">
        <w:br/>
      </w:r>
      <w:r>
        <w:t xml:space="preserve">2  </w:t>
      </w:r>
      <w:r w:rsidR="00785835">
        <w:t xml:space="preserve">Rates (NI) Order 1977, art 30A;  </w:t>
      </w:r>
      <w:r>
        <w:t xml:space="preserve">Local Government </w:t>
      </w:r>
      <w:r w:rsidR="003653E8">
        <w:t xml:space="preserve">Finance Act 92, sec </w:t>
      </w:r>
      <w:r w:rsidR="00785835">
        <w:t xml:space="preserve">13 or </w:t>
      </w:r>
      <w:r w:rsidR="003653E8">
        <w:t>80;</w:t>
      </w:r>
    </w:p>
    <w:p w:rsidR="008157DF" w:rsidRDefault="008157DF" w:rsidP="008157DF">
      <w:pPr>
        <w:pStyle w:val="SG"/>
      </w:pPr>
      <w:r>
        <w:t>Dependant’s or non dependant’s contributions to accommodation and living costs</w:t>
      </w:r>
    </w:p>
    <w:p w:rsidR="008157DF" w:rsidRDefault="008157DF" w:rsidP="008157DF">
      <w:pPr>
        <w:pStyle w:val="BT"/>
        <w:rPr>
          <w:color w:val="auto"/>
        </w:rPr>
      </w:pPr>
      <w:r>
        <w:rPr>
          <w:color w:val="auto"/>
        </w:rPr>
        <w:t>2839</w:t>
      </w:r>
      <w:r w:rsidR="00A76BC9">
        <w:rPr>
          <w:color w:val="auto"/>
        </w:rPr>
        <w:t>8</w:t>
      </w:r>
      <w:r>
        <w:rPr>
          <w:color w:val="auto"/>
        </w:rPr>
        <w:tab/>
      </w:r>
      <w:bookmarkStart w:id="144" w:name="p28396"/>
      <w:bookmarkEnd w:id="144"/>
      <w:r>
        <w:rPr>
          <w:color w:val="auto"/>
        </w:rPr>
        <w:t xml:space="preserve">The decision maker should fully disregard payments for living and accommodation costs from people who normally live with the </w:t>
      </w:r>
      <w:r w:rsidR="0020512A">
        <w:rPr>
          <w:color w:val="auto"/>
        </w:rPr>
        <w:t>claimant</w:t>
      </w:r>
      <w:r>
        <w:rPr>
          <w:color w:val="auto"/>
        </w:rPr>
        <w:t xml:space="preserve"> who are not</w:t>
      </w:r>
    </w:p>
    <w:p w:rsidR="008157DF" w:rsidRDefault="008157DF" w:rsidP="008157DF">
      <w:pPr>
        <w:pStyle w:val="Indent1"/>
      </w:pPr>
      <w:r>
        <w:rPr>
          <w:b/>
        </w:rPr>
        <w:t>1.</w:t>
      </w:r>
      <w:r>
        <w:tab/>
        <w:t xml:space="preserve">boarders </w:t>
      </w:r>
      <w:r>
        <w:rPr>
          <w:b/>
        </w:rPr>
        <w:t>or</w:t>
      </w:r>
    </w:p>
    <w:p w:rsidR="008157DF" w:rsidRDefault="008157DF" w:rsidP="008157DF">
      <w:pPr>
        <w:pStyle w:val="Indent1"/>
      </w:pPr>
      <w:r>
        <w:rPr>
          <w:b/>
        </w:rPr>
        <w:t>2.</w:t>
      </w:r>
      <w:r>
        <w:tab/>
        <w:t>sub tenants</w:t>
      </w:r>
      <w:r>
        <w:rPr>
          <w:position w:val="6"/>
          <w:sz w:val="11"/>
        </w:rPr>
        <w:t>1</w:t>
      </w:r>
      <w:r>
        <w:t>.</w:t>
      </w:r>
    </w:p>
    <w:p w:rsidR="008157DF" w:rsidRDefault="008157DF" w:rsidP="008157DF">
      <w:pPr>
        <w:pStyle w:val="Leg"/>
      </w:pPr>
      <w:r>
        <w:t>1  JSA Regs (NI), Sch 6, para 19;  IS (Gen) Regs (NI), Sch 9, para 18</w:t>
      </w:r>
    </w:p>
    <w:p w:rsidR="00CC0593" w:rsidRDefault="00CC0593" w:rsidP="00CC0593">
      <w:pPr>
        <w:pStyle w:val="BT"/>
        <w:ind w:left="900" w:firstLine="0"/>
        <w:rPr>
          <w:color w:val="auto"/>
        </w:rPr>
      </w:pPr>
      <w:r>
        <w:rPr>
          <w:b/>
          <w:color w:val="auto"/>
        </w:rPr>
        <w:t>Example</w:t>
      </w:r>
    </w:p>
    <w:p w:rsidR="00CC0593" w:rsidRDefault="00CC0593" w:rsidP="00CC0593">
      <w:pPr>
        <w:pStyle w:val="BT"/>
        <w:ind w:left="900" w:firstLine="0"/>
        <w:rPr>
          <w:color w:val="auto"/>
        </w:rPr>
      </w:pPr>
      <w:r>
        <w:rPr>
          <w:color w:val="auto"/>
        </w:rPr>
        <w:t xml:space="preserve">Michael is an </w:t>
      </w:r>
      <w:r w:rsidR="004E022A">
        <w:rPr>
          <w:color w:val="auto"/>
        </w:rPr>
        <w:t>Income Support</w:t>
      </w:r>
      <w:r>
        <w:rPr>
          <w:color w:val="auto"/>
        </w:rPr>
        <w:t xml:space="preserve"> claimant. </w:t>
      </w:r>
      <w:r w:rsidR="004E022A">
        <w:rPr>
          <w:color w:val="auto"/>
        </w:rPr>
        <w:t xml:space="preserve"> </w:t>
      </w:r>
      <w:r>
        <w:rPr>
          <w:color w:val="auto"/>
        </w:rPr>
        <w:t xml:space="preserve">His daughter Katy is a non dependant in his household. </w:t>
      </w:r>
      <w:r w:rsidR="004E022A">
        <w:rPr>
          <w:color w:val="auto"/>
        </w:rPr>
        <w:t xml:space="preserve"> </w:t>
      </w:r>
      <w:r>
        <w:rPr>
          <w:color w:val="auto"/>
        </w:rPr>
        <w:t>She pays him £25 a week as a contributi</w:t>
      </w:r>
      <w:r w:rsidR="00114F0B">
        <w:rPr>
          <w:color w:val="auto"/>
        </w:rPr>
        <w:t>on towards the household bills.</w:t>
      </w:r>
    </w:p>
    <w:p w:rsidR="008157DF" w:rsidRPr="00CC0593" w:rsidRDefault="00CC0593" w:rsidP="00AD0F6A">
      <w:pPr>
        <w:spacing w:before="57" w:after="113" w:line="340" w:lineRule="atLeast"/>
        <w:ind w:left="900"/>
        <w:rPr>
          <w:rFonts w:ascii="Arial" w:hAnsi="Arial" w:cs="Arial"/>
        </w:rPr>
      </w:pPr>
      <w:r w:rsidRPr="00CC0593">
        <w:rPr>
          <w:rFonts w:ascii="Arial" w:hAnsi="Arial" w:cs="Arial"/>
        </w:rPr>
        <w:t>The decision maker disregards this payment fully as Katy is not a boarder or subtenant.</w:t>
      </w:r>
    </w:p>
    <w:p w:rsidR="008157DF" w:rsidRDefault="00AD0F6A" w:rsidP="008157DF">
      <w:pPr>
        <w:pStyle w:val="SG"/>
      </w:pPr>
      <w:r>
        <w:br w:type="page"/>
      </w:r>
      <w:r w:rsidR="008157DF">
        <w:lastRenderedPageBreak/>
        <w:t>Educational maintenance allowance</w:t>
      </w:r>
    </w:p>
    <w:p w:rsidR="008157DF" w:rsidRDefault="008157DF" w:rsidP="008157DF">
      <w:pPr>
        <w:pStyle w:val="BT"/>
      </w:pPr>
      <w:r>
        <w:t>2839</w:t>
      </w:r>
      <w:r w:rsidR="00A76BC9">
        <w:t>9</w:t>
      </w:r>
      <w:r>
        <w:tab/>
      </w:r>
      <w:bookmarkStart w:id="145" w:name="p28397"/>
      <w:bookmarkEnd w:id="145"/>
      <w:r w:rsidR="00A80562">
        <w:t>The decision maker should fully disregard</w:t>
      </w:r>
      <w:r w:rsidR="00A80562" w:rsidRPr="00A80562">
        <w:rPr>
          <w:vertAlign w:val="superscript"/>
        </w:rPr>
        <w:t>1</w:t>
      </w:r>
      <w:r w:rsidR="00A80562">
        <w:t xml:space="preserve"> any payment paid under prescribed legislation</w:t>
      </w:r>
      <w:r w:rsidR="00A80562" w:rsidRPr="00A80562">
        <w:rPr>
          <w:vertAlign w:val="superscript"/>
        </w:rPr>
        <w:t>2</w:t>
      </w:r>
      <w:r w:rsidR="00A80562">
        <w:t xml:space="preserve"> that is</w:t>
      </w:r>
    </w:p>
    <w:p w:rsidR="00A80562" w:rsidRDefault="00A80562" w:rsidP="008157DF">
      <w:pPr>
        <w:pStyle w:val="BT"/>
        <w:rPr>
          <w:b/>
        </w:rPr>
      </w:pPr>
      <w:r>
        <w:tab/>
      </w:r>
      <w:r>
        <w:rPr>
          <w:b/>
        </w:rPr>
        <w:t>1.</w:t>
      </w:r>
      <w:r>
        <w:tab/>
        <w:t xml:space="preserve">education maintenance allowance </w:t>
      </w:r>
      <w:r>
        <w:rPr>
          <w:b/>
        </w:rPr>
        <w:t>or</w:t>
      </w:r>
    </w:p>
    <w:p w:rsidR="00A80562" w:rsidRDefault="00A80562" w:rsidP="008157DF">
      <w:pPr>
        <w:pStyle w:val="BT"/>
      </w:pPr>
      <w:r>
        <w:rPr>
          <w:b/>
        </w:rPr>
        <w:tab/>
        <w:t>2.</w:t>
      </w:r>
      <w:r>
        <w:tab/>
        <w:t>the same as an education maintenance allowance</w:t>
      </w:r>
    </w:p>
    <w:p w:rsidR="00A80562" w:rsidRPr="00A80562" w:rsidRDefault="00A80562" w:rsidP="008157DF">
      <w:pPr>
        <w:pStyle w:val="BT"/>
      </w:pPr>
      <w:r>
        <w:rPr>
          <w:b/>
        </w:rPr>
        <w:tab/>
      </w:r>
      <w:r>
        <w:t xml:space="preserve">made </w:t>
      </w:r>
      <w:r w:rsidR="004E022A">
        <w:t xml:space="preserve">to support a young person who remains in non-advanced education after the age of 16.  It can be paid </w:t>
      </w:r>
      <w:r w:rsidR="00FD105D">
        <w:t>for up to 2 years between the ages of 16 and 19.  In some cases it may continue to be paid for up to 3 years until the person reaches the age of 20.</w:t>
      </w:r>
    </w:p>
    <w:p w:rsidR="008157DF" w:rsidRDefault="008157DF" w:rsidP="008157DF">
      <w:pPr>
        <w:pStyle w:val="Leg"/>
      </w:pPr>
      <w:r>
        <w:t>1  JSA Regs (NI), Sch 6, para 12</w:t>
      </w:r>
      <w:r w:rsidR="00FD105D">
        <w:t>(1) &amp; (2)</w:t>
      </w:r>
      <w:r>
        <w:t>;  IS (Gen) Regs (NI), Sch 9, para 11</w:t>
      </w:r>
      <w:r w:rsidR="00FD105D">
        <w:t>(1) &amp; (2)</w:t>
      </w:r>
      <w:r>
        <w:t>;</w:t>
      </w:r>
      <w:r w:rsidR="00DE2716">
        <w:br/>
      </w:r>
      <w:r>
        <w:t>2  Education &amp; Libraries (NI) Order</w:t>
      </w:r>
      <w:r w:rsidR="009C69B0">
        <w:t xml:space="preserve"> 19</w:t>
      </w:r>
      <w:r>
        <w:t>86</w:t>
      </w:r>
    </w:p>
    <w:p w:rsidR="00FD105D" w:rsidRDefault="00FD105D" w:rsidP="00261283">
      <w:pPr>
        <w:pStyle w:val="SG"/>
      </w:pPr>
      <w:r>
        <w:t>Other payments to assist with non-advanced education</w:t>
      </w:r>
    </w:p>
    <w:p w:rsidR="00FD105D" w:rsidRDefault="00FD105D" w:rsidP="00FD105D">
      <w:pPr>
        <w:pStyle w:val="BT"/>
      </w:pPr>
      <w:r>
        <w:t>28400</w:t>
      </w:r>
      <w:r>
        <w:tab/>
        <w:t>The decision maker should fully disregard</w:t>
      </w:r>
      <w:r w:rsidRPr="00FD105D">
        <w:rPr>
          <w:vertAlign w:val="superscript"/>
        </w:rPr>
        <w:t>1</w:t>
      </w:r>
      <w:r>
        <w:t xml:space="preserve"> any payment paid under prescribed legislation</w:t>
      </w:r>
      <w:r w:rsidRPr="00FD105D">
        <w:rPr>
          <w:vertAlign w:val="superscript"/>
        </w:rPr>
        <w:t>2</w:t>
      </w:r>
      <w:r>
        <w:t xml:space="preserve"> in respect of a course of study attended by a</w:t>
      </w:r>
    </w:p>
    <w:p w:rsidR="00FD105D" w:rsidRDefault="00FD105D" w:rsidP="00FD105D">
      <w:pPr>
        <w:pStyle w:val="BT"/>
        <w:rPr>
          <w:b/>
        </w:rPr>
      </w:pPr>
      <w:r>
        <w:tab/>
      </w:r>
      <w:r>
        <w:rPr>
          <w:b/>
        </w:rPr>
        <w:t>1.</w:t>
      </w:r>
      <w:r>
        <w:tab/>
        <w:t xml:space="preserve">child or young person </w:t>
      </w:r>
      <w:r>
        <w:rPr>
          <w:b/>
        </w:rPr>
        <w:t>or</w:t>
      </w:r>
    </w:p>
    <w:p w:rsidR="00FD105D" w:rsidRDefault="00FD105D" w:rsidP="00FD105D">
      <w:pPr>
        <w:pStyle w:val="BT"/>
      </w:pPr>
      <w:r>
        <w:rPr>
          <w:b/>
        </w:rPr>
        <w:tab/>
        <w:t>2.</w:t>
      </w:r>
      <w:r>
        <w:tab/>
        <w:t>person who is in receipt of an allowance as described at DMG 28399 above.</w:t>
      </w:r>
    </w:p>
    <w:p w:rsidR="00FD105D" w:rsidRDefault="00FD105D" w:rsidP="00FD105D">
      <w:pPr>
        <w:pStyle w:val="BT"/>
      </w:pPr>
      <w:r>
        <w:rPr>
          <w:b/>
        </w:rPr>
        <w:tab/>
      </w:r>
      <w:r w:rsidR="009C69B0">
        <w:rPr>
          <w:b/>
        </w:rPr>
        <w:t>Note :</w:t>
      </w:r>
      <w:r w:rsidR="009C69B0">
        <w:t xml:space="preserve">  Such payments may include, for example, payments to cover scholarships or school expenses.</w:t>
      </w:r>
    </w:p>
    <w:p w:rsidR="009C69B0" w:rsidRDefault="009C69B0" w:rsidP="009C69B0">
      <w:pPr>
        <w:pStyle w:val="Leg"/>
      </w:pPr>
      <w:r>
        <w:t>1  JSA Regs (NI), Sch 6, para 12(2);  IS (Gen) Regs (NI), Sch 9, para 11(2);</w:t>
      </w:r>
      <w:r>
        <w:br/>
        <w:t>2  Education &amp; Libraries (NI) Order 1986</w:t>
      </w:r>
    </w:p>
    <w:p w:rsidR="009C69B0" w:rsidRDefault="009C69B0" w:rsidP="00261283">
      <w:pPr>
        <w:pStyle w:val="SG"/>
      </w:pPr>
      <w:r>
        <w:t>Special guardianship payments</w:t>
      </w:r>
    </w:p>
    <w:p w:rsidR="009C69B0" w:rsidRDefault="009C69B0" w:rsidP="009C69B0">
      <w:pPr>
        <w:pStyle w:val="BT"/>
      </w:pPr>
      <w:r>
        <w:t>28401</w:t>
      </w:r>
      <w:r>
        <w:tab/>
      </w:r>
      <w:r w:rsidR="00ED5ED5">
        <w:t xml:space="preserve">The special guardianship scheme is intended to provide more security for a child than long term fostering but without the complete severance from a child’s birth family that would happen </w:t>
      </w:r>
      <w:r w:rsidR="00E47C09">
        <w:t>with</w:t>
      </w:r>
      <w:r w:rsidR="00ED5ED5">
        <w:t xml:space="preserve"> an adoption order.  Financial support by the Health and Social Services Board may </w:t>
      </w:r>
      <w:r w:rsidR="00E47C09">
        <w:t xml:space="preserve">be paid to special guardians in certain circumstances.  It is expected the support will normally be made as a single payment to meet a one-off cost.  However the Health and Social Services Board may </w:t>
      </w:r>
      <w:r w:rsidR="00ED5ED5">
        <w:t>make payments in instalments or periodically to meet needs that are likely to be ongoing.</w:t>
      </w:r>
    </w:p>
    <w:p w:rsidR="00ED5ED5" w:rsidRDefault="00ED5ED5" w:rsidP="009C69B0">
      <w:pPr>
        <w:pStyle w:val="BT"/>
      </w:pPr>
      <w:r>
        <w:t>28402</w:t>
      </w:r>
      <w:r>
        <w:tab/>
        <w:t>Any special guardianship payment made under specific legislation</w:t>
      </w:r>
      <w:r w:rsidRPr="00ED5ED5">
        <w:rPr>
          <w:vertAlign w:val="superscript"/>
        </w:rPr>
        <w:t>1</w:t>
      </w:r>
      <w:r>
        <w:t xml:space="preserve"> in respect of a child or young person who is a member of the family should be fully disregarded</w:t>
      </w:r>
      <w:r w:rsidRPr="00ED5ED5">
        <w:rPr>
          <w:vertAlign w:val="superscript"/>
        </w:rPr>
        <w:t>2</w:t>
      </w:r>
      <w:r>
        <w:t>.</w:t>
      </w:r>
    </w:p>
    <w:p w:rsidR="00ED5ED5" w:rsidRDefault="00ED5ED5" w:rsidP="00ED5ED5">
      <w:pPr>
        <w:pStyle w:val="Leg"/>
      </w:pPr>
      <w:r>
        <w:t>1  Children Act 1989</w:t>
      </w:r>
      <w:r w:rsidR="0032235C">
        <w:t>, sec 14F;  2  JSA Regs (NI), Sch 6, para 26(1)(f);  IS (Gen) Regs (NI), Sch 9, para 25(1)(f)</w:t>
      </w:r>
    </w:p>
    <w:p w:rsidR="00427A25" w:rsidRDefault="00427A25" w:rsidP="00427A25">
      <w:pPr>
        <w:pStyle w:val="SG"/>
      </w:pPr>
      <w:r>
        <w:br w:type="page"/>
      </w:r>
      <w:r>
        <w:lastRenderedPageBreak/>
        <w:t>Repayment of teacher’s student loans scheme</w:t>
      </w:r>
    </w:p>
    <w:p w:rsidR="00427A25" w:rsidRDefault="00427A25" w:rsidP="009C69B0">
      <w:pPr>
        <w:pStyle w:val="BT"/>
      </w:pPr>
      <w:r>
        <w:t>28403</w:t>
      </w:r>
      <w:r>
        <w:tab/>
        <w:t xml:space="preserve">The pilot of the repayment of teacher’s student loans ran for three years until July 2005 although eligible teachers may continue to receive payments under this scheme.  It provided financial incentives to newly qualified teachers working in shortage subject areas.  In </w:t>
      </w:r>
      <w:smartTag w:uri="urn:schemas-microsoft-com:office:smarttags" w:element="country-region">
        <w:r>
          <w:t>England</w:t>
        </w:r>
      </w:smartTag>
      <w:r>
        <w:t xml:space="preserve"> and </w:t>
      </w:r>
      <w:smartTag w:uri="urn:schemas-microsoft-com:office:smarttags" w:element="place">
        <w:smartTag w:uri="urn:schemas-microsoft-com:office:smarttags" w:element="country-region">
          <w:r>
            <w:t>Wales</w:t>
          </w:r>
        </w:smartTag>
      </w:smartTag>
      <w:r>
        <w:t xml:space="preserve"> student loan debts were waived by gradually reducing the amount of loan outstanding.  However, for those who took out student loans while living in Scotland, Northern Ireland or another </w:t>
      </w:r>
      <w:r w:rsidR="00C461E5">
        <w:t>European Economic Area country and who took up a post teaching shortage subjects in England and Wales - annual payments were made to the teacher to repay their student loan.  There is no time restriction on payments, so as long as the teacher remains eligible, repayments will continue to be made until the loan is repaid.</w:t>
      </w:r>
    </w:p>
    <w:p w:rsidR="00C461E5" w:rsidRDefault="00C461E5" w:rsidP="009C69B0">
      <w:pPr>
        <w:pStyle w:val="BT"/>
      </w:pPr>
      <w:r>
        <w:t>28404</w:t>
      </w:r>
      <w:r>
        <w:tab/>
        <w:t>Any payment made to a claimant under specific legislation</w:t>
      </w:r>
      <w:r w:rsidRPr="00C461E5">
        <w:rPr>
          <w:vertAlign w:val="superscript"/>
        </w:rPr>
        <w:t>1</w:t>
      </w:r>
      <w:r>
        <w:t xml:space="preserve"> for the repayment of a teacher’s student loan should be fully disregarded.</w:t>
      </w:r>
    </w:p>
    <w:p w:rsidR="00C461E5" w:rsidRDefault="00C461E5" w:rsidP="00C461E5">
      <w:pPr>
        <w:pStyle w:val="Leg"/>
      </w:pPr>
      <w:r>
        <w:t>1  The Education (Teacher Student Loans) (Repayment etc.) Regs, reg 11(2)</w:t>
      </w:r>
    </w:p>
    <w:p w:rsidR="00ED5ED5" w:rsidRPr="009C69B0" w:rsidRDefault="00C461E5" w:rsidP="009C69B0">
      <w:pPr>
        <w:pStyle w:val="BT"/>
      </w:pPr>
      <w:r>
        <w:tab/>
        <w:t>28405</w:t>
      </w:r>
      <w:r w:rsidR="001248C2">
        <w:t xml:space="preserve"> - 28409</w:t>
      </w:r>
    </w:p>
    <w:p w:rsidR="00261283" w:rsidRDefault="00261283" w:rsidP="00261283">
      <w:pPr>
        <w:pStyle w:val="SG"/>
      </w:pPr>
      <w:r>
        <w:t>Employment retention and advancement scheme</w:t>
      </w:r>
    </w:p>
    <w:p w:rsidR="00261283" w:rsidRDefault="00261283" w:rsidP="00A76BC9">
      <w:pPr>
        <w:pStyle w:val="BT"/>
      </w:pPr>
      <w:bookmarkStart w:id="146" w:name="p28400"/>
      <w:r>
        <w:t>284</w:t>
      </w:r>
      <w:bookmarkEnd w:id="146"/>
      <w:r w:rsidR="00DE2716">
        <w:t>10</w:t>
      </w:r>
      <w:r>
        <w:tab/>
        <w:t>The employment retention and advancement scheme</w:t>
      </w:r>
      <w:r w:rsidRPr="00261283">
        <w:rPr>
          <w:vertAlign w:val="superscript"/>
        </w:rPr>
        <w:t>1</w:t>
      </w:r>
      <w:r>
        <w:t xml:space="preserve"> </w:t>
      </w:r>
      <w:r w:rsidR="00771F12">
        <w:t xml:space="preserve">involves </w:t>
      </w:r>
      <w:r>
        <w:t xml:space="preserve">a study of different methods to help people stay in work and improve their career prospects including financial incentives known as </w:t>
      </w:r>
      <w:r w:rsidR="001248C2">
        <w:t>employment retention and advancement</w:t>
      </w:r>
      <w:r>
        <w:t xml:space="preserve"> payments.  People eligible for N</w:t>
      </w:r>
      <w:r w:rsidR="001248C2">
        <w:t xml:space="preserve">ew </w:t>
      </w:r>
      <w:r>
        <w:t>D</w:t>
      </w:r>
      <w:r w:rsidR="001248C2">
        <w:t xml:space="preserve">eal </w:t>
      </w:r>
      <w:r>
        <w:t>25</w:t>
      </w:r>
      <w:r w:rsidR="005443F7">
        <w:t xml:space="preserve"> and over</w:t>
      </w:r>
      <w:r>
        <w:t>, N</w:t>
      </w:r>
      <w:r w:rsidR="001248C2">
        <w:t xml:space="preserve">ew </w:t>
      </w:r>
      <w:r>
        <w:t>D</w:t>
      </w:r>
      <w:r w:rsidR="001248C2">
        <w:t>eal</w:t>
      </w:r>
      <w:r>
        <w:t xml:space="preserve"> for Lone Parents and people receiving W</w:t>
      </w:r>
      <w:r w:rsidR="001248C2">
        <w:t xml:space="preserve">orking </w:t>
      </w:r>
      <w:r>
        <w:t>T</w:t>
      </w:r>
      <w:r w:rsidR="001248C2">
        <w:t xml:space="preserve">ax </w:t>
      </w:r>
      <w:r>
        <w:t>C</w:t>
      </w:r>
      <w:r w:rsidR="001248C2">
        <w:t>redit</w:t>
      </w:r>
      <w:r>
        <w:t xml:space="preserve"> can volunteer to participate in the scheme.</w:t>
      </w:r>
    </w:p>
    <w:p w:rsidR="00261283" w:rsidRDefault="00660DB9" w:rsidP="00261283">
      <w:pPr>
        <w:pStyle w:val="Leg"/>
      </w:pPr>
      <w:r>
        <w:t>1  E&amp;T Act (NI)</w:t>
      </w:r>
      <w:r w:rsidR="001864BD">
        <w:t xml:space="preserve"> 50</w:t>
      </w:r>
      <w:r>
        <w:t>, sec 1</w:t>
      </w:r>
    </w:p>
    <w:p w:rsidR="00771F12" w:rsidRDefault="00771F12" w:rsidP="00771F12">
      <w:pPr>
        <w:pStyle w:val="SG"/>
      </w:pPr>
      <w:r>
        <w:t>Disregard</w:t>
      </w:r>
    </w:p>
    <w:p w:rsidR="00771F12" w:rsidRDefault="00771F12" w:rsidP="00A76BC9">
      <w:pPr>
        <w:pStyle w:val="BT"/>
      </w:pPr>
      <w:r>
        <w:t>28411</w:t>
      </w:r>
      <w:r>
        <w:tab/>
        <w:t>The decision maker should fully disregard</w:t>
      </w:r>
      <w:r w:rsidRPr="00771F12">
        <w:rPr>
          <w:vertAlign w:val="superscript"/>
        </w:rPr>
        <w:t>1</w:t>
      </w:r>
      <w:r>
        <w:t xml:space="preserve"> any employment retention and advancement payment.</w:t>
      </w:r>
    </w:p>
    <w:p w:rsidR="00771F12" w:rsidRDefault="00771F12" w:rsidP="00A76BC9">
      <w:pPr>
        <w:pStyle w:val="BT"/>
      </w:pPr>
      <w:r>
        <w:tab/>
      </w:r>
      <w:r>
        <w:rPr>
          <w:b/>
        </w:rPr>
        <w:t>Note :</w:t>
      </w:r>
      <w:r>
        <w:t xml:space="preserve">  The disregard for payments made under employment and training law is fully explained at DMG 28425 - 28427.</w:t>
      </w:r>
    </w:p>
    <w:p w:rsidR="00771F12" w:rsidRDefault="00771F12" w:rsidP="00771F12">
      <w:pPr>
        <w:pStyle w:val="Leg"/>
      </w:pPr>
      <w:r>
        <w:t>1  JSA Regs (NI), Sch 6, para 14;  IS (Gen) Regs (NI), Sch 9, para 13</w:t>
      </w:r>
    </w:p>
    <w:p w:rsidR="00A76BC9" w:rsidRDefault="00771F12" w:rsidP="00A76BC9">
      <w:pPr>
        <w:pStyle w:val="BT"/>
      </w:pPr>
      <w:r>
        <w:tab/>
        <w:t>28412</w:t>
      </w:r>
      <w:r w:rsidR="007A158F">
        <w:t xml:space="preserve"> </w:t>
      </w:r>
      <w:r w:rsidR="00FA5B35">
        <w:t>-</w:t>
      </w:r>
      <w:r w:rsidR="007A158F">
        <w:t xml:space="preserve"> 28413</w:t>
      </w:r>
    </w:p>
    <w:p w:rsidR="00643E00" w:rsidRDefault="00643E00" w:rsidP="00643E00">
      <w:pPr>
        <w:pStyle w:val="SG"/>
      </w:pPr>
      <w:r>
        <w:t>Self-employment route</w:t>
      </w:r>
    </w:p>
    <w:p w:rsidR="00643E00" w:rsidRDefault="00643E00" w:rsidP="00A76BC9">
      <w:pPr>
        <w:pStyle w:val="BT"/>
      </w:pPr>
      <w:r>
        <w:t>28414</w:t>
      </w:r>
      <w:r>
        <w:tab/>
        <w:t>Disregards are available for self-employed participants in the self-employment route.  Any payment made to a person who is receiving or who has received assistance under the self-employment route shall be disregarded if it is</w:t>
      </w:r>
    </w:p>
    <w:p w:rsidR="00643E00" w:rsidRDefault="00EF34CB" w:rsidP="00821F07">
      <w:pPr>
        <w:pStyle w:val="Indent1"/>
        <w:numPr>
          <w:ilvl w:val="0"/>
          <w:numId w:val="27"/>
        </w:numPr>
        <w:tabs>
          <w:tab w:val="clear" w:pos="1211"/>
        </w:tabs>
        <w:ind w:left="1418" w:hanging="567"/>
        <w:rPr>
          <w:b/>
        </w:rPr>
      </w:pPr>
      <w:r>
        <w:lastRenderedPageBreak/>
        <w:t xml:space="preserve">to meet expenses wholly and necessarily incurred whilst carrying on that activity </w:t>
      </w:r>
      <w:r w:rsidRPr="00EF34CB">
        <w:rPr>
          <w:b/>
        </w:rPr>
        <w:t>or</w:t>
      </w:r>
    </w:p>
    <w:p w:rsidR="00EF34CB" w:rsidRPr="00EF34CB" w:rsidRDefault="00EF34CB" w:rsidP="00821F07">
      <w:pPr>
        <w:pStyle w:val="Indent1"/>
        <w:numPr>
          <w:ilvl w:val="0"/>
          <w:numId w:val="27"/>
        </w:numPr>
        <w:tabs>
          <w:tab w:val="clear" w:pos="1211"/>
        </w:tabs>
        <w:ind w:left="1418" w:hanging="567"/>
        <w:rPr>
          <w:b/>
        </w:rPr>
      </w:pPr>
      <w:r>
        <w:t>used or is intended to be used to maintain repayments on a loan taken out by that person to establish or carry on that activity</w:t>
      </w:r>
      <w:r w:rsidRPr="00EF34CB">
        <w:rPr>
          <w:vertAlign w:val="superscript"/>
        </w:rPr>
        <w:t>1</w:t>
      </w:r>
      <w:r>
        <w:t>.</w:t>
      </w:r>
    </w:p>
    <w:p w:rsidR="00EF34CB" w:rsidRPr="00EF34CB" w:rsidRDefault="00EF34CB" w:rsidP="00EF34CB">
      <w:pPr>
        <w:pStyle w:val="Leg"/>
        <w:rPr>
          <w:b/>
        </w:rPr>
      </w:pPr>
      <w:r>
        <w:t>1  IS (Gen) Regs (NI), Sch 9, para 63</w:t>
      </w:r>
      <w:r w:rsidR="005443F7">
        <w:t>;  JSA Regs (NI), Sch 6, para 61</w:t>
      </w:r>
    </w:p>
    <w:p w:rsidR="008157DF" w:rsidRDefault="008157DF" w:rsidP="00C847D5">
      <w:pPr>
        <w:pStyle w:val="SG"/>
        <w:spacing w:before="240"/>
      </w:pPr>
      <w:r>
        <w:t>Cost of conversion of foreign money</w:t>
      </w:r>
    </w:p>
    <w:p w:rsidR="008157DF" w:rsidRDefault="008157DF" w:rsidP="008157DF">
      <w:pPr>
        <w:pStyle w:val="BT"/>
      </w:pPr>
      <w:r>
        <w:t>28</w:t>
      </w:r>
      <w:r w:rsidR="00DE2716">
        <w:t>415</w:t>
      </w:r>
      <w:r>
        <w:tab/>
      </w:r>
      <w:bookmarkStart w:id="147" w:name="p28398"/>
      <w:bookmarkEnd w:id="147"/>
      <w:r>
        <w:t>The decision maker should fully disregard any</w:t>
      </w:r>
    </w:p>
    <w:p w:rsidR="008157DF" w:rsidRDefault="008157DF" w:rsidP="008157DF">
      <w:pPr>
        <w:pStyle w:val="Indent1"/>
      </w:pPr>
      <w:r>
        <w:rPr>
          <w:b/>
        </w:rPr>
        <w:t>1.</w:t>
      </w:r>
      <w:r w:rsidR="00114F0B">
        <w:tab/>
        <w:t xml:space="preserve">bank charges </w:t>
      </w:r>
      <w:r>
        <w:rPr>
          <w:b/>
        </w:rPr>
        <w:t>or</w:t>
      </w:r>
    </w:p>
    <w:p w:rsidR="008157DF" w:rsidRDefault="008157DF" w:rsidP="008157DF">
      <w:pPr>
        <w:pStyle w:val="Indent1"/>
      </w:pPr>
      <w:r>
        <w:rPr>
          <w:b/>
        </w:rPr>
        <w:t>2.</w:t>
      </w:r>
      <w:r>
        <w:tab/>
        <w:t>commission</w:t>
      </w:r>
    </w:p>
    <w:p w:rsidR="008157DF" w:rsidRDefault="008157DF" w:rsidP="008157DF">
      <w:pPr>
        <w:pStyle w:val="BT"/>
      </w:pPr>
      <w:r>
        <w:tab/>
        <w:t>paid when income paid in foreign currency is converted to sterling</w:t>
      </w:r>
      <w:r>
        <w:rPr>
          <w:position w:val="6"/>
          <w:sz w:val="11"/>
        </w:rPr>
        <w:t>1</w:t>
      </w:r>
      <w:r>
        <w:t>.</w:t>
      </w:r>
    </w:p>
    <w:p w:rsidR="008157DF" w:rsidRDefault="008157DF" w:rsidP="008157DF">
      <w:pPr>
        <w:pStyle w:val="Leg"/>
      </w:pPr>
      <w:r>
        <w:t>1  JSA Regs (NI), Sch 6, para 25;  IS (Gen) Regs (NI), Sch 9, para 24</w:t>
      </w:r>
    </w:p>
    <w:p w:rsidR="00DE2716" w:rsidRDefault="00DE2716" w:rsidP="00DE2716">
      <w:pPr>
        <w:pStyle w:val="BT"/>
        <w:ind w:left="1418" w:hanging="518"/>
      </w:pPr>
      <w:r>
        <w:rPr>
          <w:b/>
        </w:rPr>
        <w:t>Example</w:t>
      </w:r>
    </w:p>
    <w:p w:rsidR="00DE2716" w:rsidRDefault="00DE2716" w:rsidP="00DE2716">
      <w:pPr>
        <w:pStyle w:val="BT"/>
        <w:ind w:left="900" w:firstLine="0"/>
      </w:pPr>
      <w:r>
        <w:t xml:space="preserve">Klaus claims </w:t>
      </w:r>
      <w:r w:rsidR="001248C2">
        <w:t>Income Support</w:t>
      </w:r>
      <w:r>
        <w:t>.</w:t>
      </w:r>
    </w:p>
    <w:p w:rsidR="00DE2716" w:rsidRDefault="00DE2716" w:rsidP="00DE2716">
      <w:pPr>
        <w:pStyle w:val="BT"/>
        <w:ind w:left="900" w:firstLine="0"/>
      </w:pPr>
      <w:r>
        <w:t xml:space="preserve">He is retired and receives a pension of 500 </w:t>
      </w:r>
      <w:r w:rsidR="004B3C2A">
        <w:t>euros</w:t>
      </w:r>
      <w:r>
        <w:t xml:space="preserve"> a month from his former employer in Austria.</w:t>
      </w:r>
    </w:p>
    <w:p w:rsidR="00DE2716" w:rsidRDefault="00DE2716" w:rsidP="00DE2716">
      <w:pPr>
        <w:pStyle w:val="BT"/>
        <w:ind w:left="900" w:firstLine="0"/>
      </w:pPr>
      <w:r>
        <w:t>When Klaus’s bank convert the payment into sterling they charge a commission of £2.</w:t>
      </w:r>
    </w:p>
    <w:p w:rsidR="008157DF" w:rsidRPr="00DE2716" w:rsidRDefault="00DE2716" w:rsidP="00DE2716">
      <w:pPr>
        <w:pStyle w:val="SG"/>
        <w:spacing w:before="57" w:after="113" w:line="340" w:lineRule="atLeast"/>
        <w:rPr>
          <w:b w:val="0"/>
          <w:sz w:val="20"/>
        </w:rPr>
      </w:pPr>
      <w:r w:rsidRPr="00DE2716">
        <w:rPr>
          <w:b w:val="0"/>
          <w:sz w:val="20"/>
        </w:rPr>
        <w:t xml:space="preserve">The decision maker disregards £2 </w:t>
      </w:r>
      <w:r w:rsidR="00114F0B">
        <w:rPr>
          <w:b w:val="0"/>
          <w:sz w:val="20"/>
        </w:rPr>
        <w:t xml:space="preserve">commission </w:t>
      </w:r>
      <w:r w:rsidRPr="00DE2716">
        <w:rPr>
          <w:b w:val="0"/>
          <w:sz w:val="20"/>
        </w:rPr>
        <w:t>from the amount that Klaus receives in sterling.</w:t>
      </w:r>
    </w:p>
    <w:p w:rsidR="008157DF" w:rsidRDefault="008157DF" w:rsidP="00C847D5">
      <w:pPr>
        <w:pStyle w:val="SG"/>
        <w:spacing w:before="240"/>
      </w:pPr>
      <w:r>
        <w:t>Gallantry awards</w:t>
      </w:r>
    </w:p>
    <w:p w:rsidR="008157DF" w:rsidRDefault="008157DF" w:rsidP="008157DF">
      <w:pPr>
        <w:pStyle w:val="BT"/>
      </w:pPr>
      <w:r>
        <w:t>28</w:t>
      </w:r>
      <w:r w:rsidR="00DE2716">
        <w:t>416</w:t>
      </w:r>
      <w:r>
        <w:tab/>
      </w:r>
      <w:bookmarkStart w:id="148" w:name="p28399"/>
      <w:bookmarkEnd w:id="148"/>
      <w:r>
        <w:t>The decision maker should fully disregard any gallantry awards</w:t>
      </w:r>
      <w:r>
        <w:rPr>
          <w:position w:val="6"/>
          <w:sz w:val="11"/>
        </w:rPr>
        <w:t>1</w:t>
      </w:r>
      <w:r>
        <w:t xml:space="preserve">. </w:t>
      </w:r>
      <w:r w:rsidR="001248C2">
        <w:t xml:space="preserve"> </w:t>
      </w:r>
      <w:r>
        <w:t>These are</w:t>
      </w:r>
    </w:p>
    <w:p w:rsidR="008157DF" w:rsidRDefault="008157DF" w:rsidP="008157DF">
      <w:pPr>
        <w:pStyle w:val="Indent1"/>
      </w:pPr>
      <w:r>
        <w:rPr>
          <w:b/>
        </w:rPr>
        <w:t>1.</w:t>
      </w:r>
      <w:r w:rsidR="00114F0B">
        <w:tab/>
        <w:t>Victoria Cross annuity</w:t>
      </w:r>
      <w:r>
        <w:t xml:space="preserve"> </w:t>
      </w:r>
      <w:r>
        <w:rPr>
          <w:b/>
        </w:rPr>
        <w:t>and</w:t>
      </w:r>
    </w:p>
    <w:p w:rsidR="008157DF" w:rsidRDefault="008157DF" w:rsidP="008157DF">
      <w:pPr>
        <w:pStyle w:val="Indent1"/>
      </w:pPr>
      <w:r>
        <w:rPr>
          <w:b/>
        </w:rPr>
        <w:t>2.</w:t>
      </w:r>
      <w:r w:rsidR="00114F0B">
        <w:tab/>
        <w:t>George Cross annuity</w:t>
      </w:r>
      <w:r>
        <w:t xml:space="preserve"> </w:t>
      </w:r>
      <w:r>
        <w:rPr>
          <w:b/>
        </w:rPr>
        <w:t>and</w:t>
      </w:r>
    </w:p>
    <w:p w:rsidR="008157DF" w:rsidRDefault="008157DF" w:rsidP="008157DF">
      <w:pPr>
        <w:pStyle w:val="Indent1"/>
      </w:pPr>
      <w:r>
        <w:rPr>
          <w:b/>
        </w:rPr>
        <w:t>3.</w:t>
      </w:r>
      <w:r w:rsidR="00114F0B">
        <w:tab/>
        <w:t>any similar award, including</w:t>
      </w:r>
    </w:p>
    <w:p w:rsidR="008157DF" w:rsidRDefault="008157DF" w:rsidP="008157DF">
      <w:pPr>
        <w:pStyle w:val="Indent2"/>
        <w:rPr>
          <w:color w:val="auto"/>
        </w:rPr>
      </w:pPr>
      <w:r>
        <w:rPr>
          <w:b/>
          <w:color w:val="auto"/>
        </w:rPr>
        <w:t>3.1</w:t>
      </w:r>
      <w:r>
        <w:rPr>
          <w:color w:val="auto"/>
        </w:rPr>
        <w:tab/>
        <w:t>equivalen</w:t>
      </w:r>
      <w:r w:rsidR="00114F0B">
        <w:rPr>
          <w:color w:val="auto"/>
        </w:rPr>
        <w:t>t awards from foreign countries</w:t>
      </w:r>
      <w:r>
        <w:rPr>
          <w:color w:val="auto"/>
        </w:rPr>
        <w:t xml:space="preserve"> </w:t>
      </w:r>
      <w:r>
        <w:rPr>
          <w:b/>
          <w:color w:val="auto"/>
        </w:rPr>
        <w:t>or</w:t>
      </w:r>
    </w:p>
    <w:p w:rsidR="008157DF" w:rsidRDefault="008157DF" w:rsidP="008157DF">
      <w:pPr>
        <w:pStyle w:val="Indent2"/>
        <w:rPr>
          <w:color w:val="auto"/>
        </w:rPr>
      </w:pPr>
      <w:r>
        <w:rPr>
          <w:b/>
          <w:color w:val="auto"/>
        </w:rPr>
        <w:t>3.2</w:t>
      </w:r>
      <w:r>
        <w:rPr>
          <w:color w:val="auto"/>
        </w:rPr>
        <w:tab/>
        <w:t>British awards of a lower status than the Victoria Cross or George Cross.</w:t>
      </w:r>
    </w:p>
    <w:p w:rsidR="008157DF" w:rsidRDefault="008157DF" w:rsidP="008157DF">
      <w:pPr>
        <w:pStyle w:val="BT"/>
      </w:pPr>
      <w:r>
        <w:tab/>
        <w:t>Decision makers should include awards for gallantry below the highest level when considering awards from foreign countries.</w:t>
      </w:r>
    </w:p>
    <w:p w:rsidR="008157DF" w:rsidRDefault="00DE2716" w:rsidP="00C847D5">
      <w:pPr>
        <w:pStyle w:val="Leg"/>
        <w:tabs>
          <w:tab w:val="left" w:pos="362"/>
        </w:tabs>
        <w:spacing w:line="240" w:lineRule="auto"/>
        <w:ind w:left="357" w:right="0" w:hanging="357"/>
      </w:pPr>
      <w:r>
        <w:t xml:space="preserve">1  </w:t>
      </w:r>
      <w:r w:rsidR="008157DF">
        <w:t>JSA Regs (NI), Sch 6, para 11;  IS (Gen) Regs (NI), Sch 9, para 10</w:t>
      </w:r>
    </w:p>
    <w:p w:rsidR="00153CEC" w:rsidRDefault="00153CEC" w:rsidP="008157DF">
      <w:pPr>
        <w:pStyle w:val="SG"/>
        <w:sectPr w:rsidR="00153CEC" w:rsidSect="00F77D55">
          <w:headerReference w:type="default" r:id="rId59"/>
          <w:footerReference w:type="default" r:id="rId60"/>
          <w:pgSz w:w="11907" w:h="16840" w:code="9"/>
          <w:pgMar w:top="1440" w:right="1800" w:bottom="1440" w:left="1800" w:header="720" w:footer="720" w:gutter="0"/>
          <w:cols w:space="720"/>
          <w:noEndnote/>
        </w:sectPr>
      </w:pPr>
    </w:p>
    <w:p w:rsidR="008157DF" w:rsidRDefault="008157DF" w:rsidP="008157DF">
      <w:pPr>
        <w:pStyle w:val="SG"/>
      </w:pPr>
      <w:r>
        <w:lastRenderedPageBreak/>
        <w:t>Income frozen abroad</w:t>
      </w:r>
    </w:p>
    <w:p w:rsidR="008157DF" w:rsidRDefault="00DE2716" w:rsidP="008157DF">
      <w:pPr>
        <w:pStyle w:val="BT"/>
        <w:rPr>
          <w:color w:val="auto"/>
        </w:rPr>
      </w:pPr>
      <w:r>
        <w:rPr>
          <w:color w:val="auto"/>
        </w:rPr>
        <w:t>28417</w:t>
      </w:r>
      <w:r w:rsidR="008157DF">
        <w:rPr>
          <w:color w:val="auto"/>
        </w:rPr>
        <w:tab/>
        <w:t>The decision maker should fully disregard any income which is</w:t>
      </w:r>
    </w:p>
    <w:p w:rsidR="008157DF" w:rsidRDefault="00F13870" w:rsidP="008157DF">
      <w:pPr>
        <w:pStyle w:val="Indent1"/>
      </w:pPr>
      <w:r>
        <w:rPr>
          <w:b/>
        </w:rPr>
        <w:t>1.</w:t>
      </w:r>
      <w:r w:rsidR="008157DF">
        <w:tab/>
        <w:t xml:space="preserve">payable in a foreign country </w:t>
      </w:r>
      <w:r w:rsidR="008157DF">
        <w:rPr>
          <w:b/>
        </w:rPr>
        <w:t>and</w:t>
      </w:r>
    </w:p>
    <w:p w:rsidR="008157DF" w:rsidRDefault="008157DF" w:rsidP="008157DF">
      <w:pPr>
        <w:pStyle w:val="Indent1"/>
      </w:pPr>
      <w:r>
        <w:rPr>
          <w:b/>
        </w:rPr>
        <w:t>2.</w:t>
      </w:r>
      <w:r>
        <w:tab/>
        <w:t xml:space="preserve">cannot be transferred to the </w:t>
      </w:r>
      <w:smartTag w:uri="urn:schemas-microsoft-com:office:smarttags" w:element="place">
        <w:smartTag w:uri="urn:schemas-microsoft-com:office:smarttags" w:element="country-region">
          <w:r>
            <w:t>UK</w:t>
          </w:r>
        </w:smartTag>
      </w:smartTag>
    </w:p>
    <w:p w:rsidR="008157DF" w:rsidRDefault="008157DF" w:rsidP="008157DF">
      <w:pPr>
        <w:pStyle w:val="BT"/>
        <w:rPr>
          <w:color w:val="auto"/>
        </w:rPr>
      </w:pPr>
      <w:r>
        <w:rPr>
          <w:color w:val="auto"/>
        </w:rPr>
        <w:tab/>
        <w:t>for as long as it is frozen abroad</w:t>
      </w:r>
      <w:r>
        <w:rPr>
          <w:color w:val="auto"/>
          <w:position w:val="6"/>
          <w:sz w:val="11"/>
        </w:rPr>
        <w:t>1</w:t>
      </w:r>
      <w:r>
        <w:rPr>
          <w:color w:val="auto"/>
        </w:rPr>
        <w:t xml:space="preserve">. </w:t>
      </w:r>
      <w:r w:rsidR="00114F0B">
        <w:rPr>
          <w:color w:val="auto"/>
        </w:rPr>
        <w:t xml:space="preserve"> </w:t>
      </w:r>
      <w:r>
        <w:rPr>
          <w:color w:val="auto"/>
        </w:rPr>
        <w:t xml:space="preserve">Income will usually be frozen when the foreign country does not allow its currency to be transferred to the </w:t>
      </w:r>
      <w:smartTag w:uri="urn:schemas-microsoft-com:office:smarttags" w:element="country-region">
        <w:smartTag w:uri="urn:schemas-microsoft-com:office:smarttags" w:element="place">
          <w:r>
            <w:rPr>
              <w:color w:val="auto"/>
            </w:rPr>
            <w:t>UK</w:t>
          </w:r>
        </w:smartTag>
      </w:smartTag>
      <w:r>
        <w:rPr>
          <w:color w:val="auto"/>
        </w:rPr>
        <w:t>.</w:t>
      </w:r>
    </w:p>
    <w:p w:rsidR="008157DF" w:rsidRDefault="008157DF" w:rsidP="00114F0B">
      <w:pPr>
        <w:pStyle w:val="Leg"/>
        <w:spacing w:line="240" w:lineRule="auto"/>
        <w:ind w:left="0" w:right="0" w:firstLine="0"/>
      </w:pPr>
      <w:r>
        <w:t>1  JSA Regs (NI), Sch 6, para 24;  IS (Gen) Regs (NI), Sch 9, para 23</w:t>
      </w:r>
    </w:p>
    <w:p w:rsidR="008157DF" w:rsidRDefault="008157DF" w:rsidP="008157DF">
      <w:pPr>
        <w:pStyle w:val="SG"/>
      </w:pPr>
      <w:r>
        <w:t>Income in kind</w:t>
      </w:r>
    </w:p>
    <w:p w:rsidR="008157DF" w:rsidRDefault="00DE2716" w:rsidP="008157DF">
      <w:pPr>
        <w:pStyle w:val="BT"/>
        <w:rPr>
          <w:color w:val="auto"/>
        </w:rPr>
      </w:pPr>
      <w:r>
        <w:rPr>
          <w:color w:val="auto"/>
        </w:rPr>
        <w:t>28418</w:t>
      </w:r>
      <w:r w:rsidR="008157DF">
        <w:rPr>
          <w:color w:val="auto"/>
        </w:rPr>
        <w:tab/>
      </w:r>
      <w:bookmarkStart w:id="149" w:name="p28401"/>
      <w:bookmarkEnd w:id="149"/>
      <w:r w:rsidR="008157DF">
        <w:rPr>
          <w:color w:val="auto"/>
        </w:rPr>
        <w:t>The decision maker should fully disregard any income in kind except</w:t>
      </w:r>
    </w:p>
    <w:p w:rsidR="007B0F68" w:rsidRPr="007B0F68" w:rsidRDefault="007B0F68" w:rsidP="008157DF">
      <w:pPr>
        <w:pStyle w:val="Indent1"/>
        <w:rPr>
          <w:b/>
        </w:rPr>
      </w:pPr>
      <w:r>
        <w:rPr>
          <w:b/>
        </w:rPr>
        <w:t>1.</w:t>
      </w:r>
      <w:r>
        <w:tab/>
        <w:t xml:space="preserve">support provided to a claimant under specific immigration and asylum law </w:t>
      </w:r>
      <w:r>
        <w:rPr>
          <w:b/>
        </w:rPr>
        <w:t>and</w:t>
      </w:r>
    </w:p>
    <w:p w:rsidR="008157DF" w:rsidRDefault="007B0F68" w:rsidP="008157DF">
      <w:pPr>
        <w:pStyle w:val="Indent1"/>
      </w:pPr>
      <w:r>
        <w:rPr>
          <w:b/>
        </w:rPr>
        <w:t>2</w:t>
      </w:r>
      <w:r w:rsidR="008157DF">
        <w:rPr>
          <w:b/>
        </w:rPr>
        <w:t>.</w:t>
      </w:r>
      <w:r w:rsidR="008157DF">
        <w:tab/>
        <w:t xml:space="preserve">notional income </w:t>
      </w:r>
      <w:r w:rsidR="008157DF">
        <w:rPr>
          <w:b/>
        </w:rPr>
        <w:t>and</w:t>
      </w:r>
    </w:p>
    <w:p w:rsidR="008157DF" w:rsidRPr="00B357D0" w:rsidRDefault="007B0F68" w:rsidP="008157DF">
      <w:pPr>
        <w:pStyle w:val="Indent1"/>
        <w:rPr>
          <w:b/>
        </w:rPr>
      </w:pPr>
      <w:r>
        <w:rPr>
          <w:b/>
        </w:rPr>
        <w:t>3</w:t>
      </w:r>
      <w:r w:rsidR="008157DF">
        <w:rPr>
          <w:b/>
        </w:rPr>
        <w:t>.</w:t>
      </w:r>
      <w:r w:rsidR="008157DF">
        <w:tab/>
        <w:t xml:space="preserve">income paid to a </w:t>
      </w:r>
      <w:r w:rsidR="0020512A">
        <w:t>claimant</w:t>
      </w:r>
      <w:r w:rsidR="008157DF">
        <w:t xml:space="preserve"> or member of the family because of involvement in a </w:t>
      </w:r>
      <w:r w:rsidR="00B357D0">
        <w:t>trade dispute</w:t>
      </w:r>
      <w:r w:rsidR="00B357D0" w:rsidRPr="00B357D0">
        <w:rPr>
          <w:vertAlign w:val="superscript"/>
        </w:rPr>
        <w:t>1</w:t>
      </w:r>
      <w:r w:rsidR="00B357D0">
        <w:t xml:space="preserve"> </w:t>
      </w:r>
      <w:r w:rsidR="00B357D0">
        <w:rPr>
          <w:b/>
        </w:rPr>
        <w:t>and</w:t>
      </w:r>
    </w:p>
    <w:p w:rsidR="007B0F68" w:rsidRPr="007B0F68" w:rsidRDefault="007B0F68" w:rsidP="008157DF">
      <w:pPr>
        <w:pStyle w:val="Indent1"/>
      </w:pPr>
      <w:r>
        <w:rPr>
          <w:b/>
        </w:rPr>
        <w:t>4.</w:t>
      </w:r>
      <w:r>
        <w:tab/>
        <w:t>payments made to a third party in respect of the claimant which are used by the third party to provide benefits in kind to the claimant</w:t>
      </w:r>
      <w:r w:rsidRPr="007B0F68">
        <w:rPr>
          <w:vertAlign w:val="superscript"/>
        </w:rPr>
        <w:t>2</w:t>
      </w:r>
      <w:r>
        <w:t>.</w:t>
      </w:r>
    </w:p>
    <w:p w:rsidR="008157DF" w:rsidRDefault="008157DF" w:rsidP="008157DF">
      <w:pPr>
        <w:pStyle w:val="BT"/>
        <w:rPr>
          <w:color w:val="auto"/>
        </w:rPr>
      </w:pPr>
      <w:r>
        <w:rPr>
          <w:color w:val="auto"/>
        </w:rPr>
        <w:tab/>
      </w:r>
      <w:r>
        <w:rPr>
          <w:b/>
          <w:color w:val="auto"/>
        </w:rPr>
        <w:t>Note</w:t>
      </w:r>
      <w:r w:rsidR="001B0521">
        <w:rPr>
          <w:b/>
          <w:color w:val="auto"/>
        </w:rPr>
        <w:t xml:space="preserve"> </w:t>
      </w:r>
      <w:r w:rsidRPr="007B0F68">
        <w:rPr>
          <w:b/>
          <w:color w:val="auto"/>
        </w:rPr>
        <w:t>1</w:t>
      </w:r>
      <w:r w:rsidR="007B0F68">
        <w:rPr>
          <w:b/>
          <w:color w:val="auto"/>
        </w:rPr>
        <w:t xml:space="preserve"> :</w:t>
      </w:r>
      <w:r w:rsidR="007B0F68" w:rsidRPr="00114F0B">
        <w:rPr>
          <w:color w:val="auto"/>
        </w:rPr>
        <w:t xml:space="preserve">  </w:t>
      </w:r>
      <w:r w:rsidRPr="00904FAD">
        <w:rPr>
          <w:color w:val="auto"/>
        </w:rPr>
        <w:t>Credits</w:t>
      </w:r>
      <w:r>
        <w:rPr>
          <w:color w:val="auto"/>
        </w:rPr>
        <w:t xml:space="preserve"> received from participating in a </w:t>
      </w:r>
      <w:r w:rsidR="001248C2">
        <w:rPr>
          <w:color w:val="auto"/>
        </w:rPr>
        <w:t>local exchange trading systems</w:t>
      </w:r>
      <w:r>
        <w:rPr>
          <w:color w:val="auto"/>
        </w:rPr>
        <w:t xml:space="preserve"> scheme (</w:t>
      </w:r>
      <w:r w:rsidR="001248C2">
        <w:rPr>
          <w:color w:val="auto"/>
        </w:rPr>
        <w:t xml:space="preserve">see DMG </w:t>
      </w:r>
      <w:r w:rsidR="007B0F68">
        <w:rPr>
          <w:color w:val="auto"/>
        </w:rPr>
        <w:t>Chapter 27</w:t>
      </w:r>
      <w:r>
        <w:rPr>
          <w:color w:val="auto"/>
        </w:rPr>
        <w:t>) are not income in kind.  Credits should be taken into account in the appropriate way.</w:t>
      </w:r>
    </w:p>
    <w:p w:rsidR="008157DF" w:rsidRDefault="008157DF" w:rsidP="008157DF">
      <w:pPr>
        <w:pStyle w:val="BT"/>
        <w:rPr>
          <w:color w:val="auto"/>
        </w:rPr>
      </w:pPr>
      <w:r>
        <w:rPr>
          <w:color w:val="auto"/>
        </w:rPr>
        <w:tab/>
      </w:r>
      <w:r>
        <w:rPr>
          <w:b/>
          <w:color w:val="auto"/>
        </w:rPr>
        <w:t xml:space="preserve">Note </w:t>
      </w:r>
      <w:r w:rsidRPr="007B0F68">
        <w:rPr>
          <w:b/>
          <w:color w:val="auto"/>
        </w:rPr>
        <w:t>2</w:t>
      </w:r>
      <w:r w:rsidR="007B0F68">
        <w:rPr>
          <w:b/>
          <w:color w:val="auto"/>
        </w:rPr>
        <w:t xml:space="preserve"> :</w:t>
      </w:r>
      <w:r w:rsidR="007B0F68" w:rsidRPr="00114F0B">
        <w:rPr>
          <w:color w:val="auto"/>
        </w:rPr>
        <w:t xml:space="preserve">  </w:t>
      </w:r>
      <w:r w:rsidRPr="007C6916">
        <w:rPr>
          <w:color w:val="auto"/>
        </w:rPr>
        <w:t>See</w:t>
      </w:r>
      <w:r>
        <w:rPr>
          <w:color w:val="auto"/>
        </w:rPr>
        <w:t xml:space="preserve"> </w:t>
      </w:r>
      <w:r w:rsidR="001248C2">
        <w:rPr>
          <w:color w:val="auto"/>
        </w:rPr>
        <w:t>DMG 28670</w:t>
      </w:r>
      <w:r>
        <w:rPr>
          <w:color w:val="auto"/>
        </w:rPr>
        <w:t xml:space="preserve"> </w:t>
      </w:r>
      <w:r>
        <w:rPr>
          <w:b/>
          <w:color w:val="auto"/>
        </w:rPr>
        <w:t>2.</w:t>
      </w:r>
      <w:r>
        <w:rPr>
          <w:color w:val="auto"/>
        </w:rPr>
        <w:t xml:space="preserve"> for the treatment of concessionary coal.</w:t>
      </w:r>
    </w:p>
    <w:p w:rsidR="008157DF" w:rsidRDefault="008157DF" w:rsidP="008157DF">
      <w:pPr>
        <w:pStyle w:val="Leg"/>
      </w:pPr>
      <w:r>
        <w:t>1  JSA Regs (NI), Sch 6, para 22(1);  IS (Gen) Regs (NI), Sch 9, para 21(1)</w:t>
      </w:r>
      <w:r w:rsidR="007B0F68">
        <w:br/>
        <w:t>2  JSA Regs (NI), Sch 6, para 22(4);  IS (Gen) Regs (NI), Sch 9, para 21(4)</w:t>
      </w:r>
    </w:p>
    <w:p w:rsidR="007B0F68" w:rsidRDefault="007B0F68" w:rsidP="008157DF">
      <w:pPr>
        <w:pStyle w:val="BT"/>
        <w:rPr>
          <w:color w:val="auto"/>
        </w:rPr>
      </w:pPr>
      <w:r>
        <w:rPr>
          <w:color w:val="auto"/>
        </w:rPr>
        <w:tab/>
      </w:r>
      <w:r>
        <w:rPr>
          <w:b/>
          <w:color w:val="auto"/>
        </w:rPr>
        <w:t>Example 1</w:t>
      </w:r>
    </w:p>
    <w:p w:rsidR="007B0F68" w:rsidRDefault="007B0F68" w:rsidP="008157DF">
      <w:pPr>
        <w:pStyle w:val="BT"/>
        <w:rPr>
          <w:color w:val="auto"/>
        </w:rPr>
      </w:pPr>
      <w:r>
        <w:rPr>
          <w:color w:val="auto"/>
        </w:rPr>
        <w:tab/>
        <w:t xml:space="preserve">The claimant recently </w:t>
      </w:r>
      <w:r w:rsidR="00207CE9">
        <w:rPr>
          <w:color w:val="auto"/>
        </w:rPr>
        <w:t>separated from her partner and claimed Jobseeker’s Allowance.</w:t>
      </w:r>
    </w:p>
    <w:p w:rsidR="00207CE9" w:rsidRDefault="00207CE9" w:rsidP="008157DF">
      <w:pPr>
        <w:pStyle w:val="BT"/>
        <w:rPr>
          <w:color w:val="auto"/>
        </w:rPr>
      </w:pPr>
      <w:r>
        <w:rPr>
          <w:color w:val="auto"/>
        </w:rPr>
        <w:tab/>
        <w:t>The claimant’s mother works in a shop and the shop owner gives the mother £10 of groceries each week for the claimant.</w:t>
      </w:r>
    </w:p>
    <w:p w:rsidR="00207CE9" w:rsidRDefault="00207CE9" w:rsidP="008157DF">
      <w:pPr>
        <w:pStyle w:val="BT"/>
        <w:rPr>
          <w:color w:val="auto"/>
        </w:rPr>
      </w:pPr>
      <w:r>
        <w:rPr>
          <w:color w:val="auto"/>
        </w:rPr>
        <w:tab/>
        <w:t>The decision maker decides the £10 a week is income in kind and should be fully disregarded.</w:t>
      </w:r>
    </w:p>
    <w:p w:rsidR="00207CE9" w:rsidRDefault="00207CE9" w:rsidP="008157DF">
      <w:pPr>
        <w:pStyle w:val="BT"/>
        <w:rPr>
          <w:color w:val="auto"/>
        </w:rPr>
      </w:pPr>
      <w:r>
        <w:rPr>
          <w:color w:val="auto"/>
        </w:rPr>
        <w:tab/>
      </w:r>
      <w:r>
        <w:rPr>
          <w:b/>
          <w:color w:val="auto"/>
        </w:rPr>
        <w:t>Example 2</w:t>
      </w:r>
    </w:p>
    <w:p w:rsidR="00207CE9" w:rsidRDefault="00207CE9" w:rsidP="008157DF">
      <w:pPr>
        <w:pStyle w:val="BT"/>
        <w:rPr>
          <w:color w:val="auto"/>
        </w:rPr>
      </w:pPr>
      <w:r>
        <w:rPr>
          <w:color w:val="auto"/>
        </w:rPr>
        <w:tab/>
      </w:r>
      <w:r w:rsidR="00AB17B8">
        <w:rPr>
          <w:color w:val="auto"/>
        </w:rPr>
        <w:t>The shop owner (in example 1 above) then changes the arrangement and gives the claimant’s mother £10 a week to buy groceries for the claimant.  The claimant’s mother uses the £10 to buy food each week for the claimant.</w:t>
      </w:r>
    </w:p>
    <w:p w:rsidR="00AB17B8" w:rsidRPr="00207CE9" w:rsidRDefault="00AB17B8" w:rsidP="008157DF">
      <w:pPr>
        <w:pStyle w:val="BT"/>
        <w:rPr>
          <w:color w:val="auto"/>
        </w:rPr>
      </w:pPr>
      <w:r>
        <w:rPr>
          <w:color w:val="auto"/>
        </w:rPr>
        <w:lastRenderedPageBreak/>
        <w:tab/>
        <w:t>The decision maker decides the £10 a week cannot be disregarded as income in kind and it should be taken fully into account as notional income.</w:t>
      </w:r>
    </w:p>
    <w:p w:rsidR="008157DF" w:rsidRDefault="00DE2716" w:rsidP="008157DF">
      <w:pPr>
        <w:pStyle w:val="BT"/>
        <w:rPr>
          <w:color w:val="auto"/>
        </w:rPr>
      </w:pPr>
      <w:r>
        <w:rPr>
          <w:color w:val="auto"/>
        </w:rPr>
        <w:t>28419</w:t>
      </w:r>
      <w:r w:rsidR="008157DF">
        <w:rPr>
          <w:color w:val="auto"/>
        </w:rPr>
        <w:tab/>
        <w:t xml:space="preserve">The exceptions </w:t>
      </w:r>
      <w:r w:rsidR="00AB17B8">
        <w:rPr>
          <w:color w:val="auto"/>
        </w:rPr>
        <w:t xml:space="preserve">at DMG 28418 </w:t>
      </w:r>
      <w:r w:rsidR="008157DF">
        <w:rPr>
          <w:color w:val="auto"/>
        </w:rPr>
        <w:t>do not apply</w:t>
      </w:r>
      <w:r w:rsidR="008157DF">
        <w:rPr>
          <w:color w:val="auto"/>
          <w:position w:val="6"/>
          <w:sz w:val="11"/>
        </w:rPr>
        <w:t>1</w:t>
      </w:r>
      <w:r w:rsidR="008157DF">
        <w:rPr>
          <w:color w:val="auto"/>
        </w:rPr>
        <w:t xml:space="preserve"> when the income in kind comes from</w:t>
      </w:r>
    </w:p>
    <w:p w:rsidR="008157DF" w:rsidRDefault="00DE2716" w:rsidP="008157DF">
      <w:pPr>
        <w:pStyle w:val="Indent1"/>
      </w:pPr>
      <w:r>
        <w:rPr>
          <w:b/>
        </w:rPr>
        <w:t>1.</w:t>
      </w:r>
      <w:r w:rsidR="00AB17B8">
        <w:tab/>
      </w:r>
      <w:r w:rsidR="00341EC4">
        <w:t xml:space="preserve">the </w:t>
      </w:r>
      <w:r w:rsidR="008157DF">
        <w:t>MacFarlane Trust</w:t>
      </w:r>
    </w:p>
    <w:p w:rsidR="008157DF" w:rsidRDefault="00DE2716" w:rsidP="008157DF">
      <w:pPr>
        <w:pStyle w:val="Indent1"/>
      </w:pPr>
      <w:r>
        <w:rPr>
          <w:b/>
        </w:rPr>
        <w:t>2.</w:t>
      </w:r>
      <w:r w:rsidR="00AB17B8">
        <w:tab/>
      </w:r>
      <w:r w:rsidR="00341EC4">
        <w:t xml:space="preserve">the </w:t>
      </w:r>
      <w:r w:rsidR="008157DF">
        <w:t>MacFarlane (Special Payments) Trust</w:t>
      </w:r>
    </w:p>
    <w:p w:rsidR="008157DF" w:rsidRDefault="00DE2716" w:rsidP="008157DF">
      <w:pPr>
        <w:pStyle w:val="Indent1"/>
      </w:pPr>
      <w:r>
        <w:rPr>
          <w:b/>
        </w:rPr>
        <w:t>3.</w:t>
      </w:r>
      <w:r w:rsidR="00AB17B8">
        <w:tab/>
      </w:r>
      <w:r w:rsidR="00341EC4">
        <w:t xml:space="preserve">the </w:t>
      </w:r>
      <w:r w:rsidR="008157DF">
        <w:t>MacFarlane (Special Payments)(No 2) Trust</w:t>
      </w:r>
    </w:p>
    <w:p w:rsidR="008157DF" w:rsidRDefault="00DE2716" w:rsidP="008157DF">
      <w:pPr>
        <w:pStyle w:val="Indent1"/>
      </w:pPr>
      <w:r>
        <w:rPr>
          <w:b/>
        </w:rPr>
        <w:t>4.</w:t>
      </w:r>
      <w:r w:rsidR="00AB17B8">
        <w:tab/>
      </w:r>
      <w:r w:rsidR="00341EC4">
        <w:t xml:space="preserve">the </w:t>
      </w:r>
      <w:r w:rsidR="008157DF">
        <w:t>Fund</w:t>
      </w:r>
    </w:p>
    <w:p w:rsidR="008157DF" w:rsidRDefault="00DE2716" w:rsidP="008157DF">
      <w:pPr>
        <w:pStyle w:val="Indent1"/>
      </w:pPr>
      <w:r>
        <w:rPr>
          <w:b/>
        </w:rPr>
        <w:t>5.</w:t>
      </w:r>
      <w:r w:rsidR="00AB17B8">
        <w:tab/>
      </w:r>
      <w:r w:rsidR="00341EC4">
        <w:t xml:space="preserve">the </w:t>
      </w:r>
      <w:r w:rsidR="008157DF">
        <w:t>Eileen Trust</w:t>
      </w:r>
    </w:p>
    <w:p w:rsidR="008157DF" w:rsidRDefault="00DE2716" w:rsidP="008157DF">
      <w:pPr>
        <w:pStyle w:val="Indent1"/>
      </w:pPr>
      <w:r>
        <w:rPr>
          <w:b/>
        </w:rPr>
        <w:t>6.</w:t>
      </w:r>
      <w:r w:rsidR="00C26795">
        <w:tab/>
      </w:r>
      <w:r w:rsidR="00341EC4">
        <w:t xml:space="preserve">the </w:t>
      </w:r>
      <w:r w:rsidR="00C26795">
        <w:t>Independent Living Fund (2006)</w:t>
      </w:r>
      <w:r w:rsidR="00032C9B">
        <w:t xml:space="preserve"> - see note at DMG 28351</w:t>
      </w:r>
    </w:p>
    <w:p w:rsidR="00C750D6" w:rsidRDefault="00C750D6" w:rsidP="008157DF">
      <w:pPr>
        <w:pStyle w:val="Indent1"/>
      </w:pPr>
      <w:r>
        <w:rPr>
          <w:b/>
        </w:rPr>
        <w:t>7.</w:t>
      </w:r>
      <w:r>
        <w:tab/>
        <w:t xml:space="preserve">the </w:t>
      </w:r>
      <w:r w:rsidR="00341EC4">
        <w:t>Skipton Fund</w:t>
      </w:r>
    </w:p>
    <w:p w:rsidR="00341EC4" w:rsidRPr="00341EC4" w:rsidRDefault="00341EC4" w:rsidP="008157DF">
      <w:pPr>
        <w:pStyle w:val="Indent1"/>
      </w:pPr>
      <w:r>
        <w:rPr>
          <w:b/>
        </w:rPr>
        <w:t>8.</w:t>
      </w:r>
      <w:r>
        <w:tab/>
        <w:t>the Caxton Foundation</w:t>
      </w:r>
    </w:p>
    <w:p w:rsidR="00C90D3A" w:rsidRDefault="00341EC4" w:rsidP="008157DF">
      <w:pPr>
        <w:pStyle w:val="Indent1"/>
      </w:pPr>
      <w:r>
        <w:rPr>
          <w:b/>
        </w:rPr>
        <w:t>9</w:t>
      </w:r>
      <w:r w:rsidR="00C90D3A">
        <w:rPr>
          <w:b/>
        </w:rPr>
        <w:t>.</w:t>
      </w:r>
      <w:r w:rsidR="004B79F5">
        <w:tab/>
        <w:t>MFET Limited</w:t>
      </w:r>
    </w:p>
    <w:p w:rsidR="004B79F5" w:rsidRDefault="004B79F5" w:rsidP="008157DF">
      <w:pPr>
        <w:pStyle w:val="Indent1"/>
      </w:pPr>
      <w:r>
        <w:rPr>
          <w:b/>
        </w:rPr>
        <w:t>10.</w:t>
      </w:r>
      <w:r>
        <w:tab/>
        <w:t>the Scottish Infected Blood Support Scheme</w:t>
      </w:r>
    </w:p>
    <w:p w:rsidR="004B79F5" w:rsidRDefault="004B79F5" w:rsidP="008157DF">
      <w:pPr>
        <w:pStyle w:val="Indent1"/>
      </w:pPr>
      <w:r>
        <w:rPr>
          <w:b/>
        </w:rPr>
        <w:t>11.</w:t>
      </w:r>
      <w:r>
        <w:rPr>
          <w:b/>
        </w:rPr>
        <w:tab/>
      </w:r>
      <w:r>
        <w:t>the London Emergencies Trust</w:t>
      </w:r>
    </w:p>
    <w:p w:rsidR="004B79F5" w:rsidRDefault="004B79F5" w:rsidP="008157DF">
      <w:pPr>
        <w:pStyle w:val="Indent1"/>
      </w:pPr>
      <w:r>
        <w:rPr>
          <w:b/>
        </w:rPr>
        <w:t>12.</w:t>
      </w:r>
      <w:r>
        <w:rPr>
          <w:b/>
        </w:rPr>
        <w:tab/>
      </w:r>
      <w:r>
        <w:t>the We</w:t>
      </w:r>
      <w:r w:rsidR="008F6995">
        <w:t xml:space="preserve"> Love Manchester Emergency Fund</w:t>
      </w:r>
    </w:p>
    <w:p w:rsidR="008F6995" w:rsidRPr="008F6995" w:rsidRDefault="008F6995" w:rsidP="008157DF">
      <w:pPr>
        <w:pStyle w:val="Indent1"/>
        <w:rPr>
          <w:b/>
        </w:rPr>
      </w:pPr>
      <w:r>
        <w:rPr>
          <w:b/>
        </w:rPr>
        <w:t>13.</w:t>
      </w:r>
      <w:r>
        <w:tab/>
        <w:t xml:space="preserve">Infected Blood Schemes </w:t>
      </w:r>
      <w:r>
        <w:rPr>
          <w:b/>
        </w:rPr>
        <w:t>or</w:t>
      </w:r>
    </w:p>
    <w:p w:rsidR="00AB17B8" w:rsidRDefault="008F6995" w:rsidP="008157DF">
      <w:pPr>
        <w:pStyle w:val="Indent1"/>
      </w:pPr>
      <w:r>
        <w:rPr>
          <w:b/>
        </w:rPr>
        <w:t>14</w:t>
      </w:r>
      <w:r w:rsidR="00AB17B8">
        <w:rPr>
          <w:b/>
        </w:rPr>
        <w:t>.</w:t>
      </w:r>
      <w:r w:rsidR="00AB17B8">
        <w:tab/>
      </w:r>
      <w:r w:rsidR="00341EC4">
        <w:t xml:space="preserve">the </w:t>
      </w:r>
      <w:r w:rsidR="00AB17B8">
        <w:t>partner who is subject to immigration control and is receiving support under specific immigration and asylum law and the income in kind is support provided in respect of the essential living needs of the partner of the claimant and his dependants (if any).</w:t>
      </w:r>
    </w:p>
    <w:p w:rsidR="008157DF" w:rsidRDefault="00DE2716" w:rsidP="008157DF">
      <w:pPr>
        <w:pStyle w:val="Leg"/>
        <w:tabs>
          <w:tab w:val="left" w:pos="362"/>
        </w:tabs>
        <w:ind w:left="362" w:hanging="360"/>
      </w:pPr>
      <w:r>
        <w:t xml:space="preserve">1  </w:t>
      </w:r>
      <w:r w:rsidR="008157DF">
        <w:t>JSA Regs (NI), Sch 6, para 22(2)</w:t>
      </w:r>
      <w:r w:rsidR="00AB17B8">
        <w:t xml:space="preserve"> &amp; (3)</w:t>
      </w:r>
      <w:r w:rsidR="008157DF">
        <w:t>;  IS (Gen) Regs (NI), Sch 9, para 21(2)</w:t>
      </w:r>
      <w:r w:rsidR="00AB17B8">
        <w:t xml:space="preserve"> &amp; (3)</w:t>
      </w:r>
    </w:p>
    <w:p w:rsidR="008157DF" w:rsidRDefault="008157DF" w:rsidP="008157DF">
      <w:pPr>
        <w:pStyle w:val="SG"/>
      </w:pPr>
      <w:r>
        <w:t>Income tax refunds</w:t>
      </w:r>
    </w:p>
    <w:p w:rsidR="008157DF" w:rsidRDefault="008157DF" w:rsidP="008157DF">
      <w:pPr>
        <w:pStyle w:val="Para"/>
      </w:pPr>
      <w:r>
        <w:t>When should ta</w:t>
      </w:r>
      <w:r w:rsidR="00DE2716">
        <w:t>x refunds be treated as capital</w:t>
      </w:r>
    </w:p>
    <w:p w:rsidR="008157DF" w:rsidRDefault="00DE2716" w:rsidP="008157DF">
      <w:pPr>
        <w:pStyle w:val="BT"/>
        <w:rPr>
          <w:color w:val="auto"/>
        </w:rPr>
      </w:pPr>
      <w:r>
        <w:rPr>
          <w:color w:val="auto"/>
        </w:rPr>
        <w:t>28420</w:t>
      </w:r>
      <w:r w:rsidR="008157DF">
        <w:rPr>
          <w:color w:val="auto"/>
        </w:rPr>
        <w:tab/>
      </w:r>
      <w:bookmarkStart w:id="150" w:name="p28403"/>
      <w:bookmarkEnd w:id="150"/>
      <w:r w:rsidR="008157DF">
        <w:rPr>
          <w:color w:val="auto"/>
        </w:rPr>
        <w:t>The decision maker should treat the following types of income tax refund as capital</w:t>
      </w:r>
      <w:r w:rsidR="008157DF">
        <w:rPr>
          <w:color w:val="auto"/>
          <w:position w:val="6"/>
          <w:sz w:val="11"/>
        </w:rPr>
        <w:t>1</w:t>
      </w:r>
    </w:p>
    <w:p w:rsidR="008157DF" w:rsidRDefault="00DE2716" w:rsidP="008157DF">
      <w:pPr>
        <w:pStyle w:val="Indent1"/>
      </w:pPr>
      <w:r>
        <w:rPr>
          <w:b/>
        </w:rPr>
        <w:t>1.</w:t>
      </w:r>
      <w:r w:rsidR="008157DF">
        <w:tab/>
      </w:r>
      <w:r w:rsidR="001248C2">
        <w:t>pay as you earn</w:t>
      </w:r>
      <w:r w:rsidR="008157DF">
        <w:t xml:space="preserve"> refunds</w:t>
      </w:r>
    </w:p>
    <w:p w:rsidR="008157DF" w:rsidRDefault="00DE2716" w:rsidP="008157DF">
      <w:pPr>
        <w:pStyle w:val="Indent1"/>
      </w:pPr>
      <w:r>
        <w:rPr>
          <w:b/>
        </w:rPr>
        <w:t>2.</w:t>
      </w:r>
      <w:r w:rsidR="008157DF">
        <w:tab/>
        <w:t>refunds of tax deducted from a student’s income</w:t>
      </w:r>
    </w:p>
    <w:p w:rsidR="008157DF" w:rsidRDefault="00DE2716" w:rsidP="008157DF">
      <w:pPr>
        <w:pStyle w:val="Indent1"/>
      </w:pPr>
      <w:r>
        <w:rPr>
          <w:b/>
        </w:rPr>
        <w:t>3.</w:t>
      </w:r>
      <w:r w:rsidR="008157DF">
        <w:tab/>
        <w:t>refunds of tax on business profits</w:t>
      </w:r>
    </w:p>
    <w:p w:rsidR="008157DF" w:rsidRDefault="00DE2716" w:rsidP="008157DF">
      <w:pPr>
        <w:pStyle w:val="Indent1"/>
      </w:pPr>
      <w:r>
        <w:rPr>
          <w:b/>
        </w:rPr>
        <w:t>4.</w:t>
      </w:r>
      <w:r w:rsidR="008157DF">
        <w:tab/>
        <w:t>refunds on tax on interest received on capital or an annuity.</w:t>
      </w:r>
    </w:p>
    <w:p w:rsidR="008157DF" w:rsidRDefault="008157DF" w:rsidP="008157DF">
      <w:pPr>
        <w:pStyle w:val="Leg"/>
      </w:pPr>
      <w:bookmarkStart w:id="151" w:name="OLE_LINK12"/>
      <w:bookmarkStart w:id="152" w:name="OLE_LINK13"/>
      <w:r>
        <w:t xml:space="preserve">1  JSA Regs (NI), </w:t>
      </w:r>
      <w:r w:rsidR="00821F07">
        <w:t>reg 110(2)</w:t>
      </w:r>
      <w:r>
        <w:t xml:space="preserve">;  IS (Gen) Regs (NI), </w:t>
      </w:r>
      <w:r w:rsidR="001B685D">
        <w:t>reg 48(2)</w:t>
      </w:r>
    </w:p>
    <w:bookmarkEnd w:id="151"/>
    <w:bookmarkEnd w:id="152"/>
    <w:p w:rsidR="008157DF" w:rsidRDefault="004B79F5" w:rsidP="008157DF">
      <w:pPr>
        <w:pStyle w:val="Para"/>
        <w:spacing w:after="227"/>
      </w:pPr>
      <w:r>
        <w:br w:type="page"/>
      </w:r>
      <w:r w:rsidR="008157DF">
        <w:lastRenderedPageBreak/>
        <w:t>When should t</w:t>
      </w:r>
      <w:r w:rsidR="00DE2716">
        <w:t>ax refunds be treated as income</w:t>
      </w:r>
    </w:p>
    <w:p w:rsidR="008157DF" w:rsidRDefault="00DE2716" w:rsidP="008157DF">
      <w:pPr>
        <w:pStyle w:val="BT"/>
      </w:pPr>
      <w:r>
        <w:t>28421</w:t>
      </w:r>
      <w:r w:rsidR="008157DF">
        <w:tab/>
      </w:r>
      <w:bookmarkStart w:id="153" w:name="p28404"/>
      <w:bookmarkEnd w:id="153"/>
      <w:r w:rsidR="008157DF">
        <w:t>Income tax refunds may be taken into account in full as income</w:t>
      </w:r>
      <w:r w:rsidR="0072329A" w:rsidRPr="0072329A">
        <w:rPr>
          <w:vertAlign w:val="superscript"/>
        </w:rPr>
        <w:t>1</w:t>
      </w:r>
      <w:r w:rsidR="008157DF">
        <w:t xml:space="preserve"> if the </w:t>
      </w:r>
      <w:r w:rsidR="0020512A">
        <w:t>claimant</w:t>
      </w:r>
      <w:r w:rsidR="00B357D0">
        <w:t xml:space="preserve"> or a member of the family</w:t>
      </w:r>
    </w:p>
    <w:p w:rsidR="008157DF" w:rsidRDefault="008157DF" w:rsidP="008157DF">
      <w:pPr>
        <w:pStyle w:val="Indent1"/>
      </w:pPr>
      <w:r>
        <w:rPr>
          <w:b/>
        </w:rPr>
        <w:t>1.</w:t>
      </w:r>
      <w:r>
        <w:tab/>
        <w:t xml:space="preserve">is involved in a </w:t>
      </w:r>
      <w:r w:rsidR="006E052A">
        <w:t>trade dispute</w:t>
      </w:r>
      <w:r>
        <w:t xml:space="preserve"> </w:t>
      </w:r>
      <w:r>
        <w:rPr>
          <w:b/>
        </w:rPr>
        <w:t>or</w:t>
      </w:r>
    </w:p>
    <w:p w:rsidR="008157DF" w:rsidRDefault="008157DF" w:rsidP="008157DF">
      <w:pPr>
        <w:pStyle w:val="Indent1"/>
      </w:pPr>
      <w:r>
        <w:rPr>
          <w:b/>
        </w:rPr>
        <w:t>2.</w:t>
      </w:r>
      <w:r>
        <w:tab/>
        <w:t xml:space="preserve">in </w:t>
      </w:r>
      <w:r w:rsidR="006E052A">
        <w:t>Income Support</w:t>
      </w:r>
      <w:r w:rsidR="00B357D0">
        <w:t xml:space="preserve"> cases only has</w:t>
      </w:r>
    </w:p>
    <w:p w:rsidR="008157DF" w:rsidRDefault="008157DF" w:rsidP="008157DF">
      <w:pPr>
        <w:pStyle w:val="Indent2"/>
        <w:rPr>
          <w:color w:val="auto"/>
        </w:rPr>
      </w:pPr>
      <w:r>
        <w:rPr>
          <w:b/>
          <w:color w:val="auto"/>
        </w:rPr>
        <w:t>2.1</w:t>
      </w:r>
      <w:r>
        <w:rPr>
          <w:color w:val="auto"/>
        </w:rPr>
        <w:tab/>
        <w:t xml:space="preserve">been involved in a </w:t>
      </w:r>
      <w:r w:rsidR="006E052A">
        <w:rPr>
          <w:color w:val="auto"/>
        </w:rPr>
        <w:t>trade dispute</w:t>
      </w:r>
      <w:r>
        <w:rPr>
          <w:color w:val="auto"/>
        </w:rPr>
        <w:t xml:space="preserve"> </w:t>
      </w:r>
      <w:r>
        <w:rPr>
          <w:b/>
          <w:color w:val="auto"/>
        </w:rPr>
        <w:t>and</w:t>
      </w:r>
    </w:p>
    <w:p w:rsidR="008157DF" w:rsidRDefault="008157DF" w:rsidP="008157DF">
      <w:pPr>
        <w:pStyle w:val="Indent2"/>
        <w:rPr>
          <w:color w:val="auto"/>
        </w:rPr>
      </w:pPr>
      <w:r>
        <w:rPr>
          <w:b/>
          <w:color w:val="auto"/>
        </w:rPr>
        <w:t>2.2</w:t>
      </w:r>
      <w:r w:rsidR="006E052A">
        <w:rPr>
          <w:color w:val="auto"/>
        </w:rPr>
        <w:tab/>
        <w:t>is entitled to Income Support</w:t>
      </w:r>
      <w:r>
        <w:rPr>
          <w:color w:val="auto"/>
        </w:rPr>
        <w:t xml:space="preserve"> after returning to work.</w:t>
      </w:r>
    </w:p>
    <w:p w:rsidR="008157DF" w:rsidRDefault="0011449A" w:rsidP="008157DF">
      <w:pPr>
        <w:pStyle w:val="Indent1"/>
      </w:pPr>
      <w:r>
        <w:t>(</w:t>
      </w:r>
      <w:r w:rsidR="008157DF">
        <w:t xml:space="preserve">See </w:t>
      </w:r>
      <w:r w:rsidR="006E052A">
        <w:t>DMG Chapter 32</w:t>
      </w:r>
      <w:r w:rsidR="008157DF">
        <w:t xml:space="preserve"> for guidance on </w:t>
      </w:r>
      <w:r w:rsidR="006E052A">
        <w:t>trade disputes</w:t>
      </w:r>
      <w:r>
        <w:t>)</w:t>
      </w:r>
      <w:r w:rsidR="008157DF">
        <w:t>.</w:t>
      </w:r>
    </w:p>
    <w:p w:rsidR="008157DF" w:rsidRDefault="008157DF" w:rsidP="008157DF">
      <w:pPr>
        <w:pStyle w:val="BT"/>
      </w:pPr>
      <w:r>
        <w:tab/>
      </w:r>
      <w:r>
        <w:rPr>
          <w:b/>
        </w:rPr>
        <w:t>Note</w:t>
      </w:r>
      <w:r w:rsidR="00F46655">
        <w:rPr>
          <w:b/>
        </w:rPr>
        <w:t xml:space="preserve"> :</w:t>
      </w:r>
      <w:r w:rsidR="00F46655">
        <w:t xml:space="preserve">  </w:t>
      </w:r>
      <w:r>
        <w:t xml:space="preserve">The rule in </w:t>
      </w:r>
      <w:r w:rsidR="006E052A">
        <w:t>Income Support</w:t>
      </w:r>
      <w:r>
        <w:t xml:space="preserve"> that allows people who are working to receive </w:t>
      </w:r>
      <w:r w:rsidR="006E052A">
        <w:t>Income Support</w:t>
      </w:r>
      <w:r>
        <w:t xml:space="preserve"> for the first 15 days after a </w:t>
      </w:r>
      <w:r w:rsidR="006E052A">
        <w:t>trade dispute</w:t>
      </w:r>
      <w:r>
        <w:t xml:space="preserve"> does not exist in </w:t>
      </w:r>
      <w:r w:rsidR="006E052A">
        <w:t>Jobseeker’s Allowance</w:t>
      </w:r>
      <w:r>
        <w:t>.</w:t>
      </w:r>
    </w:p>
    <w:p w:rsidR="001B685D" w:rsidRDefault="001B685D" w:rsidP="001B685D">
      <w:pPr>
        <w:pStyle w:val="Leg"/>
      </w:pPr>
      <w:r>
        <w:t>1  JSA Regs (NI), Sch 6, para 34;  IS (Gen) Regs (NI), Sch 9, para 32</w:t>
      </w:r>
    </w:p>
    <w:p w:rsidR="008157DF" w:rsidRDefault="008157DF" w:rsidP="008157DF">
      <w:pPr>
        <w:pStyle w:val="SG"/>
      </w:pPr>
      <w:r>
        <w:t>Income treated as capital</w:t>
      </w:r>
    </w:p>
    <w:p w:rsidR="008157DF" w:rsidRDefault="008157DF" w:rsidP="008157DF">
      <w:pPr>
        <w:pStyle w:val="BT"/>
      </w:pPr>
      <w:r>
        <w:t>284</w:t>
      </w:r>
      <w:r w:rsidR="00DE2716">
        <w:t>22</w:t>
      </w:r>
      <w:r>
        <w:tab/>
      </w:r>
      <w:bookmarkStart w:id="154" w:name="p28405"/>
      <w:bookmarkEnd w:id="154"/>
      <w:r>
        <w:t>The decision maker should fully disregard as income any income that is treated as capital</w:t>
      </w:r>
      <w:r>
        <w:rPr>
          <w:position w:val="6"/>
          <w:sz w:val="11"/>
        </w:rPr>
        <w:t>1</w:t>
      </w:r>
      <w:r>
        <w:t>.</w:t>
      </w:r>
    </w:p>
    <w:p w:rsidR="008157DF" w:rsidRDefault="008157DF" w:rsidP="008157DF">
      <w:pPr>
        <w:pStyle w:val="Leg"/>
      </w:pPr>
      <w:r>
        <w:t>1  JSA Regs (NI), Sch 6, para 34;  IS (Gen) Regs (NI), Sch 9, para 32</w:t>
      </w:r>
    </w:p>
    <w:p w:rsidR="008157DF" w:rsidRDefault="008157DF" w:rsidP="008157DF">
      <w:pPr>
        <w:pStyle w:val="SG"/>
      </w:pPr>
      <w:r>
        <w:t>Jurors or witnesses court attendance allowance</w:t>
      </w:r>
    </w:p>
    <w:p w:rsidR="008157DF" w:rsidRDefault="008157DF" w:rsidP="008157DF">
      <w:pPr>
        <w:pStyle w:val="BT"/>
      </w:pPr>
      <w:r>
        <w:t>284</w:t>
      </w:r>
      <w:r w:rsidR="00DE2716">
        <w:t>23</w:t>
      </w:r>
      <w:r>
        <w:tab/>
      </w:r>
      <w:bookmarkStart w:id="155" w:name="p28406"/>
      <w:bookmarkEnd w:id="155"/>
      <w:r>
        <w:t>The decision maker should fully disregard any payment to a</w:t>
      </w:r>
    </w:p>
    <w:p w:rsidR="008157DF" w:rsidRDefault="008157DF" w:rsidP="008157DF">
      <w:pPr>
        <w:pStyle w:val="Indent1"/>
      </w:pPr>
      <w:r>
        <w:rPr>
          <w:b/>
        </w:rPr>
        <w:t>1.</w:t>
      </w:r>
      <w:r>
        <w:tab/>
        <w:t>juror</w:t>
      </w:r>
      <w:r w:rsidRPr="00114F0B">
        <w:t xml:space="preserve"> </w:t>
      </w:r>
      <w:r>
        <w:rPr>
          <w:b/>
        </w:rPr>
        <w:t>or</w:t>
      </w:r>
    </w:p>
    <w:p w:rsidR="008157DF" w:rsidRDefault="008157DF" w:rsidP="008157DF">
      <w:pPr>
        <w:pStyle w:val="Indent1"/>
      </w:pPr>
      <w:r>
        <w:rPr>
          <w:b/>
        </w:rPr>
        <w:t>2.</w:t>
      </w:r>
      <w:r>
        <w:tab/>
        <w:t>witness</w:t>
      </w:r>
    </w:p>
    <w:p w:rsidR="008157DF" w:rsidRDefault="008157DF" w:rsidP="008157DF">
      <w:pPr>
        <w:pStyle w:val="BT"/>
      </w:pPr>
      <w:r>
        <w:tab/>
        <w:t xml:space="preserve">for attending court. </w:t>
      </w:r>
      <w:r w:rsidR="009F6376">
        <w:t xml:space="preserve"> </w:t>
      </w:r>
      <w:r>
        <w:t>But payments for loss of earnings or benefits</w:t>
      </w:r>
      <w:r>
        <w:rPr>
          <w:position w:val="6"/>
          <w:sz w:val="11"/>
        </w:rPr>
        <w:t>1</w:t>
      </w:r>
      <w:r>
        <w:t xml:space="preserve"> should not be disregarded.</w:t>
      </w:r>
    </w:p>
    <w:p w:rsidR="008157DF" w:rsidRDefault="008157DF" w:rsidP="008157DF">
      <w:pPr>
        <w:pStyle w:val="Leg"/>
      </w:pPr>
      <w:r>
        <w:t>1  JSA Regs (NI), Sch 6, para 43;  IS (Gen) Regs (NI), Sch 9, para 43</w:t>
      </w:r>
    </w:p>
    <w:p w:rsidR="008157DF" w:rsidRDefault="008157DF" w:rsidP="008157DF">
      <w:pPr>
        <w:pStyle w:val="SG"/>
      </w:pPr>
      <w:r>
        <w:t xml:space="preserve">Payments from </w:t>
      </w:r>
      <w:r w:rsidR="009F6376">
        <w:t>Health and Social Services Boards</w:t>
      </w:r>
      <w:r>
        <w:t xml:space="preserve"> in lieu of community care services</w:t>
      </w:r>
    </w:p>
    <w:p w:rsidR="008157DF" w:rsidRDefault="008157DF" w:rsidP="008157DF">
      <w:pPr>
        <w:pStyle w:val="BT"/>
      </w:pPr>
      <w:r>
        <w:t>284</w:t>
      </w:r>
      <w:r w:rsidR="00DE2716">
        <w:t>24</w:t>
      </w:r>
      <w:r>
        <w:tab/>
      </w:r>
      <w:bookmarkStart w:id="156" w:name="p28407"/>
      <w:bookmarkEnd w:id="156"/>
      <w:r>
        <w:t xml:space="preserve">The decision maker should </w:t>
      </w:r>
      <w:r w:rsidR="009F6376">
        <w:t>disregard</w:t>
      </w:r>
      <w:r>
        <w:t xml:space="preserve"> any payments received from </w:t>
      </w:r>
      <w:r w:rsidR="009F6376">
        <w:t>Health and Social Services Boards</w:t>
      </w:r>
      <w:r>
        <w:t xml:space="preserve"> which are in lieu of community care services</w:t>
      </w:r>
      <w:r>
        <w:rPr>
          <w:position w:val="6"/>
          <w:sz w:val="11"/>
        </w:rPr>
        <w:t>1</w:t>
      </w:r>
      <w:r>
        <w:t>.</w:t>
      </w:r>
    </w:p>
    <w:p w:rsidR="008157DF" w:rsidRDefault="008157DF" w:rsidP="008157DF">
      <w:pPr>
        <w:pStyle w:val="Leg"/>
      </w:pPr>
      <w:r>
        <w:t>1  JSA Regs (NI), Sch 6, para 56;  IS (Gen) Regs (NI), Sch 9, para 58;</w:t>
      </w:r>
      <w:r w:rsidR="00DE2716">
        <w:br/>
      </w:r>
      <w:r w:rsidR="009F6376">
        <w:t>Health &amp; Personal Social Services (NI) Order 72</w:t>
      </w:r>
    </w:p>
    <w:p w:rsidR="000B63A5" w:rsidRDefault="004B79F5" w:rsidP="000B63A5">
      <w:pPr>
        <w:pStyle w:val="BT"/>
        <w:tabs>
          <w:tab w:val="clear" w:pos="851"/>
          <w:tab w:val="left" w:pos="900"/>
        </w:tabs>
        <w:ind w:left="900" w:firstLine="0"/>
        <w:rPr>
          <w:color w:val="auto"/>
        </w:rPr>
      </w:pPr>
      <w:r>
        <w:rPr>
          <w:b/>
          <w:color w:val="auto"/>
        </w:rPr>
        <w:br w:type="page"/>
      </w:r>
      <w:r w:rsidR="000B63A5">
        <w:rPr>
          <w:b/>
          <w:color w:val="auto"/>
        </w:rPr>
        <w:lastRenderedPageBreak/>
        <w:t>Example</w:t>
      </w:r>
    </w:p>
    <w:p w:rsidR="000B63A5" w:rsidRDefault="000B63A5" w:rsidP="000B63A5">
      <w:pPr>
        <w:pStyle w:val="BT"/>
        <w:tabs>
          <w:tab w:val="clear" w:pos="851"/>
          <w:tab w:val="left" w:pos="900"/>
        </w:tabs>
        <w:ind w:left="900" w:firstLine="0"/>
        <w:rPr>
          <w:color w:val="auto"/>
        </w:rPr>
      </w:pPr>
      <w:r>
        <w:rPr>
          <w:color w:val="auto"/>
        </w:rPr>
        <w:t xml:space="preserve">Agnes is in receipt of </w:t>
      </w:r>
      <w:r w:rsidR="009F6376">
        <w:rPr>
          <w:color w:val="auto"/>
        </w:rPr>
        <w:t>Income Support</w:t>
      </w:r>
      <w:r>
        <w:rPr>
          <w:color w:val="auto"/>
        </w:rPr>
        <w:t>.</w:t>
      </w:r>
      <w:r w:rsidR="009F6376">
        <w:rPr>
          <w:color w:val="auto"/>
        </w:rPr>
        <w:t xml:space="preserve"> </w:t>
      </w:r>
      <w:r>
        <w:rPr>
          <w:color w:val="auto"/>
        </w:rPr>
        <w:t xml:space="preserve"> She receives money from the </w:t>
      </w:r>
      <w:r w:rsidR="009F6376">
        <w:rPr>
          <w:color w:val="auto"/>
        </w:rPr>
        <w:t>Health and Social Services Board</w:t>
      </w:r>
      <w:r>
        <w:rPr>
          <w:color w:val="auto"/>
        </w:rPr>
        <w:t xml:space="preserve"> so that she can pay someone to be her home help. </w:t>
      </w:r>
      <w:r w:rsidR="009F6376">
        <w:rPr>
          <w:color w:val="auto"/>
        </w:rPr>
        <w:t xml:space="preserve"> </w:t>
      </w:r>
      <w:r>
        <w:rPr>
          <w:color w:val="auto"/>
        </w:rPr>
        <w:t>The decision maker</w:t>
      </w:r>
    </w:p>
    <w:p w:rsidR="000B63A5" w:rsidRDefault="000B63A5" w:rsidP="00114F0B">
      <w:pPr>
        <w:pStyle w:val="Indent1"/>
        <w:tabs>
          <w:tab w:val="left" w:pos="360"/>
          <w:tab w:val="left" w:pos="900"/>
        </w:tabs>
        <w:ind w:left="1417" w:hanging="517"/>
      </w:pPr>
      <w:r>
        <w:rPr>
          <w:rFonts w:ascii="Arial" w:hAnsi="Arial" w:cs="Arial"/>
          <w:b/>
        </w:rPr>
        <w:t>1.</w:t>
      </w:r>
      <w:r>
        <w:rPr>
          <w:rFonts w:ascii="Symbol" w:hAnsi="Symbol"/>
        </w:rPr>
        <w:tab/>
      </w:r>
      <w:r>
        <w:t xml:space="preserve">establishes that the money received from the </w:t>
      </w:r>
      <w:r w:rsidR="009F6376">
        <w:t>Health and Social Services Board</w:t>
      </w:r>
      <w:r>
        <w:t xml:space="preserve"> is paid under the correct legislation</w:t>
      </w:r>
      <w:r>
        <w:rPr>
          <w:position w:val="6"/>
          <w:sz w:val="11"/>
        </w:rPr>
        <w:t>1</w:t>
      </w:r>
      <w:r>
        <w:t xml:space="preserve"> </w:t>
      </w:r>
      <w:r>
        <w:rPr>
          <w:b/>
        </w:rPr>
        <w:t>and</w:t>
      </w:r>
    </w:p>
    <w:p w:rsidR="008157DF" w:rsidRDefault="000B63A5" w:rsidP="00114F0B">
      <w:pPr>
        <w:pStyle w:val="BT"/>
        <w:tabs>
          <w:tab w:val="clear" w:pos="851"/>
          <w:tab w:val="left" w:pos="900"/>
        </w:tabs>
        <w:ind w:left="1418" w:hanging="518"/>
        <w:rPr>
          <w:color w:val="auto"/>
        </w:rPr>
      </w:pPr>
      <w:r>
        <w:rPr>
          <w:rFonts w:ascii="Arial" w:hAnsi="Arial" w:cs="Arial"/>
          <w:b/>
        </w:rPr>
        <w:t>2.</w:t>
      </w:r>
      <w:r>
        <w:rPr>
          <w:rFonts w:ascii="Symbol" w:hAnsi="Symbol"/>
        </w:rPr>
        <w:tab/>
      </w:r>
      <w:r>
        <w:t xml:space="preserve">decides that the money received from the </w:t>
      </w:r>
      <w:r w:rsidR="009F6376">
        <w:t>Health and Social Services Board</w:t>
      </w:r>
      <w:r>
        <w:t xml:space="preserve"> should be disregarded.</w:t>
      </w:r>
    </w:p>
    <w:p w:rsidR="008157DF" w:rsidRDefault="008157DF" w:rsidP="008157DF">
      <w:pPr>
        <w:pStyle w:val="Leg"/>
        <w:spacing w:before="120"/>
        <w:ind w:left="0" w:right="0" w:firstLine="0"/>
      </w:pPr>
      <w:r>
        <w:t xml:space="preserve">1  </w:t>
      </w:r>
      <w:r w:rsidR="009F6376">
        <w:t xml:space="preserve">Health &amp; </w:t>
      </w:r>
      <w:r>
        <w:t xml:space="preserve">Personal Social Services (NI) Order </w:t>
      </w:r>
      <w:r w:rsidR="009F6376">
        <w:t>72</w:t>
      </w:r>
    </w:p>
    <w:p w:rsidR="000B63A5" w:rsidRDefault="000B63A5" w:rsidP="008157DF">
      <w:pPr>
        <w:pStyle w:val="SG"/>
      </w:pPr>
      <w:r>
        <w:t xml:space="preserve">Payments </w:t>
      </w:r>
      <w:r w:rsidR="002708D5">
        <w:t xml:space="preserve">made </w:t>
      </w:r>
      <w:r>
        <w:t>under employment and training law</w:t>
      </w:r>
    </w:p>
    <w:p w:rsidR="000B63A5" w:rsidRDefault="002708D5" w:rsidP="000B63A5">
      <w:pPr>
        <w:pStyle w:val="BT"/>
      </w:pPr>
      <w:r>
        <w:t>28425</w:t>
      </w:r>
      <w:r>
        <w:tab/>
        <w:t>Decision makers should disregard</w:t>
      </w:r>
      <w:r w:rsidRPr="002708D5">
        <w:rPr>
          <w:vertAlign w:val="superscript"/>
        </w:rPr>
        <w:t>1</w:t>
      </w:r>
      <w:r>
        <w:t xml:space="preserve"> any payment made under employment and training law</w:t>
      </w:r>
      <w:r w:rsidRPr="002708D5">
        <w:rPr>
          <w:vertAlign w:val="superscript"/>
        </w:rPr>
        <w:t>2</w:t>
      </w:r>
      <w:r>
        <w:t xml:space="preserve"> except any payment</w:t>
      </w:r>
      <w:r w:rsidRPr="002708D5">
        <w:rPr>
          <w:vertAlign w:val="superscript"/>
        </w:rPr>
        <w:t>3</w:t>
      </w:r>
    </w:p>
    <w:p w:rsidR="002708D5" w:rsidRDefault="002708D5" w:rsidP="000B63A5">
      <w:pPr>
        <w:pStyle w:val="BT"/>
      </w:pPr>
      <w:r>
        <w:tab/>
      </w:r>
      <w:r>
        <w:rPr>
          <w:b/>
        </w:rPr>
        <w:t>1.</w:t>
      </w:r>
      <w:r>
        <w:tab/>
        <w:t>made as a substitute for</w:t>
      </w:r>
    </w:p>
    <w:p w:rsidR="002708D5" w:rsidRDefault="002708D5" w:rsidP="000B63A5">
      <w:pPr>
        <w:pStyle w:val="BT"/>
        <w:rPr>
          <w:b/>
        </w:rPr>
      </w:pPr>
      <w:r>
        <w:tab/>
      </w:r>
      <w:r>
        <w:tab/>
      </w:r>
      <w:r>
        <w:rPr>
          <w:b/>
        </w:rPr>
        <w:t>1.1</w:t>
      </w:r>
      <w:r>
        <w:tab/>
      </w:r>
      <w:r>
        <w:tab/>
      </w:r>
      <w:r w:rsidR="009F6376">
        <w:t>Income Support</w:t>
      </w:r>
      <w:r>
        <w:t xml:space="preserve"> </w:t>
      </w:r>
      <w:r>
        <w:rPr>
          <w:b/>
        </w:rPr>
        <w:t>or</w:t>
      </w:r>
    </w:p>
    <w:p w:rsidR="002708D5" w:rsidRDefault="002708D5" w:rsidP="000B63A5">
      <w:pPr>
        <w:pStyle w:val="BT"/>
        <w:rPr>
          <w:b/>
        </w:rPr>
      </w:pPr>
      <w:r>
        <w:rPr>
          <w:b/>
        </w:rPr>
        <w:tab/>
      </w:r>
      <w:r>
        <w:rPr>
          <w:b/>
        </w:rPr>
        <w:tab/>
        <w:t>1.2</w:t>
      </w:r>
      <w:r>
        <w:tab/>
      </w:r>
      <w:r>
        <w:tab/>
      </w:r>
      <w:r w:rsidR="009F6376">
        <w:t>Jobseeker’s Allowance</w:t>
      </w:r>
      <w:r>
        <w:t xml:space="preserve"> </w:t>
      </w:r>
      <w:r>
        <w:rPr>
          <w:b/>
        </w:rPr>
        <w:t>or</w:t>
      </w:r>
    </w:p>
    <w:p w:rsidR="002708D5" w:rsidRDefault="002708D5" w:rsidP="000B63A5">
      <w:pPr>
        <w:pStyle w:val="BT"/>
        <w:rPr>
          <w:b/>
        </w:rPr>
      </w:pPr>
      <w:r>
        <w:rPr>
          <w:b/>
        </w:rPr>
        <w:tab/>
      </w:r>
      <w:r>
        <w:rPr>
          <w:b/>
        </w:rPr>
        <w:tab/>
        <w:t>1.3</w:t>
      </w:r>
      <w:r>
        <w:tab/>
      </w:r>
      <w:r>
        <w:tab/>
      </w:r>
      <w:r w:rsidR="009F6376">
        <w:t>Incapacity Benefit</w:t>
      </w:r>
      <w:r>
        <w:t xml:space="preserve"> </w:t>
      </w:r>
      <w:r>
        <w:rPr>
          <w:b/>
        </w:rPr>
        <w:t>or</w:t>
      </w:r>
    </w:p>
    <w:p w:rsidR="002708D5" w:rsidRDefault="002708D5" w:rsidP="000B63A5">
      <w:pPr>
        <w:pStyle w:val="BT"/>
      </w:pPr>
      <w:r>
        <w:rPr>
          <w:b/>
        </w:rPr>
        <w:tab/>
      </w:r>
      <w:r>
        <w:rPr>
          <w:b/>
        </w:rPr>
        <w:tab/>
        <w:t>1.4</w:t>
      </w:r>
      <w:r>
        <w:tab/>
      </w:r>
      <w:r>
        <w:tab/>
      </w:r>
      <w:r w:rsidR="009F6376">
        <w:t>Severe Disablement Allowance</w:t>
      </w:r>
    </w:p>
    <w:p w:rsidR="00904FAD" w:rsidRPr="00904FAD" w:rsidRDefault="00904FAD" w:rsidP="000B63A5">
      <w:pPr>
        <w:pStyle w:val="BT"/>
      </w:pPr>
      <w:r>
        <w:tab/>
      </w:r>
      <w:r>
        <w:tab/>
      </w:r>
      <w:r>
        <w:rPr>
          <w:b/>
        </w:rPr>
        <w:t>1.5</w:t>
      </w:r>
      <w:r>
        <w:tab/>
      </w:r>
      <w:r>
        <w:tab/>
        <w:t>Employment and Support Allowance</w:t>
      </w:r>
    </w:p>
    <w:p w:rsidR="002708D5" w:rsidRDefault="002708D5" w:rsidP="000B63A5">
      <w:pPr>
        <w:pStyle w:val="BT"/>
      </w:pPr>
      <w:r>
        <w:rPr>
          <w:b/>
        </w:rPr>
        <w:tab/>
        <w:t>2.</w:t>
      </w:r>
      <w:r>
        <w:tab/>
        <w:t>of a bridging allowance paid under specific legislation</w:t>
      </w:r>
      <w:r w:rsidRPr="002708D5">
        <w:rPr>
          <w:vertAlign w:val="superscript"/>
        </w:rPr>
        <w:t>4</w:t>
      </w:r>
    </w:p>
    <w:p w:rsidR="002708D5" w:rsidRDefault="002708D5" w:rsidP="000B63A5">
      <w:pPr>
        <w:pStyle w:val="BT"/>
      </w:pPr>
      <w:r>
        <w:tab/>
      </w:r>
      <w:r>
        <w:rPr>
          <w:b/>
        </w:rPr>
        <w:t>3.</w:t>
      </w:r>
      <w:r>
        <w:tab/>
        <w:t>intended to meet the cost of living expenses while a person is participating in</w:t>
      </w:r>
    </w:p>
    <w:p w:rsidR="002708D5" w:rsidRDefault="002708D5" w:rsidP="000B63A5">
      <w:pPr>
        <w:pStyle w:val="BT"/>
        <w:rPr>
          <w:b/>
        </w:rPr>
      </w:pPr>
      <w:r>
        <w:rPr>
          <w:b/>
        </w:rPr>
        <w:tab/>
      </w:r>
      <w:r>
        <w:rPr>
          <w:b/>
        </w:rPr>
        <w:tab/>
        <w:t>3.1</w:t>
      </w:r>
      <w:r>
        <w:tab/>
      </w:r>
      <w:r>
        <w:tab/>
        <w:t xml:space="preserve">an education </w:t>
      </w:r>
      <w:r>
        <w:rPr>
          <w:b/>
        </w:rPr>
        <w:t>or</w:t>
      </w:r>
    </w:p>
    <w:p w:rsidR="002708D5" w:rsidRDefault="002708D5" w:rsidP="000B63A5">
      <w:pPr>
        <w:pStyle w:val="BT"/>
        <w:rPr>
          <w:b/>
        </w:rPr>
      </w:pPr>
      <w:r>
        <w:rPr>
          <w:b/>
        </w:rPr>
        <w:tab/>
      </w:r>
      <w:r>
        <w:rPr>
          <w:b/>
        </w:rPr>
        <w:tab/>
        <w:t>3.2</w:t>
      </w:r>
      <w:r>
        <w:tab/>
      </w:r>
      <w:r>
        <w:tab/>
        <w:t xml:space="preserve">training </w:t>
      </w:r>
      <w:r>
        <w:rPr>
          <w:b/>
        </w:rPr>
        <w:t>or</w:t>
      </w:r>
    </w:p>
    <w:p w:rsidR="002708D5" w:rsidRDefault="002708D5" w:rsidP="000B63A5">
      <w:pPr>
        <w:pStyle w:val="BT"/>
      </w:pPr>
      <w:r>
        <w:rPr>
          <w:b/>
        </w:rPr>
        <w:tab/>
      </w:r>
      <w:r>
        <w:rPr>
          <w:b/>
        </w:rPr>
        <w:tab/>
        <w:t>3.3</w:t>
      </w:r>
      <w:r>
        <w:tab/>
      </w:r>
      <w:r>
        <w:tab/>
        <w:t>other</w:t>
      </w:r>
    </w:p>
    <w:p w:rsidR="002708D5" w:rsidRPr="001B685D" w:rsidRDefault="002708D5" w:rsidP="001B685D">
      <w:pPr>
        <w:pStyle w:val="BT"/>
        <w:ind w:left="1418" w:hanging="1418"/>
      </w:pPr>
      <w:r>
        <w:rPr>
          <w:b/>
        </w:rPr>
        <w:tab/>
      </w:r>
      <w:r>
        <w:rPr>
          <w:b/>
        </w:rPr>
        <w:tab/>
      </w:r>
      <w:r w:rsidR="001B685D">
        <w:t>scheme to enhance employment prospects unless the payment is a Career Development Loan paid under employment and training law and the period of education, training or the scheme, which is supported by the loan, has been completed</w:t>
      </w:r>
    </w:p>
    <w:p w:rsidR="002708D5" w:rsidRDefault="002708D5" w:rsidP="00CD0660">
      <w:pPr>
        <w:pStyle w:val="BT"/>
        <w:ind w:left="1440" w:hanging="1440"/>
      </w:pPr>
      <w:r>
        <w:tab/>
      </w:r>
      <w:r>
        <w:rPr>
          <w:b/>
        </w:rPr>
        <w:t>4.</w:t>
      </w:r>
      <w:r>
        <w:tab/>
        <w:t>made in respect of the cost of living away from home to the extent that the pay</w:t>
      </w:r>
      <w:r w:rsidR="00114F0B">
        <w:t>ment relates to rent for which Housing B</w:t>
      </w:r>
      <w:r>
        <w:t>enefit is payable in respect of accommodation which is not normally occupied as the home.</w:t>
      </w:r>
    </w:p>
    <w:p w:rsidR="00CD0660" w:rsidRDefault="00CD0660" w:rsidP="00CD0660">
      <w:pPr>
        <w:pStyle w:val="Leg"/>
        <w:spacing w:before="120"/>
        <w:ind w:left="0" w:right="0" w:firstLine="0"/>
      </w:pPr>
      <w:r>
        <w:t>1  JSA Regs (NI), Sch 6, para 14;  IS (Gen) Regs (NI), Sch 9, para 13;</w:t>
      </w:r>
      <w:r>
        <w:br/>
        <w:t>2  E &amp; T  Act (NI) 1950, sec 1 &amp; 3;  3  JSA Regs (NI), Sch 6, para 14(1);</w:t>
      </w:r>
      <w:r>
        <w:br/>
        <w:t>IS (Gen) Regs (NI), Sch 9, para 13(1);  4  E &amp; T Act (NI) 1950, sec 1 &amp; 3</w:t>
      </w:r>
    </w:p>
    <w:p w:rsidR="00CD0660" w:rsidRDefault="004B79F5" w:rsidP="00CD0660">
      <w:pPr>
        <w:pStyle w:val="BT"/>
        <w:ind w:left="1440" w:hanging="1440"/>
      </w:pPr>
      <w:r>
        <w:br w:type="page"/>
      </w:r>
      <w:r w:rsidR="00CD0660">
        <w:lastRenderedPageBreak/>
        <w:t>28426</w:t>
      </w:r>
      <w:r w:rsidR="00CD0660">
        <w:tab/>
        <w:t>Payments made under employment and training law</w:t>
      </w:r>
      <w:r w:rsidR="00CD0660" w:rsidRPr="00CD0660">
        <w:rPr>
          <w:vertAlign w:val="superscript"/>
        </w:rPr>
        <w:t>1</w:t>
      </w:r>
      <w:r w:rsidR="00CD0660">
        <w:t xml:space="preserve"> include</w:t>
      </w:r>
    </w:p>
    <w:p w:rsidR="00CD0660" w:rsidRDefault="00CD0660" w:rsidP="00CD0660">
      <w:pPr>
        <w:pStyle w:val="BT"/>
        <w:ind w:left="1440" w:hanging="1440"/>
      </w:pPr>
      <w:r>
        <w:tab/>
      </w:r>
      <w:r>
        <w:rPr>
          <w:b/>
        </w:rPr>
        <w:t>1.</w:t>
      </w:r>
      <w:r>
        <w:tab/>
        <w:t>training allowances paid to young people in non-waged work based training (see DMG Chapter 26)</w:t>
      </w:r>
    </w:p>
    <w:p w:rsidR="00CD0660" w:rsidRDefault="00CD0660" w:rsidP="00CD0660">
      <w:pPr>
        <w:pStyle w:val="BT"/>
        <w:ind w:left="1440" w:hanging="1440"/>
      </w:pPr>
      <w:r>
        <w:tab/>
      </w:r>
      <w:r>
        <w:rPr>
          <w:b/>
        </w:rPr>
        <w:t>2.</w:t>
      </w:r>
      <w:r>
        <w:tab/>
        <w:t>bridging allowances (see DMG Chapter 30)</w:t>
      </w:r>
    </w:p>
    <w:p w:rsidR="00CD0660" w:rsidRDefault="00CD0660" w:rsidP="00CD0660">
      <w:pPr>
        <w:pStyle w:val="BT"/>
        <w:ind w:left="1440" w:hanging="1440"/>
      </w:pPr>
      <w:r>
        <w:rPr>
          <w:b/>
        </w:rPr>
        <w:tab/>
        <w:t>3.</w:t>
      </w:r>
      <w:r>
        <w:rPr>
          <w:b/>
        </w:rPr>
        <w:tab/>
      </w:r>
      <w:r w:rsidR="00492724">
        <w:t>New Deal</w:t>
      </w:r>
      <w:r>
        <w:t xml:space="preserve"> allowances (see DMG </w:t>
      </w:r>
      <w:r w:rsidR="003A2459">
        <w:t>C</w:t>
      </w:r>
      <w:r w:rsidR="00F2463B">
        <w:t>hapter 14</w:t>
      </w:r>
      <w:r>
        <w:t>)</w:t>
      </w:r>
    </w:p>
    <w:p w:rsidR="00CD0660" w:rsidRDefault="00CD0660" w:rsidP="00CD0660">
      <w:pPr>
        <w:pStyle w:val="BT"/>
        <w:ind w:left="1440" w:hanging="1440"/>
      </w:pPr>
      <w:r>
        <w:rPr>
          <w:b/>
        </w:rPr>
        <w:tab/>
        <w:t>4.</w:t>
      </w:r>
      <w:r>
        <w:rPr>
          <w:b/>
        </w:rPr>
        <w:tab/>
      </w:r>
      <w:r>
        <w:t>training allowances (see DMG 28436 - 28437)</w:t>
      </w:r>
    </w:p>
    <w:p w:rsidR="00CD0660" w:rsidRDefault="00CD0660" w:rsidP="00CD0660">
      <w:pPr>
        <w:pStyle w:val="BT"/>
        <w:ind w:left="1440" w:hanging="1440"/>
      </w:pPr>
      <w:r>
        <w:rPr>
          <w:b/>
        </w:rPr>
        <w:tab/>
        <w:t>5.</w:t>
      </w:r>
      <w:r>
        <w:tab/>
      </w:r>
      <w:r w:rsidR="00F63AFE">
        <w:t>employment retention and advancement scheme</w:t>
      </w:r>
      <w:r w:rsidR="00904FAD">
        <w:t xml:space="preserve"> payments (see DMG 28410)</w:t>
      </w:r>
    </w:p>
    <w:p w:rsidR="00904FAD" w:rsidRPr="00904FAD" w:rsidRDefault="00904FAD" w:rsidP="00CD0660">
      <w:pPr>
        <w:pStyle w:val="BT"/>
        <w:ind w:left="1440" w:hanging="1440"/>
      </w:pPr>
      <w:r>
        <w:tab/>
      </w:r>
      <w:r>
        <w:rPr>
          <w:b/>
        </w:rPr>
        <w:t>6.</w:t>
      </w:r>
      <w:r>
        <w:tab/>
        <w:t>return to work credit scheme (see DMG 28429).</w:t>
      </w:r>
    </w:p>
    <w:p w:rsidR="00A316D5" w:rsidRDefault="00A316D5" w:rsidP="00A316D5">
      <w:pPr>
        <w:pStyle w:val="BT"/>
        <w:ind w:left="900" w:hanging="900"/>
      </w:pPr>
      <w:r>
        <w:rPr>
          <w:b/>
        </w:rPr>
        <w:tab/>
      </w:r>
      <w:r>
        <w:t>This list is not exhaustive and decision makers should obtain evidence that a payment is made under employment and training law.</w:t>
      </w:r>
    </w:p>
    <w:p w:rsidR="00A316D5" w:rsidRDefault="00A316D5" w:rsidP="00A316D5">
      <w:pPr>
        <w:pStyle w:val="Leg"/>
        <w:spacing w:before="120"/>
        <w:ind w:left="0" w:right="0" w:firstLine="0"/>
      </w:pPr>
      <w:r>
        <w:t>1  E &amp; T Act (NI), sec 1 &amp; 3</w:t>
      </w:r>
    </w:p>
    <w:p w:rsidR="00A316D5" w:rsidRDefault="00A316D5" w:rsidP="00A316D5">
      <w:pPr>
        <w:pStyle w:val="SG"/>
      </w:pPr>
      <w:r>
        <w:t>Living expenses</w:t>
      </w:r>
    </w:p>
    <w:p w:rsidR="00A316D5" w:rsidRDefault="00A316D5" w:rsidP="00A316D5">
      <w:pPr>
        <w:pStyle w:val="BT"/>
        <w:ind w:left="900" w:hanging="900"/>
      </w:pPr>
      <w:r>
        <w:t>28427</w:t>
      </w:r>
      <w:r>
        <w:tab/>
        <w:t>Living expenses to be taken into account as income are any amount for</w:t>
      </w:r>
    </w:p>
    <w:p w:rsidR="00A316D5" w:rsidRDefault="00A316D5" w:rsidP="00A316D5">
      <w:pPr>
        <w:pStyle w:val="BT"/>
        <w:ind w:left="900" w:hanging="900"/>
      </w:pPr>
      <w:r>
        <w:tab/>
      </w:r>
      <w:r>
        <w:rPr>
          <w:b/>
        </w:rPr>
        <w:t>1.</w:t>
      </w:r>
      <w:r>
        <w:tab/>
        <w:t>food</w:t>
      </w:r>
    </w:p>
    <w:p w:rsidR="00A316D5" w:rsidRDefault="00A316D5" w:rsidP="00A316D5">
      <w:pPr>
        <w:pStyle w:val="BT"/>
        <w:ind w:left="900" w:hanging="900"/>
      </w:pPr>
      <w:r>
        <w:tab/>
      </w:r>
      <w:r>
        <w:rPr>
          <w:b/>
        </w:rPr>
        <w:t>2.</w:t>
      </w:r>
      <w:r>
        <w:tab/>
        <w:t>ordinary clothing and footwear</w:t>
      </w:r>
      <w:r w:rsidRPr="00A316D5">
        <w:rPr>
          <w:vertAlign w:val="superscript"/>
        </w:rPr>
        <w:t>1</w:t>
      </w:r>
      <w:r>
        <w:t xml:space="preserve"> (see DMG 28671 - 28672)</w:t>
      </w:r>
    </w:p>
    <w:p w:rsidR="00A316D5" w:rsidRDefault="00A316D5" w:rsidP="00A316D5">
      <w:pPr>
        <w:pStyle w:val="BT"/>
        <w:ind w:left="900" w:hanging="900"/>
      </w:pPr>
      <w:r>
        <w:rPr>
          <w:b/>
        </w:rPr>
        <w:tab/>
        <w:t>3.</w:t>
      </w:r>
      <w:r>
        <w:rPr>
          <w:b/>
        </w:rPr>
        <w:tab/>
      </w:r>
      <w:r>
        <w:t>fuel for the claimant’s household</w:t>
      </w:r>
    </w:p>
    <w:p w:rsidR="00A316D5" w:rsidRDefault="00A316D5" w:rsidP="00A316D5">
      <w:pPr>
        <w:pStyle w:val="BT"/>
        <w:ind w:left="900" w:hanging="900"/>
      </w:pPr>
      <w:r>
        <w:rPr>
          <w:b/>
        </w:rPr>
        <w:tab/>
        <w:t>4.</w:t>
      </w:r>
      <w:r>
        <w:rPr>
          <w:b/>
        </w:rPr>
        <w:tab/>
      </w:r>
      <w:r>
        <w:t xml:space="preserve">rent for which </w:t>
      </w:r>
      <w:r w:rsidR="00F63AFE">
        <w:t>Housing Benefit</w:t>
      </w:r>
      <w:r>
        <w:t xml:space="preserve"> is payable</w:t>
      </w:r>
    </w:p>
    <w:p w:rsidR="00A316D5" w:rsidRDefault="00A316D5" w:rsidP="00A316D5">
      <w:pPr>
        <w:pStyle w:val="BT"/>
        <w:ind w:left="900" w:hanging="900"/>
      </w:pPr>
      <w:r>
        <w:rPr>
          <w:b/>
        </w:rPr>
        <w:tab/>
        <w:t>5.</w:t>
      </w:r>
      <w:r>
        <w:rPr>
          <w:b/>
        </w:rPr>
        <w:tab/>
      </w:r>
      <w:r>
        <w:t>housing costs included in the applicable amount.</w:t>
      </w:r>
    </w:p>
    <w:p w:rsidR="00A316D5" w:rsidRDefault="00A316D5" w:rsidP="00A316D5">
      <w:pPr>
        <w:pStyle w:val="Leg"/>
        <w:spacing w:before="120"/>
        <w:ind w:left="0" w:right="0" w:firstLine="0"/>
      </w:pPr>
      <w:bookmarkStart w:id="157" w:name="OLE_LINK14"/>
      <w:r>
        <w:t>1  JSA Regs (NI), Sch 6, para 14(3);  IS (Gen) Regs (NI), Sch 9, para 13(3)</w:t>
      </w:r>
    </w:p>
    <w:p w:rsidR="008157DF" w:rsidRDefault="008157DF" w:rsidP="008157DF">
      <w:pPr>
        <w:pStyle w:val="SG"/>
      </w:pPr>
      <w:bookmarkStart w:id="158" w:name="OLE_LINK5"/>
      <w:bookmarkStart w:id="159" w:name="OLE_LINK6"/>
      <w:bookmarkEnd w:id="157"/>
      <w:r>
        <w:t>Payments to help disabled people get or keep employment</w:t>
      </w:r>
    </w:p>
    <w:p w:rsidR="008157DF" w:rsidRDefault="008157DF" w:rsidP="008157DF">
      <w:pPr>
        <w:pStyle w:val="BT"/>
        <w:rPr>
          <w:color w:val="auto"/>
        </w:rPr>
      </w:pPr>
      <w:r>
        <w:rPr>
          <w:color w:val="auto"/>
        </w:rPr>
        <w:t>284</w:t>
      </w:r>
      <w:r w:rsidR="00A94970">
        <w:rPr>
          <w:color w:val="auto"/>
        </w:rPr>
        <w:t>28</w:t>
      </w:r>
      <w:r>
        <w:rPr>
          <w:color w:val="auto"/>
        </w:rPr>
        <w:tab/>
      </w:r>
      <w:bookmarkStart w:id="160" w:name="p28408"/>
      <w:bookmarkEnd w:id="160"/>
      <w:r>
        <w:rPr>
          <w:color w:val="auto"/>
        </w:rPr>
        <w:t>The decision maker should fully disregard payments made under certain legislation</w:t>
      </w:r>
      <w:r>
        <w:rPr>
          <w:color w:val="auto"/>
          <w:position w:val="6"/>
          <w:sz w:val="11"/>
        </w:rPr>
        <w:t>1</w:t>
      </w:r>
      <w:r>
        <w:rPr>
          <w:color w:val="auto"/>
        </w:rPr>
        <w:t xml:space="preserve"> to help disabled </w:t>
      </w:r>
      <w:r w:rsidR="00B14CDC">
        <w:rPr>
          <w:color w:val="auto"/>
        </w:rPr>
        <w:t>people get</w:t>
      </w:r>
      <w:r>
        <w:rPr>
          <w:color w:val="auto"/>
        </w:rPr>
        <w:t xml:space="preserve"> or keep employment</w:t>
      </w:r>
      <w:r>
        <w:rPr>
          <w:color w:val="auto"/>
          <w:position w:val="6"/>
          <w:sz w:val="11"/>
        </w:rPr>
        <w:t>2</w:t>
      </w:r>
      <w:r>
        <w:rPr>
          <w:color w:val="auto"/>
        </w:rPr>
        <w:t xml:space="preserve">. </w:t>
      </w:r>
      <w:r w:rsidR="00F63AFE">
        <w:rPr>
          <w:color w:val="auto"/>
        </w:rPr>
        <w:t xml:space="preserve"> T</w:t>
      </w:r>
      <w:r>
        <w:rPr>
          <w:color w:val="auto"/>
        </w:rPr>
        <w:t>he payments that qualify for this disregard include</w:t>
      </w:r>
    </w:p>
    <w:p w:rsidR="008157DF" w:rsidRDefault="00A30D10" w:rsidP="008157DF">
      <w:pPr>
        <w:pStyle w:val="Indent1"/>
      </w:pPr>
      <w:r>
        <w:rPr>
          <w:noProof/>
          <w:lang w:eastAsia="en-GB"/>
        </w:rPr>
        <w:pict>
          <v:shape id="_x0000_s1323" type="#_x0000_t32" style="position:absolute;left:0;text-align:left;margin-left:-7.55pt;margin-top:1.6pt;width:0;height:93.9pt;z-index:251666432" o:connectortype="straight"/>
        </w:pict>
      </w:r>
      <w:r w:rsidR="00A94970">
        <w:rPr>
          <w:b/>
        </w:rPr>
        <w:t>1.</w:t>
      </w:r>
      <w:r w:rsidR="008157DF">
        <w:tab/>
      </w:r>
      <w:proofErr w:type="gramStart"/>
      <w:r w:rsidR="008157DF">
        <w:t>the</w:t>
      </w:r>
      <w:proofErr w:type="gramEnd"/>
      <w:r w:rsidR="008157DF">
        <w:t xml:space="preserve"> fares to work scheme operated by the </w:t>
      </w:r>
      <w:r w:rsidR="00AB2517">
        <w:t xml:space="preserve">Department for </w:t>
      </w:r>
      <w:r w:rsidR="00020360">
        <w:t>Communities</w:t>
      </w:r>
    </w:p>
    <w:p w:rsidR="008157DF" w:rsidRDefault="00A94970" w:rsidP="008157DF">
      <w:pPr>
        <w:pStyle w:val="Indent1"/>
      </w:pPr>
      <w:r>
        <w:rPr>
          <w:b/>
        </w:rPr>
        <w:t>2.</w:t>
      </w:r>
      <w:r w:rsidR="008157DF">
        <w:tab/>
      </w:r>
      <w:proofErr w:type="gramStart"/>
      <w:r w:rsidR="008157DF">
        <w:t>the</w:t>
      </w:r>
      <w:proofErr w:type="gramEnd"/>
      <w:r w:rsidR="008157DF">
        <w:t xml:space="preserve"> business on their own account scheme operated by the </w:t>
      </w:r>
      <w:r w:rsidR="00AB2517">
        <w:t xml:space="preserve">Department for </w:t>
      </w:r>
      <w:r w:rsidR="00020360">
        <w:t>Communities</w:t>
      </w:r>
    </w:p>
    <w:p w:rsidR="008157DF" w:rsidRDefault="00A94970" w:rsidP="008157DF">
      <w:pPr>
        <w:pStyle w:val="Indent1"/>
      </w:pPr>
      <w:r>
        <w:rPr>
          <w:b/>
        </w:rPr>
        <w:t>3.</w:t>
      </w:r>
      <w:r w:rsidR="008157DF">
        <w:tab/>
      </w:r>
      <w:proofErr w:type="gramStart"/>
      <w:r w:rsidR="008157DF">
        <w:t>the</w:t>
      </w:r>
      <w:proofErr w:type="gramEnd"/>
      <w:r w:rsidR="008157DF">
        <w:t xml:space="preserve"> personal reader service administered by the </w:t>
      </w:r>
      <w:r w:rsidR="00AB2517">
        <w:t xml:space="preserve">Department for </w:t>
      </w:r>
      <w:r w:rsidR="00020360">
        <w:t>Communities</w:t>
      </w:r>
      <w:r w:rsidR="008157DF">
        <w:t>.</w:t>
      </w:r>
    </w:p>
    <w:p w:rsidR="008157DF" w:rsidRDefault="008157DF" w:rsidP="0045737D">
      <w:pPr>
        <w:pStyle w:val="Leg"/>
        <w:ind w:left="0" w:right="0" w:firstLine="0"/>
      </w:pPr>
      <w:r>
        <w:t>1  Disabled Persons (Employme</w:t>
      </w:r>
      <w:r w:rsidR="00ED4C25">
        <w:t>nt) Act (NI) 45;  E &amp; T</w:t>
      </w:r>
      <w:r w:rsidR="00A94970">
        <w:t xml:space="preserve"> Act (NI) 50, sec 1(1);</w:t>
      </w:r>
      <w:r w:rsidR="00A94970">
        <w:br/>
      </w:r>
      <w:r>
        <w:t>2  JSA Regs (NI), Sch 6, para 50;  IS (Gen) Regs (NI), Sch 9, para 51</w:t>
      </w:r>
    </w:p>
    <w:p w:rsidR="00A94970" w:rsidRDefault="00A94970" w:rsidP="00A94970">
      <w:pPr>
        <w:pStyle w:val="BT"/>
      </w:pPr>
      <w:r>
        <w:lastRenderedPageBreak/>
        <w:tab/>
      </w:r>
      <w:r>
        <w:rPr>
          <w:b/>
        </w:rPr>
        <w:t>Note :</w:t>
      </w:r>
      <w:r>
        <w:t xml:space="preserve">  Payments to assist disabled persons under employment and training law are included within the disregard explained at DMG 28425 - 28427.</w:t>
      </w:r>
    </w:p>
    <w:p w:rsidR="001B685D" w:rsidRDefault="001B685D" w:rsidP="001B685D">
      <w:pPr>
        <w:pStyle w:val="SG"/>
      </w:pPr>
      <w:r>
        <w:t>Return to work credit scheme</w:t>
      </w:r>
    </w:p>
    <w:p w:rsidR="00A94970" w:rsidRDefault="00A94970" w:rsidP="00A94970">
      <w:pPr>
        <w:pStyle w:val="BT"/>
      </w:pPr>
      <w:r>
        <w:t>28429</w:t>
      </w:r>
      <w:r w:rsidR="001B685D">
        <w:tab/>
        <w:t>Any payment made under the return to work credit scheme is fully disregarded</w:t>
      </w:r>
      <w:r w:rsidR="001B685D" w:rsidRPr="001B685D">
        <w:rPr>
          <w:vertAlign w:val="superscript"/>
        </w:rPr>
        <w:t>1</w:t>
      </w:r>
      <w:r w:rsidR="001B685D">
        <w:t xml:space="preserve">.  </w:t>
      </w:r>
      <w:r w:rsidR="00883D10">
        <w:t>The scheme has been set up under employment and training law</w:t>
      </w:r>
      <w:r w:rsidR="00883D10" w:rsidRPr="00883D10">
        <w:rPr>
          <w:vertAlign w:val="superscript"/>
        </w:rPr>
        <w:t>2</w:t>
      </w:r>
      <w:r w:rsidR="00883D10">
        <w:t xml:space="preserve"> for people who stop claiming a specified benefit</w:t>
      </w:r>
      <w:r w:rsidR="00883D10" w:rsidRPr="00883D10">
        <w:rPr>
          <w:vertAlign w:val="superscript"/>
        </w:rPr>
        <w:t>3</w:t>
      </w:r>
      <w:r w:rsidR="00883D10">
        <w:t xml:space="preserve"> because they have</w:t>
      </w:r>
    </w:p>
    <w:p w:rsidR="00883D10" w:rsidRDefault="00883D10" w:rsidP="00A94970">
      <w:pPr>
        <w:pStyle w:val="BT"/>
        <w:rPr>
          <w:b/>
        </w:rPr>
      </w:pPr>
      <w:r>
        <w:tab/>
      </w:r>
      <w:r>
        <w:rPr>
          <w:b/>
        </w:rPr>
        <w:t>1.</w:t>
      </w:r>
      <w:r>
        <w:tab/>
        <w:t xml:space="preserve">found work of at least 16 hours a week </w:t>
      </w:r>
      <w:r>
        <w:rPr>
          <w:b/>
        </w:rPr>
        <w:t>and</w:t>
      </w:r>
    </w:p>
    <w:p w:rsidR="00883D10" w:rsidRDefault="00883D10" w:rsidP="00A94970">
      <w:pPr>
        <w:pStyle w:val="BT"/>
      </w:pPr>
      <w:r>
        <w:rPr>
          <w:b/>
        </w:rPr>
        <w:tab/>
        <w:t>2.</w:t>
      </w:r>
      <w:r>
        <w:tab/>
        <w:t>earnings which do not exceed £15,000 a year.</w:t>
      </w:r>
    </w:p>
    <w:p w:rsidR="00883D10" w:rsidRDefault="00883D10" w:rsidP="00A94970">
      <w:pPr>
        <w:pStyle w:val="BT"/>
      </w:pPr>
      <w:r>
        <w:tab/>
        <w:t>A return to work credit is a non-taxable payment of £40 a week payable for a maximum of 52 weeks following the end of a person’s entitlement to a specified benefit.</w:t>
      </w:r>
    </w:p>
    <w:p w:rsidR="00883D10" w:rsidRDefault="00883D10" w:rsidP="00A94970">
      <w:pPr>
        <w:pStyle w:val="BT"/>
      </w:pPr>
      <w:r>
        <w:tab/>
      </w:r>
      <w:r>
        <w:rPr>
          <w:b/>
        </w:rPr>
        <w:t>Note :</w:t>
      </w:r>
      <w:r>
        <w:t xml:space="preserve">  The disregard for payments made under employment and training law is fully explained at DMG 28425 - 28427.</w:t>
      </w:r>
    </w:p>
    <w:p w:rsidR="00883D10" w:rsidRDefault="00883D10" w:rsidP="00883D10">
      <w:pPr>
        <w:pStyle w:val="Leg"/>
        <w:spacing w:before="120"/>
        <w:ind w:left="0" w:right="0" w:firstLine="0"/>
      </w:pPr>
      <w:r>
        <w:t>1  JSA Regs (NI), Sch 6, para 14;  IS (Gen) Regs (NI), Sch 9, para 13;  2  E &amp; T Act (NI) 50, sec 2;</w:t>
      </w:r>
      <w:r>
        <w:br/>
        <w:t xml:space="preserve">3  SS (Incapacity Benefit Work-focused Interviews) </w:t>
      </w:r>
      <w:r w:rsidR="00CA445B">
        <w:t>Regs (NI), reg 2</w:t>
      </w:r>
    </w:p>
    <w:p w:rsidR="00B957CB" w:rsidRDefault="00B957CB" w:rsidP="00B957CB">
      <w:pPr>
        <w:pStyle w:val="SG"/>
      </w:pPr>
      <w:r>
        <w:t>Discretionary payments for special needs</w:t>
      </w:r>
    </w:p>
    <w:p w:rsidR="00612E51" w:rsidRDefault="00612E51" w:rsidP="00612E51">
      <w:pPr>
        <w:pStyle w:val="BT"/>
      </w:pPr>
      <w:bookmarkStart w:id="161" w:name="p28417"/>
      <w:r>
        <w:t>284</w:t>
      </w:r>
      <w:bookmarkEnd w:id="161"/>
      <w:r w:rsidR="005F5899">
        <w:t>3</w:t>
      </w:r>
      <w:r w:rsidR="00F2463B">
        <w:t>0</w:t>
      </w:r>
      <w:r>
        <w:tab/>
        <w:t>A payment should be disregarded</w:t>
      </w:r>
      <w:r w:rsidR="005F5899" w:rsidRPr="005F5899">
        <w:rPr>
          <w:vertAlign w:val="superscript"/>
        </w:rPr>
        <w:t>1</w:t>
      </w:r>
      <w:r w:rsidR="00F3679D">
        <w:t xml:space="preserve"> if it is</w:t>
      </w:r>
    </w:p>
    <w:p w:rsidR="00612E51" w:rsidRDefault="00612E51" w:rsidP="00612E51">
      <w:pPr>
        <w:pStyle w:val="BT"/>
        <w:numPr>
          <w:ilvl w:val="0"/>
          <w:numId w:val="13"/>
        </w:numPr>
      </w:pPr>
      <w:r>
        <w:t xml:space="preserve">discretionary </w:t>
      </w:r>
      <w:r w:rsidRPr="00B14CDC">
        <w:rPr>
          <w:b/>
        </w:rPr>
        <w:t>and</w:t>
      </w:r>
    </w:p>
    <w:p w:rsidR="00612E51" w:rsidRDefault="00612E51" w:rsidP="00612E51">
      <w:pPr>
        <w:pStyle w:val="BT"/>
        <w:numPr>
          <w:ilvl w:val="0"/>
          <w:numId w:val="13"/>
        </w:numPr>
      </w:pPr>
      <w:r>
        <w:t>made</w:t>
      </w:r>
    </w:p>
    <w:p w:rsidR="00A82C92" w:rsidRDefault="00F3679D" w:rsidP="00F3679D">
      <w:pPr>
        <w:pStyle w:val="BT"/>
        <w:tabs>
          <w:tab w:val="clear" w:pos="1418"/>
        </w:tabs>
        <w:ind w:left="1425" w:firstLine="0"/>
      </w:pPr>
      <w:r>
        <w:rPr>
          <w:b/>
        </w:rPr>
        <w:t>2.1</w:t>
      </w:r>
      <w:r>
        <w:rPr>
          <w:b/>
        </w:rPr>
        <w:tab/>
      </w:r>
      <w:r w:rsidR="005F5899">
        <w:t>under employment and training law</w:t>
      </w:r>
      <w:r w:rsidR="005F5899" w:rsidRPr="005F5899">
        <w:rPr>
          <w:vertAlign w:val="superscript"/>
        </w:rPr>
        <w:t>2</w:t>
      </w:r>
      <w:r w:rsidR="005F5899">
        <w:t xml:space="preserve"> </w:t>
      </w:r>
      <w:r w:rsidR="00A82C92" w:rsidRPr="00B14CDC">
        <w:rPr>
          <w:b/>
        </w:rPr>
        <w:t>and</w:t>
      </w:r>
    </w:p>
    <w:p w:rsidR="00A82C92" w:rsidRPr="00A82C92" w:rsidRDefault="00F3679D" w:rsidP="00F3679D">
      <w:pPr>
        <w:pStyle w:val="BT"/>
        <w:tabs>
          <w:tab w:val="clear" w:pos="1418"/>
        </w:tabs>
        <w:ind w:left="2160" w:hanging="735"/>
        <w:rPr>
          <w:b/>
        </w:rPr>
      </w:pPr>
      <w:r>
        <w:rPr>
          <w:b/>
        </w:rPr>
        <w:t>2.2</w:t>
      </w:r>
      <w:r>
        <w:rPr>
          <w:b/>
        </w:rPr>
        <w:tab/>
      </w:r>
      <w:r w:rsidR="00A82C92">
        <w:t>to meet, or help meet, the special needs of a person who is undertaking a qualifying course.</w:t>
      </w:r>
    </w:p>
    <w:p w:rsidR="00A82C92" w:rsidRDefault="00A82C92" w:rsidP="00A82C92">
      <w:pPr>
        <w:pStyle w:val="BT"/>
      </w:pPr>
      <w:r>
        <w:tab/>
      </w:r>
      <w:r w:rsidRPr="00A82C92">
        <w:rPr>
          <w:b/>
        </w:rPr>
        <w:t>Note</w:t>
      </w:r>
      <w:r w:rsidR="007B34F2">
        <w:rPr>
          <w:b/>
        </w:rPr>
        <w:t xml:space="preserve"> :</w:t>
      </w:r>
      <w:r w:rsidR="007B34F2">
        <w:t xml:space="preserve">  </w:t>
      </w:r>
      <w:r>
        <w:t xml:space="preserve">Travelling expenses incurred as a result of the </w:t>
      </w:r>
      <w:r w:rsidR="0020512A">
        <w:t>claimant</w:t>
      </w:r>
      <w:r>
        <w:t xml:space="preserve">’s attendance on the course should not be disregarded under this paragraph if the same expenses have already </w:t>
      </w:r>
      <w:r w:rsidR="007B34F2">
        <w:t>been disregarded under DMG 30</w:t>
      </w:r>
      <w:r w:rsidR="00F2463B">
        <w:t>326</w:t>
      </w:r>
      <w:r>
        <w:t xml:space="preserve"> (student income).</w:t>
      </w:r>
    </w:p>
    <w:p w:rsidR="00A82C92" w:rsidRDefault="00A82C92" w:rsidP="00BE4C84">
      <w:pPr>
        <w:pStyle w:val="BT"/>
        <w:spacing w:line="240" w:lineRule="auto"/>
        <w:jc w:val="right"/>
        <w:rPr>
          <w:rFonts w:ascii="Times New Roman" w:hAnsi="Times New Roman"/>
          <w:i/>
          <w:sz w:val="16"/>
          <w:szCs w:val="16"/>
        </w:rPr>
      </w:pPr>
      <w:r w:rsidRPr="002C44BD">
        <w:rPr>
          <w:rFonts w:ascii="Times New Roman" w:hAnsi="Times New Roman"/>
          <w:i/>
          <w:sz w:val="16"/>
          <w:szCs w:val="16"/>
        </w:rPr>
        <w:t>1</w:t>
      </w:r>
      <w:r w:rsidR="005F5899">
        <w:rPr>
          <w:rFonts w:ascii="Times New Roman" w:hAnsi="Times New Roman"/>
          <w:i/>
          <w:sz w:val="16"/>
          <w:szCs w:val="16"/>
        </w:rPr>
        <w:t xml:space="preserve"> </w:t>
      </w:r>
      <w:r w:rsidRPr="002C44BD">
        <w:rPr>
          <w:rFonts w:ascii="Times New Roman" w:hAnsi="Times New Roman"/>
          <w:i/>
          <w:sz w:val="16"/>
          <w:szCs w:val="16"/>
        </w:rPr>
        <w:t xml:space="preserve"> </w:t>
      </w:r>
      <w:r w:rsidR="005F5899">
        <w:rPr>
          <w:rFonts w:ascii="Times New Roman" w:hAnsi="Times New Roman"/>
          <w:i/>
          <w:sz w:val="16"/>
          <w:szCs w:val="16"/>
        </w:rPr>
        <w:t>IS (Gen) Regs (NI), Sch 9, para 13;  JSA Regs (NI), Sch 6, para 14;  2  E</w:t>
      </w:r>
      <w:r w:rsidRPr="002C44BD">
        <w:rPr>
          <w:rFonts w:ascii="Times New Roman" w:hAnsi="Times New Roman"/>
          <w:i/>
          <w:sz w:val="16"/>
          <w:szCs w:val="16"/>
        </w:rPr>
        <w:t xml:space="preserve"> &amp; T Act </w:t>
      </w:r>
      <w:r w:rsidR="00665A0E">
        <w:rPr>
          <w:rFonts w:ascii="Times New Roman" w:hAnsi="Times New Roman"/>
          <w:i/>
          <w:sz w:val="16"/>
          <w:szCs w:val="16"/>
        </w:rPr>
        <w:t xml:space="preserve">(NI) </w:t>
      </w:r>
      <w:r w:rsidRPr="002C44BD">
        <w:rPr>
          <w:rFonts w:ascii="Times New Roman" w:hAnsi="Times New Roman"/>
          <w:i/>
          <w:sz w:val="16"/>
          <w:szCs w:val="16"/>
        </w:rPr>
        <w:t>50, s</w:t>
      </w:r>
      <w:r w:rsidR="00E97EED">
        <w:rPr>
          <w:rFonts w:ascii="Times New Roman" w:hAnsi="Times New Roman"/>
          <w:i/>
          <w:sz w:val="16"/>
          <w:szCs w:val="16"/>
        </w:rPr>
        <w:t>ec</w:t>
      </w:r>
      <w:r w:rsidRPr="002C44BD">
        <w:rPr>
          <w:rFonts w:ascii="Times New Roman" w:hAnsi="Times New Roman"/>
          <w:i/>
          <w:sz w:val="16"/>
          <w:szCs w:val="16"/>
        </w:rPr>
        <w:t xml:space="preserve"> 1</w:t>
      </w:r>
    </w:p>
    <w:p w:rsidR="00F2463B" w:rsidRPr="00F2463B" w:rsidRDefault="00F2463B" w:rsidP="003A2459">
      <w:pPr>
        <w:pStyle w:val="BT"/>
        <w:rPr>
          <w:rFonts w:ascii="Arial" w:hAnsi="Arial" w:cs="Arial"/>
        </w:rPr>
      </w:pPr>
      <w:r>
        <w:rPr>
          <w:rFonts w:ascii="Times New Roman" w:hAnsi="Times New Roman"/>
          <w:sz w:val="16"/>
          <w:szCs w:val="16"/>
        </w:rPr>
        <w:tab/>
      </w:r>
      <w:r w:rsidRPr="00F2463B">
        <w:rPr>
          <w:rFonts w:ascii="Arial" w:hAnsi="Arial" w:cs="Arial"/>
        </w:rPr>
        <w:t>28431</w:t>
      </w:r>
      <w:r w:rsidR="00F46655">
        <w:rPr>
          <w:rFonts w:ascii="Arial" w:hAnsi="Arial" w:cs="Arial"/>
        </w:rPr>
        <w:t xml:space="preserve"> </w:t>
      </w:r>
      <w:r w:rsidRPr="00F2463B">
        <w:rPr>
          <w:rFonts w:ascii="Arial" w:hAnsi="Arial" w:cs="Arial"/>
        </w:rPr>
        <w:t>-</w:t>
      </w:r>
      <w:r w:rsidR="00F46655">
        <w:rPr>
          <w:rFonts w:ascii="Arial" w:hAnsi="Arial" w:cs="Arial"/>
        </w:rPr>
        <w:t xml:space="preserve"> </w:t>
      </w:r>
      <w:r w:rsidRPr="00F2463B">
        <w:rPr>
          <w:rFonts w:ascii="Arial" w:hAnsi="Arial" w:cs="Arial"/>
        </w:rPr>
        <w:t>28439</w:t>
      </w:r>
    </w:p>
    <w:p w:rsidR="008157DF" w:rsidRDefault="008157DF" w:rsidP="008157DF">
      <w:pPr>
        <w:pStyle w:val="SG"/>
      </w:pPr>
      <w:r>
        <w:t>Vouchers (including child care cheques)</w:t>
      </w:r>
    </w:p>
    <w:p w:rsidR="008157DF" w:rsidRDefault="008157DF" w:rsidP="008157DF">
      <w:pPr>
        <w:pStyle w:val="BT"/>
      </w:pPr>
      <w:bookmarkStart w:id="162" w:name="p28423"/>
      <w:r>
        <w:t>284</w:t>
      </w:r>
      <w:bookmarkEnd w:id="162"/>
      <w:r w:rsidR="006F63F5">
        <w:t>40</w:t>
      </w:r>
      <w:r>
        <w:tab/>
      </w:r>
      <w:bookmarkStart w:id="163" w:name="p28412"/>
      <w:bookmarkEnd w:id="163"/>
      <w:r>
        <w:t>The decision maker should fully disregard</w:t>
      </w:r>
      <w:r w:rsidR="007B34F2">
        <w:t xml:space="preserve"> in accordance with DMG 28418</w:t>
      </w:r>
      <w:r>
        <w:t xml:space="preserve"> any vouchers received by the </w:t>
      </w:r>
      <w:r w:rsidR="0020512A">
        <w:t>claimant</w:t>
      </w:r>
      <w:r>
        <w:t xml:space="preserve"> as income in kind.  But decision </w:t>
      </w:r>
      <w:r w:rsidR="00B357D0">
        <w:t>makers should consider whether</w:t>
      </w:r>
    </w:p>
    <w:p w:rsidR="008157DF" w:rsidRDefault="008157DF" w:rsidP="008157DF">
      <w:pPr>
        <w:pStyle w:val="Indent1"/>
      </w:pPr>
      <w:r>
        <w:rPr>
          <w:b/>
        </w:rPr>
        <w:t>1.</w:t>
      </w:r>
      <w:r>
        <w:tab/>
      </w:r>
      <w:r w:rsidR="0020512A">
        <w:t>claimant</w:t>
      </w:r>
      <w:r>
        <w:t xml:space="preserve">s should be treated as having notional income </w:t>
      </w:r>
      <w:r>
        <w:rPr>
          <w:b/>
        </w:rPr>
        <w:t>or</w:t>
      </w:r>
    </w:p>
    <w:p w:rsidR="008157DF" w:rsidRDefault="008157DF" w:rsidP="008157DF">
      <w:pPr>
        <w:pStyle w:val="Indent1"/>
      </w:pPr>
      <w:r>
        <w:rPr>
          <w:b/>
        </w:rPr>
        <w:lastRenderedPageBreak/>
        <w:t>2.</w:t>
      </w:r>
      <w:r>
        <w:tab/>
        <w:t>there has been deprivation of income</w:t>
      </w:r>
    </w:p>
    <w:p w:rsidR="008157DF" w:rsidRDefault="008157DF" w:rsidP="008157DF">
      <w:pPr>
        <w:pStyle w:val="BT"/>
      </w:pPr>
      <w:r>
        <w:tab/>
        <w:t>before applying the disregard</w:t>
      </w:r>
      <w:r>
        <w:rPr>
          <w:position w:val="6"/>
          <w:sz w:val="11"/>
        </w:rPr>
        <w:t>1</w:t>
      </w:r>
      <w:r w:rsidR="007B34F2">
        <w:t xml:space="preserve"> (see DMG 26093 for vouchers treated as earnings).</w:t>
      </w:r>
    </w:p>
    <w:p w:rsidR="008157DF" w:rsidRDefault="008157DF" w:rsidP="00CB082D">
      <w:pPr>
        <w:pStyle w:val="Leg"/>
        <w:spacing w:line="240" w:lineRule="auto"/>
        <w:ind w:left="0" w:right="0" w:firstLine="0"/>
      </w:pPr>
      <w:r>
        <w:t>1  JSA Regs (NI), Sch 6, para 22;  IS (Gen) Regs (NI), Sch 9, para 21</w:t>
      </w:r>
    </w:p>
    <w:p w:rsidR="008157DF" w:rsidRDefault="008157DF" w:rsidP="008157DF">
      <w:pPr>
        <w:pStyle w:val="BT"/>
      </w:pPr>
      <w:r>
        <w:t>284</w:t>
      </w:r>
      <w:r w:rsidR="006F63F5">
        <w:t>41</w:t>
      </w:r>
      <w:r>
        <w:tab/>
        <w:t xml:space="preserve">The types of vouchers that </w:t>
      </w:r>
      <w:r w:rsidR="0020512A">
        <w:t>claimant</w:t>
      </w:r>
      <w:r>
        <w:t>s might receive are</w:t>
      </w:r>
    </w:p>
    <w:p w:rsidR="008157DF" w:rsidRDefault="006F63F5" w:rsidP="008157DF">
      <w:pPr>
        <w:pStyle w:val="Indent1"/>
      </w:pPr>
      <w:r>
        <w:rPr>
          <w:b/>
        </w:rPr>
        <w:t>1.</w:t>
      </w:r>
      <w:r w:rsidR="008157DF">
        <w:tab/>
        <w:t>luncheon vouchers</w:t>
      </w:r>
    </w:p>
    <w:p w:rsidR="008157DF" w:rsidRDefault="006F63F5" w:rsidP="008157DF">
      <w:pPr>
        <w:pStyle w:val="Indent1"/>
      </w:pPr>
      <w:r>
        <w:rPr>
          <w:b/>
        </w:rPr>
        <w:t>2.</w:t>
      </w:r>
      <w:r w:rsidR="008157DF">
        <w:tab/>
        <w:t>child care vouchers</w:t>
      </w:r>
    </w:p>
    <w:p w:rsidR="008157DF" w:rsidRDefault="006F63F5" w:rsidP="008157DF">
      <w:pPr>
        <w:pStyle w:val="Indent1"/>
      </w:pPr>
      <w:r>
        <w:rPr>
          <w:b/>
        </w:rPr>
        <w:t>3.</w:t>
      </w:r>
      <w:r w:rsidR="008157DF">
        <w:tab/>
        <w:t>child care cheques</w:t>
      </w:r>
    </w:p>
    <w:p w:rsidR="008157DF" w:rsidRDefault="006F63F5" w:rsidP="008157DF">
      <w:pPr>
        <w:pStyle w:val="Indent1"/>
      </w:pPr>
      <w:r>
        <w:rPr>
          <w:b/>
        </w:rPr>
        <w:t>4.</w:t>
      </w:r>
      <w:r w:rsidR="008157DF">
        <w:tab/>
        <w:t>gift vouchers from shops.</w:t>
      </w:r>
    </w:p>
    <w:p w:rsidR="008157DF" w:rsidRDefault="008157DF" w:rsidP="006F63F5">
      <w:pPr>
        <w:pStyle w:val="SG"/>
      </w:pPr>
      <w:r>
        <w:t xml:space="preserve">Welfare foods, </w:t>
      </w:r>
      <w:r w:rsidR="00CF6BA4">
        <w:t>National Health Service</w:t>
      </w:r>
      <w:r>
        <w:t xml:space="preserve"> supplies, travelling expenses and assisted prison visits</w:t>
      </w:r>
    </w:p>
    <w:p w:rsidR="008157DF" w:rsidRDefault="008157DF" w:rsidP="008157DF">
      <w:pPr>
        <w:pStyle w:val="BT"/>
      </w:pPr>
      <w:bookmarkStart w:id="164" w:name="p28425"/>
      <w:r>
        <w:t>284</w:t>
      </w:r>
      <w:bookmarkEnd w:id="164"/>
      <w:r w:rsidR="006F63F5">
        <w:t>42</w:t>
      </w:r>
      <w:r>
        <w:tab/>
        <w:t>The decisi</w:t>
      </w:r>
      <w:r w:rsidR="00B357D0">
        <w:t>on maker should fully disregard</w:t>
      </w:r>
    </w:p>
    <w:p w:rsidR="008157DF" w:rsidRDefault="008157DF" w:rsidP="008157DF">
      <w:pPr>
        <w:pStyle w:val="Indent1"/>
      </w:pPr>
      <w:r>
        <w:rPr>
          <w:b/>
        </w:rPr>
        <w:t>1.</w:t>
      </w:r>
      <w:r>
        <w:tab/>
        <w:t xml:space="preserve">payments </w:t>
      </w:r>
      <w:r w:rsidR="00771F12">
        <w:t>made under specific legislation</w:t>
      </w:r>
      <w:r w:rsidR="00233670" w:rsidRPr="00233670">
        <w:rPr>
          <w:vertAlign w:val="superscript"/>
        </w:rPr>
        <w:t>1</w:t>
      </w:r>
      <w:r w:rsidR="00233670">
        <w:t xml:space="preserve"> in place of welfare foods including healthy start vouchers,</w:t>
      </w:r>
      <w:r>
        <w:t xml:space="preserve"> free milk and vitamins </w:t>
      </w:r>
      <w:r>
        <w:rPr>
          <w:b/>
        </w:rPr>
        <w:t>and</w:t>
      </w:r>
    </w:p>
    <w:p w:rsidR="00B957CB" w:rsidRDefault="008157DF" w:rsidP="008157DF">
      <w:pPr>
        <w:pStyle w:val="Indent1"/>
      </w:pPr>
      <w:r>
        <w:rPr>
          <w:b/>
        </w:rPr>
        <w:t>2.</w:t>
      </w:r>
      <w:r>
        <w:tab/>
        <w:t>refunds for</w:t>
      </w:r>
    </w:p>
    <w:p w:rsidR="008157DF" w:rsidRDefault="008157DF" w:rsidP="00B957CB">
      <w:pPr>
        <w:pStyle w:val="Indent1"/>
        <w:tabs>
          <w:tab w:val="left" w:pos="1980"/>
        </w:tabs>
        <w:ind w:firstLine="22"/>
      </w:pPr>
      <w:r>
        <w:rPr>
          <w:b/>
        </w:rPr>
        <w:t>2.1</w:t>
      </w:r>
      <w:r>
        <w:rPr>
          <w:b/>
        </w:rPr>
        <w:tab/>
      </w:r>
      <w:r w:rsidR="00CF6BA4">
        <w:t>National Health Service</w:t>
      </w:r>
      <w:r>
        <w:t xml:space="preserve"> glasses </w:t>
      </w:r>
      <w:r>
        <w:rPr>
          <w:b/>
        </w:rPr>
        <w:t>and</w:t>
      </w:r>
    </w:p>
    <w:p w:rsidR="008157DF" w:rsidRDefault="008157DF" w:rsidP="008157DF">
      <w:pPr>
        <w:pStyle w:val="Indent2"/>
        <w:rPr>
          <w:color w:val="auto"/>
        </w:rPr>
      </w:pPr>
      <w:r>
        <w:rPr>
          <w:b/>
          <w:color w:val="auto"/>
        </w:rPr>
        <w:t>2.2</w:t>
      </w:r>
      <w:r>
        <w:rPr>
          <w:color w:val="auto"/>
        </w:rPr>
        <w:tab/>
      </w:r>
      <w:r w:rsidR="00CF6BA4">
        <w:rPr>
          <w:color w:val="auto"/>
        </w:rPr>
        <w:t>dental treatment</w:t>
      </w:r>
      <w:r>
        <w:rPr>
          <w:color w:val="auto"/>
        </w:rPr>
        <w:t xml:space="preserve"> </w:t>
      </w:r>
      <w:r>
        <w:rPr>
          <w:b/>
          <w:color w:val="auto"/>
        </w:rPr>
        <w:t>and</w:t>
      </w:r>
    </w:p>
    <w:p w:rsidR="008157DF" w:rsidRDefault="008157DF" w:rsidP="008157DF">
      <w:pPr>
        <w:pStyle w:val="Indent2"/>
        <w:rPr>
          <w:color w:val="auto"/>
        </w:rPr>
      </w:pPr>
      <w:r>
        <w:rPr>
          <w:b/>
          <w:color w:val="auto"/>
        </w:rPr>
        <w:t>2.3</w:t>
      </w:r>
      <w:r>
        <w:rPr>
          <w:color w:val="auto"/>
        </w:rPr>
        <w:tab/>
        <w:t xml:space="preserve">patients’ travelling expenses </w:t>
      </w:r>
      <w:r>
        <w:rPr>
          <w:b/>
          <w:color w:val="auto"/>
        </w:rPr>
        <w:t>and</w:t>
      </w:r>
    </w:p>
    <w:p w:rsidR="008157DF" w:rsidRDefault="008157DF" w:rsidP="008157DF">
      <w:pPr>
        <w:pStyle w:val="Indent2"/>
        <w:rPr>
          <w:color w:val="auto"/>
        </w:rPr>
      </w:pPr>
      <w:r>
        <w:rPr>
          <w:b/>
          <w:color w:val="auto"/>
        </w:rPr>
        <w:t>2.4</w:t>
      </w:r>
      <w:r>
        <w:rPr>
          <w:color w:val="auto"/>
        </w:rPr>
        <w:tab/>
        <w:t>any similar payments made by the Department</w:t>
      </w:r>
      <w:r>
        <w:rPr>
          <w:color w:val="auto"/>
          <w:position w:val="6"/>
          <w:sz w:val="11"/>
        </w:rPr>
        <w:t>2</w:t>
      </w:r>
      <w:r>
        <w:rPr>
          <w:color w:val="auto"/>
        </w:rPr>
        <w:t xml:space="preserve"> </w:t>
      </w:r>
      <w:r>
        <w:rPr>
          <w:b/>
          <w:color w:val="auto"/>
        </w:rPr>
        <w:t>and</w:t>
      </w:r>
    </w:p>
    <w:p w:rsidR="008157DF" w:rsidRDefault="008157DF" w:rsidP="008157DF">
      <w:pPr>
        <w:pStyle w:val="Indent1"/>
      </w:pPr>
      <w:r>
        <w:rPr>
          <w:b/>
        </w:rPr>
        <w:t>3.</w:t>
      </w:r>
      <w:r>
        <w:tab/>
        <w:t xml:space="preserve">payments for travel, accommodation and </w:t>
      </w:r>
      <w:r w:rsidR="00CF6BA4">
        <w:t>board and lodging</w:t>
      </w:r>
      <w:r>
        <w:t xml:space="preserve"> costs for assisted prison visits</w:t>
      </w:r>
      <w:r>
        <w:rPr>
          <w:position w:val="6"/>
          <w:sz w:val="11"/>
        </w:rPr>
        <w:t>3</w:t>
      </w:r>
      <w:r>
        <w:t>.</w:t>
      </w:r>
    </w:p>
    <w:p w:rsidR="008157DF" w:rsidRDefault="008157DF" w:rsidP="00CB082D">
      <w:pPr>
        <w:pStyle w:val="Leg"/>
        <w:spacing w:line="240" w:lineRule="auto"/>
        <w:ind w:left="0" w:right="0" w:firstLine="0"/>
      </w:pPr>
      <w:r>
        <w:t>1  JSA Regs (NI), Sch 6, para 48;  IS (Gen) Regs (NI), Sch 9, para 49;  2  JSA Regs (NI), Sch 6, para 47;</w:t>
      </w:r>
      <w:r w:rsidR="006F63F5">
        <w:br/>
      </w:r>
      <w:r>
        <w:t>IS (Gen) Regs (NI), Sch 9, para 48;  3  JSA Regs (NI), Sch 6, para 49;  IS (Gen) Regs (NI), Sch 9, para 50</w:t>
      </w:r>
    </w:p>
    <w:p w:rsidR="005B0DC8" w:rsidRDefault="005B0DC8" w:rsidP="005B0DC8">
      <w:pPr>
        <w:pStyle w:val="SG"/>
      </w:pPr>
      <w:r>
        <w:t>The child maintenance disregard</w:t>
      </w:r>
    </w:p>
    <w:p w:rsidR="005B0DC8" w:rsidRDefault="005B0DC8" w:rsidP="008157DF">
      <w:pPr>
        <w:pStyle w:val="BT"/>
      </w:pPr>
      <w:r>
        <w:t>28443</w:t>
      </w:r>
      <w:r>
        <w:tab/>
        <w:t>Any income payment</w:t>
      </w:r>
      <w:r w:rsidR="00395006">
        <w:t xml:space="preserve"> of child maintenance paid by or derived from a liable relative - but not by the claimant or claimant’s partner - falls to be fully disregarded as income</w:t>
      </w:r>
      <w:r w:rsidR="00395006" w:rsidRPr="00395006">
        <w:rPr>
          <w:vertAlign w:val="superscript"/>
        </w:rPr>
        <w:t>1</w:t>
      </w:r>
      <w:r w:rsidR="00395006">
        <w:t xml:space="preserve">.  </w:t>
      </w:r>
      <w:r w:rsidR="00513F82">
        <w:t xml:space="preserve">The payment has to be in respect of a child or young person who is a member of the claimant’s family.  </w:t>
      </w:r>
      <w:r w:rsidR="00395006">
        <w:t>Liable relative payments which do not also fall within the meaning of child maintenance should be taken into account as liable relative payments</w:t>
      </w:r>
      <w:r w:rsidR="00395006" w:rsidRPr="00395006">
        <w:rPr>
          <w:vertAlign w:val="superscript"/>
        </w:rPr>
        <w:t>2</w:t>
      </w:r>
      <w:r w:rsidR="00395006">
        <w:t>.  DMG 28710 et seq provides guidance on liable relative payments.</w:t>
      </w:r>
    </w:p>
    <w:p w:rsidR="00395006" w:rsidRDefault="00395006" w:rsidP="00395006">
      <w:pPr>
        <w:pStyle w:val="Leg"/>
        <w:spacing w:line="240" w:lineRule="auto"/>
        <w:ind w:left="0" w:right="0" w:firstLine="0"/>
      </w:pPr>
      <w:r>
        <w:t>1  JSA Regs (NI), Sch 6, para 66;  IS (Gen) Regs (NI), Sch 9, para 69;  2  JSA Regs (NI), reg 117;  IS (Gen) Regs (NI), reg 54</w:t>
      </w:r>
    </w:p>
    <w:p w:rsidR="00395006" w:rsidRPr="00395006" w:rsidRDefault="004B79F5" w:rsidP="00395006">
      <w:pPr>
        <w:pStyle w:val="SG"/>
        <w:rPr>
          <w:sz w:val="24"/>
          <w:szCs w:val="24"/>
        </w:rPr>
      </w:pPr>
      <w:r>
        <w:rPr>
          <w:sz w:val="24"/>
          <w:szCs w:val="24"/>
        </w:rPr>
        <w:br w:type="page"/>
      </w:r>
      <w:r w:rsidR="00395006">
        <w:rPr>
          <w:sz w:val="24"/>
          <w:szCs w:val="24"/>
        </w:rPr>
        <w:lastRenderedPageBreak/>
        <w:t>Meaning of ch</w:t>
      </w:r>
      <w:r w:rsidR="00395006" w:rsidRPr="00395006">
        <w:rPr>
          <w:sz w:val="24"/>
          <w:szCs w:val="24"/>
        </w:rPr>
        <w:t>ild maintenance</w:t>
      </w:r>
    </w:p>
    <w:p w:rsidR="00395006" w:rsidRDefault="00395006" w:rsidP="008157DF">
      <w:pPr>
        <w:pStyle w:val="BT"/>
      </w:pPr>
      <w:r>
        <w:t>28444</w:t>
      </w:r>
      <w:r>
        <w:tab/>
        <w:t>A payment of child maintenance is</w:t>
      </w:r>
      <w:r w:rsidRPr="00395006">
        <w:rPr>
          <w:vertAlign w:val="superscript"/>
        </w:rPr>
        <w:t>1</w:t>
      </w:r>
      <w:r>
        <w:t xml:space="preserve"> any payment</w:t>
      </w:r>
    </w:p>
    <w:p w:rsidR="00395006" w:rsidRDefault="00395006" w:rsidP="008157DF">
      <w:pPr>
        <w:pStyle w:val="BT"/>
      </w:pPr>
      <w:r>
        <w:tab/>
      </w:r>
      <w:r>
        <w:rPr>
          <w:b/>
        </w:rPr>
        <w:t>1.</w:t>
      </w:r>
      <w:r>
        <w:tab/>
        <w:t>towards the maintenance of</w:t>
      </w:r>
    </w:p>
    <w:p w:rsidR="00395006" w:rsidRDefault="00395006" w:rsidP="008157DF">
      <w:pPr>
        <w:pStyle w:val="BT"/>
        <w:rPr>
          <w:b/>
        </w:rPr>
      </w:pPr>
      <w:r>
        <w:tab/>
      </w:r>
      <w:r>
        <w:tab/>
      </w:r>
      <w:r>
        <w:rPr>
          <w:b/>
        </w:rPr>
        <w:t>1.1</w:t>
      </w:r>
      <w:r>
        <w:tab/>
      </w:r>
      <w:r>
        <w:tab/>
        <w:t xml:space="preserve">a child </w:t>
      </w:r>
      <w:r>
        <w:rPr>
          <w:b/>
        </w:rPr>
        <w:t>or</w:t>
      </w:r>
    </w:p>
    <w:p w:rsidR="00395006" w:rsidRDefault="00395006" w:rsidP="008157DF">
      <w:pPr>
        <w:pStyle w:val="BT"/>
        <w:rPr>
          <w:b/>
        </w:rPr>
      </w:pPr>
      <w:r>
        <w:rPr>
          <w:b/>
        </w:rPr>
        <w:tab/>
      </w:r>
      <w:r>
        <w:rPr>
          <w:b/>
        </w:rPr>
        <w:tab/>
        <w:t>1.2</w:t>
      </w:r>
      <w:r>
        <w:tab/>
      </w:r>
      <w:r>
        <w:tab/>
        <w:t xml:space="preserve">a young person </w:t>
      </w:r>
      <w:r>
        <w:rPr>
          <w:b/>
        </w:rPr>
        <w:t>and</w:t>
      </w:r>
    </w:p>
    <w:p w:rsidR="00395006" w:rsidRDefault="00395006" w:rsidP="008157DF">
      <w:pPr>
        <w:pStyle w:val="BT"/>
      </w:pPr>
      <w:r>
        <w:rPr>
          <w:b/>
        </w:rPr>
        <w:tab/>
        <w:t>2.</w:t>
      </w:r>
      <w:r>
        <w:tab/>
      </w:r>
      <w:r w:rsidR="00581619">
        <w:t>which is under</w:t>
      </w:r>
    </w:p>
    <w:p w:rsidR="00581619" w:rsidRDefault="00581619" w:rsidP="008157DF">
      <w:pPr>
        <w:pStyle w:val="BT"/>
        <w:rPr>
          <w:b/>
        </w:rPr>
      </w:pPr>
      <w:r>
        <w:tab/>
      </w:r>
      <w:r>
        <w:tab/>
      </w:r>
      <w:r>
        <w:rPr>
          <w:b/>
        </w:rPr>
        <w:t>2.1</w:t>
      </w:r>
      <w:r>
        <w:tab/>
      </w:r>
      <w:r>
        <w:tab/>
        <w:t xml:space="preserve">a voluntary agreement </w:t>
      </w:r>
      <w:r>
        <w:rPr>
          <w:b/>
        </w:rPr>
        <w:t>or</w:t>
      </w:r>
    </w:p>
    <w:p w:rsidR="00581619" w:rsidRDefault="00581619" w:rsidP="008157DF">
      <w:pPr>
        <w:pStyle w:val="BT"/>
        <w:rPr>
          <w:b/>
        </w:rPr>
      </w:pPr>
      <w:r>
        <w:rPr>
          <w:b/>
        </w:rPr>
        <w:tab/>
      </w:r>
      <w:r>
        <w:rPr>
          <w:b/>
        </w:rPr>
        <w:tab/>
        <w:t>2.2</w:t>
      </w:r>
      <w:r>
        <w:tab/>
      </w:r>
      <w:r>
        <w:tab/>
        <w:t>child support law</w:t>
      </w:r>
      <w:r w:rsidRPr="00581619">
        <w:rPr>
          <w:vertAlign w:val="superscript"/>
        </w:rPr>
        <w:t>2</w:t>
      </w:r>
      <w:r>
        <w:t xml:space="preserve"> </w:t>
      </w:r>
      <w:r>
        <w:rPr>
          <w:b/>
        </w:rPr>
        <w:t>or</w:t>
      </w:r>
    </w:p>
    <w:p w:rsidR="00581619" w:rsidRDefault="00581619" w:rsidP="008157DF">
      <w:pPr>
        <w:pStyle w:val="BT"/>
        <w:rPr>
          <w:b/>
        </w:rPr>
      </w:pPr>
      <w:r>
        <w:rPr>
          <w:b/>
        </w:rPr>
        <w:tab/>
      </w:r>
      <w:r>
        <w:rPr>
          <w:b/>
        </w:rPr>
        <w:tab/>
        <w:t>2.3</w:t>
      </w:r>
      <w:r>
        <w:tab/>
      </w:r>
      <w:r>
        <w:tab/>
        <w:t xml:space="preserve">a court order </w:t>
      </w:r>
      <w:r>
        <w:rPr>
          <w:b/>
        </w:rPr>
        <w:t>or</w:t>
      </w:r>
    </w:p>
    <w:p w:rsidR="00581619" w:rsidRDefault="00581619" w:rsidP="008157DF">
      <w:pPr>
        <w:pStyle w:val="BT"/>
        <w:rPr>
          <w:b/>
        </w:rPr>
      </w:pPr>
      <w:r>
        <w:rPr>
          <w:b/>
        </w:rPr>
        <w:tab/>
      </w:r>
      <w:r>
        <w:rPr>
          <w:b/>
        </w:rPr>
        <w:tab/>
        <w:t>2.4</w:t>
      </w:r>
      <w:r>
        <w:tab/>
      </w:r>
      <w:r>
        <w:tab/>
        <w:t xml:space="preserve">a consent order </w:t>
      </w:r>
      <w:r>
        <w:rPr>
          <w:b/>
        </w:rPr>
        <w:t>or</w:t>
      </w:r>
    </w:p>
    <w:p w:rsidR="00581619" w:rsidRDefault="00581619" w:rsidP="008157DF">
      <w:pPr>
        <w:pStyle w:val="BT"/>
      </w:pPr>
      <w:r>
        <w:rPr>
          <w:b/>
        </w:rPr>
        <w:tab/>
      </w:r>
      <w:r>
        <w:rPr>
          <w:b/>
        </w:rPr>
        <w:tab/>
        <w:t>2.5</w:t>
      </w:r>
      <w:r>
        <w:tab/>
      </w:r>
      <w:r>
        <w:tab/>
        <w:t>a maintenance agreement registered with the Scottish courts</w:t>
      </w:r>
      <w:r w:rsidRPr="00581619">
        <w:rPr>
          <w:vertAlign w:val="superscript"/>
        </w:rPr>
        <w:t>3</w:t>
      </w:r>
      <w:r>
        <w:t>.</w:t>
      </w:r>
    </w:p>
    <w:p w:rsidR="00581619" w:rsidRDefault="00581619" w:rsidP="00581619">
      <w:pPr>
        <w:pStyle w:val="Leg"/>
        <w:spacing w:line="240" w:lineRule="auto"/>
        <w:ind w:left="0" w:right="0" w:firstLine="0"/>
      </w:pPr>
      <w:r>
        <w:t>1  JSA Regs (NI), Sch 6, para 66(2);  IS (Gen) Regs (NI), Sch 9, para 69(2);</w:t>
      </w:r>
      <w:r>
        <w:br/>
        <w:t>2  Child Support Act 1991;  Child Support (</w:t>
      </w:r>
      <w:smartTag w:uri="urn:schemas-microsoft-com:office:smarttags" w:element="place">
        <w:smartTag w:uri="urn:schemas-microsoft-com:office:smarttags" w:element="country-region">
          <w:r>
            <w:t>Northern Ireland</w:t>
          </w:r>
        </w:smartTag>
      </w:smartTag>
      <w:r>
        <w:t>) Order 1991;</w:t>
      </w:r>
      <w:r>
        <w:br/>
        <w:t>3  Books of Council and Session;  Sheriff Court Books</w:t>
      </w:r>
    </w:p>
    <w:p w:rsidR="00581619" w:rsidRPr="00395006" w:rsidRDefault="00581619" w:rsidP="00581619">
      <w:pPr>
        <w:pStyle w:val="SG"/>
        <w:rPr>
          <w:sz w:val="24"/>
          <w:szCs w:val="24"/>
        </w:rPr>
      </w:pPr>
      <w:r>
        <w:rPr>
          <w:sz w:val="24"/>
          <w:szCs w:val="24"/>
        </w:rPr>
        <w:t>Applying the disregard</w:t>
      </w:r>
    </w:p>
    <w:p w:rsidR="00581619" w:rsidRDefault="00581619" w:rsidP="008157DF">
      <w:pPr>
        <w:pStyle w:val="BT"/>
      </w:pPr>
      <w:r>
        <w:t>28445</w:t>
      </w:r>
      <w:r>
        <w:tab/>
        <w:t>In order for the disregard to apply the payment of child maintenance must be a payment of income</w:t>
      </w:r>
    </w:p>
    <w:p w:rsidR="00581619" w:rsidRDefault="00581619" w:rsidP="008157DF">
      <w:pPr>
        <w:pStyle w:val="BT"/>
        <w:rPr>
          <w:b/>
        </w:rPr>
      </w:pPr>
      <w:r>
        <w:tab/>
      </w:r>
      <w:r>
        <w:rPr>
          <w:b/>
        </w:rPr>
        <w:t>1.</w:t>
      </w:r>
      <w:r>
        <w:tab/>
        <w:t xml:space="preserve">made by </w:t>
      </w:r>
      <w:r>
        <w:rPr>
          <w:b/>
        </w:rPr>
        <w:t>or</w:t>
      </w:r>
    </w:p>
    <w:p w:rsidR="00581619" w:rsidRDefault="00581619" w:rsidP="008157DF">
      <w:pPr>
        <w:pStyle w:val="BT"/>
      </w:pPr>
      <w:r>
        <w:rPr>
          <w:b/>
        </w:rPr>
        <w:tab/>
        <w:t>2.</w:t>
      </w:r>
      <w:r>
        <w:tab/>
        <w:t>derived from</w:t>
      </w:r>
    </w:p>
    <w:p w:rsidR="00581619" w:rsidRDefault="00581619" w:rsidP="008157DF">
      <w:pPr>
        <w:pStyle w:val="BT"/>
      </w:pPr>
      <w:r>
        <w:tab/>
        <w:t>a liable relative</w:t>
      </w:r>
      <w:r w:rsidRPr="00A463A8">
        <w:rPr>
          <w:vertAlign w:val="superscript"/>
        </w:rPr>
        <w:t>1</w:t>
      </w:r>
      <w:r w:rsidR="00A463A8">
        <w:t>.  DMG 28741 provides guidance on who is defined as a liable relative.</w:t>
      </w:r>
    </w:p>
    <w:p w:rsidR="00A463A8" w:rsidRDefault="00A463A8" w:rsidP="008157DF">
      <w:pPr>
        <w:pStyle w:val="BT"/>
      </w:pPr>
      <w:r>
        <w:tab/>
      </w:r>
      <w:r>
        <w:rPr>
          <w:b/>
        </w:rPr>
        <w:t>Note :</w:t>
      </w:r>
      <w:r>
        <w:t xml:space="preserve">  For the purposes of the disregard the meaning of a liable relative does not include a person who has sponsored the claimant or the child if the child has also been sponsored as a condition of their immigration</w:t>
      </w:r>
      <w:r w:rsidRPr="00A463A8">
        <w:rPr>
          <w:vertAlign w:val="superscript"/>
        </w:rPr>
        <w:t>2</w:t>
      </w:r>
      <w:r>
        <w:t>.</w:t>
      </w:r>
    </w:p>
    <w:p w:rsidR="00A463A8" w:rsidRDefault="00A463A8" w:rsidP="00A463A8">
      <w:pPr>
        <w:pStyle w:val="Leg"/>
        <w:spacing w:line="240" w:lineRule="auto"/>
        <w:ind w:left="0" w:right="0" w:firstLine="0"/>
      </w:pPr>
      <w:r>
        <w:t>1  JSA Regs (NI), Sch 6, para 66(1);  IS (Gen) Regs (NI), Sch 9, para 69(1);</w:t>
      </w:r>
      <w:r>
        <w:br/>
        <w:t>2  JSA Regs (NI), Sch 6, para 66(2);  IS (Gen) Regs (NI), Sch 9, para 69(2)</w:t>
      </w:r>
    </w:p>
    <w:p w:rsidR="00A463A8" w:rsidRPr="00A463A8" w:rsidRDefault="00A463A8" w:rsidP="008157DF">
      <w:pPr>
        <w:pStyle w:val="BT"/>
        <w:rPr>
          <w:b/>
        </w:rPr>
      </w:pPr>
      <w:r>
        <w:tab/>
      </w:r>
      <w:r>
        <w:rPr>
          <w:b/>
        </w:rPr>
        <w:t>Example</w:t>
      </w:r>
    </w:p>
    <w:p w:rsidR="00395006" w:rsidRDefault="00A463A8" w:rsidP="008157DF">
      <w:pPr>
        <w:pStyle w:val="BT"/>
      </w:pPr>
      <w:r>
        <w:tab/>
        <w:t>Betty is in receipt of Income Support and has two children who live with her.  Dai is Betty’s ex-husband and he has agreed to pay £150 a week towards the maintenance of the children.  He pays this money on the last day of each month.</w:t>
      </w:r>
      <w:r w:rsidR="00193904">
        <w:t xml:space="preserve">  The decision maker decides that none of this money paid </w:t>
      </w:r>
      <w:r w:rsidR="00D31ABB">
        <w:t>by Dai will be taken into account when calculating Betty’s entitlement to Income Support.  This is because the payment falls within the meaning of child maintenance and so has to be fully disregarded.</w:t>
      </w:r>
    </w:p>
    <w:p w:rsidR="008157DF" w:rsidRDefault="008157DF" w:rsidP="008157DF">
      <w:pPr>
        <w:pStyle w:val="BT"/>
      </w:pPr>
      <w:r>
        <w:lastRenderedPageBreak/>
        <w:t>284</w:t>
      </w:r>
      <w:r w:rsidR="00D31ABB">
        <w:t>46</w:t>
      </w:r>
      <w:r>
        <w:tab/>
      </w:r>
      <w:r w:rsidR="00041824">
        <w:t xml:space="preserve"> </w:t>
      </w:r>
      <w:r>
        <w:t>- 28449</w:t>
      </w:r>
    </w:p>
    <w:p w:rsidR="008157DF" w:rsidRDefault="008157DF" w:rsidP="008157DF">
      <w:pPr>
        <w:pStyle w:val="TG"/>
        <w:sectPr w:rsidR="008157DF" w:rsidSect="00F77D55">
          <w:headerReference w:type="default" r:id="rId61"/>
          <w:footerReference w:type="default" r:id="rId62"/>
          <w:pgSz w:w="11907" w:h="16840" w:code="9"/>
          <w:pgMar w:top="1440" w:right="1800" w:bottom="1440" w:left="1800" w:header="720" w:footer="720" w:gutter="0"/>
          <w:cols w:space="720"/>
          <w:noEndnote/>
        </w:sectPr>
      </w:pPr>
    </w:p>
    <w:p w:rsidR="008157DF" w:rsidRDefault="00911B83" w:rsidP="008157DF">
      <w:pPr>
        <w:pStyle w:val="TG"/>
      </w:pPr>
      <w:bookmarkStart w:id="165" w:name="OLE_LINK48"/>
      <w:bookmarkStart w:id="166" w:name="OLE_LINK49"/>
      <w:bookmarkStart w:id="167" w:name="OLE_LINK65"/>
      <w:bookmarkStart w:id="168" w:name="OLE_LINK66"/>
      <w:bookmarkEnd w:id="158"/>
      <w:bookmarkEnd w:id="159"/>
      <w:r>
        <w:lastRenderedPageBreak/>
        <w:t>Infected Blood Schemes, the Fund</w:t>
      </w:r>
      <w:r w:rsidR="00652E5C">
        <w:t xml:space="preserve"> and other specific trusts</w:t>
      </w:r>
    </w:p>
    <w:p w:rsidR="008157DF" w:rsidRDefault="008157DF" w:rsidP="008157DF">
      <w:pPr>
        <w:pStyle w:val="SG"/>
      </w:pPr>
      <w:r>
        <w:t xml:space="preserve">Payments from </w:t>
      </w:r>
      <w:r w:rsidR="008D11EE">
        <w:t>Infected Blood Schemes, the Fund</w:t>
      </w:r>
      <w:r w:rsidR="008D11EE">
        <w:br/>
      </w:r>
      <w:r w:rsidR="008100DC">
        <w:t>and</w:t>
      </w:r>
      <w:r>
        <w:t xml:space="preserve"> </w:t>
      </w:r>
      <w:r w:rsidR="00424223">
        <w:t>other specific trusts</w:t>
      </w:r>
    </w:p>
    <w:p w:rsidR="008157DF" w:rsidRDefault="004236FD" w:rsidP="008157DF">
      <w:pPr>
        <w:pStyle w:val="Para"/>
      </w:pPr>
      <w:r>
        <w:t>Infected Blood Schemes</w:t>
      </w:r>
    </w:p>
    <w:p w:rsidR="00DC1361" w:rsidRDefault="008157DF" w:rsidP="00DC1361">
      <w:pPr>
        <w:pStyle w:val="BT"/>
        <w:rPr>
          <w:color w:val="auto"/>
        </w:rPr>
      </w:pPr>
      <w:r>
        <w:rPr>
          <w:color w:val="auto"/>
        </w:rPr>
        <w:t>28450</w:t>
      </w:r>
      <w:r>
        <w:rPr>
          <w:color w:val="auto"/>
        </w:rPr>
        <w:tab/>
      </w:r>
      <w:bookmarkStart w:id="169" w:name="p28450"/>
      <w:bookmarkEnd w:id="169"/>
      <w:r w:rsidR="008D11EE">
        <w:rPr>
          <w:color w:val="auto"/>
        </w:rPr>
        <w:t>Infected Blood Schemes, approved for such purposes by the Secretary of State, replaced the five existing payment schemes (The Eileen Trust, The Macfarlane Trust, MFET Ltd, The Skipton Fund and the C</w:t>
      </w:r>
      <w:r w:rsidR="00F42574">
        <w:rPr>
          <w:color w:val="auto"/>
        </w:rPr>
        <w:t>axton Foundation -</w:t>
      </w:r>
      <w:r w:rsidR="00672EB4">
        <w:rPr>
          <w:color w:val="auto"/>
        </w:rPr>
        <w:t xml:space="preserve"> see DMG 2845</w:t>
      </w:r>
      <w:r w:rsidR="00F42574">
        <w:rPr>
          <w:color w:val="auto"/>
        </w:rPr>
        <w:t>2 - 28459</w:t>
      </w:r>
      <w:r w:rsidR="008D11EE">
        <w:rPr>
          <w:color w:val="auto"/>
        </w:rPr>
        <w:t>) for England, Northern Ireland and Wales from 2.10.17.  These schemes provide financial support to people infected with Human Immunodeficiency Virus and/or hepatitis</w:t>
      </w:r>
      <w:r w:rsidR="004236FD">
        <w:rPr>
          <w:color w:val="auto"/>
        </w:rPr>
        <w:t xml:space="preserve"> C as a result of contaminated National Health blood or blood products.</w:t>
      </w:r>
    </w:p>
    <w:p w:rsidR="004236FD" w:rsidRDefault="004236FD" w:rsidP="004236FD">
      <w:pPr>
        <w:pStyle w:val="Para"/>
      </w:pPr>
      <w:r>
        <w:t>Income from Infected Blood Schemes</w:t>
      </w:r>
    </w:p>
    <w:p w:rsidR="004236FD" w:rsidRDefault="004236FD" w:rsidP="00DC1361">
      <w:pPr>
        <w:pStyle w:val="BT"/>
      </w:pPr>
      <w:r>
        <w:t>28451</w:t>
      </w:r>
      <w:r>
        <w:tab/>
      </w:r>
      <w:r w:rsidR="006E343B">
        <w:t>Fully disregard</w:t>
      </w:r>
      <w:r w:rsidR="006E343B" w:rsidRPr="006E343B">
        <w:rPr>
          <w:vertAlign w:val="superscript"/>
        </w:rPr>
        <w:t>1</w:t>
      </w:r>
    </w:p>
    <w:p w:rsidR="006E343B" w:rsidRDefault="006E343B" w:rsidP="00DC1361">
      <w:pPr>
        <w:pStyle w:val="BT"/>
        <w:rPr>
          <w:b/>
        </w:rPr>
      </w:pPr>
      <w:r>
        <w:tab/>
      </w:r>
      <w:r>
        <w:rPr>
          <w:b/>
        </w:rPr>
        <w:t>1.</w:t>
      </w:r>
      <w:r>
        <w:tab/>
        <w:t xml:space="preserve">any income from approved Infected Blood Schemes </w:t>
      </w:r>
      <w:r>
        <w:rPr>
          <w:b/>
        </w:rPr>
        <w:t>and</w:t>
      </w:r>
    </w:p>
    <w:p w:rsidR="006E343B" w:rsidRPr="006E343B" w:rsidRDefault="006E343B" w:rsidP="006E343B">
      <w:pPr>
        <w:pStyle w:val="BT"/>
        <w:ind w:left="1418" w:hanging="1418"/>
      </w:pPr>
      <w:r>
        <w:rPr>
          <w:b/>
        </w:rPr>
        <w:tab/>
        <w:t>2.</w:t>
      </w:r>
      <w:r>
        <w:tab/>
        <w:t>any income from capital that was received from approved Infected Blood Schemes.</w:t>
      </w:r>
    </w:p>
    <w:p w:rsidR="00D442C2" w:rsidRPr="00D442C2" w:rsidRDefault="00D442C2" w:rsidP="00D442C2">
      <w:pPr>
        <w:pStyle w:val="BT"/>
      </w:pPr>
      <w:r>
        <w:tab/>
      </w:r>
      <w:r>
        <w:rPr>
          <w:b/>
        </w:rPr>
        <w:t>Note :</w:t>
      </w:r>
      <w:r>
        <w:t xml:space="preserve">  Income which remains unspent and becomes capital at the end of the period it was paid for is not disregarded.</w:t>
      </w:r>
    </w:p>
    <w:p w:rsidR="008157DF" w:rsidRDefault="008157DF" w:rsidP="008157DF">
      <w:pPr>
        <w:pStyle w:val="Leg"/>
      </w:pPr>
      <w:r>
        <w:t>1  JSA Regs (NI), Sch 6, para 41(1);  IS (Gen) Regs (NI), Sch 9, para 39(1)</w:t>
      </w:r>
    </w:p>
    <w:p w:rsidR="008157DF" w:rsidRDefault="001D21D3" w:rsidP="008157DF">
      <w:pPr>
        <w:pStyle w:val="Para"/>
      </w:pPr>
      <w:r>
        <w:t>The Scottish Infected Blood Support Scheme</w:t>
      </w:r>
    </w:p>
    <w:p w:rsidR="008157DF" w:rsidRDefault="000C0CFC" w:rsidP="001D21D3">
      <w:pPr>
        <w:pStyle w:val="BT"/>
        <w:rPr>
          <w:color w:val="auto"/>
        </w:rPr>
      </w:pPr>
      <w:r>
        <w:rPr>
          <w:color w:val="auto"/>
        </w:rPr>
        <w:t>28452</w:t>
      </w:r>
      <w:r w:rsidR="008157DF">
        <w:rPr>
          <w:color w:val="auto"/>
        </w:rPr>
        <w:tab/>
      </w:r>
      <w:bookmarkStart w:id="170" w:name="p28455"/>
      <w:bookmarkEnd w:id="170"/>
      <w:r w:rsidR="001D21D3">
        <w:rPr>
          <w:color w:val="auto"/>
        </w:rPr>
        <w:t>The Scottish Infected Blood Support Scheme</w:t>
      </w:r>
      <w:r w:rsidR="001D21D3" w:rsidRPr="001D21D3">
        <w:rPr>
          <w:color w:val="auto"/>
          <w:vertAlign w:val="superscript"/>
        </w:rPr>
        <w:t>1</w:t>
      </w:r>
      <w:r w:rsidR="001D21D3">
        <w:rPr>
          <w:color w:val="auto"/>
        </w:rPr>
        <w:t xml:space="preserve"> became operational from 1.4.17.  It is administered by National Health Service National Services Scotland, legally known as the Common Services Agency.  </w:t>
      </w:r>
      <w:r w:rsidR="000924A6">
        <w:rPr>
          <w:color w:val="auto"/>
        </w:rPr>
        <w:t>National Services Scotland is a</w:t>
      </w:r>
      <w:r w:rsidR="002A0AF0">
        <w:rPr>
          <w:color w:val="auto"/>
        </w:rPr>
        <w:t xml:space="preserve"> National Health Service Board accountable to Scottish Ministers.  The Scottish Infected Blood Support Scheme combined the five existing blood schemes.</w:t>
      </w:r>
    </w:p>
    <w:p w:rsidR="002A0AF0" w:rsidRDefault="002A0AF0" w:rsidP="002A0AF0">
      <w:pPr>
        <w:pStyle w:val="Para"/>
      </w:pPr>
      <w:r>
        <w:t>Income from the Scottish Infected Blood Support Scheme</w:t>
      </w:r>
    </w:p>
    <w:p w:rsidR="001D21D3" w:rsidRDefault="000C0CFC" w:rsidP="001D21D3">
      <w:pPr>
        <w:pStyle w:val="BT"/>
      </w:pPr>
      <w:r>
        <w:t>28453</w:t>
      </w:r>
      <w:r w:rsidR="002A0AF0">
        <w:tab/>
        <w:t>Fully disregard</w:t>
      </w:r>
      <w:r w:rsidR="002A0AF0" w:rsidRPr="002A0AF0">
        <w:rPr>
          <w:vertAlign w:val="superscript"/>
        </w:rPr>
        <w:t>1</w:t>
      </w:r>
    </w:p>
    <w:p w:rsidR="002A0AF0" w:rsidRDefault="002A0AF0" w:rsidP="001D21D3">
      <w:pPr>
        <w:pStyle w:val="BT"/>
      </w:pPr>
      <w:r>
        <w:tab/>
      </w:r>
      <w:r>
        <w:rPr>
          <w:b/>
        </w:rPr>
        <w:t>1.</w:t>
      </w:r>
      <w:r>
        <w:tab/>
        <w:t xml:space="preserve">any income from the Scottish Infected Blood Support Scheme </w:t>
      </w:r>
      <w:r>
        <w:rPr>
          <w:b/>
        </w:rPr>
        <w:t>and</w:t>
      </w:r>
    </w:p>
    <w:p w:rsidR="002A0AF0" w:rsidRDefault="00F42574" w:rsidP="002A0AF0">
      <w:pPr>
        <w:pStyle w:val="BT"/>
        <w:ind w:left="1418" w:hanging="1418"/>
      </w:pPr>
      <w:r>
        <w:br w:type="page"/>
      </w:r>
      <w:r w:rsidR="002A0AF0">
        <w:lastRenderedPageBreak/>
        <w:tab/>
      </w:r>
      <w:r w:rsidR="002A0AF0">
        <w:rPr>
          <w:b/>
        </w:rPr>
        <w:t>2.</w:t>
      </w:r>
      <w:r w:rsidR="002A0AF0">
        <w:tab/>
        <w:t>any income from capital that was received from the Scottish Infected Blood Support Scheme.</w:t>
      </w:r>
    </w:p>
    <w:p w:rsidR="002A0AF0" w:rsidRDefault="002A0AF0" w:rsidP="002A0AF0">
      <w:pPr>
        <w:pStyle w:val="Leg"/>
      </w:pPr>
      <w:r>
        <w:t>1  JSA Regs (NI), Sch 6, para 41(1);  IS (Gen) Regs (NI), Sch 9, para 39(1)</w:t>
      </w:r>
    </w:p>
    <w:p w:rsidR="002A0AF0" w:rsidRDefault="002A0AF0" w:rsidP="002A0AF0">
      <w:pPr>
        <w:pStyle w:val="Para"/>
      </w:pPr>
      <w:r>
        <w:t>Previous Infected Blood Schemes</w:t>
      </w:r>
    </w:p>
    <w:p w:rsidR="002A0AF0" w:rsidRDefault="000C0CFC" w:rsidP="009F7DD3">
      <w:pPr>
        <w:pStyle w:val="BT"/>
      </w:pPr>
      <w:r>
        <w:t>28454</w:t>
      </w:r>
      <w:r w:rsidR="002A0AF0">
        <w:tab/>
      </w:r>
      <w:r w:rsidR="00493113">
        <w:t xml:space="preserve">Prior to the introduction of the Infected Blood Schemes at </w:t>
      </w:r>
      <w:r w:rsidR="009F7DD3">
        <w:t>DMG 28450 and the Scottish Infected B</w:t>
      </w:r>
      <w:r>
        <w:t>lood Support Scheme at DMG 28452</w:t>
      </w:r>
      <w:r w:rsidR="009F7DD3">
        <w:t>, five separate schemes provided financial support to people affected by contaminated National Health Service blood or blood products.</w:t>
      </w:r>
    </w:p>
    <w:p w:rsidR="00654B11" w:rsidRDefault="00654B11" w:rsidP="00654B11">
      <w:pPr>
        <w:pStyle w:val="Para"/>
      </w:pPr>
      <w:r>
        <w:t>The Eileen Trust</w:t>
      </w:r>
    </w:p>
    <w:p w:rsidR="009F7DD3" w:rsidRDefault="000C0CFC" w:rsidP="009F7DD3">
      <w:pPr>
        <w:pStyle w:val="BT"/>
      </w:pPr>
      <w:r>
        <w:t>28455</w:t>
      </w:r>
      <w:r w:rsidR="009F7DD3">
        <w:tab/>
      </w:r>
      <w:r w:rsidR="009C71F7">
        <w:t>The Eileen Trust was a charitable trust set up on 29.3.93 to give further help to people who are not haemophiliacs but who contracted Human Immunodeficiency Virus when receiving National Health Service</w:t>
      </w:r>
    </w:p>
    <w:p w:rsidR="009C71F7" w:rsidRDefault="009C71F7" w:rsidP="009F7DD3">
      <w:pPr>
        <w:pStyle w:val="BT"/>
        <w:rPr>
          <w:b/>
        </w:rPr>
      </w:pPr>
      <w:r>
        <w:tab/>
      </w:r>
      <w:r>
        <w:rPr>
          <w:b/>
        </w:rPr>
        <w:t>1.</w:t>
      </w:r>
      <w:r>
        <w:rPr>
          <w:b/>
        </w:rPr>
        <w:tab/>
      </w:r>
      <w:r>
        <w:t xml:space="preserve">Blood </w:t>
      </w:r>
      <w:r>
        <w:rPr>
          <w:b/>
        </w:rPr>
        <w:t>or</w:t>
      </w:r>
    </w:p>
    <w:p w:rsidR="009C71F7" w:rsidRDefault="009C71F7" w:rsidP="009F7DD3">
      <w:pPr>
        <w:pStyle w:val="BT"/>
        <w:rPr>
          <w:b/>
        </w:rPr>
      </w:pPr>
      <w:r>
        <w:rPr>
          <w:b/>
        </w:rPr>
        <w:tab/>
        <w:t>2.</w:t>
      </w:r>
      <w:r>
        <w:tab/>
        <w:t xml:space="preserve">Tissue or organ transfers </w:t>
      </w:r>
      <w:r>
        <w:rPr>
          <w:b/>
        </w:rPr>
        <w:t>or</w:t>
      </w:r>
    </w:p>
    <w:p w:rsidR="009C71F7" w:rsidRDefault="009C71F7" w:rsidP="009F7DD3">
      <w:pPr>
        <w:pStyle w:val="BT"/>
      </w:pPr>
      <w:r>
        <w:rPr>
          <w:b/>
        </w:rPr>
        <w:tab/>
        <w:t>3.</w:t>
      </w:r>
      <w:r>
        <w:tab/>
        <w:t>Blood products.</w:t>
      </w:r>
    </w:p>
    <w:p w:rsidR="00654B11" w:rsidRDefault="00654B11" w:rsidP="00654B11">
      <w:pPr>
        <w:pStyle w:val="Para"/>
      </w:pPr>
      <w:r>
        <w:t>The Macfarlane Trusts</w:t>
      </w:r>
    </w:p>
    <w:p w:rsidR="009C71F7" w:rsidRDefault="000C0CFC" w:rsidP="009F7DD3">
      <w:pPr>
        <w:pStyle w:val="BT"/>
      </w:pPr>
      <w:r>
        <w:t>28456</w:t>
      </w:r>
      <w:r w:rsidR="000C73F3">
        <w:tab/>
      </w:r>
      <w:r w:rsidR="001C2401">
        <w:t>The Macfarlane Trusts were set up to provide compensation to haemophiliacs who contracted Human Immunodeficiency Virus when receiving National Health Service</w:t>
      </w:r>
    </w:p>
    <w:p w:rsidR="001C2401" w:rsidRDefault="001C2401" w:rsidP="009F7DD3">
      <w:pPr>
        <w:pStyle w:val="BT"/>
        <w:rPr>
          <w:b/>
        </w:rPr>
      </w:pPr>
      <w:r>
        <w:tab/>
      </w:r>
      <w:r>
        <w:rPr>
          <w:b/>
        </w:rPr>
        <w:t>1.</w:t>
      </w:r>
      <w:r>
        <w:tab/>
        <w:t xml:space="preserve">Blood </w:t>
      </w:r>
      <w:r>
        <w:rPr>
          <w:b/>
        </w:rPr>
        <w:t>or</w:t>
      </w:r>
    </w:p>
    <w:p w:rsidR="001C2401" w:rsidRDefault="001C2401" w:rsidP="009F7DD3">
      <w:pPr>
        <w:pStyle w:val="BT"/>
        <w:rPr>
          <w:b/>
        </w:rPr>
      </w:pPr>
      <w:r>
        <w:rPr>
          <w:b/>
        </w:rPr>
        <w:tab/>
        <w:t>2.</w:t>
      </w:r>
      <w:r>
        <w:tab/>
        <w:t xml:space="preserve">Tissue or organ transfers </w:t>
      </w:r>
      <w:r>
        <w:rPr>
          <w:b/>
        </w:rPr>
        <w:t>or</w:t>
      </w:r>
    </w:p>
    <w:p w:rsidR="001C2401" w:rsidRDefault="001C2401" w:rsidP="009F7DD3">
      <w:pPr>
        <w:pStyle w:val="BT"/>
      </w:pPr>
      <w:r>
        <w:rPr>
          <w:b/>
        </w:rPr>
        <w:tab/>
        <w:t>3.</w:t>
      </w:r>
      <w:r>
        <w:rPr>
          <w:b/>
        </w:rPr>
        <w:tab/>
      </w:r>
      <w:r>
        <w:t>Blood products.</w:t>
      </w:r>
    </w:p>
    <w:p w:rsidR="001C2401" w:rsidRDefault="000C0CFC" w:rsidP="009F7DD3">
      <w:pPr>
        <w:pStyle w:val="BT"/>
      </w:pPr>
      <w:r>
        <w:t>28457</w:t>
      </w:r>
      <w:r w:rsidR="001C2401">
        <w:tab/>
      </w:r>
      <w:r w:rsidR="00325B87">
        <w:t>The Macfarlane Trusts are</w:t>
      </w:r>
    </w:p>
    <w:p w:rsidR="00325B87" w:rsidRDefault="00325B87" w:rsidP="009F7DD3">
      <w:pPr>
        <w:pStyle w:val="BT"/>
      </w:pPr>
      <w:r>
        <w:tab/>
      </w:r>
      <w:r>
        <w:rPr>
          <w:b/>
        </w:rPr>
        <w:t>1.</w:t>
      </w:r>
      <w:r>
        <w:tab/>
        <w:t>The Macfarlane Trust</w:t>
      </w:r>
    </w:p>
    <w:p w:rsidR="00325B87" w:rsidRDefault="00325B87" w:rsidP="009F7DD3">
      <w:pPr>
        <w:pStyle w:val="BT"/>
      </w:pPr>
      <w:r>
        <w:tab/>
      </w:r>
      <w:r>
        <w:rPr>
          <w:b/>
        </w:rPr>
        <w:t>2.</w:t>
      </w:r>
      <w:r>
        <w:tab/>
        <w:t>The Macfarlane (Special Payments) Trust</w:t>
      </w:r>
    </w:p>
    <w:p w:rsidR="00325B87" w:rsidRPr="00325B87" w:rsidRDefault="00325B87" w:rsidP="009F7DD3">
      <w:pPr>
        <w:pStyle w:val="BT"/>
      </w:pPr>
      <w:r>
        <w:rPr>
          <w:b/>
        </w:rPr>
        <w:tab/>
        <w:t>3.</w:t>
      </w:r>
      <w:r>
        <w:rPr>
          <w:b/>
        </w:rPr>
        <w:tab/>
      </w:r>
      <w:r>
        <w:t>The Macfarlane (Special Payments) (No.2) Trust.</w:t>
      </w:r>
    </w:p>
    <w:p w:rsidR="00654B11" w:rsidRDefault="00654B11" w:rsidP="00654B11">
      <w:pPr>
        <w:pStyle w:val="Para"/>
      </w:pPr>
      <w:r>
        <w:t>MFET Limited</w:t>
      </w:r>
    </w:p>
    <w:p w:rsidR="002A0AF0" w:rsidRDefault="000C0CFC" w:rsidP="001D21D3">
      <w:pPr>
        <w:pStyle w:val="BT"/>
      </w:pPr>
      <w:r>
        <w:t>28458</w:t>
      </w:r>
      <w:r w:rsidR="003D6A18">
        <w:tab/>
        <w:t>MFET Limited</w:t>
      </w:r>
      <w:r w:rsidR="003D6A18" w:rsidRPr="003D6A18">
        <w:rPr>
          <w:vertAlign w:val="superscript"/>
        </w:rPr>
        <w:t>1</w:t>
      </w:r>
      <w:r w:rsidR="003D6A18">
        <w:t xml:space="preserve"> is an organisation funded by the Department.</w:t>
      </w:r>
      <w:r w:rsidR="000E1109">
        <w:t xml:space="preserve">  The purpose of MFET Limited is to make payments to people who have acquired Human Immunodeficiency Virus as a result of treatment by the National Health Service with blood or blood products.</w:t>
      </w:r>
    </w:p>
    <w:p w:rsidR="00654B11" w:rsidRDefault="00654B11" w:rsidP="00654B11">
      <w:pPr>
        <w:pStyle w:val="Para"/>
      </w:pPr>
      <w:r>
        <w:lastRenderedPageBreak/>
        <w:t>The Caxton Foundation</w:t>
      </w:r>
    </w:p>
    <w:p w:rsidR="000E1109" w:rsidRDefault="000C0CFC" w:rsidP="001D21D3">
      <w:pPr>
        <w:pStyle w:val="BT"/>
      </w:pPr>
      <w:r>
        <w:t>28459</w:t>
      </w:r>
      <w:r w:rsidR="000E1109">
        <w:tab/>
        <w:t>The Caxton Foundation was established on 28.3.11.  It administers funds provided for the benefit of certain persons suffering from hepatitis C and other persons eligible for payments</w:t>
      </w:r>
      <w:r w:rsidR="000E1109" w:rsidRPr="000E1109">
        <w:rPr>
          <w:vertAlign w:val="superscript"/>
        </w:rPr>
        <w:t>1</w:t>
      </w:r>
      <w:r w:rsidR="000E1109">
        <w:t>.</w:t>
      </w:r>
    </w:p>
    <w:p w:rsidR="000E1109" w:rsidRDefault="000E1109" w:rsidP="000E1109">
      <w:pPr>
        <w:pStyle w:val="Leg"/>
      </w:pPr>
      <w:r>
        <w:t>1  JSA Regs (NI), reg 1(2);  IS (Gen) Regs (NI), reg 2(1)</w:t>
      </w:r>
    </w:p>
    <w:p w:rsidR="008157DF" w:rsidRDefault="008157DF" w:rsidP="008157DF">
      <w:pPr>
        <w:pStyle w:val="Para"/>
      </w:pPr>
      <w:r>
        <w:t>I</w:t>
      </w:r>
      <w:r w:rsidR="000E1109">
        <w:t>ncome from the Eileen t</w:t>
      </w:r>
      <w:r>
        <w:t>rust</w:t>
      </w:r>
      <w:r w:rsidR="00CE0F9E">
        <w:t xml:space="preserve"> (“The Fund”)</w:t>
      </w:r>
      <w:r w:rsidR="000E1109">
        <w:t>, Macfarlane trusts, MFET and the Caxton Foundation</w:t>
      </w:r>
    </w:p>
    <w:p w:rsidR="008157DF" w:rsidRDefault="00CE0F9E" w:rsidP="008157DF">
      <w:pPr>
        <w:pStyle w:val="BT"/>
        <w:rPr>
          <w:color w:val="auto"/>
        </w:rPr>
      </w:pPr>
      <w:r>
        <w:rPr>
          <w:color w:val="auto"/>
        </w:rPr>
        <w:t>28460</w:t>
      </w:r>
      <w:r w:rsidR="008157DF">
        <w:rPr>
          <w:color w:val="auto"/>
        </w:rPr>
        <w:tab/>
      </w:r>
      <w:bookmarkStart w:id="171" w:name="p28456"/>
      <w:bookmarkEnd w:id="171"/>
      <w:r w:rsidR="008157DF">
        <w:rPr>
          <w:color w:val="auto"/>
        </w:rPr>
        <w:t>Fully disregard</w:t>
      </w:r>
      <w:r w:rsidR="008157DF">
        <w:rPr>
          <w:color w:val="auto"/>
          <w:position w:val="6"/>
          <w:sz w:val="11"/>
        </w:rPr>
        <w:t xml:space="preserve"> 1</w:t>
      </w:r>
    </w:p>
    <w:p w:rsidR="008157DF" w:rsidRDefault="008157DF" w:rsidP="008157DF">
      <w:pPr>
        <w:pStyle w:val="Indent1"/>
        <w:rPr>
          <w:b/>
        </w:rPr>
      </w:pPr>
      <w:r>
        <w:rPr>
          <w:b/>
        </w:rPr>
        <w:t>1.</w:t>
      </w:r>
      <w:r>
        <w:tab/>
        <w:t>an</w:t>
      </w:r>
      <w:r w:rsidR="00F3679D">
        <w:t xml:space="preserve">y income </w:t>
      </w:r>
      <w:r>
        <w:rPr>
          <w:b/>
        </w:rPr>
        <w:t>and</w:t>
      </w:r>
    </w:p>
    <w:p w:rsidR="008157DF" w:rsidRDefault="008157DF" w:rsidP="008157DF">
      <w:pPr>
        <w:pStyle w:val="Indent1"/>
      </w:pPr>
      <w:r>
        <w:rPr>
          <w:b/>
        </w:rPr>
        <w:t>2.</w:t>
      </w:r>
      <w:r>
        <w:tab/>
        <w:t xml:space="preserve">any income from capital that was received from </w:t>
      </w:r>
      <w:r w:rsidR="00EC6A1D">
        <w:t>schemes in DMG 284</w:t>
      </w:r>
      <w:r w:rsidR="009F39CE">
        <w:t>57 - 28461</w:t>
      </w:r>
      <w:r>
        <w:t>.</w:t>
      </w:r>
    </w:p>
    <w:p w:rsidR="008157DF" w:rsidRDefault="008157DF" w:rsidP="008157DF">
      <w:pPr>
        <w:pStyle w:val="Leg"/>
      </w:pPr>
      <w:r>
        <w:t>1  JSA Regs (NI), Sch 6, para 41(1);  IS (Gen) Regs (NI), Sch 9, para 39(1)</w:t>
      </w:r>
    </w:p>
    <w:bookmarkEnd w:id="165"/>
    <w:bookmarkEnd w:id="166"/>
    <w:p w:rsidR="00C73B74" w:rsidRDefault="005206A8" w:rsidP="00C73B74">
      <w:pPr>
        <w:pStyle w:val="Para"/>
      </w:pPr>
      <w:r>
        <w:t xml:space="preserve">The </w:t>
      </w:r>
      <w:r w:rsidR="00C73B74">
        <w:t>Skipton Fund</w:t>
      </w:r>
    </w:p>
    <w:p w:rsidR="00C73B74" w:rsidRDefault="00CE0F9E" w:rsidP="008157DF">
      <w:pPr>
        <w:pStyle w:val="BT"/>
        <w:rPr>
          <w:color w:val="auto"/>
        </w:rPr>
      </w:pPr>
      <w:r>
        <w:rPr>
          <w:color w:val="auto"/>
        </w:rPr>
        <w:t>28461</w:t>
      </w:r>
      <w:r w:rsidR="00C73B74">
        <w:rPr>
          <w:color w:val="auto"/>
        </w:rPr>
        <w:tab/>
        <w:t>The Skipton Fund administers an ex gratia payment scheme for the benefit of people suffering from Hepatitis C.  It includes people infected as a result of National Health Service blood products and other people eligible for payment in accordance with the scheme’s provision</w:t>
      </w:r>
      <w:r w:rsidR="00C73B74" w:rsidRPr="00C73B74">
        <w:rPr>
          <w:color w:val="auto"/>
          <w:vertAlign w:val="superscript"/>
        </w:rPr>
        <w:t>1</w:t>
      </w:r>
      <w:r w:rsidR="00C73B74">
        <w:rPr>
          <w:color w:val="auto"/>
        </w:rPr>
        <w:t>.</w:t>
      </w:r>
    </w:p>
    <w:p w:rsidR="00C73B74" w:rsidRDefault="00C73B74" w:rsidP="008157DF">
      <w:pPr>
        <w:pStyle w:val="BT"/>
        <w:rPr>
          <w:color w:val="auto"/>
        </w:rPr>
      </w:pPr>
      <w:r>
        <w:rPr>
          <w:color w:val="auto"/>
        </w:rPr>
        <w:tab/>
      </w:r>
      <w:r>
        <w:rPr>
          <w:b/>
          <w:color w:val="auto"/>
        </w:rPr>
        <w:t>Note :</w:t>
      </w:r>
      <w:r>
        <w:rPr>
          <w:color w:val="auto"/>
        </w:rPr>
        <w:t xml:space="preserve">  Payments from the Skipton Fund will be payments of capital (see DMG Chapter 29)</w:t>
      </w:r>
      <w:r w:rsidR="004F006B">
        <w:rPr>
          <w:color w:val="auto"/>
        </w:rPr>
        <w:t>.</w:t>
      </w:r>
    </w:p>
    <w:p w:rsidR="00C73B74" w:rsidRDefault="00C73B74" w:rsidP="00C73B74">
      <w:pPr>
        <w:pStyle w:val="Leg"/>
      </w:pPr>
      <w:r>
        <w:t xml:space="preserve">1  JSA Regs (NI), </w:t>
      </w:r>
      <w:r w:rsidR="004F006B">
        <w:t xml:space="preserve">reg </w:t>
      </w:r>
      <w:r w:rsidR="005206A8">
        <w:t>1(2</w:t>
      </w:r>
      <w:r w:rsidR="004F006B">
        <w:t>);  IS (Gen) Regs (NI), reg 2(1)</w:t>
      </w:r>
    </w:p>
    <w:p w:rsidR="005206A8" w:rsidRDefault="005206A8" w:rsidP="005206A8">
      <w:pPr>
        <w:pStyle w:val="Para"/>
      </w:pPr>
      <w:r>
        <w:t>The London Emergencies Trust</w:t>
      </w:r>
    </w:p>
    <w:p w:rsidR="005206A8" w:rsidRDefault="00620898" w:rsidP="005206A8">
      <w:pPr>
        <w:pStyle w:val="BT"/>
      </w:pPr>
      <w:r>
        <w:t>28462</w:t>
      </w:r>
      <w:r w:rsidR="005206A8">
        <w:tab/>
        <w:t>The London Emergencies Trust</w:t>
      </w:r>
      <w:r w:rsidR="005206A8" w:rsidRPr="005206A8">
        <w:rPr>
          <w:vertAlign w:val="superscript"/>
        </w:rPr>
        <w:t>1</w:t>
      </w:r>
      <w:r w:rsidR="005206A8">
        <w:t xml:space="preserve"> was set up to alleviate hardship for those who have been bereaved or injured as a result of the terror attacks in London on 22.3.17 and 3.6.17.  Beneficiaries of the London Emergency Trust may receive lump sum and/or regular payments.</w:t>
      </w:r>
    </w:p>
    <w:p w:rsidR="005206A8" w:rsidRDefault="005206A8" w:rsidP="005206A8">
      <w:pPr>
        <w:pStyle w:val="Leg"/>
      </w:pPr>
      <w:r>
        <w:t>1  JSA Regs (NI), reg 1(2);  IS (Gen) Regs (NI), reg 2(1)</w:t>
      </w:r>
    </w:p>
    <w:p w:rsidR="005206A8" w:rsidRDefault="005206A8" w:rsidP="005206A8">
      <w:pPr>
        <w:pStyle w:val="Para"/>
      </w:pPr>
      <w:r>
        <w:t>Income from the London Emergencies Trust</w:t>
      </w:r>
    </w:p>
    <w:p w:rsidR="005206A8" w:rsidRDefault="00620898" w:rsidP="005206A8">
      <w:pPr>
        <w:pStyle w:val="BT"/>
      </w:pPr>
      <w:r>
        <w:t>28463</w:t>
      </w:r>
      <w:r w:rsidR="005206A8">
        <w:tab/>
        <w:t>Fully disregard</w:t>
      </w:r>
      <w:r w:rsidR="005206A8" w:rsidRPr="005206A8">
        <w:rPr>
          <w:vertAlign w:val="superscript"/>
        </w:rPr>
        <w:t>1</w:t>
      </w:r>
    </w:p>
    <w:p w:rsidR="005206A8" w:rsidRDefault="005206A8" w:rsidP="005206A8">
      <w:pPr>
        <w:pStyle w:val="BT"/>
        <w:rPr>
          <w:b/>
        </w:rPr>
      </w:pPr>
      <w:r>
        <w:tab/>
      </w:r>
      <w:r>
        <w:rPr>
          <w:b/>
        </w:rPr>
        <w:t>1.</w:t>
      </w:r>
      <w:r>
        <w:tab/>
        <w:t xml:space="preserve">any income from the London Emergencies Trust </w:t>
      </w:r>
      <w:r>
        <w:rPr>
          <w:b/>
        </w:rPr>
        <w:t>and</w:t>
      </w:r>
    </w:p>
    <w:p w:rsidR="005206A8" w:rsidRDefault="005206A8" w:rsidP="00305C7D">
      <w:pPr>
        <w:pStyle w:val="BT"/>
        <w:ind w:left="1418" w:hanging="1418"/>
      </w:pPr>
      <w:r>
        <w:rPr>
          <w:b/>
        </w:rPr>
        <w:tab/>
        <w:t>2.</w:t>
      </w:r>
      <w:r>
        <w:tab/>
        <w:t xml:space="preserve">any income from capital </w:t>
      </w:r>
      <w:r w:rsidR="00305C7D">
        <w:t>that was received from the London Emergencies Trust.</w:t>
      </w:r>
    </w:p>
    <w:p w:rsidR="00305C7D" w:rsidRDefault="00305C7D" w:rsidP="00305C7D">
      <w:pPr>
        <w:pStyle w:val="Leg"/>
      </w:pPr>
      <w:r>
        <w:t>1  JSA Regs (NI), Sch 6, para 41(1);  IS (Gen) Regs (NI), Sch 9, para 39(1)</w:t>
      </w:r>
    </w:p>
    <w:p w:rsidR="00305C7D" w:rsidRDefault="00305C7D" w:rsidP="00305C7D">
      <w:pPr>
        <w:pStyle w:val="Para"/>
      </w:pPr>
      <w:r>
        <w:lastRenderedPageBreak/>
        <w:t>The We Love Manchester Emergency Fund</w:t>
      </w:r>
    </w:p>
    <w:p w:rsidR="00305C7D" w:rsidRDefault="00620898" w:rsidP="00305C7D">
      <w:pPr>
        <w:pStyle w:val="BT"/>
      </w:pPr>
      <w:r>
        <w:t>28464</w:t>
      </w:r>
      <w:r w:rsidR="00305C7D">
        <w:tab/>
        <w:t>The We Love Manchester Emergency Fund</w:t>
      </w:r>
      <w:r w:rsidR="00305C7D" w:rsidRPr="00305C7D">
        <w:rPr>
          <w:vertAlign w:val="superscript"/>
        </w:rPr>
        <w:t>1</w:t>
      </w:r>
      <w:r w:rsidR="00305C7D">
        <w:t xml:space="preserve"> was set up to alleviate hardship for those </w:t>
      </w:r>
      <w:r w:rsidR="00802A96">
        <w:t>wh</w:t>
      </w:r>
      <w:r w:rsidR="00EE1FA1">
        <w:t>o have been bereaved or injured</w:t>
      </w:r>
      <w:r w:rsidR="00802A96">
        <w:t xml:space="preserve"> as a result of the terror attack in Manchester on 22.5.17.  Beneficiaries of the We Love Manchester Emergency Fund may receive lump sum and/or regular payments.</w:t>
      </w:r>
    </w:p>
    <w:p w:rsidR="00802A96" w:rsidRDefault="00802A96" w:rsidP="00802A96">
      <w:pPr>
        <w:pStyle w:val="Leg"/>
      </w:pPr>
      <w:r>
        <w:t>1  JSA Regs (NI), reg 1(2);  IS (Gen) Regs (NI), reg 2(1)</w:t>
      </w:r>
    </w:p>
    <w:p w:rsidR="00802A96" w:rsidRDefault="00802A96" w:rsidP="00802A96">
      <w:pPr>
        <w:pStyle w:val="Para"/>
      </w:pPr>
      <w:r>
        <w:t>Income from the We Love Manchester Emergency Fund</w:t>
      </w:r>
    </w:p>
    <w:p w:rsidR="00201E32" w:rsidRDefault="00620898" w:rsidP="00201E32">
      <w:pPr>
        <w:pStyle w:val="BT"/>
      </w:pPr>
      <w:r>
        <w:t>28465</w:t>
      </w:r>
      <w:r w:rsidR="00201E32">
        <w:tab/>
        <w:t>Fully disregard</w:t>
      </w:r>
      <w:r w:rsidR="00201E32" w:rsidRPr="005206A8">
        <w:rPr>
          <w:vertAlign w:val="superscript"/>
        </w:rPr>
        <w:t>1</w:t>
      </w:r>
    </w:p>
    <w:p w:rsidR="00201E32" w:rsidRDefault="00201E32" w:rsidP="00201E32">
      <w:pPr>
        <w:pStyle w:val="BT"/>
        <w:rPr>
          <w:b/>
        </w:rPr>
      </w:pPr>
      <w:r>
        <w:tab/>
      </w:r>
      <w:r>
        <w:rPr>
          <w:b/>
        </w:rPr>
        <w:t>1.</w:t>
      </w:r>
      <w:r>
        <w:tab/>
        <w:t xml:space="preserve">any income from the We Love Manchester Emergency Fund </w:t>
      </w:r>
      <w:r>
        <w:rPr>
          <w:b/>
        </w:rPr>
        <w:t>and</w:t>
      </w:r>
    </w:p>
    <w:p w:rsidR="00201E32" w:rsidRDefault="00201E32" w:rsidP="00201E32">
      <w:pPr>
        <w:pStyle w:val="BT"/>
        <w:ind w:left="1418" w:hanging="1418"/>
      </w:pPr>
      <w:r>
        <w:rPr>
          <w:b/>
        </w:rPr>
        <w:tab/>
        <w:t>2.</w:t>
      </w:r>
      <w:r>
        <w:tab/>
        <w:t>any income from capital that was received from the We Love Manchester Emergency Fund.</w:t>
      </w:r>
    </w:p>
    <w:p w:rsidR="00201E32" w:rsidRDefault="00201E32" w:rsidP="00201E32">
      <w:pPr>
        <w:pStyle w:val="Leg"/>
      </w:pPr>
      <w:r>
        <w:t>1  JSA Regs (NI), Sch 6, para 41(1);  IS (Gen) Regs (NI), Sch 9, para 39(1)</w:t>
      </w:r>
    </w:p>
    <w:p w:rsidR="00D442C2" w:rsidRPr="00201E32" w:rsidRDefault="00D442C2" w:rsidP="008157DF">
      <w:pPr>
        <w:pStyle w:val="SG"/>
        <w:rPr>
          <w:sz w:val="24"/>
          <w:szCs w:val="24"/>
        </w:rPr>
      </w:pPr>
      <w:r w:rsidRPr="00201E32">
        <w:rPr>
          <w:sz w:val="24"/>
          <w:szCs w:val="24"/>
        </w:rPr>
        <w:t>The London Bombings Relief Charitable Fund</w:t>
      </w:r>
    </w:p>
    <w:p w:rsidR="00D442C2" w:rsidRDefault="00620898" w:rsidP="00D442C2">
      <w:pPr>
        <w:pStyle w:val="BT"/>
      </w:pPr>
      <w:r>
        <w:t>28466</w:t>
      </w:r>
      <w:r w:rsidR="00D442C2">
        <w:tab/>
        <w:t>The London Bombings Relief Charitable Fund</w:t>
      </w:r>
      <w:r w:rsidR="00D442C2" w:rsidRPr="00D442C2">
        <w:rPr>
          <w:vertAlign w:val="superscript"/>
        </w:rPr>
        <w:t>1</w:t>
      </w:r>
      <w:r w:rsidR="00D442C2">
        <w:t xml:space="preserve"> was set up to relieve the needs of victims , including families or dependants of victims of the terrorist attacks in London on 7.7.05.  Interim payments were made to relieve the immediate needs of victims followed by further lump sum payments.  Recipients may receive more than one lump sum payment.</w:t>
      </w:r>
    </w:p>
    <w:p w:rsidR="00D442C2" w:rsidRDefault="00D442C2" w:rsidP="00D442C2">
      <w:pPr>
        <w:pStyle w:val="BT"/>
      </w:pPr>
      <w:r>
        <w:tab/>
      </w:r>
      <w:r>
        <w:rPr>
          <w:b/>
        </w:rPr>
        <w:t>Note :</w:t>
      </w:r>
      <w:r>
        <w:t xml:space="preserve">  Payments made from the London Bombings Relief Charitable Fund</w:t>
      </w:r>
      <w:r w:rsidR="001427E6">
        <w:t xml:space="preserve"> will be payments of capital (see DMG Chapter 29).</w:t>
      </w:r>
    </w:p>
    <w:p w:rsidR="001427E6" w:rsidRDefault="001427E6" w:rsidP="001427E6">
      <w:pPr>
        <w:pStyle w:val="Leg"/>
      </w:pPr>
      <w:r>
        <w:t>1  JSA Regs (NI), reg 1(2);  IS (Gen) Regs (NI), reg 2(1)</w:t>
      </w:r>
    </w:p>
    <w:p w:rsidR="00C31AD8" w:rsidRPr="00C31AD8" w:rsidRDefault="00497971" w:rsidP="008157DF">
      <w:pPr>
        <w:pStyle w:val="SG"/>
        <w:rPr>
          <w:sz w:val="24"/>
          <w:szCs w:val="24"/>
        </w:rPr>
      </w:pPr>
      <w:r>
        <w:rPr>
          <w:sz w:val="24"/>
          <w:szCs w:val="24"/>
        </w:rPr>
        <w:t>The Independent Living Fund (2006)</w:t>
      </w:r>
    </w:p>
    <w:p w:rsidR="00C31AD8" w:rsidRDefault="00D46A39" w:rsidP="00C31AD8">
      <w:pPr>
        <w:pStyle w:val="BT"/>
      </w:pPr>
      <w:r>
        <w:t>28467</w:t>
      </w:r>
      <w:r w:rsidR="00497971">
        <w:tab/>
        <w:t>The original Independent Living Fund ran from 1988 to 1993.  It was replaced with the Independent Living Fund (1993) and the Independent Living (Extension) Fund.  With effect from 1.10.07 these funds were replaced by the Independent Living Fund (2006).  This fund closed permanently on 30.6.15.  Any payments made under any of the replacement schemes (see note at DMG 28351) are not covered by this legislation and will therefore be taken fully into account.</w:t>
      </w:r>
    </w:p>
    <w:p w:rsidR="00497971" w:rsidRPr="00C31AD8" w:rsidRDefault="00497971" w:rsidP="00497971">
      <w:pPr>
        <w:pStyle w:val="SG"/>
        <w:rPr>
          <w:sz w:val="24"/>
          <w:szCs w:val="24"/>
        </w:rPr>
      </w:pPr>
      <w:r>
        <w:rPr>
          <w:sz w:val="24"/>
          <w:szCs w:val="24"/>
        </w:rPr>
        <w:t>Income from the Independent Living Fund (2006)</w:t>
      </w:r>
    </w:p>
    <w:p w:rsidR="00497971" w:rsidRDefault="00D46A39" w:rsidP="00C31AD8">
      <w:pPr>
        <w:pStyle w:val="BT"/>
      </w:pPr>
      <w:r>
        <w:t>28468</w:t>
      </w:r>
      <w:r w:rsidR="00497971">
        <w:tab/>
        <w:t>Fully disregard</w:t>
      </w:r>
      <w:r w:rsidR="00497971" w:rsidRPr="00497971">
        <w:rPr>
          <w:vertAlign w:val="superscript"/>
        </w:rPr>
        <w:t>1</w:t>
      </w:r>
      <w:r w:rsidR="00497971">
        <w:t xml:space="preserve"> any income from the Independent Living Fund (2006).</w:t>
      </w:r>
    </w:p>
    <w:p w:rsidR="00497971" w:rsidRDefault="00497971" w:rsidP="00C31AD8">
      <w:pPr>
        <w:pStyle w:val="BT"/>
      </w:pPr>
      <w:r>
        <w:tab/>
      </w:r>
      <w:r>
        <w:rPr>
          <w:b/>
        </w:rPr>
        <w:t>Note :</w:t>
      </w:r>
      <w:r>
        <w:t xml:space="preserve">  Income which remains unspent and becomes capital at the end of the period</w:t>
      </w:r>
      <w:r w:rsidR="004216A3">
        <w:t xml:space="preserve"> it was paid for is not disregarded.</w:t>
      </w:r>
    </w:p>
    <w:p w:rsidR="004216A3" w:rsidRDefault="004216A3" w:rsidP="004216A3">
      <w:pPr>
        <w:pStyle w:val="Leg"/>
      </w:pPr>
      <w:r>
        <w:t>1  JSA Regs (NI), Sch 6, para 41(1);  IS (Gen) Regs (NI), Sch 9, para 39(1)</w:t>
      </w:r>
    </w:p>
    <w:p w:rsidR="00F42574" w:rsidRDefault="00A30D10" w:rsidP="00180FD4">
      <w:pPr>
        <w:pStyle w:val="BT"/>
      </w:pPr>
      <w:r>
        <w:rPr>
          <w:noProof/>
          <w:color w:val="auto"/>
          <w:lang w:eastAsia="en-GB"/>
        </w:rPr>
        <w:lastRenderedPageBreak/>
        <w:pict>
          <v:shape id="_x0000_s1324" type="#_x0000_t32" style="position:absolute;left:0;text-align:left;margin-left:-7.9pt;margin-top:2.45pt;width:0;height:16.9pt;z-index:251667456" o:connectortype="straight"/>
        </w:pict>
      </w:r>
      <w:r w:rsidR="00180FD4">
        <w:rPr>
          <w:color w:val="auto"/>
        </w:rPr>
        <w:tab/>
      </w:r>
      <w:r w:rsidR="00D46A39">
        <w:rPr>
          <w:color w:val="auto"/>
        </w:rPr>
        <w:t>28469</w:t>
      </w:r>
      <w:r w:rsidR="00180FD4">
        <w:rPr>
          <w:color w:val="auto"/>
        </w:rPr>
        <w:t xml:space="preserve"> - 28471</w:t>
      </w:r>
    </w:p>
    <w:p w:rsidR="008157DF" w:rsidRDefault="008157DF" w:rsidP="008157DF">
      <w:pPr>
        <w:pStyle w:val="SG"/>
      </w:pPr>
      <w:r>
        <w:t>Payments from money that came from the Trusts</w:t>
      </w:r>
    </w:p>
    <w:p w:rsidR="008157DF" w:rsidRDefault="008157DF" w:rsidP="008157DF">
      <w:pPr>
        <w:pStyle w:val="Para"/>
      </w:pPr>
      <w:r>
        <w:t>Meaning of the Trusts</w:t>
      </w:r>
    </w:p>
    <w:p w:rsidR="008157DF" w:rsidRDefault="007E0B32" w:rsidP="008157DF">
      <w:pPr>
        <w:pStyle w:val="BT"/>
        <w:rPr>
          <w:color w:val="auto"/>
        </w:rPr>
      </w:pPr>
      <w:r>
        <w:rPr>
          <w:color w:val="auto"/>
        </w:rPr>
        <w:t>28472</w:t>
      </w:r>
      <w:r w:rsidR="008157DF">
        <w:rPr>
          <w:color w:val="auto"/>
        </w:rPr>
        <w:tab/>
      </w:r>
      <w:bookmarkStart w:id="172" w:name="p28460"/>
      <w:bookmarkEnd w:id="172"/>
      <w:r w:rsidR="008157DF">
        <w:rPr>
          <w:color w:val="auto"/>
        </w:rPr>
        <w:t>The Trusts</w:t>
      </w:r>
      <w:r w:rsidR="004216A3" w:rsidRPr="004216A3">
        <w:rPr>
          <w:color w:val="auto"/>
          <w:vertAlign w:val="superscript"/>
        </w:rPr>
        <w:t>1</w:t>
      </w:r>
      <w:r w:rsidR="004216A3">
        <w:rPr>
          <w:color w:val="auto"/>
        </w:rPr>
        <w:t xml:space="preserve"> </w:t>
      </w:r>
      <w:r w:rsidR="008157DF">
        <w:rPr>
          <w:color w:val="auto"/>
        </w:rPr>
        <w:t xml:space="preserve">is the term that describes </w:t>
      </w:r>
      <w:r w:rsidR="001427E6">
        <w:rPr>
          <w:color w:val="auto"/>
        </w:rPr>
        <w:t>the</w:t>
      </w:r>
    </w:p>
    <w:p w:rsidR="008157DF" w:rsidRDefault="008157DF" w:rsidP="008157DF">
      <w:pPr>
        <w:pStyle w:val="Indent1"/>
        <w:rPr>
          <w:b/>
        </w:rPr>
      </w:pPr>
      <w:r>
        <w:rPr>
          <w:b/>
        </w:rPr>
        <w:t>1.</w:t>
      </w:r>
      <w:r w:rsidR="001427E6">
        <w:tab/>
      </w:r>
      <w:r>
        <w:t xml:space="preserve">Macfarlane Trusts </w:t>
      </w:r>
      <w:r>
        <w:rPr>
          <w:b/>
        </w:rPr>
        <w:t>and</w:t>
      </w:r>
    </w:p>
    <w:p w:rsidR="008157DF" w:rsidRDefault="008157DF" w:rsidP="008157DF">
      <w:pPr>
        <w:pStyle w:val="Indent1"/>
      </w:pPr>
      <w:r>
        <w:rPr>
          <w:b/>
        </w:rPr>
        <w:t>2.</w:t>
      </w:r>
      <w:r>
        <w:rPr>
          <w:b/>
        </w:rPr>
        <w:tab/>
      </w:r>
      <w:r>
        <w:t xml:space="preserve">Fund </w:t>
      </w:r>
      <w:r>
        <w:rPr>
          <w:b/>
        </w:rPr>
        <w:t>and</w:t>
      </w:r>
    </w:p>
    <w:p w:rsidR="008157DF" w:rsidRPr="008100DC" w:rsidRDefault="008157DF" w:rsidP="008157DF">
      <w:pPr>
        <w:pStyle w:val="Indent1"/>
        <w:rPr>
          <w:b/>
        </w:rPr>
      </w:pPr>
      <w:r>
        <w:rPr>
          <w:b/>
        </w:rPr>
        <w:t>3.</w:t>
      </w:r>
      <w:r w:rsidR="001427E6">
        <w:tab/>
      </w:r>
      <w:r w:rsidR="004F006B">
        <w:t>Eileen Trust</w:t>
      </w:r>
      <w:r w:rsidR="008100DC">
        <w:t xml:space="preserve"> </w:t>
      </w:r>
      <w:r w:rsidR="008100DC">
        <w:rPr>
          <w:b/>
        </w:rPr>
        <w:t>and</w:t>
      </w:r>
    </w:p>
    <w:p w:rsidR="004F006B" w:rsidRDefault="004F006B" w:rsidP="008157DF">
      <w:pPr>
        <w:pStyle w:val="Indent1"/>
        <w:rPr>
          <w:b/>
        </w:rPr>
      </w:pPr>
      <w:r>
        <w:rPr>
          <w:b/>
        </w:rPr>
        <w:t>4.</w:t>
      </w:r>
      <w:r w:rsidR="001427E6">
        <w:tab/>
        <w:t xml:space="preserve">Skipton Fund </w:t>
      </w:r>
      <w:r w:rsidR="001427E6">
        <w:rPr>
          <w:b/>
        </w:rPr>
        <w:t>and</w:t>
      </w:r>
    </w:p>
    <w:p w:rsidR="001427E6" w:rsidRDefault="001427E6" w:rsidP="008157DF">
      <w:pPr>
        <w:pStyle w:val="Indent1"/>
        <w:rPr>
          <w:b/>
        </w:rPr>
      </w:pPr>
      <w:r>
        <w:rPr>
          <w:b/>
        </w:rPr>
        <w:t>5.</w:t>
      </w:r>
      <w:r>
        <w:rPr>
          <w:b/>
        </w:rPr>
        <w:tab/>
      </w:r>
      <w:smartTag w:uri="urn:schemas-microsoft-com:office:smarttags" w:element="place">
        <w:smartTag w:uri="urn:schemas-microsoft-com:office:smarttags" w:element="City">
          <w:r>
            <w:t>London</w:t>
          </w:r>
        </w:smartTag>
      </w:smartTag>
      <w:r>
        <w:t xml:space="preserve"> </w:t>
      </w:r>
      <w:r w:rsidR="00C15873">
        <w:t xml:space="preserve">Bombings Relief Charitable Fund </w:t>
      </w:r>
      <w:r w:rsidR="00C15873">
        <w:rPr>
          <w:b/>
        </w:rPr>
        <w:t>and</w:t>
      </w:r>
    </w:p>
    <w:p w:rsidR="00C15873" w:rsidRPr="007E0B32" w:rsidRDefault="00C15873" w:rsidP="008157DF">
      <w:pPr>
        <w:pStyle w:val="Indent1"/>
        <w:rPr>
          <w:b/>
        </w:rPr>
      </w:pPr>
      <w:r>
        <w:rPr>
          <w:b/>
        </w:rPr>
        <w:t>6.</w:t>
      </w:r>
      <w:r w:rsidR="003D75F1">
        <w:tab/>
        <w:t>MFET Limited</w:t>
      </w:r>
      <w:r w:rsidR="007E0B32">
        <w:t xml:space="preserve"> </w:t>
      </w:r>
      <w:r w:rsidR="007E0B32">
        <w:rPr>
          <w:b/>
        </w:rPr>
        <w:t>and</w:t>
      </w:r>
    </w:p>
    <w:p w:rsidR="003D75F1" w:rsidRPr="007E0B32" w:rsidRDefault="003D75F1" w:rsidP="008157DF">
      <w:pPr>
        <w:pStyle w:val="Indent1"/>
        <w:rPr>
          <w:b/>
        </w:rPr>
      </w:pPr>
      <w:r>
        <w:rPr>
          <w:b/>
        </w:rPr>
        <w:t>7.</w:t>
      </w:r>
      <w:r w:rsidR="007E0B32">
        <w:tab/>
      </w:r>
      <w:r w:rsidR="004216A3">
        <w:t xml:space="preserve">the </w:t>
      </w:r>
      <w:r w:rsidR="007E0B32">
        <w:t xml:space="preserve">Caxton Foundation </w:t>
      </w:r>
      <w:r w:rsidR="007E0B32">
        <w:rPr>
          <w:b/>
        </w:rPr>
        <w:t>and</w:t>
      </w:r>
    </w:p>
    <w:p w:rsidR="007E0B32" w:rsidRPr="007E0B32" w:rsidRDefault="007E0B32" w:rsidP="008157DF">
      <w:pPr>
        <w:pStyle w:val="Indent1"/>
        <w:rPr>
          <w:b/>
        </w:rPr>
      </w:pPr>
      <w:r>
        <w:rPr>
          <w:b/>
        </w:rPr>
        <w:t>8.</w:t>
      </w:r>
      <w:r>
        <w:tab/>
        <w:t xml:space="preserve">the Scottish Infected Blood Support Scheme </w:t>
      </w:r>
      <w:r>
        <w:rPr>
          <w:b/>
        </w:rPr>
        <w:t>and</w:t>
      </w:r>
    </w:p>
    <w:p w:rsidR="007E0B32" w:rsidRPr="007E0B32" w:rsidRDefault="007E0B32" w:rsidP="008157DF">
      <w:pPr>
        <w:pStyle w:val="Indent1"/>
        <w:rPr>
          <w:b/>
        </w:rPr>
      </w:pPr>
      <w:r>
        <w:rPr>
          <w:b/>
        </w:rPr>
        <w:t>9.</w:t>
      </w:r>
      <w:r>
        <w:tab/>
        <w:t xml:space="preserve">the London Emergencies Trust </w:t>
      </w:r>
      <w:r>
        <w:rPr>
          <w:b/>
        </w:rPr>
        <w:t>and</w:t>
      </w:r>
    </w:p>
    <w:p w:rsidR="007E0B32" w:rsidRDefault="007E0B32" w:rsidP="008157DF">
      <w:pPr>
        <w:pStyle w:val="Indent1"/>
        <w:rPr>
          <w:b/>
        </w:rPr>
      </w:pPr>
      <w:r>
        <w:rPr>
          <w:b/>
        </w:rPr>
        <w:t>10.</w:t>
      </w:r>
      <w:r>
        <w:tab/>
        <w:t>the We</w:t>
      </w:r>
      <w:r w:rsidR="004216A3">
        <w:t xml:space="preserve"> Love Manchester Emergency Fund </w:t>
      </w:r>
      <w:r w:rsidR="004216A3">
        <w:rPr>
          <w:b/>
        </w:rPr>
        <w:t>and</w:t>
      </w:r>
    </w:p>
    <w:p w:rsidR="004216A3" w:rsidRPr="004216A3" w:rsidRDefault="004216A3" w:rsidP="008157DF">
      <w:pPr>
        <w:pStyle w:val="Indent1"/>
      </w:pPr>
      <w:r>
        <w:rPr>
          <w:b/>
        </w:rPr>
        <w:t>11.</w:t>
      </w:r>
      <w:r>
        <w:tab/>
        <w:t>Infected Blood Schemes</w:t>
      </w:r>
    </w:p>
    <w:p w:rsidR="008157DF" w:rsidRDefault="008157DF" w:rsidP="008157DF">
      <w:pPr>
        <w:pStyle w:val="Leg"/>
      </w:pPr>
      <w:r>
        <w:t>1  JSA Regs (NI), Sch 6, para 41(1);  IS (Gen) Regs (NI), Sch 9, para 39(7)</w:t>
      </w:r>
    </w:p>
    <w:p w:rsidR="008157DF" w:rsidRDefault="008157DF" w:rsidP="008157DF">
      <w:pPr>
        <w:pStyle w:val="Para"/>
      </w:pPr>
      <w:r>
        <w:t>What</w:t>
      </w:r>
      <w:r w:rsidR="000D416D">
        <w:t xml:space="preserve"> payments should be </w:t>
      </w:r>
      <w:proofErr w:type="gramStart"/>
      <w:r w:rsidR="000D416D">
        <w:t>disregarded</w:t>
      </w:r>
      <w:proofErr w:type="gramEnd"/>
    </w:p>
    <w:p w:rsidR="008157DF" w:rsidRDefault="00BE74D8" w:rsidP="008157DF">
      <w:pPr>
        <w:pStyle w:val="BT"/>
        <w:rPr>
          <w:color w:val="auto"/>
        </w:rPr>
      </w:pPr>
      <w:r>
        <w:rPr>
          <w:color w:val="auto"/>
        </w:rPr>
        <w:t>28473</w:t>
      </w:r>
      <w:r w:rsidR="008157DF">
        <w:rPr>
          <w:color w:val="auto"/>
        </w:rPr>
        <w:tab/>
      </w:r>
      <w:bookmarkStart w:id="173" w:name="p28461"/>
      <w:bookmarkEnd w:id="173"/>
      <w:r w:rsidR="008157DF">
        <w:rPr>
          <w:color w:val="auto"/>
        </w:rPr>
        <w:t>Income passed to an</w:t>
      </w:r>
      <w:r w:rsidR="003D75F1">
        <w:rPr>
          <w:color w:val="auto"/>
        </w:rPr>
        <w:t>other person from money from a T</w:t>
      </w:r>
      <w:r w:rsidR="008157DF">
        <w:rPr>
          <w:color w:val="auto"/>
        </w:rPr>
        <w:t xml:space="preserve">rust payment should be disregarded in the cases described in </w:t>
      </w:r>
      <w:r w:rsidR="00497161">
        <w:rPr>
          <w:color w:val="auto"/>
        </w:rPr>
        <w:t xml:space="preserve">DMG </w:t>
      </w:r>
      <w:r w:rsidR="002D18F3">
        <w:rPr>
          <w:color w:val="auto"/>
        </w:rPr>
        <w:t>28474</w:t>
      </w:r>
      <w:r w:rsidR="00497161">
        <w:rPr>
          <w:color w:val="auto"/>
        </w:rPr>
        <w:t xml:space="preserve"> </w:t>
      </w:r>
      <w:r w:rsidR="008157DF">
        <w:rPr>
          <w:color w:val="auto"/>
        </w:rPr>
        <w:t>-</w:t>
      </w:r>
      <w:r w:rsidR="00497161">
        <w:rPr>
          <w:color w:val="auto"/>
        </w:rPr>
        <w:t xml:space="preserve"> </w:t>
      </w:r>
      <w:r w:rsidR="001427E6">
        <w:rPr>
          <w:color w:val="auto"/>
        </w:rPr>
        <w:t>28487</w:t>
      </w:r>
      <w:r w:rsidR="008157DF">
        <w:rPr>
          <w:color w:val="auto"/>
        </w:rPr>
        <w:t xml:space="preserve">. </w:t>
      </w:r>
      <w:r w:rsidR="00497161">
        <w:rPr>
          <w:color w:val="auto"/>
        </w:rPr>
        <w:t xml:space="preserve"> </w:t>
      </w:r>
      <w:r w:rsidR="008157DF">
        <w:rPr>
          <w:color w:val="auto"/>
        </w:rPr>
        <w:t xml:space="preserve">In these cases, the person receiving the income is not the person who </w:t>
      </w:r>
      <w:r w:rsidR="003D75F1">
        <w:rPr>
          <w:color w:val="auto"/>
        </w:rPr>
        <w:t>qualified for the T</w:t>
      </w:r>
      <w:r w:rsidR="008157DF">
        <w:rPr>
          <w:color w:val="auto"/>
        </w:rPr>
        <w:t>rust payment.  In any other circumstan</w:t>
      </w:r>
      <w:r w:rsidR="003D75F1">
        <w:rPr>
          <w:color w:val="auto"/>
        </w:rPr>
        <w:t>ces, payments of income from a T</w:t>
      </w:r>
      <w:r w:rsidR="008157DF">
        <w:rPr>
          <w:color w:val="auto"/>
        </w:rPr>
        <w:t>rust payment should be treated under normal rules.</w:t>
      </w:r>
    </w:p>
    <w:p w:rsidR="008157DF" w:rsidRDefault="008157DF" w:rsidP="008157DF">
      <w:pPr>
        <w:pStyle w:val="Para"/>
      </w:pPr>
      <w:r>
        <w:t xml:space="preserve">Person with </w:t>
      </w:r>
      <w:r w:rsidR="007A640A">
        <w:t>Human Immunodeficiency Virus</w:t>
      </w:r>
    </w:p>
    <w:p w:rsidR="008157DF" w:rsidRDefault="00BE74D8" w:rsidP="008157DF">
      <w:pPr>
        <w:pStyle w:val="BT"/>
        <w:rPr>
          <w:color w:val="auto"/>
        </w:rPr>
      </w:pPr>
      <w:r>
        <w:rPr>
          <w:color w:val="auto"/>
        </w:rPr>
        <w:t>28474</w:t>
      </w:r>
      <w:r w:rsidR="008157DF">
        <w:rPr>
          <w:color w:val="auto"/>
        </w:rPr>
        <w:tab/>
      </w:r>
      <w:bookmarkStart w:id="174" w:name="p28462"/>
      <w:bookmarkEnd w:id="174"/>
      <w:r w:rsidR="008157DF">
        <w:rPr>
          <w:color w:val="auto"/>
        </w:rPr>
        <w:t xml:space="preserve">In this guidance the term “person with </w:t>
      </w:r>
      <w:r w:rsidR="007A640A">
        <w:rPr>
          <w:color w:val="auto"/>
        </w:rPr>
        <w:t>Human Immunodeficiency Virus</w:t>
      </w:r>
      <w:r w:rsidR="00F3679D">
        <w:rPr>
          <w:color w:val="auto"/>
        </w:rPr>
        <w:t>” is used to describe</w:t>
      </w:r>
    </w:p>
    <w:p w:rsidR="008157DF" w:rsidRDefault="008157DF" w:rsidP="008157DF">
      <w:pPr>
        <w:pStyle w:val="Indent1"/>
      </w:pPr>
      <w:r>
        <w:rPr>
          <w:b/>
        </w:rPr>
        <w:t>1.</w:t>
      </w:r>
      <w:r w:rsidR="007A640A">
        <w:tab/>
        <w:t>people with haemophilia</w:t>
      </w:r>
      <w:r>
        <w:t xml:space="preserve"> </w:t>
      </w:r>
      <w:r>
        <w:rPr>
          <w:b/>
        </w:rPr>
        <w:t>or</w:t>
      </w:r>
    </w:p>
    <w:p w:rsidR="008157DF" w:rsidRDefault="00C4130E" w:rsidP="008157DF">
      <w:pPr>
        <w:pStyle w:val="Indent1"/>
      </w:pPr>
      <w:r>
        <w:rPr>
          <w:b/>
        </w:rPr>
        <w:t>2</w:t>
      </w:r>
      <w:r w:rsidR="008157DF">
        <w:rPr>
          <w:b/>
        </w:rPr>
        <w:t>.</w:t>
      </w:r>
      <w:r w:rsidR="007A640A">
        <w:tab/>
        <w:t>other people.</w:t>
      </w:r>
    </w:p>
    <w:p w:rsidR="008157DF" w:rsidRDefault="008157DF" w:rsidP="008157DF">
      <w:pPr>
        <w:pStyle w:val="BT"/>
        <w:rPr>
          <w:color w:val="auto"/>
        </w:rPr>
      </w:pPr>
      <w:r>
        <w:rPr>
          <w:color w:val="auto"/>
        </w:rPr>
        <w:tab/>
        <w:t>who qualify for trust payments.</w:t>
      </w:r>
    </w:p>
    <w:p w:rsidR="001427E6" w:rsidRDefault="00D756E4" w:rsidP="008157DF">
      <w:pPr>
        <w:pStyle w:val="Para"/>
      </w:pPr>
      <w:r>
        <w:br w:type="page"/>
      </w:r>
      <w:r w:rsidR="001427E6">
        <w:lastRenderedPageBreak/>
        <w:t>Qualifying person</w:t>
      </w:r>
    </w:p>
    <w:p w:rsidR="001427E6" w:rsidRDefault="00BE74D8" w:rsidP="001427E6">
      <w:pPr>
        <w:pStyle w:val="BT"/>
      </w:pPr>
      <w:r>
        <w:t>28475</w:t>
      </w:r>
      <w:r w:rsidR="001427E6">
        <w:tab/>
        <w:t xml:space="preserve">In this guidance a qualifying person means a person in respect of whom </w:t>
      </w:r>
      <w:r w:rsidR="00FB1BD3">
        <w:t>a payment has been made from</w:t>
      </w:r>
    </w:p>
    <w:p w:rsidR="001427E6" w:rsidRDefault="001427E6" w:rsidP="001427E6">
      <w:pPr>
        <w:pStyle w:val="BT"/>
        <w:rPr>
          <w:b/>
        </w:rPr>
      </w:pPr>
      <w:r>
        <w:tab/>
      </w:r>
      <w:r>
        <w:rPr>
          <w:b/>
        </w:rPr>
        <w:t>1.</w:t>
      </w:r>
      <w:r>
        <w:tab/>
      </w:r>
      <w:r w:rsidR="00FB1BD3">
        <w:t xml:space="preserve">the </w:t>
      </w:r>
      <w:r>
        <w:t xml:space="preserve">Fund </w:t>
      </w:r>
      <w:r>
        <w:rPr>
          <w:b/>
        </w:rPr>
        <w:t>or</w:t>
      </w:r>
    </w:p>
    <w:p w:rsidR="001427E6" w:rsidRDefault="001427E6" w:rsidP="001427E6">
      <w:pPr>
        <w:pStyle w:val="BT"/>
        <w:rPr>
          <w:b/>
        </w:rPr>
      </w:pPr>
      <w:r>
        <w:tab/>
      </w:r>
      <w:r>
        <w:rPr>
          <w:b/>
        </w:rPr>
        <w:t>2.</w:t>
      </w:r>
      <w:r>
        <w:rPr>
          <w:b/>
        </w:rPr>
        <w:tab/>
      </w:r>
      <w:r w:rsidR="00FB1BD3">
        <w:t xml:space="preserve">the </w:t>
      </w:r>
      <w:r>
        <w:t xml:space="preserve">Eileen Trust </w:t>
      </w:r>
      <w:r>
        <w:rPr>
          <w:b/>
        </w:rPr>
        <w:t>or</w:t>
      </w:r>
    </w:p>
    <w:p w:rsidR="001427E6" w:rsidRDefault="001427E6" w:rsidP="001427E6">
      <w:pPr>
        <w:pStyle w:val="BT"/>
        <w:rPr>
          <w:b/>
        </w:rPr>
      </w:pPr>
      <w:r>
        <w:rPr>
          <w:b/>
        </w:rPr>
        <w:tab/>
        <w:t>3.</w:t>
      </w:r>
      <w:r>
        <w:tab/>
      </w:r>
      <w:r w:rsidR="00FB1BD3">
        <w:t xml:space="preserve">the </w:t>
      </w:r>
      <w:r>
        <w:t xml:space="preserve">Skipton Fund </w:t>
      </w:r>
      <w:r>
        <w:rPr>
          <w:b/>
        </w:rPr>
        <w:t>or</w:t>
      </w:r>
    </w:p>
    <w:p w:rsidR="001427E6" w:rsidRDefault="001427E6" w:rsidP="001427E6">
      <w:pPr>
        <w:pStyle w:val="BT"/>
        <w:rPr>
          <w:b/>
        </w:rPr>
      </w:pPr>
      <w:r>
        <w:tab/>
      </w:r>
      <w:r>
        <w:rPr>
          <w:b/>
        </w:rPr>
        <w:t>4.</w:t>
      </w:r>
      <w:r>
        <w:tab/>
      </w:r>
      <w:r w:rsidR="00FB1BD3">
        <w:t xml:space="preserve">the </w:t>
      </w:r>
      <w:r>
        <w:t xml:space="preserve">London </w:t>
      </w:r>
      <w:r w:rsidR="00C15873">
        <w:t xml:space="preserve">Bombings Relief Charitable Fund </w:t>
      </w:r>
      <w:r w:rsidR="00C15873">
        <w:rPr>
          <w:b/>
        </w:rPr>
        <w:t>or</w:t>
      </w:r>
    </w:p>
    <w:p w:rsidR="00C15873" w:rsidRPr="00FB1BD3" w:rsidRDefault="00C15873" w:rsidP="001427E6">
      <w:pPr>
        <w:pStyle w:val="BT"/>
        <w:rPr>
          <w:b/>
        </w:rPr>
      </w:pPr>
      <w:r>
        <w:rPr>
          <w:b/>
        </w:rPr>
        <w:tab/>
        <w:t>5.</w:t>
      </w:r>
      <w:r w:rsidR="003D75F1">
        <w:tab/>
        <w:t>MFET Limited</w:t>
      </w:r>
      <w:r w:rsidR="00FB1BD3">
        <w:t xml:space="preserve"> </w:t>
      </w:r>
      <w:r w:rsidR="00FB1BD3">
        <w:rPr>
          <w:b/>
        </w:rPr>
        <w:t>or</w:t>
      </w:r>
    </w:p>
    <w:p w:rsidR="003D75F1" w:rsidRPr="00FB1BD3" w:rsidRDefault="003D75F1" w:rsidP="001427E6">
      <w:pPr>
        <w:pStyle w:val="BT"/>
        <w:rPr>
          <w:b/>
        </w:rPr>
      </w:pPr>
      <w:r>
        <w:tab/>
      </w:r>
      <w:r>
        <w:rPr>
          <w:b/>
        </w:rPr>
        <w:t>6.</w:t>
      </w:r>
      <w:r>
        <w:tab/>
      </w:r>
      <w:r w:rsidR="00FB1BD3">
        <w:t xml:space="preserve">the Caxton Foundation </w:t>
      </w:r>
      <w:r w:rsidR="00FB1BD3">
        <w:rPr>
          <w:b/>
        </w:rPr>
        <w:t>or</w:t>
      </w:r>
    </w:p>
    <w:p w:rsidR="00FB1BD3" w:rsidRPr="00FB1BD3" w:rsidRDefault="00FB1BD3" w:rsidP="001427E6">
      <w:pPr>
        <w:pStyle w:val="BT"/>
        <w:rPr>
          <w:b/>
        </w:rPr>
      </w:pPr>
      <w:r>
        <w:tab/>
      </w:r>
      <w:r>
        <w:rPr>
          <w:b/>
        </w:rPr>
        <w:t>7.</w:t>
      </w:r>
      <w:r>
        <w:tab/>
        <w:t xml:space="preserve">the Scottish Infected Blood </w:t>
      </w:r>
      <w:r w:rsidR="00CA1718">
        <w:t xml:space="preserve">Support </w:t>
      </w:r>
      <w:r>
        <w:t xml:space="preserve">Scheme </w:t>
      </w:r>
      <w:r>
        <w:rPr>
          <w:b/>
        </w:rPr>
        <w:t>or</w:t>
      </w:r>
    </w:p>
    <w:p w:rsidR="00FB1BD3" w:rsidRPr="00FB1BD3" w:rsidRDefault="00FB1BD3" w:rsidP="001427E6">
      <w:pPr>
        <w:pStyle w:val="BT"/>
        <w:rPr>
          <w:b/>
        </w:rPr>
      </w:pPr>
      <w:r>
        <w:tab/>
      </w:r>
      <w:r>
        <w:rPr>
          <w:b/>
        </w:rPr>
        <w:t>8.</w:t>
      </w:r>
      <w:r>
        <w:tab/>
        <w:t xml:space="preserve">the London Emergencies Trust </w:t>
      </w:r>
      <w:r>
        <w:rPr>
          <w:b/>
        </w:rPr>
        <w:t>or</w:t>
      </w:r>
    </w:p>
    <w:p w:rsidR="00FB1BD3" w:rsidRDefault="00FB1BD3" w:rsidP="001427E6">
      <w:pPr>
        <w:pStyle w:val="BT"/>
        <w:rPr>
          <w:b/>
        </w:rPr>
      </w:pPr>
      <w:r>
        <w:tab/>
      </w:r>
      <w:r>
        <w:rPr>
          <w:b/>
        </w:rPr>
        <w:t>9.</w:t>
      </w:r>
      <w:r>
        <w:tab/>
        <w:t>the We</w:t>
      </w:r>
      <w:r w:rsidR="002D18F3">
        <w:t xml:space="preserve"> Love Manchester Emergency Fund </w:t>
      </w:r>
      <w:r w:rsidR="002D18F3">
        <w:rPr>
          <w:b/>
        </w:rPr>
        <w:t>or</w:t>
      </w:r>
    </w:p>
    <w:p w:rsidR="002D18F3" w:rsidRPr="002D18F3" w:rsidRDefault="002D18F3" w:rsidP="001427E6">
      <w:pPr>
        <w:pStyle w:val="BT"/>
      </w:pPr>
      <w:r>
        <w:rPr>
          <w:b/>
        </w:rPr>
        <w:tab/>
        <w:t>10.</w:t>
      </w:r>
      <w:r>
        <w:tab/>
        <w:t>Infected Blood Schemes.</w:t>
      </w:r>
    </w:p>
    <w:p w:rsidR="001427E6" w:rsidRPr="001427E6" w:rsidRDefault="001427E6" w:rsidP="001427E6">
      <w:pPr>
        <w:pStyle w:val="BT"/>
      </w:pPr>
      <w:r>
        <w:rPr>
          <w:b/>
        </w:rPr>
        <w:tab/>
        <w:t>Note :</w:t>
      </w:r>
      <w:r>
        <w:t xml:space="preserve">  A person in respect of whom a payment has been made from the Macfarlane Trust is not included above but is include</w:t>
      </w:r>
      <w:r w:rsidR="00BE74D8">
        <w:t>d in the definition at DMG 28474</w:t>
      </w:r>
      <w:r>
        <w:t>.</w:t>
      </w:r>
    </w:p>
    <w:p w:rsidR="008157DF" w:rsidRDefault="008157DF" w:rsidP="008157DF">
      <w:pPr>
        <w:pStyle w:val="Para"/>
      </w:pPr>
      <w:r>
        <w:t xml:space="preserve">Payments by </w:t>
      </w:r>
      <w:r w:rsidR="001427E6">
        <w:t>a qualifying person or person</w:t>
      </w:r>
      <w:r>
        <w:t xml:space="preserve"> with </w:t>
      </w:r>
      <w:r w:rsidR="007A640A">
        <w:t>Human Immunodeficiency Virus</w:t>
      </w:r>
      <w:r>
        <w:t xml:space="preserve"> to partners, children and young people</w:t>
      </w:r>
    </w:p>
    <w:p w:rsidR="008157DF" w:rsidRDefault="00BE74D8" w:rsidP="008157DF">
      <w:pPr>
        <w:pStyle w:val="BT"/>
      </w:pPr>
      <w:r>
        <w:t>28476</w:t>
      </w:r>
      <w:r w:rsidR="008157DF">
        <w:tab/>
      </w:r>
      <w:bookmarkStart w:id="175" w:name="p28463"/>
      <w:bookmarkEnd w:id="175"/>
      <w:r w:rsidR="008157DF">
        <w:t xml:space="preserve">Disregard any payment made by or on behalf of a </w:t>
      </w:r>
      <w:r w:rsidR="00E157AF">
        <w:t xml:space="preserve">qualifying </w:t>
      </w:r>
      <w:r w:rsidR="008157DF">
        <w:t xml:space="preserve">person </w:t>
      </w:r>
      <w:r w:rsidR="00E157AF">
        <w:t xml:space="preserve">or person </w:t>
      </w:r>
      <w:r w:rsidR="008157DF">
        <w:t xml:space="preserve">with </w:t>
      </w:r>
      <w:r w:rsidR="007A640A">
        <w:t>Human Immunodeficiency Virus</w:t>
      </w:r>
      <w:r w:rsidR="008157DF">
        <w:t xml:space="preserve"> from money from a Trust payment made to or for the benefit of</w:t>
      </w:r>
    </w:p>
    <w:p w:rsidR="008157DF" w:rsidRDefault="008157DF" w:rsidP="008157DF">
      <w:pPr>
        <w:pStyle w:val="Indent1"/>
      </w:pPr>
      <w:r>
        <w:rPr>
          <w:b/>
        </w:rPr>
        <w:t>1.</w:t>
      </w:r>
      <w:r>
        <w:tab/>
        <w:t xml:space="preserve">their partner </w:t>
      </w:r>
      <w:r w:rsidRPr="00CE663B">
        <w:t>or</w:t>
      </w:r>
      <w:r w:rsidR="00CE663B">
        <w:t xml:space="preserve"> </w:t>
      </w:r>
      <w:r w:rsidRPr="00CE663B">
        <w:t>their</w:t>
      </w:r>
      <w:r>
        <w:t xml:space="preserve"> former partner if they </w:t>
      </w:r>
      <w:r w:rsidR="00CE663B">
        <w:t xml:space="preserve">are </w:t>
      </w:r>
      <w:r w:rsidR="00CE663B" w:rsidRPr="00E157AF">
        <w:rPr>
          <w:b/>
        </w:rPr>
        <w:t>not</w:t>
      </w:r>
    </w:p>
    <w:p w:rsidR="008157DF" w:rsidRDefault="00CE663B" w:rsidP="008157DF">
      <w:pPr>
        <w:pStyle w:val="Indent2"/>
        <w:rPr>
          <w:color w:val="auto"/>
        </w:rPr>
      </w:pPr>
      <w:r>
        <w:rPr>
          <w:b/>
          <w:color w:val="auto"/>
        </w:rPr>
        <w:t>1</w:t>
      </w:r>
      <w:r w:rsidR="008157DF">
        <w:rPr>
          <w:b/>
          <w:color w:val="auto"/>
        </w:rPr>
        <w:t>.1</w:t>
      </w:r>
      <w:r>
        <w:rPr>
          <w:color w:val="auto"/>
        </w:rPr>
        <w:tab/>
      </w:r>
      <w:r w:rsidR="008157DF">
        <w:rPr>
          <w:color w:val="auto"/>
        </w:rPr>
        <w:t xml:space="preserve">estranged </w:t>
      </w:r>
      <w:r w:rsidR="008157DF">
        <w:rPr>
          <w:b/>
          <w:color w:val="auto"/>
        </w:rPr>
        <w:t>or</w:t>
      </w:r>
    </w:p>
    <w:p w:rsidR="008157DF" w:rsidRDefault="00CE663B" w:rsidP="008157DF">
      <w:pPr>
        <w:pStyle w:val="Indent2"/>
        <w:rPr>
          <w:b/>
          <w:color w:val="auto"/>
        </w:rPr>
      </w:pPr>
      <w:r>
        <w:rPr>
          <w:b/>
          <w:color w:val="auto"/>
        </w:rPr>
        <w:t>1</w:t>
      </w:r>
      <w:r w:rsidR="008157DF">
        <w:rPr>
          <w:b/>
          <w:color w:val="auto"/>
        </w:rPr>
        <w:t>.2</w:t>
      </w:r>
      <w:r>
        <w:rPr>
          <w:color w:val="auto"/>
        </w:rPr>
        <w:tab/>
      </w:r>
      <w:r w:rsidR="008157DF">
        <w:rPr>
          <w:color w:val="auto"/>
        </w:rPr>
        <w:t xml:space="preserve">divorced </w:t>
      </w:r>
      <w:r w:rsidR="008157DF">
        <w:rPr>
          <w:b/>
          <w:color w:val="auto"/>
        </w:rPr>
        <w:t>or</w:t>
      </w:r>
    </w:p>
    <w:p w:rsidR="000D416D" w:rsidRPr="000D416D" w:rsidRDefault="000D416D" w:rsidP="008157DF">
      <w:pPr>
        <w:pStyle w:val="Indent2"/>
        <w:rPr>
          <w:b/>
          <w:color w:val="auto"/>
        </w:rPr>
      </w:pPr>
      <w:r>
        <w:rPr>
          <w:b/>
          <w:color w:val="auto"/>
        </w:rPr>
        <w:t>1.3</w:t>
      </w:r>
      <w:r>
        <w:rPr>
          <w:b/>
          <w:color w:val="auto"/>
        </w:rPr>
        <w:tab/>
      </w:r>
      <w:r>
        <w:rPr>
          <w:color w:val="auto"/>
        </w:rPr>
        <w:t xml:space="preserve">former civil partners </w:t>
      </w:r>
      <w:r>
        <w:rPr>
          <w:b/>
          <w:color w:val="auto"/>
        </w:rPr>
        <w:t>or</w:t>
      </w:r>
    </w:p>
    <w:p w:rsidR="008157DF" w:rsidRDefault="00CE663B" w:rsidP="008157DF">
      <w:pPr>
        <w:pStyle w:val="Indent2"/>
        <w:rPr>
          <w:color w:val="auto"/>
        </w:rPr>
      </w:pPr>
      <w:r>
        <w:rPr>
          <w:b/>
          <w:color w:val="auto"/>
        </w:rPr>
        <w:t>1</w:t>
      </w:r>
      <w:r w:rsidR="008157DF">
        <w:rPr>
          <w:b/>
          <w:color w:val="auto"/>
        </w:rPr>
        <w:t>.</w:t>
      </w:r>
      <w:r w:rsidR="000D416D">
        <w:rPr>
          <w:b/>
          <w:color w:val="auto"/>
        </w:rPr>
        <w:t>4</w:t>
      </w:r>
      <w:r>
        <w:rPr>
          <w:color w:val="auto"/>
        </w:rPr>
        <w:tab/>
      </w:r>
      <w:r w:rsidR="008157DF">
        <w:rPr>
          <w:color w:val="auto"/>
        </w:rPr>
        <w:t>estranged or divorced</w:t>
      </w:r>
      <w:r w:rsidR="000D416D">
        <w:rPr>
          <w:color w:val="auto"/>
        </w:rPr>
        <w:t xml:space="preserve"> or had their civil partnership dissolved</w:t>
      </w:r>
      <w:r w:rsidR="008157DF">
        <w:rPr>
          <w:color w:val="auto"/>
        </w:rPr>
        <w:t xml:space="preserve"> at the date of death if the </w:t>
      </w:r>
      <w:r w:rsidR="00E157AF">
        <w:rPr>
          <w:color w:val="auto"/>
        </w:rPr>
        <w:t xml:space="preserve">qualifying </w:t>
      </w:r>
      <w:r w:rsidR="008157DF">
        <w:rPr>
          <w:color w:val="auto"/>
        </w:rPr>
        <w:t xml:space="preserve">person </w:t>
      </w:r>
      <w:r w:rsidR="00E157AF">
        <w:rPr>
          <w:color w:val="auto"/>
        </w:rPr>
        <w:t xml:space="preserve">or person </w:t>
      </w:r>
      <w:r w:rsidR="008157DF">
        <w:rPr>
          <w:color w:val="auto"/>
        </w:rPr>
        <w:t xml:space="preserve">with </w:t>
      </w:r>
      <w:r w:rsidR="007A640A">
        <w:rPr>
          <w:color w:val="auto"/>
        </w:rPr>
        <w:t>Human Immunodeficiency Virus</w:t>
      </w:r>
      <w:r w:rsidR="008157DF">
        <w:rPr>
          <w:color w:val="auto"/>
        </w:rPr>
        <w:t xml:space="preserve"> has died</w:t>
      </w:r>
      <w:r w:rsidR="008157DF">
        <w:rPr>
          <w:color w:val="auto"/>
          <w:position w:val="6"/>
          <w:sz w:val="11"/>
        </w:rPr>
        <w:t xml:space="preserve">1 </w:t>
      </w:r>
      <w:r w:rsidR="008157DF">
        <w:rPr>
          <w:b/>
          <w:color w:val="auto"/>
        </w:rPr>
        <w:t>or</w:t>
      </w:r>
    </w:p>
    <w:p w:rsidR="008157DF" w:rsidRDefault="00CE663B" w:rsidP="008157DF">
      <w:pPr>
        <w:pStyle w:val="Indent1"/>
      </w:pPr>
      <w:r>
        <w:rPr>
          <w:b/>
        </w:rPr>
        <w:t>2</w:t>
      </w:r>
      <w:r w:rsidR="008157DF">
        <w:rPr>
          <w:b/>
        </w:rPr>
        <w:t>.</w:t>
      </w:r>
      <w:r w:rsidR="00F3679D">
        <w:tab/>
        <w:t>any child or young person who</w:t>
      </w:r>
    </w:p>
    <w:p w:rsidR="008157DF" w:rsidRDefault="00CE663B" w:rsidP="008157DF">
      <w:pPr>
        <w:pStyle w:val="Indent2"/>
        <w:rPr>
          <w:color w:val="auto"/>
        </w:rPr>
      </w:pPr>
      <w:r>
        <w:rPr>
          <w:b/>
          <w:color w:val="auto"/>
        </w:rPr>
        <w:t>2</w:t>
      </w:r>
      <w:r w:rsidR="008157DF">
        <w:rPr>
          <w:b/>
          <w:color w:val="auto"/>
        </w:rPr>
        <w:t>.1</w:t>
      </w:r>
      <w:r w:rsidR="008157DF">
        <w:rPr>
          <w:color w:val="auto"/>
        </w:rPr>
        <w:tab/>
        <w:t xml:space="preserve">is a member of the family of the </w:t>
      </w:r>
      <w:r w:rsidR="00E157AF">
        <w:rPr>
          <w:color w:val="auto"/>
        </w:rPr>
        <w:t xml:space="preserve">qualifying person or </w:t>
      </w:r>
      <w:r w:rsidR="008157DF">
        <w:rPr>
          <w:color w:val="auto"/>
        </w:rPr>
        <w:t xml:space="preserve">person with </w:t>
      </w:r>
      <w:r w:rsidR="007A640A">
        <w:rPr>
          <w:color w:val="auto"/>
        </w:rPr>
        <w:t>Human Immunodeficiency Virus</w:t>
      </w:r>
      <w:r w:rsidR="008157DF">
        <w:rPr>
          <w:color w:val="auto"/>
        </w:rPr>
        <w:t xml:space="preserve"> </w:t>
      </w:r>
      <w:r w:rsidR="008157DF">
        <w:rPr>
          <w:b/>
          <w:color w:val="auto"/>
        </w:rPr>
        <w:t>or</w:t>
      </w:r>
    </w:p>
    <w:p w:rsidR="008157DF" w:rsidRDefault="00CE663B" w:rsidP="008157DF">
      <w:pPr>
        <w:pStyle w:val="Indent2"/>
        <w:rPr>
          <w:color w:val="auto"/>
        </w:rPr>
      </w:pPr>
      <w:r>
        <w:rPr>
          <w:b/>
          <w:color w:val="auto"/>
        </w:rPr>
        <w:lastRenderedPageBreak/>
        <w:t>2</w:t>
      </w:r>
      <w:r w:rsidR="008157DF">
        <w:rPr>
          <w:b/>
          <w:color w:val="auto"/>
        </w:rPr>
        <w:t>.2</w:t>
      </w:r>
      <w:r w:rsidR="008157DF">
        <w:rPr>
          <w:color w:val="auto"/>
        </w:rPr>
        <w:tab/>
        <w:t xml:space="preserve">was at any time a member of the family of the </w:t>
      </w:r>
      <w:r w:rsidR="00E157AF">
        <w:rPr>
          <w:color w:val="auto"/>
        </w:rPr>
        <w:t xml:space="preserve">qualifying person or </w:t>
      </w:r>
      <w:r w:rsidR="008157DF">
        <w:rPr>
          <w:color w:val="auto"/>
        </w:rPr>
        <w:t xml:space="preserve">person with </w:t>
      </w:r>
      <w:r w:rsidR="007A640A">
        <w:rPr>
          <w:color w:val="auto"/>
        </w:rPr>
        <w:t>Human Immunodeficiency Virus</w:t>
      </w:r>
      <w:r w:rsidR="008157DF">
        <w:rPr>
          <w:color w:val="auto"/>
        </w:rPr>
        <w:t xml:space="preserve"> and is now a member of the </w:t>
      </w:r>
      <w:r w:rsidR="0020512A">
        <w:rPr>
          <w:color w:val="auto"/>
        </w:rPr>
        <w:t>claimant</w:t>
      </w:r>
      <w:r w:rsidR="008157DF">
        <w:rPr>
          <w:color w:val="auto"/>
        </w:rPr>
        <w:t>’s family</w:t>
      </w:r>
      <w:r w:rsidR="008157DF">
        <w:rPr>
          <w:color w:val="auto"/>
          <w:position w:val="6"/>
          <w:sz w:val="11"/>
        </w:rPr>
        <w:t>2</w:t>
      </w:r>
      <w:r w:rsidR="008157DF">
        <w:rPr>
          <w:color w:val="auto"/>
        </w:rPr>
        <w:t>.</w:t>
      </w:r>
    </w:p>
    <w:p w:rsidR="00E157AF" w:rsidRPr="00E157AF" w:rsidRDefault="00E157AF" w:rsidP="00E157AF">
      <w:pPr>
        <w:pStyle w:val="Indent2"/>
        <w:ind w:left="1440" w:hanging="22"/>
        <w:rPr>
          <w:color w:val="auto"/>
        </w:rPr>
      </w:pPr>
      <w:r>
        <w:rPr>
          <w:b/>
          <w:color w:val="auto"/>
        </w:rPr>
        <w:t>Note :</w:t>
      </w:r>
      <w:r>
        <w:rPr>
          <w:color w:val="auto"/>
        </w:rPr>
        <w:t xml:space="preserve">  DMG 284</w:t>
      </w:r>
      <w:r w:rsidR="00BE74D8">
        <w:rPr>
          <w:color w:val="auto"/>
        </w:rPr>
        <w:t>83 - 28484</w:t>
      </w:r>
      <w:r>
        <w:rPr>
          <w:color w:val="auto"/>
        </w:rPr>
        <w:t xml:space="preserve"> explains for how long the payment is disregarded.</w:t>
      </w:r>
    </w:p>
    <w:p w:rsidR="008157DF" w:rsidRDefault="008157DF" w:rsidP="008157DF">
      <w:pPr>
        <w:pStyle w:val="Leg"/>
      </w:pPr>
      <w:r>
        <w:t>1  JSA Regs (NI), Sch 6, para 41(2)(a);  IS (Gen) Regs (NI), Sch 9, para 39(2)(a);</w:t>
      </w:r>
      <w:r w:rsidR="00736573">
        <w:br/>
      </w:r>
      <w:r>
        <w:t xml:space="preserve">2  JSA Regs (NI), Sch 6, para 41(2)(b) &amp; (c);  IS (Gen) Regs (NI), Sch 9, para 39(2)(b) &amp; (c) </w:t>
      </w:r>
    </w:p>
    <w:p w:rsidR="008157DF" w:rsidRDefault="008157DF" w:rsidP="008157DF">
      <w:pPr>
        <w:pStyle w:val="Para"/>
      </w:pPr>
      <w:r>
        <w:t xml:space="preserve">Payments by the partner or former partner of the person with </w:t>
      </w:r>
      <w:r w:rsidR="007A640A">
        <w:t>Human Immunodeficiency Virus</w:t>
      </w:r>
    </w:p>
    <w:p w:rsidR="008157DF" w:rsidRDefault="00BE74D8" w:rsidP="008157DF">
      <w:pPr>
        <w:pStyle w:val="BT"/>
      </w:pPr>
      <w:r>
        <w:t>28477</w:t>
      </w:r>
      <w:r w:rsidR="008157DF">
        <w:tab/>
      </w:r>
      <w:bookmarkStart w:id="176" w:name="p28465"/>
      <w:bookmarkEnd w:id="176"/>
      <w:r w:rsidR="008157DF">
        <w:t xml:space="preserve">Fully disregard any payment from a Trust payment made by or on behalf of a partner or former partner of a person with </w:t>
      </w:r>
      <w:r w:rsidR="007A640A">
        <w:t>Human Immunodeficiency Virus</w:t>
      </w:r>
      <w:r w:rsidR="008157DF">
        <w:t xml:space="preserve">, providing the </w:t>
      </w:r>
      <w:r w:rsidR="00DC3059">
        <w:t xml:space="preserve">qualifying person or </w:t>
      </w:r>
      <w:r w:rsidR="008157DF">
        <w:t xml:space="preserve">person with </w:t>
      </w:r>
      <w:r w:rsidR="007A640A">
        <w:t>Human Immunodeficiency Virus</w:t>
      </w:r>
      <w:r w:rsidR="008157DF">
        <w:t xml:space="preserve"> and partner or former partner</w:t>
      </w:r>
      <w:r w:rsidR="00CE663B">
        <w:t xml:space="preserve"> are </w:t>
      </w:r>
      <w:r w:rsidR="00CE663B" w:rsidRPr="000D416D">
        <w:rPr>
          <w:b/>
        </w:rPr>
        <w:t>not</w:t>
      </w:r>
    </w:p>
    <w:p w:rsidR="008157DF" w:rsidRDefault="008157DF" w:rsidP="008157DF">
      <w:pPr>
        <w:pStyle w:val="Indent1"/>
      </w:pPr>
      <w:r>
        <w:rPr>
          <w:b/>
        </w:rPr>
        <w:t>1.</w:t>
      </w:r>
      <w:r w:rsidR="00CE663B">
        <w:tab/>
      </w:r>
      <w:r>
        <w:t xml:space="preserve">estranged </w:t>
      </w:r>
      <w:r>
        <w:rPr>
          <w:b/>
        </w:rPr>
        <w:t>or</w:t>
      </w:r>
    </w:p>
    <w:p w:rsidR="008157DF" w:rsidRDefault="008157DF" w:rsidP="008157DF">
      <w:pPr>
        <w:pStyle w:val="Indent1"/>
      </w:pPr>
      <w:r>
        <w:rPr>
          <w:b/>
        </w:rPr>
        <w:t>2</w:t>
      </w:r>
      <w:r w:rsidR="0072138B">
        <w:rPr>
          <w:b/>
        </w:rPr>
        <w:t>.</w:t>
      </w:r>
      <w:r w:rsidR="00CE663B">
        <w:tab/>
      </w:r>
      <w:r w:rsidR="000D416D">
        <w:t xml:space="preserve">divorced </w:t>
      </w:r>
      <w:r>
        <w:rPr>
          <w:b/>
        </w:rPr>
        <w:t>or</w:t>
      </w:r>
    </w:p>
    <w:p w:rsidR="000D416D" w:rsidRPr="000D416D" w:rsidRDefault="000D416D" w:rsidP="008157DF">
      <w:pPr>
        <w:pStyle w:val="Indent1"/>
        <w:rPr>
          <w:b/>
        </w:rPr>
      </w:pPr>
      <w:r>
        <w:rPr>
          <w:b/>
        </w:rPr>
        <w:t>3.</w:t>
      </w:r>
      <w:r>
        <w:rPr>
          <w:b/>
        </w:rPr>
        <w:tab/>
      </w:r>
      <w:r>
        <w:t xml:space="preserve">former civil partners </w:t>
      </w:r>
      <w:r>
        <w:rPr>
          <w:b/>
        </w:rPr>
        <w:t>or</w:t>
      </w:r>
    </w:p>
    <w:p w:rsidR="00CE663B" w:rsidRDefault="000D416D" w:rsidP="008157DF">
      <w:pPr>
        <w:pStyle w:val="Indent1"/>
      </w:pPr>
      <w:r>
        <w:rPr>
          <w:b/>
        </w:rPr>
        <w:t>4</w:t>
      </w:r>
      <w:r w:rsidR="0072138B">
        <w:rPr>
          <w:b/>
        </w:rPr>
        <w:t>.</w:t>
      </w:r>
      <w:r w:rsidR="00CE663B">
        <w:tab/>
      </w:r>
      <w:r w:rsidR="008157DF">
        <w:t>estra</w:t>
      </w:r>
      <w:r w:rsidR="00DC3059">
        <w:t>nged,</w:t>
      </w:r>
      <w:r w:rsidR="008157DF">
        <w:t xml:space="preserve"> </w:t>
      </w:r>
      <w:r w:rsidR="00736573">
        <w:t xml:space="preserve">divorced </w:t>
      </w:r>
      <w:r>
        <w:t xml:space="preserve">or had their civil partnership dissolved </w:t>
      </w:r>
      <w:r w:rsidR="00736573">
        <w:t>at the date of death of either</w:t>
      </w:r>
    </w:p>
    <w:p w:rsidR="00CE663B" w:rsidRDefault="000D416D" w:rsidP="005345CD">
      <w:pPr>
        <w:pStyle w:val="Indent1"/>
        <w:ind w:left="2160" w:hanging="1309"/>
        <w:rPr>
          <w:b/>
        </w:rPr>
      </w:pPr>
      <w:r>
        <w:rPr>
          <w:b/>
        </w:rPr>
        <w:tab/>
        <w:t>4</w:t>
      </w:r>
      <w:r w:rsidR="00CE663B">
        <w:rPr>
          <w:b/>
        </w:rPr>
        <w:t>.1</w:t>
      </w:r>
      <w:r w:rsidR="00CE663B">
        <w:tab/>
      </w:r>
      <w:r w:rsidR="008157DF">
        <w:t xml:space="preserve">the </w:t>
      </w:r>
      <w:r w:rsidR="00DC3059">
        <w:t xml:space="preserve">qualifying person or </w:t>
      </w:r>
      <w:r w:rsidR="008157DF">
        <w:t xml:space="preserve">person with </w:t>
      </w:r>
      <w:r w:rsidR="007A640A">
        <w:t>Human Immunodeficiency Virus</w:t>
      </w:r>
      <w:r w:rsidR="008157DF">
        <w:t xml:space="preserve"> </w:t>
      </w:r>
      <w:r w:rsidR="00736573" w:rsidRPr="00CE663B">
        <w:rPr>
          <w:b/>
        </w:rPr>
        <w:t>or</w:t>
      </w:r>
    </w:p>
    <w:p w:rsidR="008157DF" w:rsidRDefault="000D416D" w:rsidP="008157DF">
      <w:pPr>
        <w:pStyle w:val="Indent1"/>
      </w:pPr>
      <w:r>
        <w:rPr>
          <w:b/>
        </w:rPr>
        <w:tab/>
        <w:t>4</w:t>
      </w:r>
      <w:r w:rsidR="00CE663B">
        <w:rPr>
          <w:b/>
        </w:rPr>
        <w:t>.2</w:t>
      </w:r>
      <w:r w:rsidR="00CE663B">
        <w:rPr>
          <w:b/>
        </w:rPr>
        <w:tab/>
      </w:r>
      <w:r w:rsidR="00736573">
        <w:t>the partner or former partner.</w:t>
      </w:r>
    </w:p>
    <w:p w:rsidR="008157DF" w:rsidRDefault="00BE74D8" w:rsidP="008157DF">
      <w:pPr>
        <w:pStyle w:val="BT"/>
      </w:pPr>
      <w:r>
        <w:t>28478</w:t>
      </w:r>
      <w:r w:rsidR="008157DF">
        <w:tab/>
        <w:t>This disregard applies if the payment is made to or for the benefit of</w:t>
      </w:r>
    </w:p>
    <w:p w:rsidR="008157DF" w:rsidRDefault="008157DF" w:rsidP="008157DF">
      <w:pPr>
        <w:pStyle w:val="Indent1"/>
        <w:rPr>
          <w:b/>
        </w:rPr>
      </w:pPr>
      <w:r>
        <w:rPr>
          <w:b/>
        </w:rPr>
        <w:t>1.</w:t>
      </w:r>
      <w:r>
        <w:tab/>
        <w:t xml:space="preserve">the </w:t>
      </w:r>
      <w:r w:rsidR="00DC3059">
        <w:t xml:space="preserve">qualifying person or </w:t>
      </w:r>
      <w:r>
        <w:t xml:space="preserve">person with </w:t>
      </w:r>
      <w:r w:rsidR="007A640A">
        <w:t>Human Immunodeficiency Virus</w:t>
      </w:r>
      <w:r>
        <w:rPr>
          <w:position w:val="6"/>
          <w:sz w:val="11"/>
        </w:rPr>
        <w:t>1</w:t>
      </w:r>
      <w:r w:rsidR="005345CD">
        <w:t xml:space="preserve"> </w:t>
      </w:r>
      <w:r>
        <w:rPr>
          <w:b/>
        </w:rPr>
        <w:t>or</w:t>
      </w:r>
    </w:p>
    <w:p w:rsidR="008157DF" w:rsidRDefault="008157DF" w:rsidP="008157DF">
      <w:pPr>
        <w:pStyle w:val="Indent1"/>
      </w:pPr>
      <w:r>
        <w:rPr>
          <w:b/>
        </w:rPr>
        <w:t>2.</w:t>
      </w:r>
      <w:r>
        <w:tab/>
        <w:t>any child or young person</w:t>
      </w:r>
      <w:r>
        <w:rPr>
          <w:position w:val="6"/>
          <w:sz w:val="11"/>
        </w:rPr>
        <w:t>2</w:t>
      </w:r>
      <w:r w:rsidR="00F3679D">
        <w:t xml:space="preserve"> who</w:t>
      </w:r>
    </w:p>
    <w:p w:rsidR="008157DF" w:rsidRDefault="008157DF" w:rsidP="008157DF">
      <w:pPr>
        <w:pStyle w:val="Indent2"/>
        <w:rPr>
          <w:color w:val="auto"/>
        </w:rPr>
      </w:pPr>
      <w:r>
        <w:rPr>
          <w:b/>
          <w:color w:val="auto"/>
        </w:rPr>
        <w:t>2.1</w:t>
      </w:r>
      <w:r>
        <w:rPr>
          <w:color w:val="auto"/>
        </w:rPr>
        <w:tab/>
        <w:t xml:space="preserve">is a member of the family of the </w:t>
      </w:r>
      <w:r w:rsidR="00DC3059">
        <w:rPr>
          <w:color w:val="auto"/>
        </w:rPr>
        <w:t xml:space="preserve">qualifying person or </w:t>
      </w:r>
      <w:r>
        <w:rPr>
          <w:color w:val="auto"/>
        </w:rPr>
        <w:t xml:space="preserve">person with </w:t>
      </w:r>
      <w:r w:rsidR="007A640A">
        <w:rPr>
          <w:color w:val="auto"/>
        </w:rPr>
        <w:t>Human Immunodeficiency Virus</w:t>
      </w:r>
      <w:r>
        <w:rPr>
          <w:color w:val="auto"/>
        </w:rPr>
        <w:t xml:space="preserve"> </w:t>
      </w:r>
      <w:r>
        <w:rPr>
          <w:b/>
          <w:color w:val="auto"/>
        </w:rPr>
        <w:t>or</w:t>
      </w:r>
    </w:p>
    <w:p w:rsidR="008157DF" w:rsidRDefault="008157DF" w:rsidP="008157DF">
      <w:pPr>
        <w:pStyle w:val="Indent2"/>
        <w:rPr>
          <w:color w:val="auto"/>
        </w:rPr>
      </w:pPr>
      <w:r>
        <w:rPr>
          <w:b/>
          <w:color w:val="auto"/>
        </w:rPr>
        <w:t>2.2</w:t>
      </w:r>
      <w:r>
        <w:rPr>
          <w:color w:val="auto"/>
        </w:rPr>
        <w:tab/>
        <w:t xml:space="preserve">was at any time a member of the family of the </w:t>
      </w:r>
      <w:r w:rsidR="00DC3059">
        <w:rPr>
          <w:color w:val="auto"/>
        </w:rPr>
        <w:t xml:space="preserve">qualifying person or </w:t>
      </w:r>
      <w:r>
        <w:rPr>
          <w:color w:val="auto"/>
        </w:rPr>
        <w:t xml:space="preserve">person with </w:t>
      </w:r>
      <w:r w:rsidR="007A640A">
        <w:rPr>
          <w:color w:val="auto"/>
        </w:rPr>
        <w:t>Human Immunodeficiency Virus</w:t>
      </w:r>
      <w:r>
        <w:rPr>
          <w:color w:val="auto"/>
        </w:rPr>
        <w:t xml:space="preserve"> and is now a member of the </w:t>
      </w:r>
      <w:r w:rsidR="0020512A">
        <w:rPr>
          <w:color w:val="auto"/>
        </w:rPr>
        <w:t>claimant</w:t>
      </w:r>
      <w:r>
        <w:rPr>
          <w:color w:val="auto"/>
        </w:rPr>
        <w:t>’s family.</w:t>
      </w:r>
    </w:p>
    <w:p w:rsidR="00593D16" w:rsidRPr="00593D16" w:rsidRDefault="00593D16" w:rsidP="00593D16">
      <w:pPr>
        <w:pStyle w:val="Indent2"/>
        <w:ind w:left="1934" w:hanging="1083"/>
        <w:rPr>
          <w:color w:val="auto"/>
        </w:rPr>
      </w:pPr>
      <w:r>
        <w:rPr>
          <w:b/>
          <w:color w:val="auto"/>
        </w:rPr>
        <w:t>Note :</w:t>
      </w:r>
      <w:r w:rsidR="00BE74D8">
        <w:rPr>
          <w:color w:val="auto"/>
        </w:rPr>
        <w:t xml:space="preserve">  DMG 28483 - 28484</w:t>
      </w:r>
      <w:r>
        <w:rPr>
          <w:color w:val="auto"/>
        </w:rPr>
        <w:t xml:space="preserve"> explains for how long the payment is disregarded.</w:t>
      </w:r>
    </w:p>
    <w:p w:rsidR="008157DF" w:rsidRDefault="008157DF" w:rsidP="008157DF">
      <w:pPr>
        <w:pStyle w:val="Leg"/>
      </w:pPr>
      <w:r>
        <w:t>1  JSA Regs (NI), Sch 6, para 41(3)(a);  IS (Gen) Regs (NI), Sch 9, para 39(3)(a);</w:t>
      </w:r>
      <w:r w:rsidR="00736573">
        <w:br/>
      </w:r>
      <w:r w:rsidR="00593D16">
        <w:t>2  JSA Regs (NI), Sch 6</w:t>
      </w:r>
      <w:r>
        <w:t>, para 41(3)(b);  IS (Gen)</w:t>
      </w:r>
      <w:r w:rsidR="00736573">
        <w:t xml:space="preserve"> Regs, Sch 9, para 39(3)(b)</w:t>
      </w:r>
    </w:p>
    <w:p w:rsidR="008157DF" w:rsidRDefault="00D756E4" w:rsidP="008157DF">
      <w:pPr>
        <w:pStyle w:val="Para"/>
      </w:pPr>
      <w:r>
        <w:br w:type="page"/>
      </w:r>
      <w:r w:rsidR="008157DF">
        <w:lastRenderedPageBreak/>
        <w:t xml:space="preserve">Payments by a </w:t>
      </w:r>
      <w:r w:rsidR="00593D16">
        <w:t xml:space="preserve">qualifying person or </w:t>
      </w:r>
      <w:r w:rsidR="008157DF">
        <w:t xml:space="preserve">person with </w:t>
      </w:r>
      <w:r w:rsidR="007A640A">
        <w:t>Human Immunodeficiency Virus</w:t>
      </w:r>
      <w:r w:rsidR="008157DF">
        <w:t xml:space="preserve"> to parents, step parents or guardians</w:t>
      </w:r>
    </w:p>
    <w:p w:rsidR="008157DF" w:rsidRDefault="00BE74D8" w:rsidP="008157DF">
      <w:pPr>
        <w:pStyle w:val="BT"/>
      </w:pPr>
      <w:r>
        <w:t>28479</w:t>
      </w:r>
      <w:r w:rsidR="008157DF">
        <w:tab/>
      </w:r>
      <w:bookmarkStart w:id="177" w:name="p28467"/>
      <w:bookmarkEnd w:id="177"/>
      <w:r w:rsidR="008157DF">
        <w:t xml:space="preserve">Fully disregard any payment from a Trust payment by a </w:t>
      </w:r>
      <w:r w:rsidR="00593D16">
        <w:t xml:space="preserve">qualifying person or </w:t>
      </w:r>
      <w:r w:rsidR="008157DF">
        <w:t xml:space="preserve">person with </w:t>
      </w:r>
      <w:r w:rsidR="007A640A">
        <w:t>Human Immunodeficiency Virus</w:t>
      </w:r>
      <w:r w:rsidR="00F3679D">
        <w:t xml:space="preserve"> to their</w:t>
      </w:r>
    </w:p>
    <w:p w:rsidR="008157DF" w:rsidRDefault="008157DF" w:rsidP="008157DF">
      <w:pPr>
        <w:pStyle w:val="Indent1"/>
      </w:pPr>
      <w:r>
        <w:rPr>
          <w:b/>
        </w:rPr>
        <w:t>1.</w:t>
      </w:r>
      <w:r>
        <w:tab/>
        <w:t xml:space="preserve">parent </w:t>
      </w:r>
      <w:r>
        <w:rPr>
          <w:b/>
        </w:rPr>
        <w:t>or</w:t>
      </w:r>
    </w:p>
    <w:p w:rsidR="008157DF" w:rsidRDefault="008157DF" w:rsidP="008157DF">
      <w:pPr>
        <w:pStyle w:val="Indent1"/>
      </w:pPr>
      <w:r>
        <w:rPr>
          <w:b/>
        </w:rPr>
        <w:t>2.</w:t>
      </w:r>
      <w:r>
        <w:tab/>
        <w:t>step parent</w:t>
      </w:r>
      <w:r>
        <w:rPr>
          <w:position w:val="6"/>
          <w:sz w:val="11"/>
        </w:rPr>
        <w:t>1</w:t>
      </w:r>
      <w:r>
        <w:t xml:space="preserve"> </w:t>
      </w:r>
      <w:r>
        <w:rPr>
          <w:b/>
        </w:rPr>
        <w:t>or</w:t>
      </w:r>
    </w:p>
    <w:p w:rsidR="008157DF" w:rsidRDefault="008157DF" w:rsidP="008157DF">
      <w:pPr>
        <w:pStyle w:val="Indent1"/>
      </w:pPr>
      <w:r>
        <w:rPr>
          <w:b/>
        </w:rPr>
        <w:t>3.</w:t>
      </w:r>
      <w:r>
        <w:tab/>
        <w:t>guardian</w:t>
      </w:r>
      <w:r>
        <w:rPr>
          <w:position w:val="6"/>
          <w:sz w:val="11"/>
        </w:rPr>
        <w:t>2</w:t>
      </w:r>
      <w:r>
        <w:t xml:space="preserve"> if the </w:t>
      </w:r>
      <w:r w:rsidR="00593D16">
        <w:t xml:space="preserve">qualifying person or </w:t>
      </w:r>
      <w:r>
        <w:t xml:space="preserve">person with </w:t>
      </w:r>
      <w:r w:rsidR="007A640A">
        <w:t>Human Immunodeficiency Virus</w:t>
      </w:r>
      <w:r>
        <w:t xml:space="preserve"> has no</w:t>
      </w:r>
      <w:r w:rsidR="00F3679D">
        <w:t xml:space="preserve"> parent or step parent and is a</w:t>
      </w:r>
    </w:p>
    <w:p w:rsidR="008157DF" w:rsidRDefault="008157DF" w:rsidP="008157DF">
      <w:pPr>
        <w:pStyle w:val="Indent2"/>
        <w:rPr>
          <w:color w:val="auto"/>
        </w:rPr>
      </w:pPr>
      <w:r>
        <w:rPr>
          <w:b/>
          <w:color w:val="auto"/>
        </w:rPr>
        <w:t>3.1</w:t>
      </w:r>
      <w:r w:rsidR="00F3679D">
        <w:rPr>
          <w:color w:val="auto"/>
        </w:rPr>
        <w:tab/>
        <w:t xml:space="preserve">child </w:t>
      </w:r>
      <w:r>
        <w:rPr>
          <w:b/>
          <w:color w:val="auto"/>
        </w:rPr>
        <w:t>or</w:t>
      </w:r>
    </w:p>
    <w:p w:rsidR="008157DF" w:rsidRDefault="008157DF" w:rsidP="008157DF">
      <w:pPr>
        <w:pStyle w:val="Indent2"/>
        <w:rPr>
          <w:color w:val="auto"/>
        </w:rPr>
      </w:pPr>
      <w:r>
        <w:rPr>
          <w:b/>
          <w:color w:val="auto"/>
        </w:rPr>
        <w:t>3.2</w:t>
      </w:r>
      <w:r w:rsidR="00F3679D">
        <w:rPr>
          <w:color w:val="auto"/>
        </w:rPr>
        <w:tab/>
        <w:t xml:space="preserve">young person </w:t>
      </w:r>
      <w:r>
        <w:rPr>
          <w:b/>
          <w:color w:val="auto"/>
        </w:rPr>
        <w:t>or</w:t>
      </w:r>
    </w:p>
    <w:p w:rsidR="008157DF" w:rsidRDefault="008157DF" w:rsidP="008157DF">
      <w:pPr>
        <w:pStyle w:val="Indent2"/>
        <w:rPr>
          <w:color w:val="auto"/>
        </w:rPr>
      </w:pPr>
      <w:r>
        <w:rPr>
          <w:b/>
          <w:color w:val="auto"/>
        </w:rPr>
        <w:t>3.3</w:t>
      </w:r>
      <w:r>
        <w:rPr>
          <w:color w:val="auto"/>
        </w:rPr>
        <w:tab/>
        <w:t xml:space="preserve">student in </w:t>
      </w:r>
      <w:r w:rsidR="00736573">
        <w:rPr>
          <w:color w:val="auto"/>
        </w:rPr>
        <w:t>full-time education</w:t>
      </w:r>
      <w:r>
        <w:rPr>
          <w:color w:val="auto"/>
        </w:rPr>
        <w:t>.</w:t>
      </w:r>
    </w:p>
    <w:p w:rsidR="008157DF" w:rsidRDefault="008157DF" w:rsidP="008157DF">
      <w:pPr>
        <w:pStyle w:val="Leg"/>
      </w:pPr>
      <w:r>
        <w:t>1  JSA Regs (NI), Sch 6, para 41(4)(b)(i);  IS (Gen) Regs (NI), Sch 9, para 39(4)(b)(i);</w:t>
      </w:r>
      <w:r w:rsidR="00CE663B">
        <w:br/>
      </w:r>
      <w:r>
        <w:t>2  JSA Regs (NI), Sch 6, para 41(4)(b)(ii);  IS (Gen) Regs (NI), Sch 9, para 39(4)(b)(ii)</w:t>
      </w:r>
    </w:p>
    <w:p w:rsidR="008157DF" w:rsidRDefault="00BE74D8" w:rsidP="008157DF">
      <w:pPr>
        <w:pStyle w:val="BT"/>
      </w:pPr>
      <w:r>
        <w:t>28480</w:t>
      </w:r>
      <w:r w:rsidR="008157DF">
        <w:tab/>
        <w:t xml:space="preserve">This disregard applies if the </w:t>
      </w:r>
      <w:r w:rsidR="00593D16">
        <w:t xml:space="preserve">qualifying person or </w:t>
      </w:r>
      <w:r w:rsidR="008157DF">
        <w:t xml:space="preserve">person with </w:t>
      </w:r>
      <w:r w:rsidR="007A640A">
        <w:t>Human Immunodeficiency Virus</w:t>
      </w:r>
    </w:p>
    <w:p w:rsidR="008157DF" w:rsidRPr="00CE663B" w:rsidRDefault="008157DF" w:rsidP="008157DF">
      <w:pPr>
        <w:pStyle w:val="Indent1"/>
        <w:rPr>
          <w:b/>
        </w:rPr>
      </w:pPr>
      <w:r>
        <w:rPr>
          <w:b/>
        </w:rPr>
        <w:t>1.</w:t>
      </w:r>
      <w:r w:rsidR="00CE663B">
        <w:tab/>
        <w:t>has no partner or</w:t>
      </w:r>
      <w:r>
        <w:t xml:space="preserve"> former partner from whom that person is </w:t>
      </w:r>
      <w:r w:rsidR="00CE663B">
        <w:rPr>
          <w:b/>
        </w:rPr>
        <w:t>not</w:t>
      </w:r>
    </w:p>
    <w:p w:rsidR="008157DF" w:rsidRDefault="008157DF" w:rsidP="008157DF">
      <w:pPr>
        <w:pStyle w:val="Indent2"/>
        <w:rPr>
          <w:color w:val="auto"/>
        </w:rPr>
      </w:pPr>
      <w:r>
        <w:rPr>
          <w:b/>
          <w:color w:val="auto"/>
        </w:rPr>
        <w:t>1.1</w:t>
      </w:r>
      <w:r>
        <w:rPr>
          <w:color w:val="auto"/>
        </w:rPr>
        <w:tab/>
        <w:t xml:space="preserve">estranged </w:t>
      </w:r>
      <w:r>
        <w:rPr>
          <w:b/>
          <w:color w:val="auto"/>
        </w:rPr>
        <w:t>or</w:t>
      </w:r>
    </w:p>
    <w:p w:rsidR="008157DF" w:rsidRDefault="008157DF" w:rsidP="008157DF">
      <w:pPr>
        <w:pStyle w:val="Indent2"/>
        <w:rPr>
          <w:b/>
          <w:color w:val="auto"/>
        </w:rPr>
      </w:pPr>
      <w:r>
        <w:rPr>
          <w:b/>
          <w:color w:val="auto"/>
        </w:rPr>
        <w:t>1.2</w:t>
      </w:r>
      <w:r>
        <w:rPr>
          <w:color w:val="auto"/>
        </w:rPr>
        <w:tab/>
        <w:t xml:space="preserve">divorced </w:t>
      </w:r>
      <w:r w:rsidR="0058360C">
        <w:rPr>
          <w:b/>
          <w:color w:val="auto"/>
        </w:rPr>
        <w:t>or</w:t>
      </w:r>
    </w:p>
    <w:p w:rsidR="0058360C" w:rsidRPr="0058360C" w:rsidRDefault="0058360C" w:rsidP="008157DF">
      <w:pPr>
        <w:pStyle w:val="Indent2"/>
        <w:rPr>
          <w:b/>
          <w:color w:val="auto"/>
        </w:rPr>
      </w:pPr>
      <w:r>
        <w:rPr>
          <w:b/>
          <w:color w:val="auto"/>
        </w:rPr>
        <w:t>1.3</w:t>
      </w:r>
      <w:r>
        <w:rPr>
          <w:b/>
          <w:color w:val="auto"/>
        </w:rPr>
        <w:tab/>
      </w:r>
      <w:r>
        <w:rPr>
          <w:color w:val="auto"/>
        </w:rPr>
        <w:t xml:space="preserve">former civil partners </w:t>
      </w:r>
      <w:r>
        <w:rPr>
          <w:b/>
          <w:color w:val="auto"/>
        </w:rPr>
        <w:t>and</w:t>
      </w:r>
    </w:p>
    <w:p w:rsidR="008157DF" w:rsidRDefault="008157DF" w:rsidP="008157DF">
      <w:pPr>
        <w:pStyle w:val="Indent1"/>
      </w:pPr>
      <w:r>
        <w:rPr>
          <w:b/>
        </w:rPr>
        <w:t>2.</w:t>
      </w:r>
      <w:r>
        <w:tab/>
        <w:t xml:space="preserve">has no child or young person in the family </w:t>
      </w:r>
      <w:r>
        <w:rPr>
          <w:b/>
        </w:rPr>
        <w:t>and</w:t>
      </w:r>
    </w:p>
    <w:p w:rsidR="008157DF" w:rsidRDefault="008157DF" w:rsidP="008157DF">
      <w:pPr>
        <w:pStyle w:val="Indent1"/>
      </w:pPr>
      <w:r>
        <w:rPr>
          <w:b/>
        </w:rPr>
        <w:t>3.</w:t>
      </w:r>
      <w:r>
        <w:tab/>
        <w:t>has never had a child or young person in their family</w:t>
      </w:r>
      <w:r>
        <w:rPr>
          <w:position w:val="6"/>
          <w:sz w:val="11"/>
        </w:rPr>
        <w:t>1</w:t>
      </w:r>
      <w:r>
        <w:t>.</w:t>
      </w:r>
    </w:p>
    <w:p w:rsidR="00593D16" w:rsidRPr="00593D16" w:rsidRDefault="00593D16" w:rsidP="008157DF">
      <w:pPr>
        <w:pStyle w:val="Indent1"/>
      </w:pPr>
      <w:r>
        <w:rPr>
          <w:b/>
        </w:rPr>
        <w:t>Note :</w:t>
      </w:r>
      <w:r w:rsidR="00BE74D8">
        <w:t xml:space="preserve">  DMG 28485</w:t>
      </w:r>
      <w:r>
        <w:t xml:space="preserve"> explains for how long the payment is disregarded.</w:t>
      </w:r>
    </w:p>
    <w:p w:rsidR="008157DF" w:rsidRDefault="008157DF" w:rsidP="008157DF">
      <w:pPr>
        <w:pStyle w:val="Leg"/>
      </w:pPr>
      <w:r>
        <w:t>1  JSA Regs (NI), Sch 6, para 41(4)(a);  IS (Gen) Regs (NI), Sch 9, para 39(4)(a)</w:t>
      </w:r>
    </w:p>
    <w:p w:rsidR="008157DF" w:rsidRDefault="008157DF" w:rsidP="008157DF">
      <w:pPr>
        <w:pStyle w:val="Para"/>
      </w:pPr>
      <w:r>
        <w:t xml:space="preserve">Payments from the estate of a </w:t>
      </w:r>
      <w:r w:rsidR="00593D16">
        <w:t xml:space="preserve">qualifying person or </w:t>
      </w:r>
      <w:r>
        <w:t xml:space="preserve">person with </w:t>
      </w:r>
      <w:r w:rsidR="007A640A">
        <w:t>Human Immunodeficiency Virus</w:t>
      </w:r>
      <w:r>
        <w:t xml:space="preserve"> to a parent, step parent or guardian</w:t>
      </w:r>
    </w:p>
    <w:p w:rsidR="008157DF" w:rsidRDefault="00BE74D8" w:rsidP="008157DF">
      <w:pPr>
        <w:pStyle w:val="BT"/>
      </w:pPr>
      <w:r>
        <w:t>28481</w:t>
      </w:r>
      <w:r w:rsidR="008157DF">
        <w:tab/>
      </w:r>
      <w:bookmarkStart w:id="178" w:name="p28469"/>
      <w:bookmarkEnd w:id="178"/>
      <w:r w:rsidR="008157DF">
        <w:t xml:space="preserve">Fully disregard any payment from the estate of a </w:t>
      </w:r>
      <w:r w:rsidR="00593D16">
        <w:t xml:space="preserve">qualifying person or </w:t>
      </w:r>
      <w:r w:rsidR="008157DF">
        <w:t xml:space="preserve">person with </w:t>
      </w:r>
      <w:r w:rsidR="007A640A">
        <w:t>Human Immunodeficiency Virus</w:t>
      </w:r>
      <w:r w:rsidR="008157DF">
        <w:t xml:space="preserve"> to</w:t>
      </w:r>
    </w:p>
    <w:p w:rsidR="008157DF" w:rsidRDefault="008157DF" w:rsidP="008157DF">
      <w:pPr>
        <w:pStyle w:val="Indent1"/>
      </w:pPr>
      <w:r>
        <w:rPr>
          <w:b/>
        </w:rPr>
        <w:t>1.</w:t>
      </w:r>
      <w:r w:rsidR="00F3679D">
        <w:tab/>
        <w:t xml:space="preserve">a parent </w:t>
      </w:r>
      <w:r>
        <w:rPr>
          <w:b/>
        </w:rPr>
        <w:t>or</w:t>
      </w:r>
    </w:p>
    <w:p w:rsidR="008157DF" w:rsidRDefault="008157DF" w:rsidP="008157DF">
      <w:pPr>
        <w:pStyle w:val="Indent1"/>
      </w:pPr>
      <w:r>
        <w:rPr>
          <w:b/>
        </w:rPr>
        <w:t>2.</w:t>
      </w:r>
      <w:r>
        <w:tab/>
        <w:t>a step parent</w:t>
      </w:r>
      <w:r>
        <w:rPr>
          <w:position w:val="6"/>
          <w:sz w:val="11"/>
        </w:rPr>
        <w:t>1</w:t>
      </w:r>
      <w:r>
        <w:t xml:space="preserve"> </w:t>
      </w:r>
      <w:r>
        <w:rPr>
          <w:b/>
        </w:rPr>
        <w:t>or</w:t>
      </w:r>
    </w:p>
    <w:p w:rsidR="008157DF" w:rsidRDefault="008157DF" w:rsidP="008157DF">
      <w:pPr>
        <w:pStyle w:val="Indent1"/>
      </w:pPr>
      <w:r>
        <w:rPr>
          <w:b/>
        </w:rPr>
        <w:t>3.</w:t>
      </w:r>
      <w:r>
        <w:tab/>
        <w:t>a guardian</w:t>
      </w:r>
      <w:r>
        <w:rPr>
          <w:position w:val="6"/>
          <w:sz w:val="11"/>
        </w:rPr>
        <w:t>2</w:t>
      </w:r>
      <w:r>
        <w:t xml:space="preserve"> if at the date of death the </w:t>
      </w:r>
      <w:r w:rsidR="00593D16">
        <w:t xml:space="preserve">qualifying person or </w:t>
      </w:r>
      <w:r>
        <w:t xml:space="preserve">person with </w:t>
      </w:r>
      <w:r w:rsidR="007A640A">
        <w:t>Human Immunodeficiency Virus</w:t>
      </w:r>
      <w:r>
        <w:t xml:space="preserve"> had no parent or step parent and was a</w:t>
      </w:r>
    </w:p>
    <w:p w:rsidR="008157DF" w:rsidRDefault="008157DF" w:rsidP="008157DF">
      <w:pPr>
        <w:pStyle w:val="Indent2"/>
        <w:rPr>
          <w:color w:val="auto"/>
        </w:rPr>
      </w:pPr>
      <w:r>
        <w:rPr>
          <w:b/>
          <w:color w:val="auto"/>
        </w:rPr>
        <w:lastRenderedPageBreak/>
        <w:t>3.1</w:t>
      </w:r>
      <w:r w:rsidR="00F30B24">
        <w:rPr>
          <w:color w:val="auto"/>
        </w:rPr>
        <w:tab/>
        <w:t xml:space="preserve">child </w:t>
      </w:r>
      <w:r>
        <w:rPr>
          <w:b/>
          <w:color w:val="auto"/>
        </w:rPr>
        <w:t>or</w:t>
      </w:r>
    </w:p>
    <w:p w:rsidR="008157DF" w:rsidRDefault="008157DF" w:rsidP="008157DF">
      <w:pPr>
        <w:pStyle w:val="Indent2"/>
        <w:rPr>
          <w:color w:val="auto"/>
        </w:rPr>
      </w:pPr>
      <w:r>
        <w:rPr>
          <w:b/>
          <w:color w:val="auto"/>
        </w:rPr>
        <w:t>3.2</w:t>
      </w:r>
      <w:r w:rsidR="00F30B24">
        <w:rPr>
          <w:color w:val="auto"/>
        </w:rPr>
        <w:tab/>
        <w:t xml:space="preserve">young person </w:t>
      </w:r>
      <w:r>
        <w:rPr>
          <w:b/>
          <w:color w:val="auto"/>
        </w:rPr>
        <w:t>or</w:t>
      </w:r>
    </w:p>
    <w:p w:rsidR="008157DF" w:rsidRDefault="00552258" w:rsidP="008157DF">
      <w:pPr>
        <w:pStyle w:val="Indent2"/>
        <w:rPr>
          <w:color w:val="auto"/>
        </w:rPr>
      </w:pPr>
      <w:r>
        <w:rPr>
          <w:b/>
          <w:color w:val="auto"/>
        </w:rPr>
        <w:t>3.3</w:t>
      </w:r>
      <w:r w:rsidR="008157DF">
        <w:rPr>
          <w:color w:val="auto"/>
        </w:rPr>
        <w:tab/>
        <w:t xml:space="preserve">student in </w:t>
      </w:r>
      <w:r w:rsidR="00736573">
        <w:rPr>
          <w:color w:val="auto"/>
        </w:rPr>
        <w:t>full-time education</w:t>
      </w:r>
      <w:r w:rsidR="008157DF">
        <w:rPr>
          <w:color w:val="auto"/>
        </w:rPr>
        <w:t>.</w:t>
      </w:r>
    </w:p>
    <w:p w:rsidR="008157DF" w:rsidRDefault="008157DF" w:rsidP="008157DF">
      <w:pPr>
        <w:pStyle w:val="Leg"/>
      </w:pPr>
      <w:r>
        <w:t>1  JSA Regs (NI), Sch 6, para 41(5)(b)(i);  IS (Gen) Regs (NI), Sch 9, para 39(5)(b)(i);</w:t>
      </w:r>
      <w:r w:rsidR="00736573">
        <w:br/>
      </w:r>
      <w:r>
        <w:t>2  JSA Regs (NI), Sch 6, para 41(5)(b)(ii);  IS (Gen) Regs (NI), Sch 9, para 39(5)(b)(ii)</w:t>
      </w:r>
    </w:p>
    <w:p w:rsidR="008157DF" w:rsidRDefault="00BE74D8" w:rsidP="008157DF">
      <w:pPr>
        <w:pStyle w:val="BT"/>
      </w:pPr>
      <w:r>
        <w:t>28482</w:t>
      </w:r>
      <w:r w:rsidR="008157DF">
        <w:tab/>
        <w:t xml:space="preserve">This disregard applies if at the date of death the </w:t>
      </w:r>
      <w:r w:rsidR="00593D16">
        <w:t xml:space="preserve">qualifying person or </w:t>
      </w:r>
      <w:r w:rsidR="008157DF">
        <w:t xml:space="preserve">person with </w:t>
      </w:r>
      <w:r w:rsidR="007A640A">
        <w:t>Human Immunodeficiency Virus</w:t>
      </w:r>
      <w:r w:rsidR="00F30B24">
        <w:t xml:space="preserve"> had</w:t>
      </w:r>
    </w:p>
    <w:p w:rsidR="008157DF" w:rsidRDefault="008157DF" w:rsidP="008157DF">
      <w:pPr>
        <w:pStyle w:val="Indent1"/>
        <w:rPr>
          <w:b/>
        </w:rPr>
      </w:pPr>
      <w:r>
        <w:rPr>
          <w:b/>
        </w:rPr>
        <w:t>1.</w:t>
      </w:r>
      <w:r>
        <w:tab/>
        <w:t xml:space="preserve">no partner </w:t>
      </w:r>
      <w:r w:rsidR="00CE663B">
        <w:t xml:space="preserve">or former partner from whom that person is </w:t>
      </w:r>
      <w:r w:rsidR="00CE663B">
        <w:rPr>
          <w:b/>
        </w:rPr>
        <w:t>not</w:t>
      </w:r>
    </w:p>
    <w:p w:rsidR="00CE663B" w:rsidRDefault="00CE663B" w:rsidP="008157DF">
      <w:pPr>
        <w:pStyle w:val="Indent1"/>
        <w:rPr>
          <w:b/>
        </w:rPr>
      </w:pPr>
      <w:r>
        <w:rPr>
          <w:b/>
        </w:rPr>
        <w:tab/>
        <w:t>1.1</w:t>
      </w:r>
      <w:r>
        <w:tab/>
        <w:t xml:space="preserve">estranged </w:t>
      </w:r>
      <w:r>
        <w:rPr>
          <w:b/>
        </w:rPr>
        <w:t>or</w:t>
      </w:r>
    </w:p>
    <w:p w:rsidR="00CE663B" w:rsidRDefault="00CE663B" w:rsidP="008157DF">
      <w:pPr>
        <w:pStyle w:val="Indent1"/>
        <w:rPr>
          <w:b/>
        </w:rPr>
      </w:pPr>
      <w:r>
        <w:rPr>
          <w:b/>
        </w:rPr>
        <w:tab/>
        <w:t>1.2</w:t>
      </w:r>
      <w:r>
        <w:tab/>
        <w:t xml:space="preserve">divorced </w:t>
      </w:r>
      <w:r>
        <w:rPr>
          <w:b/>
        </w:rPr>
        <w:t>or</w:t>
      </w:r>
    </w:p>
    <w:p w:rsidR="00257D7F" w:rsidRPr="00257D7F" w:rsidRDefault="00257D7F" w:rsidP="008157DF">
      <w:pPr>
        <w:pStyle w:val="Indent1"/>
        <w:rPr>
          <w:b/>
        </w:rPr>
      </w:pPr>
      <w:r>
        <w:rPr>
          <w:b/>
        </w:rPr>
        <w:tab/>
        <w:t>1.3</w:t>
      </w:r>
      <w:r>
        <w:tab/>
        <w:t xml:space="preserve">former civil partners </w:t>
      </w:r>
      <w:r>
        <w:rPr>
          <w:b/>
        </w:rPr>
        <w:t>or</w:t>
      </w:r>
    </w:p>
    <w:p w:rsidR="008157DF" w:rsidRDefault="00C17210" w:rsidP="008157DF">
      <w:pPr>
        <w:pStyle w:val="Indent1"/>
      </w:pPr>
      <w:r>
        <w:rPr>
          <w:b/>
        </w:rPr>
        <w:t>2</w:t>
      </w:r>
      <w:r w:rsidR="008157DF">
        <w:rPr>
          <w:b/>
        </w:rPr>
        <w:t>.</w:t>
      </w:r>
      <w:r w:rsidR="008157DF">
        <w:tab/>
        <w:t xml:space="preserve">no child </w:t>
      </w:r>
      <w:r>
        <w:t xml:space="preserve">or young person </w:t>
      </w:r>
      <w:r w:rsidR="008157DF">
        <w:t xml:space="preserve">in the family </w:t>
      </w:r>
      <w:r>
        <w:rPr>
          <w:b/>
        </w:rPr>
        <w:t>and</w:t>
      </w:r>
    </w:p>
    <w:p w:rsidR="008157DF" w:rsidRDefault="00C17210" w:rsidP="008157DF">
      <w:pPr>
        <w:pStyle w:val="Indent1"/>
      </w:pPr>
      <w:r>
        <w:rPr>
          <w:b/>
        </w:rPr>
        <w:t>3</w:t>
      </w:r>
      <w:r w:rsidR="008157DF">
        <w:rPr>
          <w:b/>
        </w:rPr>
        <w:t>.</w:t>
      </w:r>
      <w:r w:rsidR="008157DF">
        <w:tab/>
        <w:t>at no time had a child or young person in the family</w:t>
      </w:r>
      <w:r w:rsidR="008157DF">
        <w:rPr>
          <w:position w:val="6"/>
          <w:sz w:val="11"/>
        </w:rPr>
        <w:t>1</w:t>
      </w:r>
      <w:r w:rsidR="008157DF">
        <w:t>.</w:t>
      </w:r>
    </w:p>
    <w:p w:rsidR="00593D16" w:rsidRPr="00593D16" w:rsidRDefault="00593D16" w:rsidP="008157DF">
      <w:pPr>
        <w:pStyle w:val="Indent1"/>
      </w:pPr>
      <w:r>
        <w:rPr>
          <w:b/>
        </w:rPr>
        <w:t>Note :</w:t>
      </w:r>
      <w:r w:rsidR="00BE74D8">
        <w:t xml:space="preserve">  DMG 28486</w:t>
      </w:r>
      <w:r>
        <w:t xml:space="preserve"> explains for how long the payment is disregarded.</w:t>
      </w:r>
    </w:p>
    <w:p w:rsidR="008157DF" w:rsidRDefault="00736573" w:rsidP="008157DF">
      <w:pPr>
        <w:pStyle w:val="Leg"/>
        <w:tabs>
          <w:tab w:val="left" w:pos="362"/>
        </w:tabs>
        <w:ind w:left="362" w:hanging="360"/>
      </w:pPr>
      <w:r>
        <w:t xml:space="preserve">1  </w:t>
      </w:r>
      <w:r w:rsidR="008157DF">
        <w:t>JSA Regs (NI), Sch 6, para 41(5)(a);  IS (Gen) Regs (NI), Sch 9, para 39(5)(a)</w:t>
      </w:r>
    </w:p>
    <w:p w:rsidR="008157DF" w:rsidRDefault="008157DF" w:rsidP="008157DF">
      <w:pPr>
        <w:pStyle w:val="SG"/>
      </w:pPr>
      <w:r>
        <w:t>For how long sh</w:t>
      </w:r>
      <w:r w:rsidR="00257D7F">
        <w:t xml:space="preserve">ould the payment be </w:t>
      </w:r>
      <w:proofErr w:type="gramStart"/>
      <w:r w:rsidR="00257D7F">
        <w:t>disregarded</w:t>
      </w:r>
      <w:proofErr w:type="gramEnd"/>
    </w:p>
    <w:p w:rsidR="008157DF" w:rsidRDefault="008157DF" w:rsidP="008157DF">
      <w:pPr>
        <w:pStyle w:val="Para"/>
      </w:pPr>
      <w:r>
        <w:t xml:space="preserve">Payments to </w:t>
      </w:r>
      <w:r w:rsidR="007731BD">
        <w:t>a qualifying person or person</w:t>
      </w:r>
      <w:r>
        <w:t xml:space="preserve"> with </w:t>
      </w:r>
      <w:r w:rsidR="007A640A">
        <w:t>Human Immunodeficiency Virus</w:t>
      </w:r>
      <w:r>
        <w:t xml:space="preserve"> and partners</w:t>
      </w:r>
    </w:p>
    <w:p w:rsidR="008157DF" w:rsidRDefault="00BE74D8" w:rsidP="008157DF">
      <w:pPr>
        <w:pStyle w:val="BT"/>
      </w:pPr>
      <w:r>
        <w:t>28483</w:t>
      </w:r>
      <w:r w:rsidR="008157DF">
        <w:tab/>
      </w:r>
      <w:bookmarkStart w:id="179" w:name="p28471"/>
      <w:bookmarkEnd w:id="179"/>
      <w:r w:rsidR="008157DF">
        <w:t>Disregard payments made to or for the benefit of</w:t>
      </w:r>
    </w:p>
    <w:p w:rsidR="008157DF" w:rsidRDefault="008157DF" w:rsidP="008157DF">
      <w:pPr>
        <w:pStyle w:val="Indent1"/>
      </w:pPr>
      <w:r>
        <w:rPr>
          <w:b/>
        </w:rPr>
        <w:t>1.</w:t>
      </w:r>
      <w:r w:rsidR="007731BD">
        <w:tab/>
      </w:r>
      <w:r>
        <w:t xml:space="preserve">a </w:t>
      </w:r>
      <w:r w:rsidR="007731BD">
        <w:t xml:space="preserve">qualifying person or </w:t>
      </w:r>
      <w:r>
        <w:t xml:space="preserve">person with </w:t>
      </w:r>
      <w:r w:rsidR="007A640A">
        <w:t>Human Immunodeficiency Virus</w:t>
      </w:r>
      <w:r w:rsidR="007731BD" w:rsidRPr="007731BD">
        <w:rPr>
          <w:vertAlign w:val="superscript"/>
        </w:rPr>
        <w:t>1</w:t>
      </w:r>
      <w:r w:rsidR="007731BD">
        <w:t xml:space="preserve"> </w:t>
      </w:r>
      <w:r>
        <w:rPr>
          <w:b/>
        </w:rPr>
        <w:t>or</w:t>
      </w:r>
    </w:p>
    <w:p w:rsidR="008157DF" w:rsidRDefault="008157DF" w:rsidP="008157DF">
      <w:pPr>
        <w:pStyle w:val="Indent1"/>
      </w:pPr>
      <w:r>
        <w:rPr>
          <w:b/>
        </w:rPr>
        <w:t>2.</w:t>
      </w:r>
      <w:r>
        <w:tab/>
        <w:t xml:space="preserve">the partner or former partner of a </w:t>
      </w:r>
      <w:r w:rsidR="007731BD">
        <w:t xml:space="preserve">qualifying person or </w:t>
      </w:r>
      <w:r>
        <w:t xml:space="preserve">person with </w:t>
      </w:r>
      <w:r w:rsidR="007A640A">
        <w:t>Human Immunodeficiency Virus</w:t>
      </w:r>
      <w:r w:rsidR="007731BD" w:rsidRPr="007731BD">
        <w:rPr>
          <w:vertAlign w:val="superscript"/>
        </w:rPr>
        <w:t>2</w:t>
      </w:r>
    </w:p>
    <w:p w:rsidR="008157DF" w:rsidRDefault="008157DF" w:rsidP="008157DF">
      <w:pPr>
        <w:pStyle w:val="BT"/>
      </w:pPr>
      <w:r>
        <w:tab/>
        <w:t xml:space="preserve">for the lifetime of the person who received the payment. </w:t>
      </w:r>
      <w:r w:rsidR="00736573">
        <w:t xml:space="preserve"> </w:t>
      </w:r>
      <w:r>
        <w:t xml:space="preserve">Breaks in entitlement to </w:t>
      </w:r>
      <w:r w:rsidR="00736573">
        <w:t>Income Support</w:t>
      </w:r>
      <w:r>
        <w:t xml:space="preserve"> or </w:t>
      </w:r>
      <w:r w:rsidR="00736573">
        <w:t>income-based Jobseeker’s Allowance</w:t>
      </w:r>
      <w:r>
        <w:t xml:space="preserve"> do not alter this disregard.</w:t>
      </w:r>
    </w:p>
    <w:p w:rsidR="008157DF" w:rsidRDefault="008157DF" w:rsidP="008157DF">
      <w:pPr>
        <w:pStyle w:val="Leg"/>
      </w:pPr>
      <w:r>
        <w:t xml:space="preserve">1  JSA Regs (NI), </w:t>
      </w:r>
      <w:r w:rsidR="007731BD">
        <w:t>Sch 6, para</w:t>
      </w:r>
      <w:r>
        <w:t xml:space="preserve"> 41(3)(a);  IS (Gen) R</w:t>
      </w:r>
      <w:r w:rsidR="007731BD">
        <w:t xml:space="preserve">egs (NI), Sch 9, para </w:t>
      </w:r>
      <w:r>
        <w:t xml:space="preserve"> 39(3)(a)</w:t>
      </w:r>
      <w:r w:rsidR="007731BD">
        <w:t>;</w:t>
      </w:r>
      <w:r w:rsidR="007731BD">
        <w:br/>
        <w:t>2  JSA Regs (NI), Sch 6, para 41(2)(a);  IS (Gen) Regs (NI), Sch 9, para 39(2)(a)</w:t>
      </w:r>
    </w:p>
    <w:p w:rsidR="008157DF" w:rsidRDefault="008157DF" w:rsidP="008157DF">
      <w:pPr>
        <w:pStyle w:val="Para"/>
      </w:pPr>
      <w:r>
        <w:t>Payments to children and young people</w:t>
      </w:r>
    </w:p>
    <w:p w:rsidR="008157DF" w:rsidRDefault="00BE74D8" w:rsidP="008157DF">
      <w:pPr>
        <w:pStyle w:val="BT"/>
      </w:pPr>
      <w:r>
        <w:t>28484</w:t>
      </w:r>
      <w:r w:rsidR="008157DF">
        <w:tab/>
      </w:r>
      <w:bookmarkStart w:id="180" w:name="p28472"/>
      <w:bookmarkEnd w:id="180"/>
      <w:r w:rsidR="008157DF">
        <w:t>Disregard payments made to or for the benefit of a child or young person as long as they remain</w:t>
      </w:r>
    </w:p>
    <w:p w:rsidR="008157DF" w:rsidRDefault="008157DF" w:rsidP="008157DF">
      <w:pPr>
        <w:pStyle w:val="Indent1"/>
        <w:rPr>
          <w:b/>
        </w:rPr>
      </w:pPr>
      <w:r>
        <w:rPr>
          <w:b/>
        </w:rPr>
        <w:t>1.</w:t>
      </w:r>
      <w:r w:rsidR="00CC709C">
        <w:tab/>
        <w:t>a child or young person</w:t>
      </w:r>
      <w:r>
        <w:t xml:space="preserve"> </w:t>
      </w:r>
      <w:r>
        <w:rPr>
          <w:b/>
        </w:rPr>
        <w:t>and</w:t>
      </w:r>
    </w:p>
    <w:p w:rsidR="008157DF" w:rsidRDefault="008157DF" w:rsidP="008157DF">
      <w:pPr>
        <w:pStyle w:val="Indent1"/>
      </w:pPr>
      <w:r>
        <w:rPr>
          <w:b/>
        </w:rPr>
        <w:t>2.</w:t>
      </w:r>
      <w:r>
        <w:tab/>
        <w:t xml:space="preserve">in </w:t>
      </w:r>
      <w:r w:rsidR="007731BD">
        <w:t xml:space="preserve">(or they were in) </w:t>
      </w:r>
      <w:r>
        <w:t>the family of</w:t>
      </w:r>
      <w:r>
        <w:rPr>
          <w:position w:val="6"/>
          <w:sz w:val="11"/>
        </w:rPr>
        <w:t>1</w:t>
      </w:r>
    </w:p>
    <w:p w:rsidR="008157DF" w:rsidRDefault="008157DF" w:rsidP="008157DF">
      <w:pPr>
        <w:pStyle w:val="Indent2"/>
        <w:rPr>
          <w:color w:val="auto"/>
        </w:rPr>
      </w:pPr>
      <w:r>
        <w:rPr>
          <w:b/>
          <w:color w:val="auto"/>
        </w:rPr>
        <w:t>2.1</w:t>
      </w:r>
      <w:r>
        <w:rPr>
          <w:color w:val="auto"/>
        </w:rPr>
        <w:tab/>
        <w:t xml:space="preserve">the </w:t>
      </w:r>
      <w:r w:rsidR="007731BD">
        <w:rPr>
          <w:color w:val="auto"/>
        </w:rPr>
        <w:t xml:space="preserve">qualifying person or </w:t>
      </w:r>
      <w:r>
        <w:rPr>
          <w:color w:val="auto"/>
        </w:rPr>
        <w:t xml:space="preserve">person with </w:t>
      </w:r>
      <w:r w:rsidR="007A640A">
        <w:rPr>
          <w:color w:val="auto"/>
        </w:rPr>
        <w:t>Human Immunodeficiency Virus</w:t>
      </w:r>
      <w:r>
        <w:rPr>
          <w:color w:val="auto"/>
        </w:rPr>
        <w:t xml:space="preserve"> </w:t>
      </w:r>
      <w:r>
        <w:rPr>
          <w:b/>
          <w:color w:val="auto"/>
        </w:rPr>
        <w:t>or</w:t>
      </w:r>
    </w:p>
    <w:p w:rsidR="008157DF" w:rsidRDefault="008157DF" w:rsidP="008157DF">
      <w:pPr>
        <w:pStyle w:val="Indent2"/>
        <w:rPr>
          <w:color w:val="auto"/>
        </w:rPr>
      </w:pPr>
      <w:r>
        <w:rPr>
          <w:b/>
          <w:color w:val="auto"/>
        </w:rPr>
        <w:lastRenderedPageBreak/>
        <w:t>2.2</w:t>
      </w:r>
      <w:r>
        <w:rPr>
          <w:color w:val="auto"/>
        </w:rPr>
        <w:tab/>
        <w:t xml:space="preserve">the partner or former partner of the </w:t>
      </w:r>
      <w:r w:rsidR="007731BD">
        <w:rPr>
          <w:color w:val="auto"/>
        </w:rPr>
        <w:t xml:space="preserve">qualifying person or </w:t>
      </w:r>
      <w:r>
        <w:rPr>
          <w:color w:val="auto"/>
        </w:rPr>
        <w:t xml:space="preserve">person with </w:t>
      </w:r>
      <w:r w:rsidR="007A640A">
        <w:rPr>
          <w:color w:val="auto"/>
        </w:rPr>
        <w:t>Human Immunodeficiency Virus</w:t>
      </w:r>
      <w:r>
        <w:rPr>
          <w:color w:val="auto"/>
        </w:rPr>
        <w:t xml:space="preserve"> </w:t>
      </w:r>
      <w:r w:rsidR="00470051">
        <w:rPr>
          <w:b/>
          <w:color w:val="auto"/>
        </w:rPr>
        <w:t>and</w:t>
      </w:r>
    </w:p>
    <w:p w:rsidR="008157DF" w:rsidRDefault="008157DF" w:rsidP="00CC56A9">
      <w:pPr>
        <w:pStyle w:val="Indent2"/>
        <w:ind w:left="1418"/>
        <w:rPr>
          <w:color w:val="auto"/>
        </w:rPr>
      </w:pPr>
      <w:r>
        <w:rPr>
          <w:b/>
          <w:color w:val="auto"/>
        </w:rPr>
        <w:t>3</w:t>
      </w:r>
      <w:r w:rsidR="00CC56A9">
        <w:rPr>
          <w:b/>
          <w:color w:val="auto"/>
        </w:rPr>
        <w:t>.</w:t>
      </w:r>
      <w:r w:rsidR="007731BD">
        <w:rPr>
          <w:color w:val="auto"/>
        </w:rPr>
        <w:tab/>
        <w:t xml:space="preserve">a member of the </w:t>
      </w:r>
      <w:r w:rsidR="00736573">
        <w:rPr>
          <w:color w:val="auto"/>
        </w:rPr>
        <w:t>Income Support</w:t>
      </w:r>
      <w:r>
        <w:rPr>
          <w:color w:val="auto"/>
        </w:rPr>
        <w:t xml:space="preserve"> or </w:t>
      </w:r>
      <w:r w:rsidR="00736573">
        <w:rPr>
          <w:color w:val="auto"/>
        </w:rPr>
        <w:t>income-based Jobseeker’s Allowance</w:t>
      </w:r>
      <w:r>
        <w:rPr>
          <w:color w:val="auto"/>
        </w:rPr>
        <w:t xml:space="preserve"> </w:t>
      </w:r>
      <w:r w:rsidR="0020512A">
        <w:rPr>
          <w:color w:val="auto"/>
        </w:rPr>
        <w:t>claimant</w:t>
      </w:r>
      <w:r w:rsidR="007731BD">
        <w:rPr>
          <w:color w:val="auto"/>
        </w:rPr>
        <w:t>’s family</w:t>
      </w:r>
      <w:r>
        <w:rPr>
          <w:color w:val="auto"/>
        </w:rPr>
        <w:t>.</w:t>
      </w:r>
    </w:p>
    <w:p w:rsidR="008157DF" w:rsidRDefault="008157DF" w:rsidP="008157DF">
      <w:pPr>
        <w:pStyle w:val="Leg"/>
      </w:pPr>
      <w:r>
        <w:t>1  JSA Regs (NI), Sch 6, para 41(2)(b) &amp; (c) and 41(3)(b) &amp; (</w:t>
      </w:r>
      <w:r w:rsidR="00087755">
        <w:t>c);</w:t>
      </w:r>
      <w:r w:rsidR="00087755">
        <w:br/>
        <w:t xml:space="preserve">IS (Gen) Regs (NI), Sch 9, </w:t>
      </w:r>
      <w:r>
        <w:t xml:space="preserve">para 39(2)(b) &amp; (c) &amp; 39(3)(b) &amp; (c) </w:t>
      </w:r>
    </w:p>
    <w:p w:rsidR="008157DF" w:rsidRDefault="008157DF" w:rsidP="008157DF">
      <w:pPr>
        <w:pStyle w:val="Para"/>
      </w:pPr>
      <w:r>
        <w:t>Payments to parents and guardians</w:t>
      </w:r>
      <w:r w:rsidR="002C4B99">
        <w:t xml:space="preserve"> from a qualifying person or person with </w:t>
      </w:r>
      <w:r w:rsidR="00D615C5">
        <w:t>Human Immunodeficiency Virus</w:t>
      </w:r>
    </w:p>
    <w:p w:rsidR="008157DF" w:rsidRDefault="00BE74D8" w:rsidP="008157DF">
      <w:pPr>
        <w:pStyle w:val="BT"/>
        <w:rPr>
          <w:color w:val="auto"/>
        </w:rPr>
      </w:pPr>
      <w:r>
        <w:rPr>
          <w:color w:val="auto"/>
        </w:rPr>
        <w:t>28485</w:t>
      </w:r>
      <w:r w:rsidR="008157DF">
        <w:rPr>
          <w:color w:val="auto"/>
        </w:rPr>
        <w:tab/>
      </w:r>
      <w:bookmarkStart w:id="181" w:name="p28473"/>
      <w:bookmarkEnd w:id="181"/>
      <w:r w:rsidR="00F30B24">
        <w:rPr>
          <w:color w:val="auto"/>
        </w:rPr>
        <w:t>Disregard payments to a</w:t>
      </w:r>
    </w:p>
    <w:p w:rsidR="008157DF" w:rsidRDefault="008157DF" w:rsidP="008157DF">
      <w:pPr>
        <w:pStyle w:val="Indent1"/>
      </w:pPr>
      <w:r>
        <w:rPr>
          <w:b/>
        </w:rPr>
        <w:t>1.</w:t>
      </w:r>
      <w:r>
        <w:tab/>
        <w:t xml:space="preserve">parent </w:t>
      </w:r>
      <w:r>
        <w:rPr>
          <w:b/>
        </w:rPr>
        <w:t>or</w:t>
      </w:r>
    </w:p>
    <w:p w:rsidR="008157DF" w:rsidRDefault="008157DF" w:rsidP="008157DF">
      <w:pPr>
        <w:pStyle w:val="Indent1"/>
      </w:pPr>
      <w:r>
        <w:rPr>
          <w:b/>
        </w:rPr>
        <w:t>2.</w:t>
      </w:r>
      <w:r>
        <w:tab/>
        <w:t xml:space="preserve">step parent </w:t>
      </w:r>
      <w:r>
        <w:rPr>
          <w:b/>
        </w:rPr>
        <w:t>or</w:t>
      </w:r>
    </w:p>
    <w:p w:rsidR="008157DF" w:rsidRDefault="008157DF" w:rsidP="008157DF">
      <w:pPr>
        <w:pStyle w:val="Indent1"/>
      </w:pPr>
      <w:r>
        <w:rPr>
          <w:b/>
        </w:rPr>
        <w:t>3.</w:t>
      </w:r>
      <w:r>
        <w:tab/>
        <w:t>guardian</w:t>
      </w:r>
    </w:p>
    <w:p w:rsidR="00D615C5" w:rsidRDefault="008157DF" w:rsidP="00D615C5">
      <w:pPr>
        <w:pStyle w:val="BT"/>
        <w:rPr>
          <w:color w:val="auto"/>
        </w:rPr>
      </w:pPr>
      <w:r>
        <w:rPr>
          <w:color w:val="auto"/>
        </w:rPr>
        <w:tab/>
        <w:t xml:space="preserve">from the date the payment is made until the end of 2 years after the </w:t>
      </w:r>
      <w:r w:rsidR="00D615C5">
        <w:rPr>
          <w:color w:val="auto"/>
        </w:rPr>
        <w:t xml:space="preserve">qualifying person or </w:t>
      </w:r>
      <w:r>
        <w:rPr>
          <w:color w:val="auto"/>
        </w:rPr>
        <w:t xml:space="preserve">person with </w:t>
      </w:r>
      <w:r w:rsidR="007A640A">
        <w:rPr>
          <w:color w:val="auto"/>
        </w:rPr>
        <w:t>Human Immunodeficiency Virus</w:t>
      </w:r>
      <w:r>
        <w:rPr>
          <w:color w:val="auto"/>
        </w:rPr>
        <w:t xml:space="preserve"> dies</w:t>
      </w:r>
      <w:r>
        <w:rPr>
          <w:color w:val="auto"/>
          <w:position w:val="6"/>
          <w:sz w:val="11"/>
        </w:rPr>
        <w:t>1</w:t>
      </w:r>
      <w:r w:rsidR="00D615C5">
        <w:rPr>
          <w:color w:val="auto"/>
        </w:rPr>
        <w:t>.</w:t>
      </w:r>
    </w:p>
    <w:p w:rsidR="00D615C5" w:rsidRPr="00D615C5" w:rsidRDefault="00D615C5" w:rsidP="00D615C5">
      <w:pPr>
        <w:pStyle w:val="BT"/>
        <w:rPr>
          <w:color w:val="auto"/>
        </w:rPr>
      </w:pPr>
      <w:r>
        <w:rPr>
          <w:color w:val="auto"/>
        </w:rPr>
        <w:tab/>
      </w:r>
      <w:r>
        <w:rPr>
          <w:b/>
          <w:color w:val="auto"/>
        </w:rPr>
        <w:t>Note :</w:t>
      </w:r>
      <w:r>
        <w:rPr>
          <w:color w:val="auto"/>
        </w:rPr>
        <w:t xml:space="preserve">  In some cases this disregard may last </w:t>
      </w:r>
      <w:r w:rsidR="00652E5C">
        <w:rPr>
          <w:color w:val="auto"/>
        </w:rPr>
        <w:t>for the length of the income-based Jobseeker’s Allowance/Income Support claim, because the person with Human Immunodeficiency Virus may not die whilst the claimant is on income-based Jobseeker’s Allowance/Income Support.</w:t>
      </w:r>
    </w:p>
    <w:p w:rsidR="008157DF" w:rsidRDefault="008157DF" w:rsidP="008157DF">
      <w:pPr>
        <w:pStyle w:val="Leg"/>
      </w:pPr>
      <w:r>
        <w:t>1  JSA Regs (NI), Sch 6, para 41(4) &amp; (5);  IS (Gen) Reg</w:t>
      </w:r>
      <w:r w:rsidR="00CC709C">
        <w:t>s (NI), Sch 9, para 39(4) &amp; (5)</w:t>
      </w:r>
    </w:p>
    <w:p w:rsidR="00D615C5" w:rsidRDefault="00D615C5" w:rsidP="008157DF">
      <w:pPr>
        <w:pStyle w:val="Para"/>
      </w:pPr>
      <w:r>
        <w:t>Payments to parents and guardians from the estate of a qualifying person or person with Human Immunodeficiency Virus</w:t>
      </w:r>
    </w:p>
    <w:p w:rsidR="00D615C5" w:rsidRDefault="00BE74D8" w:rsidP="00D615C5">
      <w:pPr>
        <w:pStyle w:val="BT"/>
      </w:pPr>
      <w:r>
        <w:t>28486</w:t>
      </w:r>
      <w:r w:rsidR="00D615C5">
        <w:tab/>
        <w:t>Disregard</w:t>
      </w:r>
      <w:r w:rsidR="00652E5C" w:rsidRPr="00652E5C">
        <w:rPr>
          <w:vertAlign w:val="superscript"/>
        </w:rPr>
        <w:t>1</w:t>
      </w:r>
      <w:r w:rsidR="00D615C5">
        <w:t xml:space="preserve"> payments to a</w:t>
      </w:r>
    </w:p>
    <w:p w:rsidR="00D615C5" w:rsidRDefault="00D615C5" w:rsidP="00D615C5">
      <w:pPr>
        <w:pStyle w:val="BT"/>
        <w:rPr>
          <w:b/>
        </w:rPr>
      </w:pPr>
      <w:r>
        <w:tab/>
      </w:r>
      <w:r>
        <w:rPr>
          <w:b/>
        </w:rPr>
        <w:t>1.</w:t>
      </w:r>
      <w:r>
        <w:tab/>
        <w:t xml:space="preserve">parent </w:t>
      </w:r>
      <w:r>
        <w:rPr>
          <w:b/>
        </w:rPr>
        <w:t>or</w:t>
      </w:r>
    </w:p>
    <w:p w:rsidR="00D615C5" w:rsidRDefault="00D615C5" w:rsidP="00D615C5">
      <w:pPr>
        <w:pStyle w:val="BT"/>
        <w:rPr>
          <w:b/>
        </w:rPr>
      </w:pPr>
      <w:r>
        <w:tab/>
      </w:r>
      <w:r>
        <w:rPr>
          <w:b/>
        </w:rPr>
        <w:t>2.</w:t>
      </w:r>
      <w:r>
        <w:tab/>
        <w:t xml:space="preserve">step-parent </w:t>
      </w:r>
      <w:r>
        <w:rPr>
          <w:b/>
        </w:rPr>
        <w:t>or</w:t>
      </w:r>
    </w:p>
    <w:p w:rsidR="00D615C5" w:rsidRDefault="00D615C5" w:rsidP="00D615C5">
      <w:pPr>
        <w:pStyle w:val="BT"/>
      </w:pPr>
      <w:r>
        <w:rPr>
          <w:b/>
        </w:rPr>
        <w:tab/>
        <w:t>3.</w:t>
      </w:r>
      <w:r>
        <w:rPr>
          <w:b/>
        </w:rPr>
        <w:tab/>
      </w:r>
      <w:r>
        <w:t>guardian</w:t>
      </w:r>
    </w:p>
    <w:p w:rsidR="00D615C5" w:rsidRDefault="00D615C5" w:rsidP="00D615C5">
      <w:pPr>
        <w:pStyle w:val="BT"/>
      </w:pPr>
      <w:r>
        <w:rPr>
          <w:b/>
        </w:rPr>
        <w:tab/>
      </w:r>
      <w:r w:rsidR="00C15873">
        <w:t>f</w:t>
      </w:r>
      <w:r>
        <w:t>or a period of 2 years from the date the qualifying person or person with Human Immunodeficiency Virus died.</w:t>
      </w:r>
    </w:p>
    <w:p w:rsidR="00D615C5" w:rsidRDefault="00D615C5" w:rsidP="00D615C5">
      <w:pPr>
        <w:pStyle w:val="BT"/>
      </w:pPr>
      <w:r>
        <w:tab/>
      </w:r>
      <w:r>
        <w:rPr>
          <w:b/>
        </w:rPr>
        <w:t>Note :</w:t>
      </w:r>
      <w:r>
        <w:t xml:space="preserve">  This disregard applies from the date of death </w:t>
      </w:r>
      <w:r w:rsidR="00D927FC">
        <w:t>not the date the estate makes a payment.</w:t>
      </w:r>
    </w:p>
    <w:p w:rsidR="00652E5C" w:rsidRDefault="00652E5C" w:rsidP="00652E5C">
      <w:pPr>
        <w:pStyle w:val="Leg"/>
      </w:pPr>
      <w:r>
        <w:t>1  JSA Regs (NI), Sch 6, para 41(5);  1S (Gen) Regs (NI), Sch 9, para 39(</w:t>
      </w:r>
      <w:r w:rsidR="001A12A4">
        <w:t>5</w:t>
      </w:r>
      <w:r>
        <w:t>)</w:t>
      </w:r>
    </w:p>
    <w:p w:rsidR="008157DF" w:rsidRDefault="008157DF" w:rsidP="008157DF">
      <w:pPr>
        <w:pStyle w:val="Para"/>
      </w:pPr>
      <w:r>
        <w:t>Deciding if a disregard applies</w:t>
      </w:r>
    </w:p>
    <w:p w:rsidR="008157DF" w:rsidRDefault="0026077F" w:rsidP="008157DF">
      <w:pPr>
        <w:pStyle w:val="BT"/>
        <w:rPr>
          <w:color w:val="auto"/>
        </w:rPr>
      </w:pPr>
      <w:r>
        <w:rPr>
          <w:color w:val="auto"/>
        </w:rPr>
        <w:t>28487</w:t>
      </w:r>
      <w:r w:rsidR="008157DF">
        <w:rPr>
          <w:color w:val="auto"/>
        </w:rPr>
        <w:tab/>
      </w:r>
      <w:bookmarkStart w:id="182" w:name="p28474"/>
      <w:bookmarkEnd w:id="182"/>
      <w:r w:rsidR="008157DF">
        <w:rPr>
          <w:color w:val="auto"/>
        </w:rPr>
        <w:t xml:space="preserve">Once the </w:t>
      </w:r>
      <w:r w:rsidR="0020512A">
        <w:rPr>
          <w:color w:val="auto"/>
        </w:rPr>
        <w:t>claimant</w:t>
      </w:r>
      <w:r w:rsidR="008157DF">
        <w:rPr>
          <w:color w:val="auto"/>
        </w:rPr>
        <w:t xml:space="preserve"> has declared any payments made from one of the Trusts the decision maker should decide</w:t>
      </w:r>
    </w:p>
    <w:p w:rsidR="008157DF" w:rsidRDefault="008157DF" w:rsidP="008157DF">
      <w:pPr>
        <w:pStyle w:val="Indent1"/>
      </w:pPr>
      <w:r>
        <w:rPr>
          <w:b/>
        </w:rPr>
        <w:lastRenderedPageBreak/>
        <w:t>1.</w:t>
      </w:r>
      <w:r>
        <w:tab/>
        <w:t>if the pa</w:t>
      </w:r>
      <w:r w:rsidR="00CC709C">
        <w:t>yment qualifies for a disregard</w:t>
      </w:r>
      <w:r>
        <w:t xml:space="preserve"> </w:t>
      </w:r>
      <w:r>
        <w:rPr>
          <w:b/>
        </w:rPr>
        <w:t>and</w:t>
      </w:r>
    </w:p>
    <w:p w:rsidR="008157DF" w:rsidRDefault="008157DF" w:rsidP="008157DF">
      <w:pPr>
        <w:pStyle w:val="Indent1"/>
      </w:pPr>
      <w:r>
        <w:rPr>
          <w:b/>
        </w:rPr>
        <w:t>2.</w:t>
      </w:r>
      <w:r>
        <w:tab/>
        <w:t>the length of any disregard.</w:t>
      </w:r>
    </w:p>
    <w:p w:rsidR="008157DF" w:rsidRDefault="0026077F" w:rsidP="008157DF">
      <w:pPr>
        <w:pStyle w:val="BT"/>
        <w:rPr>
          <w:color w:val="auto"/>
        </w:rPr>
      </w:pPr>
      <w:r>
        <w:rPr>
          <w:color w:val="auto"/>
        </w:rPr>
        <w:t>28488</w:t>
      </w:r>
      <w:r w:rsidR="008157DF">
        <w:rPr>
          <w:color w:val="auto"/>
        </w:rPr>
        <w:tab/>
        <w:t>Seek further evide</w:t>
      </w:r>
      <w:r w:rsidR="00CC709C">
        <w:rPr>
          <w:color w:val="auto"/>
        </w:rPr>
        <w:t>nce if there is doubt about the</w:t>
      </w:r>
    </w:p>
    <w:p w:rsidR="008157DF" w:rsidRDefault="008157DF" w:rsidP="008157DF">
      <w:pPr>
        <w:pStyle w:val="Indent1"/>
      </w:pPr>
      <w:r>
        <w:rPr>
          <w:b/>
        </w:rPr>
        <w:t>1.</w:t>
      </w:r>
      <w:r w:rsidR="00CC709C">
        <w:tab/>
        <w:t xml:space="preserve">source of the payment </w:t>
      </w:r>
      <w:r>
        <w:rPr>
          <w:b/>
        </w:rPr>
        <w:t>or</w:t>
      </w:r>
    </w:p>
    <w:p w:rsidR="008157DF" w:rsidRDefault="008157DF" w:rsidP="008157DF">
      <w:pPr>
        <w:pStyle w:val="Indent1"/>
      </w:pPr>
      <w:r>
        <w:rPr>
          <w:b/>
        </w:rPr>
        <w:t>2.</w:t>
      </w:r>
      <w:r>
        <w:tab/>
        <w:t xml:space="preserve">relationship of the person receiving the payment with the </w:t>
      </w:r>
      <w:r w:rsidR="007169F4">
        <w:t xml:space="preserve">qualifying person or </w:t>
      </w:r>
      <w:r>
        <w:t xml:space="preserve">person with </w:t>
      </w:r>
      <w:r w:rsidR="007A640A">
        <w:t>Human Immunodeficiency Virus</w:t>
      </w:r>
      <w:r>
        <w:t xml:space="preserve"> </w:t>
      </w:r>
      <w:r>
        <w:rPr>
          <w:b/>
        </w:rPr>
        <w:t>or</w:t>
      </w:r>
    </w:p>
    <w:p w:rsidR="008157DF" w:rsidRDefault="008157DF" w:rsidP="008157DF">
      <w:pPr>
        <w:pStyle w:val="Indent1"/>
      </w:pPr>
      <w:r>
        <w:rPr>
          <w:b/>
        </w:rPr>
        <w:t>3.</w:t>
      </w:r>
      <w:r>
        <w:tab/>
        <w:t>extent that money from the Trust has been kept separately.</w:t>
      </w:r>
    </w:p>
    <w:p w:rsidR="008157DF" w:rsidRDefault="008157DF" w:rsidP="008157DF">
      <w:pPr>
        <w:pStyle w:val="Para"/>
      </w:pPr>
      <w:r>
        <w:t>Trust payments invested with other money</w:t>
      </w:r>
    </w:p>
    <w:p w:rsidR="008157DF" w:rsidRDefault="0026077F" w:rsidP="008157DF">
      <w:pPr>
        <w:pStyle w:val="BT"/>
        <w:rPr>
          <w:color w:val="auto"/>
        </w:rPr>
      </w:pPr>
      <w:r>
        <w:rPr>
          <w:color w:val="auto"/>
        </w:rPr>
        <w:t>28489</w:t>
      </w:r>
      <w:r w:rsidR="008157DF">
        <w:rPr>
          <w:color w:val="auto"/>
        </w:rPr>
        <w:tab/>
      </w:r>
      <w:bookmarkStart w:id="183" w:name="p28476"/>
      <w:bookmarkEnd w:id="183"/>
      <w:r w:rsidR="008157DF">
        <w:rPr>
          <w:color w:val="auto"/>
        </w:rPr>
        <w:t>If a Trust payment is invested with other money to produce an income, disregard only the proportion that came from the trust payment</w:t>
      </w:r>
      <w:r w:rsidR="008157DF">
        <w:rPr>
          <w:color w:val="auto"/>
          <w:position w:val="6"/>
          <w:sz w:val="11"/>
        </w:rPr>
        <w:t>1</w:t>
      </w:r>
      <w:r w:rsidR="008157DF">
        <w:rPr>
          <w:color w:val="auto"/>
        </w:rPr>
        <w:t>.</w:t>
      </w:r>
    </w:p>
    <w:p w:rsidR="008157DF" w:rsidRDefault="008157DF" w:rsidP="008157DF">
      <w:pPr>
        <w:pStyle w:val="Leg"/>
      </w:pPr>
      <w:r>
        <w:t>1  JSA Regs (NI), Sch 6, para 41(6);  1S (Gen) Regs (NI), Sch 9, para 39(6)</w:t>
      </w:r>
    </w:p>
    <w:p w:rsidR="00736573" w:rsidRDefault="00736573" w:rsidP="00736573">
      <w:pPr>
        <w:pStyle w:val="BT"/>
        <w:tabs>
          <w:tab w:val="clear" w:pos="851"/>
          <w:tab w:val="left" w:pos="900"/>
        </w:tabs>
        <w:ind w:left="900" w:firstLine="0"/>
        <w:rPr>
          <w:color w:val="auto"/>
        </w:rPr>
      </w:pPr>
      <w:r>
        <w:rPr>
          <w:b/>
          <w:color w:val="auto"/>
        </w:rPr>
        <w:t>Example</w:t>
      </w:r>
    </w:p>
    <w:p w:rsidR="00736573" w:rsidRDefault="00736573" w:rsidP="00736573">
      <w:pPr>
        <w:pStyle w:val="BT"/>
        <w:tabs>
          <w:tab w:val="clear" w:pos="851"/>
          <w:tab w:val="left" w:pos="900"/>
        </w:tabs>
        <w:ind w:left="900" w:firstLine="0"/>
        <w:rPr>
          <w:color w:val="auto"/>
        </w:rPr>
      </w:pPr>
      <w:r>
        <w:rPr>
          <w:color w:val="auto"/>
        </w:rPr>
        <w:t>Michael bought an annuity for £5000.  £4000 came from the Eileen Trust.  The balance came from his own savings.</w:t>
      </w:r>
    </w:p>
    <w:p w:rsidR="00736573" w:rsidRDefault="00736573" w:rsidP="00736573">
      <w:pPr>
        <w:pStyle w:val="BT"/>
        <w:tabs>
          <w:tab w:val="clear" w:pos="851"/>
          <w:tab w:val="left" w:pos="900"/>
        </w:tabs>
        <w:ind w:left="900" w:firstLine="0"/>
        <w:rPr>
          <w:color w:val="auto"/>
        </w:rPr>
      </w:pPr>
      <w:r>
        <w:rPr>
          <w:color w:val="auto"/>
        </w:rPr>
        <w:t>The annuity produces an income of £50 a month.</w:t>
      </w:r>
    </w:p>
    <w:p w:rsidR="00736573" w:rsidRPr="00736573" w:rsidRDefault="00736573" w:rsidP="00736573">
      <w:pPr>
        <w:pStyle w:val="BT"/>
        <w:tabs>
          <w:tab w:val="clear" w:pos="851"/>
          <w:tab w:val="left" w:pos="900"/>
        </w:tabs>
        <w:ind w:left="900" w:firstLine="0"/>
      </w:pPr>
      <w:r>
        <w:rPr>
          <w:color w:val="auto"/>
        </w:rPr>
        <w:t>The decision maker decides to disregard £40 a month.  £10 a month is taken into account as income.</w:t>
      </w:r>
    </w:p>
    <w:p w:rsidR="008157DF" w:rsidRDefault="007169F4" w:rsidP="008157DF">
      <w:pPr>
        <w:pStyle w:val="Para"/>
      </w:pPr>
      <w:r>
        <w:t>Qualifying person or p</w:t>
      </w:r>
      <w:r w:rsidR="008157DF">
        <w:t xml:space="preserve">erson with </w:t>
      </w:r>
      <w:r w:rsidR="007A640A">
        <w:t>Human Immunodeficiency Virus</w:t>
      </w:r>
      <w:r w:rsidR="008157DF">
        <w:t>’s relationship with former partners</w:t>
      </w:r>
    </w:p>
    <w:p w:rsidR="008157DF" w:rsidRDefault="0026077F" w:rsidP="008157DF">
      <w:pPr>
        <w:pStyle w:val="BT"/>
        <w:rPr>
          <w:color w:val="auto"/>
        </w:rPr>
      </w:pPr>
      <w:r>
        <w:rPr>
          <w:color w:val="auto"/>
        </w:rPr>
        <w:t>28490</w:t>
      </w:r>
      <w:r w:rsidR="008157DF">
        <w:rPr>
          <w:color w:val="auto"/>
        </w:rPr>
        <w:tab/>
      </w:r>
      <w:bookmarkStart w:id="184" w:name="p28477"/>
      <w:bookmarkEnd w:id="184"/>
      <w:r w:rsidR="008157DF">
        <w:rPr>
          <w:color w:val="auto"/>
        </w:rPr>
        <w:t>The decision maker should be satisfied that a former partner</w:t>
      </w:r>
      <w:r w:rsidR="007169F4">
        <w:rPr>
          <w:color w:val="auto"/>
        </w:rPr>
        <w:t xml:space="preserve"> or civil partner</w:t>
      </w:r>
      <w:r w:rsidR="008157DF">
        <w:rPr>
          <w:color w:val="auto"/>
        </w:rPr>
        <w:t xml:space="preserve"> is not estranged or divorced</w:t>
      </w:r>
      <w:r w:rsidR="007C3A43">
        <w:rPr>
          <w:color w:val="auto"/>
        </w:rPr>
        <w:t xml:space="preserve"> or </w:t>
      </w:r>
      <w:r w:rsidR="007169F4">
        <w:rPr>
          <w:color w:val="auto"/>
        </w:rPr>
        <w:t>had the civil partnership dissolved</w:t>
      </w:r>
      <w:r w:rsidR="008157DF">
        <w:rPr>
          <w:color w:val="auto"/>
        </w:rPr>
        <w:t xml:space="preserve">. </w:t>
      </w:r>
      <w:r w:rsidR="00736573">
        <w:rPr>
          <w:color w:val="auto"/>
        </w:rPr>
        <w:t xml:space="preserve"> </w:t>
      </w:r>
      <w:r w:rsidR="008157DF">
        <w:rPr>
          <w:color w:val="auto"/>
        </w:rPr>
        <w:t xml:space="preserve">Accept the </w:t>
      </w:r>
      <w:r w:rsidR="0020512A">
        <w:rPr>
          <w:color w:val="auto"/>
        </w:rPr>
        <w:t>claimant</w:t>
      </w:r>
      <w:r w:rsidR="008157DF">
        <w:rPr>
          <w:color w:val="auto"/>
        </w:rPr>
        <w:t>’s statement unless it is considered to be improbable or self-contradictory.</w:t>
      </w:r>
    </w:p>
    <w:p w:rsidR="00736573" w:rsidRDefault="00736573" w:rsidP="00736573">
      <w:pPr>
        <w:pStyle w:val="BT"/>
        <w:ind w:left="900" w:firstLine="0"/>
        <w:rPr>
          <w:color w:val="auto"/>
        </w:rPr>
      </w:pPr>
      <w:r>
        <w:rPr>
          <w:b/>
          <w:color w:val="auto"/>
        </w:rPr>
        <w:t>Example</w:t>
      </w:r>
    </w:p>
    <w:p w:rsidR="00736573" w:rsidRDefault="00736573" w:rsidP="00736573">
      <w:pPr>
        <w:pStyle w:val="BT"/>
        <w:ind w:left="900" w:firstLine="0"/>
        <w:rPr>
          <w:color w:val="auto"/>
        </w:rPr>
      </w:pPr>
      <w:r>
        <w:rPr>
          <w:color w:val="auto"/>
        </w:rPr>
        <w:t>Joan</w:t>
      </w:r>
      <w:r w:rsidR="00D756E4">
        <w:rPr>
          <w:color w:val="auto"/>
        </w:rPr>
        <w:t>ne receives a payment</w:t>
      </w:r>
      <w:r>
        <w:rPr>
          <w:color w:val="auto"/>
        </w:rPr>
        <w:t xml:space="preserve"> from the Macfarlane Trust. </w:t>
      </w:r>
      <w:r w:rsidR="00F30B24">
        <w:rPr>
          <w:color w:val="auto"/>
        </w:rPr>
        <w:t xml:space="preserve"> </w:t>
      </w:r>
      <w:r>
        <w:rPr>
          <w:color w:val="auto"/>
        </w:rPr>
        <w:t>She is divorced from her former partner Harold, who is a person with Human Immunodeficiency Virus.</w:t>
      </w:r>
    </w:p>
    <w:p w:rsidR="00736573" w:rsidRPr="00736573" w:rsidRDefault="00736573" w:rsidP="00736573">
      <w:pPr>
        <w:pStyle w:val="BT"/>
        <w:ind w:left="900" w:firstLine="0"/>
      </w:pPr>
      <w:r>
        <w:rPr>
          <w:color w:val="auto"/>
        </w:rPr>
        <w:t>The decision maker decides that the payment should not be disregarded.</w:t>
      </w:r>
    </w:p>
    <w:p w:rsidR="006E3210" w:rsidRDefault="006E3210" w:rsidP="006E3210">
      <w:pPr>
        <w:pStyle w:val="Para"/>
      </w:pPr>
      <w:r>
        <w:t xml:space="preserve">Social </w:t>
      </w:r>
      <w:r w:rsidR="00CC709C">
        <w:t>F</w:t>
      </w:r>
      <w:r>
        <w:t xml:space="preserve">und </w:t>
      </w:r>
      <w:r w:rsidR="005B7AF8">
        <w:t>f</w:t>
      </w:r>
      <w:r>
        <w:t>uneral payments</w:t>
      </w:r>
    </w:p>
    <w:p w:rsidR="006E3210" w:rsidRDefault="008E29C5" w:rsidP="008157DF">
      <w:pPr>
        <w:pStyle w:val="BT"/>
        <w:rPr>
          <w:color w:val="auto"/>
        </w:rPr>
      </w:pPr>
      <w:bookmarkStart w:id="185" w:name="p28478"/>
      <w:r>
        <w:rPr>
          <w:color w:val="auto"/>
        </w:rPr>
        <w:t>284</w:t>
      </w:r>
      <w:bookmarkEnd w:id="185"/>
      <w:r w:rsidR="0026077F">
        <w:rPr>
          <w:color w:val="auto"/>
        </w:rPr>
        <w:t>91</w:t>
      </w:r>
      <w:r>
        <w:rPr>
          <w:color w:val="auto"/>
        </w:rPr>
        <w:tab/>
      </w:r>
      <w:r w:rsidR="006E3210">
        <w:rPr>
          <w:color w:val="auto"/>
        </w:rPr>
        <w:t>Trust payments will become part of a person’s estate</w:t>
      </w:r>
      <w:r>
        <w:rPr>
          <w:color w:val="auto"/>
        </w:rPr>
        <w:t xml:space="preserve"> upon death.  Any assets of a dead person including</w:t>
      </w:r>
    </w:p>
    <w:p w:rsidR="008E29C5" w:rsidRDefault="008E29C5" w:rsidP="008E29C5">
      <w:pPr>
        <w:pStyle w:val="BT"/>
        <w:numPr>
          <w:ilvl w:val="0"/>
          <w:numId w:val="14"/>
        </w:numPr>
        <w:rPr>
          <w:b/>
          <w:color w:val="auto"/>
        </w:rPr>
      </w:pPr>
      <w:r>
        <w:rPr>
          <w:color w:val="auto"/>
        </w:rPr>
        <w:t xml:space="preserve">payments of income from the </w:t>
      </w:r>
      <w:r w:rsidR="00486BB5">
        <w:rPr>
          <w:color w:val="auto"/>
        </w:rPr>
        <w:t>T</w:t>
      </w:r>
      <w:r>
        <w:rPr>
          <w:color w:val="auto"/>
        </w:rPr>
        <w:t xml:space="preserve">rusts including </w:t>
      </w:r>
      <w:r w:rsidR="00366C98">
        <w:rPr>
          <w:color w:val="auto"/>
        </w:rPr>
        <w:t>Variant Creutzfeldt-Jakob disease</w:t>
      </w:r>
      <w:r>
        <w:rPr>
          <w:color w:val="auto"/>
        </w:rPr>
        <w:t xml:space="preserve"> payments </w:t>
      </w:r>
      <w:r w:rsidRPr="008E29C5">
        <w:rPr>
          <w:b/>
          <w:color w:val="auto"/>
        </w:rPr>
        <w:t>and</w:t>
      </w:r>
    </w:p>
    <w:p w:rsidR="008E29C5" w:rsidRDefault="003240C1" w:rsidP="008E29C5">
      <w:pPr>
        <w:pStyle w:val="BT"/>
        <w:numPr>
          <w:ilvl w:val="0"/>
          <w:numId w:val="14"/>
        </w:numPr>
        <w:rPr>
          <w:color w:val="auto"/>
        </w:rPr>
      </w:pPr>
      <w:r>
        <w:rPr>
          <w:color w:val="auto"/>
        </w:rPr>
        <w:lastRenderedPageBreak/>
        <w:t xml:space="preserve">payments of income from money that originally came from the </w:t>
      </w:r>
      <w:r w:rsidR="00486BB5">
        <w:rPr>
          <w:color w:val="auto"/>
        </w:rPr>
        <w:t>T</w:t>
      </w:r>
      <w:r>
        <w:rPr>
          <w:color w:val="auto"/>
        </w:rPr>
        <w:t xml:space="preserve">rusts of from </w:t>
      </w:r>
      <w:r w:rsidR="00366C98">
        <w:rPr>
          <w:color w:val="auto"/>
        </w:rPr>
        <w:t>Variant Creutzfeldt-Jakob disease</w:t>
      </w:r>
      <w:r>
        <w:rPr>
          <w:color w:val="auto"/>
        </w:rPr>
        <w:t xml:space="preserve"> payments</w:t>
      </w:r>
    </w:p>
    <w:p w:rsidR="007169F4" w:rsidRPr="007169F4" w:rsidRDefault="003240C1" w:rsidP="003240C1">
      <w:pPr>
        <w:pStyle w:val="BT"/>
        <w:ind w:left="855" w:firstLine="0"/>
        <w:rPr>
          <w:color w:val="auto"/>
        </w:rPr>
      </w:pPr>
      <w:r>
        <w:rPr>
          <w:color w:val="auto"/>
        </w:rPr>
        <w:t xml:space="preserve">are not taken into account as assets of the estates if a claim to a </w:t>
      </w:r>
      <w:r w:rsidR="00366C98">
        <w:rPr>
          <w:color w:val="auto"/>
        </w:rPr>
        <w:t>Social Fund Funeral Payment</w:t>
      </w:r>
      <w:r w:rsidR="00CC709C">
        <w:rPr>
          <w:color w:val="auto"/>
        </w:rPr>
        <w:t xml:space="preserve"> is made</w:t>
      </w:r>
      <w:r w:rsidR="007169F4">
        <w:rPr>
          <w:color w:val="auto"/>
        </w:rPr>
        <w:t xml:space="preserve"> </w:t>
      </w:r>
      <w:r w:rsidR="00CC709C">
        <w:rPr>
          <w:color w:val="auto"/>
        </w:rPr>
        <w:t>(s</w:t>
      </w:r>
      <w:r w:rsidR="007169F4">
        <w:rPr>
          <w:color w:val="auto"/>
        </w:rPr>
        <w:t>ee DMG Chapter 39</w:t>
      </w:r>
      <w:r w:rsidR="00CC709C">
        <w:rPr>
          <w:color w:val="auto"/>
        </w:rPr>
        <w:t>)</w:t>
      </w:r>
      <w:r w:rsidR="007169F4">
        <w:rPr>
          <w:color w:val="auto"/>
        </w:rPr>
        <w:t>.</w:t>
      </w:r>
    </w:p>
    <w:p w:rsidR="008157DF" w:rsidRDefault="008157DF" w:rsidP="008157DF">
      <w:pPr>
        <w:pStyle w:val="BT"/>
        <w:rPr>
          <w:color w:val="auto"/>
        </w:rPr>
      </w:pPr>
    </w:p>
    <w:p w:rsidR="008157DF" w:rsidRDefault="008157DF" w:rsidP="008157DF">
      <w:pPr>
        <w:pStyle w:val="MGH"/>
        <w:sectPr w:rsidR="008157DF" w:rsidSect="00F77D55">
          <w:headerReference w:type="default" r:id="rId63"/>
          <w:footerReference w:type="default" r:id="rId64"/>
          <w:pgSz w:w="11907" w:h="16840" w:code="9"/>
          <w:pgMar w:top="1440" w:right="1800" w:bottom="1440" w:left="1800" w:header="720" w:footer="720" w:gutter="0"/>
          <w:cols w:space="720"/>
          <w:noEndnote/>
        </w:sectPr>
      </w:pPr>
    </w:p>
    <w:bookmarkEnd w:id="167"/>
    <w:bookmarkEnd w:id="168"/>
    <w:p w:rsidR="008157DF" w:rsidRDefault="008157DF" w:rsidP="008157DF">
      <w:pPr>
        <w:pStyle w:val="MGH"/>
      </w:pPr>
      <w:r>
        <w:lastRenderedPageBreak/>
        <w:t>Payments with special rules</w:t>
      </w:r>
    </w:p>
    <w:p w:rsidR="008157DF" w:rsidRDefault="008157DF" w:rsidP="008157DF">
      <w:pPr>
        <w:pStyle w:val="TG"/>
      </w:pPr>
      <w:r>
        <w:t>Charitable and voluntary payments</w:t>
      </w:r>
    </w:p>
    <w:p w:rsidR="008157DF" w:rsidRDefault="008157DF" w:rsidP="008157DF">
      <w:pPr>
        <w:pStyle w:val="SG"/>
      </w:pPr>
      <w:r>
        <w:t>What are charitable payments?</w:t>
      </w:r>
    </w:p>
    <w:p w:rsidR="008157DF" w:rsidRDefault="0026077F" w:rsidP="008157DF">
      <w:pPr>
        <w:pStyle w:val="BT"/>
        <w:rPr>
          <w:color w:val="auto"/>
        </w:rPr>
      </w:pPr>
      <w:r>
        <w:rPr>
          <w:color w:val="auto"/>
        </w:rPr>
        <w:t>28492</w:t>
      </w:r>
      <w:r w:rsidR="008157DF">
        <w:rPr>
          <w:color w:val="auto"/>
        </w:rPr>
        <w:tab/>
      </w:r>
      <w:bookmarkStart w:id="186" w:name="p28490"/>
      <w:bookmarkEnd w:id="186"/>
      <w:r w:rsidR="008157DF">
        <w:rPr>
          <w:color w:val="auto"/>
        </w:rPr>
        <w:t>A charitable payment is a payment made under a charitable trust</w:t>
      </w:r>
      <w:r w:rsidR="008157DF">
        <w:rPr>
          <w:color w:val="auto"/>
          <w:position w:val="6"/>
          <w:sz w:val="11"/>
        </w:rPr>
        <w:t>1</w:t>
      </w:r>
      <w:r w:rsidR="00F30B24">
        <w:rPr>
          <w:color w:val="auto"/>
        </w:rPr>
        <w:t xml:space="preserve">. </w:t>
      </w:r>
      <w:r w:rsidR="001B77F9">
        <w:rPr>
          <w:color w:val="auto"/>
        </w:rPr>
        <w:t xml:space="preserve"> </w:t>
      </w:r>
      <w:r w:rsidR="00F30B24">
        <w:rPr>
          <w:color w:val="auto"/>
        </w:rPr>
        <w:t>A charitable trust must</w:t>
      </w:r>
    </w:p>
    <w:p w:rsidR="008157DF" w:rsidRDefault="008157DF" w:rsidP="008157DF">
      <w:pPr>
        <w:pStyle w:val="Indent1"/>
        <w:rPr>
          <w:b/>
        </w:rPr>
      </w:pPr>
      <w:r>
        <w:rPr>
          <w:b/>
        </w:rPr>
        <w:t>1.</w:t>
      </w:r>
      <w:r>
        <w:tab/>
        <w:t xml:space="preserve">be wholly and exclusively charitable </w:t>
      </w:r>
      <w:r>
        <w:rPr>
          <w:b/>
        </w:rPr>
        <w:t>and</w:t>
      </w:r>
    </w:p>
    <w:p w:rsidR="008157DF" w:rsidRDefault="008157DF" w:rsidP="008157DF">
      <w:pPr>
        <w:pStyle w:val="Indent1"/>
      </w:pPr>
      <w:r>
        <w:rPr>
          <w:b/>
        </w:rPr>
        <w:t>2.</w:t>
      </w:r>
      <w:r>
        <w:tab/>
        <w:t>promote a public benefit (that is, it must benefit a sufficient section of the public except where the purpose is the relief of poverty).</w:t>
      </w:r>
    </w:p>
    <w:p w:rsidR="008157DF" w:rsidRDefault="008157DF" w:rsidP="008157DF">
      <w:pPr>
        <w:pStyle w:val="BT"/>
        <w:rPr>
          <w:color w:val="auto"/>
        </w:rPr>
      </w:pPr>
      <w:r>
        <w:rPr>
          <w:color w:val="auto"/>
        </w:rPr>
        <w:tab/>
        <w:t>Payments from charitable trusts are made at the discretion of the trustees.</w:t>
      </w:r>
    </w:p>
    <w:p w:rsidR="008157DF" w:rsidRDefault="008157DF" w:rsidP="008157DF">
      <w:pPr>
        <w:pStyle w:val="Leg"/>
      </w:pPr>
      <w:r>
        <w:t xml:space="preserve">1  R(IS) 4/94;  R v </w:t>
      </w:r>
      <w:smartTag w:uri="urn:schemas-microsoft-com:office:smarttags" w:element="place">
        <w:r>
          <w:t>Doncaster</w:t>
        </w:r>
      </w:smartTag>
      <w:r>
        <w:t xml:space="preserve"> Borough Council, Ex Parte Boulton</w:t>
      </w:r>
    </w:p>
    <w:p w:rsidR="008157DF" w:rsidRDefault="0026077F" w:rsidP="008157DF">
      <w:pPr>
        <w:pStyle w:val="BT"/>
        <w:rPr>
          <w:color w:val="auto"/>
        </w:rPr>
      </w:pPr>
      <w:r>
        <w:rPr>
          <w:color w:val="auto"/>
        </w:rPr>
        <w:t>28493</w:t>
      </w:r>
      <w:r w:rsidR="008157DF">
        <w:rPr>
          <w:color w:val="auto"/>
        </w:rPr>
        <w:tab/>
        <w:t>Charitable trusts do not have to be</w:t>
      </w:r>
    </w:p>
    <w:p w:rsidR="008157DF" w:rsidRDefault="008157DF" w:rsidP="008157DF">
      <w:pPr>
        <w:pStyle w:val="Indent1"/>
      </w:pPr>
      <w:r>
        <w:rPr>
          <w:b/>
        </w:rPr>
        <w:t>1.</w:t>
      </w:r>
      <w:r>
        <w:tab/>
        <w:t>regi</w:t>
      </w:r>
      <w:r w:rsidR="00F30B24">
        <w:t xml:space="preserve">stered </w:t>
      </w:r>
      <w:r>
        <w:rPr>
          <w:b/>
        </w:rPr>
        <w:t>or</w:t>
      </w:r>
    </w:p>
    <w:p w:rsidR="008157DF" w:rsidRDefault="008157DF" w:rsidP="008157DF">
      <w:pPr>
        <w:pStyle w:val="Indent1"/>
      </w:pPr>
      <w:r>
        <w:rPr>
          <w:b/>
        </w:rPr>
        <w:t>2.</w:t>
      </w:r>
      <w:r>
        <w:tab/>
        <w:t>administered by a registered charity.</w:t>
      </w:r>
    </w:p>
    <w:p w:rsidR="008157DF" w:rsidRDefault="008157DF" w:rsidP="008157DF">
      <w:pPr>
        <w:pStyle w:val="BT"/>
        <w:rPr>
          <w:color w:val="auto"/>
        </w:rPr>
      </w:pPr>
      <w:r>
        <w:rPr>
          <w:color w:val="auto"/>
        </w:rPr>
        <w:tab/>
        <w:t>The decision maker should treat payments from registered charities as charitable payments.</w:t>
      </w:r>
    </w:p>
    <w:p w:rsidR="008157DF" w:rsidRDefault="0026077F" w:rsidP="008157DF">
      <w:pPr>
        <w:pStyle w:val="BT"/>
        <w:rPr>
          <w:color w:val="auto"/>
        </w:rPr>
      </w:pPr>
      <w:r>
        <w:rPr>
          <w:color w:val="auto"/>
        </w:rPr>
        <w:t>28494</w:t>
      </w:r>
      <w:r w:rsidR="008157DF">
        <w:rPr>
          <w:color w:val="auto"/>
        </w:rPr>
        <w:tab/>
        <w:t>Charitable trusts usually provide for</w:t>
      </w:r>
    </w:p>
    <w:p w:rsidR="008157DF" w:rsidRDefault="00087755" w:rsidP="008157DF">
      <w:pPr>
        <w:pStyle w:val="Indent1"/>
      </w:pPr>
      <w:r>
        <w:rPr>
          <w:rFonts w:ascii="Arial" w:hAnsi="Arial" w:cs="Arial"/>
          <w:b/>
        </w:rPr>
        <w:t>1.</w:t>
      </w:r>
      <w:r w:rsidR="008157DF">
        <w:tab/>
        <w:t>the relief of poverty</w:t>
      </w:r>
    </w:p>
    <w:p w:rsidR="008157DF" w:rsidRDefault="00087755" w:rsidP="008157DF">
      <w:pPr>
        <w:pStyle w:val="Indent1"/>
      </w:pPr>
      <w:r>
        <w:rPr>
          <w:b/>
        </w:rPr>
        <w:t>2.</w:t>
      </w:r>
      <w:r w:rsidR="008157DF">
        <w:tab/>
        <w:t>advancement of education</w:t>
      </w:r>
    </w:p>
    <w:p w:rsidR="008157DF" w:rsidRDefault="00087755" w:rsidP="008157DF">
      <w:pPr>
        <w:pStyle w:val="Indent1"/>
      </w:pPr>
      <w:r>
        <w:rPr>
          <w:b/>
        </w:rPr>
        <w:t>3.</w:t>
      </w:r>
      <w:r w:rsidR="008157DF">
        <w:tab/>
        <w:t>advancement of religion</w:t>
      </w:r>
    </w:p>
    <w:p w:rsidR="008157DF" w:rsidRDefault="00087755" w:rsidP="008157DF">
      <w:pPr>
        <w:pStyle w:val="Indent1"/>
      </w:pPr>
      <w:r>
        <w:rPr>
          <w:b/>
        </w:rPr>
        <w:t>4.</w:t>
      </w:r>
      <w:r w:rsidR="008157DF">
        <w:tab/>
        <w:t>other purposes which benefit the community.</w:t>
      </w:r>
    </w:p>
    <w:p w:rsidR="008157DF" w:rsidRDefault="008157DF" w:rsidP="008157DF">
      <w:pPr>
        <w:pStyle w:val="SG"/>
      </w:pPr>
      <w:r>
        <w:t>What are voluntary payments?</w:t>
      </w:r>
    </w:p>
    <w:p w:rsidR="008157DF" w:rsidRDefault="0026077F" w:rsidP="008157DF">
      <w:pPr>
        <w:pStyle w:val="BT"/>
        <w:rPr>
          <w:color w:val="auto"/>
        </w:rPr>
      </w:pPr>
      <w:r>
        <w:rPr>
          <w:color w:val="auto"/>
        </w:rPr>
        <w:t>28495</w:t>
      </w:r>
      <w:r w:rsidR="008157DF">
        <w:rPr>
          <w:color w:val="auto"/>
        </w:rPr>
        <w:tab/>
      </w:r>
      <w:bookmarkStart w:id="187" w:name="p28493"/>
      <w:bookmarkEnd w:id="187"/>
      <w:r w:rsidR="008157DF">
        <w:rPr>
          <w:color w:val="auto"/>
        </w:rPr>
        <w:t>A voluntary payment is a payment that has</w:t>
      </w:r>
    </w:p>
    <w:p w:rsidR="008157DF" w:rsidRDefault="008157DF" w:rsidP="008157DF">
      <w:pPr>
        <w:pStyle w:val="Indent1"/>
      </w:pPr>
      <w:r>
        <w:rPr>
          <w:b/>
        </w:rPr>
        <w:t>1.</w:t>
      </w:r>
      <w:r w:rsidR="00F30B24">
        <w:tab/>
        <w:t xml:space="preserve">a benevolent purpose </w:t>
      </w:r>
      <w:r>
        <w:rPr>
          <w:b/>
        </w:rPr>
        <w:t>and</w:t>
      </w:r>
    </w:p>
    <w:p w:rsidR="008157DF" w:rsidRDefault="008157DF" w:rsidP="008157DF">
      <w:pPr>
        <w:pStyle w:val="Indent1"/>
      </w:pPr>
      <w:r>
        <w:rPr>
          <w:b/>
        </w:rPr>
        <w:t>2.</w:t>
      </w:r>
      <w:r>
        <w:tab/>
        <w:t>is given without anything being given in return</w:t>
      </w:r>
      <w:r>
        <w:rPr>
          <w:position w:val="6"/>
          <w:sz w:val="11"/>
        </w:rPr>
        <w:t>1</w:t>
      </w:r>
      <w:r>
        <w:t>.</w:t>
      </w:r>
    </w:p>
    <w:p w:rsidR="008157DF" w:rsidRDefault="008157DF" w:rsidP="008157DF">
      <w:pPr>
        <w:pStyle w:val="Leg"/>
      </w:pPr>
      <w:r>
        <w:t>1  R(IS) 4/94</w:t>
      </w:r>
      <w:r w:rsidR="0087682E">
        <w:t>;  R(H) 5/05</w:t>
      </w:r>
    </w:p>
    <w:p w:rsidR="00261283" w:rsidRPr="00261283" w:rsidRDefault="00261283" w:rsidP="008157DF">
      <w:pPr>
        <w:pStyle w:val="BT"/>
        <w:rPr>
          <w:color w:val="auto"/>
        </w:rPr>
      </w:pPr>
      <w:r>
        <w:rPr>
          <w:color w:val="auto"/>
        </w:rPr>
        <w:tab/>
      </w:r>
      <w:r>
        <w:rPr>
          <w:b/>
          <w:color w:val="auto"/>
        </w:rPr>
        <w:t>Note :</w:t>
      </w:r>
      <w:r>
        <w:rPr>
          <w:color w:val="auto"/>
        </w:rPr>
        <w:t xml:space="preserve">  Voluntary payments should not be confused with payments to volunteers.  Guidance on payments to volunteers is given at DMG 26195 - 26196.</w:t>
      </w:r>
    </w:p>
    <w:p w:rsidR="008157DF" w:rsidRDefault="00087755" w:rsidP="008157DF">
      <w:pPr>
        <w:pStyle w:val="BT"/>
        <w:rPr>
          <w:color w:val="auto"/>
        </w:rPr>
      </w:pPr>
      <w:r>
        <w:rPr>
          <w:color w:val="auto"/>
        </w:rPr>
        <w:br w:type="page"/>
      </w:r>
      <w:r w:rsidR="0026077F">
        <w:rPr>
          <w:color w:val="auto"/>
        </w:rPr>
        <w:lastRenderedPageBreak/>
        <w:t>28496</w:t>
      </w:r>
      <w:r w:rsidR="008157DF">
        <w:rPr>
          <w:color w:val="auto"/>
        </w:rPr>
        <w:tab/>
        <w:t xml:space="preserve">A voluntary payment is similar to a charitable payment but it will not usually be made from a charitable trust. </w:t>
      </w:r>
      <w:r w:rsidR="007C3A43">
        <w:rPr>
          <w:color w:val="auto"/>
        </w:rPr>
        <w:t xml:space="preserve"> </w:t>
      </w:r>
      <w:r w:rsidR="008157DF">
        <w:rPr>
          <w:color w:val="auto"/>
        </w:rPr>
        <w:t>Voluntary payments are usually paid for the benefit of an individual.  But decision makers should recognise that charitable payments may also be made to individuals</w:t>
      </w:r>
    </w:p>
    <w:p w:rsidR="008157DF" w:rsidRDefault="008157DF" w:rsidP="008157DF">
      <w:pPr>
        <w:pStyle w:val="Indent1"/>
        <w:rPr>
          <w:b/>
        </w:rPr>
      </w:pPr>
      <w:r>
        <w:rPr>
          <w:b/>
        </w:rPr>
        <w:t>1.</w:t>
      </w:r>
      <w:r>
        <w:tab/>
        <w:t xml:space="preserve">for the relief of poverty </w:t>
      </w:r>
      <w:r>
        <w:rPr>
          <w:b/>
        </w:rPr>
        <w:t>or</w:t>
      </w:r>
    </w:p>
    <w:p w:rsidR="008157DF" w:rsidRDefault="008157DF" w:rsidP="008157DF">
      <w:pPr>
        <w:pStyle w:val="Indent1"/>
      </w:pPr>
      <w:r>
        <w:rPr>
          <w:b/>
        </w:rPr>
        <w:t>2.</w:t>
      </w:r>
      <w:r>
        <w:tab/>
        <w:t>because a wider purpose is involved.</w:t>
      </w:r>
    </w:p>
    <w:p w:rsidR="008157DF" w:rsidRDefault="0026077F" w:rsidP="008157DF">
      <w:pPr>
        <w:pStyle w:val="BT"/>
        <w:rPr>
          <w:color w:val="auto"/>
        </w:rPr>
      </w:pPr>
      <w:r>
        <w:rPr>
          <w:color w:val="auto"/>
        </w:rPr>
        <w:t>28497</w:t>
      </w:r>
      <w:r w:rsidR="008157DF">
        <w:rPr>
          <w:color w:val="auto"/>
        </w:rPr>
        <w:tab/>
        <w:t xml:space="preserve">The decision maker should </w:t>
      </w:r>
      <w:r w:rsidR="00F30B24">
        <w:rPr>
          <w:color w:val="auto"/>
        </w:rPr>
        <w:t>consider</w:t>
      </w:r>
    </w:p>
    <w:p w:rsidR="008157DF" w:rsidRDefault="008157DF" w:rsidP="008157DF">
      <w:pPr>
        <w:pStyle w:val="Indent1"/>
        <w:rPr>
          <w:b/>
        </w:rPr>
      </w:pPr>
      <w:r>
        <w:rPr>
          <w:b/>
        </w:rPr>
        <w:t>1.</w:t>
      </w:r>
      <w:r>
        <w:tab/>
        <w:t xml:space="preserve">the background to </w:t>
      </w:r>
      <w:r>
        <w:rPr>
          <w:b/>
        </w:rPr>
        <w:t>and</w:t>
      </w:r>
    </w:p>
    <w:p w:rsidR="008157DF" w:rsidRDefault="008157DF" w:rsidP="008157DF">
      <w:pPr>
        <w:pStyle w:val="Indent1"/>
      </w:pPr>
      <w:r>
        <w:rPr>
          <w:b/>
        </w:rPr>
        <w:t>2.</w:t>
      </w:r>
      <w:r>
        <w:tab/>
        <w:t>reasons for</w:t>
      </w:r>
    </w:p>
    <w:p w:rsidR="008157DF" w:rsidRDefault="008157DF" w:rsidP="008157DF">
      <w:pPr>
        <w:pStyle w:val="BT"/>
        <w:rPr>
          <w:color w:val="auto"/>
        </w:rPr>
      </w:pPr>
      <w:r>
        <w:rPr>
          <w:color w:val="auto"/>
        </w:rPr>
        <w:tab/>
        <w:t>the payment when deciding if it is voluntary.</w:t>
      </w:r>
    </w:p>
    <w:p w:rsidR="00087755" w:rsidRDefault="00087755" w:rsidP="00087755">
      <w:pPr>
        <w:pStyle w:val="BT"/>
        <w:ind w:left="900" w:firstLine="0"/>
        <w:rPr>
          <w:color w:val="auto"/>
        </w:rPr>
      </w:pPr>
      <w:r>
        <w:rPr>
          <w:b/>
          <w:color w:val="auto"/>
        </w:rPr>
        <w:t>Example 1</w:t>
      </w:r>
    </w:p>
    <w:p w:rsidR="00087755" w:rsidRDefault="00087755" w:rsidP="00087755">
      <w:pPr>
        <w:pStyle w:val="BT"/>
        <w:ind w:left="900" w:firstLine="0"/>
        <w:rPr>
          <w:color w:val="auto"/>
        </w:rPr>
      </w:pPr>
      <w:r>
        <w:rPr>
          <w:color w:val="auto"/>
        </w:rPr>
        <w:t>Jim claims Jobseeker’s Allowance.  He declares that he gets a payment of £20 a week from his uncle, Peter, towar</w:t>
      </w:r>
      <w:r w:rsidR="00CC709C">
        <w:rPr>
          <w:color w:val="auto"/>
        </w:rPr>
        <w:t>ds the cost of running his car.</w:t>
      </w:r>
    </w:p>
    <w:p w:rsidR="00087755" w:rsidRDefault="00087755" w:rsidP="00087755">
      <w:pPr>
        <w:pStyle w:val="BT"/>
        <w:ind w:left="900" w:firstLine="0"/>
        <w:rPr>
          <w:color w:val="auto"/>
        </w:rPr>
      </w:pPr>
      <w:r>
        <w:rPr>
          <w:color w:val="auto"/>
        </w:rPr>
        <w:t>Peter makes the payment because Jim has been receiving Jobseeker’s Allowance for some time and needs a car to get around.</w:t>
      </w:r>
    </w:p>
    <w:p w:rsidR="00087755" w:rsidRDefault="00087755" w:rsidP="00087755">
      <w:pPr>
        <w:pStyle w:val="BT"/>
        <w:ind w:left="900" w:firstLine="0"/>
        <w:rPr>
          <w:color w:val="auto"/>
        </w:rPr>
      </w:pPr>
      <w:r>
        <w:rPr>
          <w:color w:val="auto"/>
        </w:rPr>
        <w:t>Peter makes the payment because of family ties and affection for Jim.  Peter does not expect or receive anything in return.</w:t>
      </w:r>
    </w:p>
    <w:p w:rsidR="00087755" w:rsidRDefault="00087755" w:rsidP="00087755">
      <w:pPr>
        <w:pStyle w:val="BT"/>
        <w:ind w:left="900" w:firstLine="0"/>
        <w:rPr>
          <w:color w:val="auto"/>
        </w:rPr>
      </w:pPr>
      <w:r>
        <w:rPr>
          <w:color w:val="auto"/>
        </w:rPr>
        <w:t>The decision maker decides that the £20 is a voluntary payment.</w:t>
      </w:r>
    </w:p>
    <w:p w:rsidR="00087755" w:rsidRDefault="00087755" w:rsidP="00087755">
      <w:pPr>
        <w:pStyle w:val="BT"/>
        <w:ind w:left="900" w:firstLine="0"/>
        <w:rPr>
          <w:color w:val="auto"/>
        </w:rPr>
      </w:pPr>
      <w:r>
        <w:rPr>
          <w:b/>
          <w:color w:val="auto"/>
        </w:rPr>
        <w:t>Example 2</w:t>
      </w:r>
    </w:p>
    <w:p w:rsidR="00087755" w:rsidRDefault="00087755" w:rsidP="00087755">
      <w:pPr>
        <w:pStyle w:val="BT"/>
        <w:ind w:left="900" w:firstLine="0"/>
        <w:rPr>
          <w:color w:val="auto"/>
        </w:rPr>
      </w:pPr>
      <w:smartTag w:uri="urn:schemas-microsoft-com:office:smarttags" w:element="place">
        <w:smartTag w:uri="urn:schemas-microsoft-com:office:smarttags" w:element="country-region">
          <w:r>
            <w:rPr>
              <w:color w:val="auto"/>
            </w:rPr>
            <w:t>Frances</w:t>
          </w:r>
        </w:smartTag>
      </w:smartTag>
      <w:r>
        <w:rPr>
          <w:color w:val="auto"/>
        </w:rPr>
        <w:t xml:space="preserve"> claims </w:t>
      </w:r>
      <w:r w:rsidR="0065450D">
        <w:rPr>
          <w:color w:val="auto"/>
        </w:rPr>
        <w:t>Income Support</w:t>
      </w:r>
      <w:r>
        <w:rPr>
          <w:color w:val="auto"/>
        </w:rPr>
        <w:t>.</w:t>
      </w:r>
      <w:r w:rsidR="0065450D">
        <w:rPr>
          <w:color w:val="auto"/>
        </w:rPr>
        <w:t xml:space="preserve"> </w:t>
      </w:r>
      <w:r>
        <w:rPr>
          <w:color w:val="auto"/>
        </w:rPr>
        <w:t xml:space="preserve"> She is retired and receives a payment of £4.50 a week from her former employer in addition to her occupational pension.</w:t>
      </w:r>
    </w:p>
    <w:p w:rsidR="00087755" w:rsidRDefault="00087755" w:rsidP="00087755">
      <w:pPr>
        <w:pStyle w:val="BT"/>
        <w:ind w:left="900" w:firstLine="0"/>
        <w:rPr>
          <w:color w:val="auto"/>
        </w:rPr>
      </w:pPr>
      <w:r>
        <w:rPr>
          <w:color w:val="auto"/>
        </w:rPr>
        <w:t xml:space="preserve">The payment of £4.50 is paid to all former employees who worked for the company for over 20 years. </w:t>
      </w:r>
    </w:p>
    <w:p w:rsidR="00087755" w:rsidRDefault="00087755" w:rsidP="00087755">
      <w:pPr>
        <w:pStyle w:val="BT"/>
        <w:ind w:left="900" w:firstLine="0"/>
        <w:rPr>
          <w:color w:val="auto"/>
        </w:rPr>
      </w:pPr>
      <w:r>
        <w:rPr>
          <w:color w:val="auto"/>
        </w:rPr>
        <w:t>The payments were awarded by the board of directors following criticism by shareholders of the treatment of former employees with long service.</w:t>
      </w:r>
    </w:p>
    <w:p w:rsidR="00087755" w:rsidRDefault="00087755" w:rsidP="00087755">
      <w:pPr>
        <w:pStyle w:val="BT"/>
        <w:ind w:left="900" w:firstLine="0"/>
        <w:rPr>
          <w:color w:val="auto"/>
        </w:rPr>
      </w:pPr>
      <w:r>
        <w:rPr>
          <w:color w:val="auto"/>
        </w:rPr>
        <w:t xml:space="preserve">The decision maker decides the payment is not voluntary. </w:t>
      </w:r>
      <w:r w:rsidR="00CC709C">
        <w:rPr>
          <w:color w:val="auto"/>
        </w:rPr>
        <w:t xml:space="preserve"> </w:t>
      </w:r>
      <w:r>
        <w:rPr>
          <w:color w:val="auto"/>
        </w:rPr>
        <w:t>This is because</w:t>
      </w:r>
    </w:p>
    <w:p w:rsidR="00087755" w:rsidRDefault="0065450D" w:rsidP="0065450D">
      <w:pPr>
        <w:pStyle w:val="Indent1"/>
        <w:tabs>
          <w:tab w:val="left" w:pos="360"/>
        </w:tabs>
        <w:ind w:left="1440" w:hanging="540"/>
      </w:pPr>
      <w:r>
        <w:rPr>
          <w:rFonts w:ascii="Arial" w:hAnsi="Arial" w:cs="Arial"/>
          <w:b/>
        </w:rPr>
        <w:t>1.</w:t>
      </w:r>
      <w:r w:rsidR="00087755">
        <w:rPr>
          <w:rFonts w:ascii="Symbol" w:hAnsi="Symbol"/>
        </w:rPr>
        <w:tab/>
      </w:r>
      <w:r w:rsidR="00087755">
        <w:t>the directors of the company are receiving in return for the payment greater satisfaction from the shareholders</w:t>
      </w:r>
    </w:p>
    <w:p w:rsidR="00087755" w:rsidRDefault="0065450D" w:rsidP="00087755">
      <w:pPr>
        <w:pStyle w:val="Indent1"/>
        <w:tabs>
          <w:tab w:val="left" w:pos="360"/>
        </w:tabs>
        <w:ind w:left="900" w:firstLine="0"/>
      </w:pPr>
      <w:r>
        <w:rPr>
          <w:rFonts w:ascii="Arial" w:hAnsi="Arial" w:cs="Arial"/>
          <w:b/>
        </w:rPr>
        <w:t>2.</w:t>
      </w:r>
      <w:r w:rsidR="00087755">
        <w:rPr>
          <w:rFonts w:ascii="Symbol" w:hAnsi="Symbol"/>
        </w:rPr>
        <w:tab/>
      </w:r>
      <w:r w:rsidR="00087755">
        <w:t>the company’s image is improved</w:t>
      </w:r>
    </w:p>
    <w:p w:rsidR="00087755" w:rsidRDefault="0065450D" w:rsidP="0065450D">
      <w:pPr>
        <w:pStyle w:val="BT"/>
        <w:ind w:left="1440" w:hanging="540"/>
        <w:rPr>
          <w:color w:val="auto"/>
        </w:rPr>
      </w:pPr>
      <w:r>
        <w:rPr>
          <w:rFonts w:ascii="Arial" w:hAnsi="Arial" w:cs="Arial"/>
          <w:b/>
        </w:rPr>
        <w:t>3.</w:t>
      </w:r>
      <w:r w:rsidR="00087755">
        <w:rPr>
          <w:rFonts w:ascii="Symbol" w:hAnsi="Symbol"/>
        </w:rPr>
        <w:tab/>
      </w:r>
      <w:r w:rsidR="00087755">
        <w:t xml:space="preserve">the payments are not made to help needy employees. </w:t>
      </w:r>
      <w:r w:rsidR="00CC709C">
        <w:t xml:space="preserve"> </w:t>
      </w:r>
      <w:r w:rsidR="00087755">
        <w:t>Many of the people receiving payments are quite well off.</w:t>
      </w:r>
    </w:p>
    <w:p w:rsidR="0065450D" w:rsidRDefault="008157DF" w:rsidP="0065450D">
      <w:pPr>
        <w:pStyle w:val="SG"/>
        <w:rPr>
          <w:sz w:val="24"/>
          <w:szCs w:val="24"/>
        </w:rPr>
      </w:pPr>
      <w:r>
        <w:br w:type="page"/>
      </w:r>
      <w:r w:rsidR="0065450D" w:rsidRPr="00E805DF">
        <w:rPr>
          <w:sz w:val="24"/>
          <w:szCs w:val="24"/>
        </w:rPr>
        <w:lastRenderedPageBreak/>
        <w:t>Meaning of relevant payment</w:t>
      </w:r>
    </w:p>
    <w:p w:rsidR="00E805DF" w:rsidRDefault="00E805DF" w:rsidP="00E805DF">
      <w:pPr>
        <w:pStyle w:val="BT"/>
      </w:pPr>
      <w:bookmarkStart w:id="188" w:name="p28496"/>
      <w:r>
        <w:t>2849</w:t>
      </w:r>
      <w:bookmarkEnd w:id="188"/>
      <w:r w:rsidR="0026077F">
        <w:t>8</w:t>
      </w:r>
      <w:r>
        <w:tab/>
        <w:t>A relevant payment</w:t>
      </w:r>
      <w:r>
        <w:rPr>
          <w:position w:val="6"/>
          <w:sz w:val="11"/>
        </w:rPr>
        <w:t>1</w:t>
      </w:r>
      <w:r>
        <w:t xml:space="preserve"> for the purposes of t</w:t>
      </w:r>
      <w:r w:rsidR="00F30B24">
        <w:t>he disregard at DMG 28513</w:t>
      </w:r>
      <w:r>
        <w:t xml:space="preserve"> means</w:t>
      </w:r>
    </w:p>
    <w:p w:rsidR="003F5DD2" w:rsidRDefault="003F5DD2" w:rsidP="003F5DD2">
      <w:pPr>
        <w:pStyle w:val="Indent1"/>
      </w:pPr>
      <w:r>
        <w:rPr>
          <w:b/>
        </w:rPr>
        <w:t>1.</w:t>
      </w:r>
      <w:r>
        <w:tab/>
        <w:t>a charitable payment</w:t>
      </w:r>
    </w:p>
    <w:p w:rsidR="00E805DF" w:rsidRDefault="003F5DD2" w:rsidP="003F5DD2">
      <w:pPr>
        <w:pStyle w:val="BT"/>
      </w:pPr>
      <w:r>
        <w:rPr>
          <w:b/>
        </w:rPr>
        <w:tab/>
        <w:t>2.</w:t>
      </w:r>
      <w:r>
        <w:tab/>
        <w:t>a voluntary payment</w:t>
      </w:r>
    </w:p>
    <w:p w:rsidR="003F5DD2" w:rsidRDefault="003F5DD2" w:rsidP="003F5DD2">
      <w:pPr>
        <w:pStyle w:val="BT"/>
        <w:ind w:left="1418" w:hanging="1418"/>
      </w:pPr>
      <w:r>
        <w:rPr>
          <w:b/>
        </w:rPr>
        <w:tab/>
        <w:t>3.</w:t>
      </w:r>
      <w:r>
        <w:tab/>
        <w:t xml:space="preserve">a payment (other than in </w:t>
      </w:r>
      <w:r w:rsidRPr="004C5462">
        <w:rPr>
          <w:b/>
        </w:rPr>
        <w:t>1.</w:t>
      </w:r>
      <w:r>
        <w:t xml:space="preserve"> or </w:t>
      </w:r>
      <w:r w:rsidRPr="004C5462">
        <w:rPr>
          <w:b/>
        </w:rPr>
        <w:t>2.</w:t>
      </w:r>
      <w:r>
        <w:t>) from a trust whose funds derive from a personal in</w:t>
      </w:r>
      <w:r w:rsidR="00B62183">
        <w:t xml:space="preserve">jury award to the </w:t>
      </w:r>
      <w:r w:rsidR="0020512A">
        <w:t>claimant</w:t>
      </w:r>
      <w:r w:rsidR="00B62183">
        <w:t xml:space="preserve"> (this includes a trust whose funds derive from the Children’</w:t>
      </w:r>
      <w:r w:rsidR="0026077F">
        <w:t>s Memorial Trust – see DMG 28505</w:t>
      </w:r>
      <w:r w:rsidR="00B62183">
        <w:t>)</w:t>
      </w:r>
    </w:p>
    <w:p w:rsidR="003F5DD2" w:rsidRDefault="003F5DD2" w:rsidP="003F5DD2">
      <w:pPr>
        <w:pStyle w:val="BT"/>
        <w:ind w:left="1418" w:hanging="1418"/>
      </w:pPr>
      <w:r>
        <w:rPr>
          <w:b/>
        </w:rPr>
        <w:tab/>
        <w:t>4.</w:t>
      </w:r>
      <w:r>
        <w:tab/>
        <w:t>a payment under an annuity purchased as a result of</w:t>
      </w:r>
    </w:p>
    <w:p w:rsidR="003F5DD2" w:rsidRDefault="003F5DD2" w:rsidP="003F5DD2">
      <w:pPr>
        <w:pStyle w:val="BT"/>
        <w:tabs>
          <w:tab w:val="clear" w:pos="1418"/>
          <w:tab w:val="clear" w:pos="1701"/>
        </w:tabs>
        <w:ind w:left="1980" w:hanging="540"/>
      </w:pPr>
      <w:r>
        <w:rPr>
          <w:b/>
        </w:rPr>
        <w:t>4.</w:t>
      </w:r>
      <w:r w:rsidRPr="003F5DD2">
        <w:rPr>
          <w:b/>
        </w:rPr>
        <w:t>1</w:t>
      </w:r>
      <w:r>
        <w:rPr>
          <w:b/>
        </w:rPr>
        <w:tab/>
      </w:r>
      <w:r>
        <w:t xml:space="preserve">any agreement or court order to make payments to the claimant </w:t>
      </w:r>
      <w:r w:rsidRPr="003F5DD2">
        <w:rPr>
          <w:b/>
        </w:rPr>
        <w:t>or</w:t>
      </w:r>
    </w:p>
    <w:p w:rsidR="003F5DD2" w:rsidRPr="003F5DD2" w:rsidRDefault="003F5DD2" w:rsidP="003F5DD2">
      <w:pPr>
        <w:pStyle w:val="BT"/>
        <w:tabs>
          <w:tab w:val="clear" w:pos="1418"/>
          <w:tab w:val="clear" w:pos="1701"/>
        </w:tabs>
        <w:ind w:left="1980" w:hanging="540"/>
      </w:pPr>
      <w:r>
        <w:rPr>
          <w:b/>
        </w:rPr>
        <w:t>4.2</w:t>
      </w:r>
      <w:r>
        <w:rPr>
          <w:b/>
        </w:rPr>
        <w:tab/>
      </w:r>
      <w:r>
        <w:t xml:space="preserve">funds that derive from a payment made as a consequence of a personal injury award to the claimant </w:t>
      </w:r>
      <w:r w:rsidRPr="003F5DD2">
        <w:rPr>
          <w:b/>
        </w:rPr>
        <w:t>or</w:t>
      </w:r>
    </w:p>
    <w:p w:rsidR="003F5DD2" w:rsidRDefault="003F5DD2" w:rsidP="003F5DD2">
      <w:pPr>
        <w:pStyle w:val="BT"/>
        <w:ind w:left="1418" w:hanging="1418"/>
      </w:pPr>
      <w:r>
        <w:rPr>
          <w:b/>
        </w:rPr>
        <w:tab/>
        <w:t>5.</w:t>
      </w:r>
      <w:r>
        <w:tab/>
        <w:t xml:space="preserve">a payment (other than a payment covered by </w:t>
      </w:r>
      <w:r w:rsidRPr="003F5DD2">
        <w:rPr>
          <w:b/>
        </w:rPr>
        <w:t>1.</w:t>
      </w:r>
      <w:r>
        <w:t>-</w:t>
      </w:r>
      <w:r w:rsidRPr="003F5DD2">
        <w:rPr>
          <w:b/>
        </w:rPr>
        <w:t>4.</w:t>
      </w:r>
      <w:r>
        <w:t>) received as a result of any agreement or court order to make payments to the claimant a</w:t>
      </w:r>
      <w:r w:rsidR="00F30B24">
        <w:t>s a consequence of a personal injury award.</w:t>
      </w:r>
    </w:p>
    <w:p w:rsidR="0081342C" w:rsidRPr="0081342C" w:rsidRDefault="0081342C" w:rsidP="0081342C">
      <w:pPr>
        <w:pStyle w:val="BT"/>
      </w:pPr>
      <w:r>
        <w:tab/>
      </w:r>
      <w:r>
        <w:rPr>
          <w:b/>
        </w:rPr>
        <w:t>Note :</w:t>
      </w:r>
      <w:r>
        <w:t xml:space="preserve">  The agreement referred to in </w:t>
      </w:r>
      <w:r>
        <w:rPr>
          <w:b/>
        </w:rPr>
        <w:t>5.</w:t>
      </w:r>
      <w:r>
        <w:t xml:space="preserve"> must be reached </w:t>
      </w:r>
      <w:r>
        <w:rPr>
          <w:b/>
        </w:rPr>
        <w:t>after</w:t>
      </w:r>
      <w:r>
        <w:t xml:space="preserve"> the date that the injury occurred</w:t>
      </w:r>
      <w:r w:rsidRPr="0081342C">
        <w:rPr>
          <w:vertAlign w:val="superscript"/>
        </w:rPr>
        <w:t>2</w:t>
      </w:r>
      <w:r>
        <w:t>.</w:t>
      </w:r>
    </w:p>
    <w:p w:rsidR="00E805DF" w:rsidRDefault="004C5462" w:rsidP="00E805DF">
      <w:pPr>
        <w:pStyle w:val="Leg"/>
      </w:pPr>
      <w:r>
        <w:t xml:space="preserve">1 </w:t>
      </w:r>
      <w:r w:rsidR="0065450D">
        <w:t xml:space="preserve"> </w:t>
      </w:r>
      <w:r>
        <w:t>IS (Gen) Regs (NI), Sch 9 para 15(5A); JSA Regs (NI), Sch 7 para 15 (5A)</w:t>
      </w:r>
      <w:r w:rsidR="0081342C">
        <w:t>;</w:t>
      </w:r>
      <w:r w:rsidR="0081342C">
        <w:br/>
        <w:t>2  Malekout v Secretary of State for Work &amp; Pensions [2010] EWCA Civ 162</w:t>
      </w:r>
    </w:p>
    <w:p w:rsidR="008157DF" w:rsidRDefault="008157DF" w:rsidP="008157DF">
      <w:pPr>
        <w:pStyle w:val="SG"/>
      </w:pPr>
      <w:r>
        <w:t>Certain types of payments</w:t>
      </w:r>
    </w:p>
    <w:p w:rsidR="00776843" w:rsidRDefault="00776843" w:rsidP="00776843">
      <w:pPr>
        <w:pStyle w:val="Para"/>
      </w:pPr>
      <w:r>
        <w:t>Cash in lieu of concessionary coal</w:t>
      </w:r>
    </w:p>
    <w:p w:rsidR="00776843" w:rsidRDefault="0026077F" w:rsidP="00776843">
      <w:pPr>
        <w:pStyle w:val="BT"/>
      </w:pPr>
      <w:r>
        <w:t>28499</w:t>
      </w:r>
      <w:r w:rsidR="00776843">
        <w:tab/>
        <w:t>Payments originally made by British Coal to</w:t>
      </w:r>
    </w:p>
    <w:p w:rsidR="00776843" w:rsidRDefault="00776843" w:rsidP="00776843">
      <w:pPr>
        <w:pStyle w:val="BT"/>
        <w:rPr>
          <w:b/>
        </w:rPr>
      </w:pPr>
      <w:r>
        <w:tab/>
      </w:r>
      <w:r>
        <w:rPr>
          <w:b/>
        </w:rPr>
        <w:t>1.</w:t>
      </w:r>
      <w:r>
        <w:tab/>
        <w:t xml:space="preserve">retired miners </w:t>
      </w:r>
      <w:r>
        <w:rPr>
          <w:b/>
        </w:rPr>
        <w:t>and</w:t>
      </w:r>
    </w:p>
    <w:p w:rsidR="00776843" w:rsidRDefault="00776843" w:rsidP="00776843">
      <w:pPr>
        <w:pStyle w:val="BT"/>
      </w:pPr>
      <w:r>
        <w:rPr>
          <w:b/>
        </w:rPr>
        <w:tab/>
        <w:t>2.</w:t>
      </w:r>
      <w:r>
        <w:tab/>
        <w:t>widows of retired miners</w:t>
      </w:r>
    </w:p>
    <w:p w:rsidR="00776843" w:rsidRDefault="00776843" w:rsidP="00776843">
      <w:pPr>
        <w:pStyle w:val="BT"/>
      </w:pPr>
      <w:r>
        <w:tab/>
        <w:t>in lieu of concessionary coal are not voluntary</w:t>
      </w:r>
      <w:r w:rsidRPr="00776843">
        <w:rPr>
          <w:vertAlign w:val="superscript"/>
        </w:rPr>
        <w:t>1</w:t>
      </w:r>
      <w:r>
        <w:t>.  The payments were made because of a national agreement between British Coal and the trade unions.  The purpose of the agreement was to ensure good labour relations and the willing services of the workforce.  Treat these payments as other income with no disregard.</w:t>
      </w:r>
    </w:p>
    <w:p w:rsidR="00776843" w:rsidRDefault="00776843" w:rsidP="00776843">
      <w:pPr>
        <w:pStyle w:val="Leg"/>
      </w:pPr>
      <w:r>
        <w:t xml:space="preserve">1  </w:t>
      </w:r>
      <w:r w:rsidR="00555439">
        <w:t>R(IS) 4/94</w:t>
      </w:r>
    </w:p>
    <w:p w:rsidR="008157DF" w:rsidRDefault="008157DF" w:rsidP="008157DF">
      <w:pPr>
        <w:pStyle w:val="Para"/>
      </w:pPr>
      <w:r>
        <w:t>Civil list pensions</w:t>
      </w:r>
    </w:p>
    <w:p w:rsidR="008157DF" w:rsidRDefault="008157DF" w:rsidP="008157DF">
      <w:pPr>
        <w:pStyle w:val="BT"/>
        <w:rPr>
          <w:color w:val="auto"/>
        </w:rPr>
      </w:pPr>
      <w:bookmarkStart w:id="189" w:name="p28497"/>
      <w:r>
        <w:rPr>
          <w:color w:val="auto"/>
        </w:rPr>
        <w:t>28</w:t>
      </w:r>
      <w:bookmarkEnd w:id="189"/>
      <w:r w:rsidR="0026077F">
        <w:rPr>
          <w:color w:val="auto"/>
        </w:rPr>
        <w:t>500</w:t>
      </w:r>
      <w:r>
        <w:rPr>
          <w:color w:val="auto"/>
        </w:rPr>
        <w:tab/>
        <w:t xml:space="preserve">Treat civil list pensions as voluntary payments.  They are </w:t>
      </w:r>
    </w:p>
    <w:p w:rsidR="008157DF" w:rsidRDefault="008157DF" w:rsidP="008157DF">
      <w:pPr>
        <w:pStyle w:val="Indent1"/>
      </w:pPr>
      <w:r>
        <w:rPr>
          <w:b/>
        </w:rPr>
        <w:t>1.</w:t>
      </w:r>
      <w:r>
        <w:tab/>
        <w:t>paid at the discretion of t</w:t>
      </w:r>
      <w:r w:rsidR="00CC709C">
        <w:t xml:space="preserve">he Queen </w:t>
      </w:r>
      <w:r>
        <w:rPr>
          <w:b/>
        </w:rPr>
        <w:t>and</w:t>
      </w:r>
    </w:p>
    <w:p w:rsidR="008157DF" w:rsidRDefault="008157DF" w:rsidP="008157DF">
      <w:pPr>
        <w:pStyle w:val="Indent1"/>
      </w:pPr>
      <w:r>
        <w:rPr>
          <w:b/>
        </w:rPr>
        <w:t>2.</w:t>
      </w:r>
      <w:r>
        <w:tab/>
        <w:t>voted annually by Parliament.</w:t>
      </w:r>
    </w:p>
    <w:p w:rsidR="008157DF" w:rsidRDefault="0026077F" w:rsidP="008157DF">
      <w:pPr>
        <w:pStyle w:val="BT"/>
        <w:rPr>
          <w:color w:val="auto"/>
        </w:rPr>
      </w:pPr>
      <w:r>
        <w:rPr>
          <w:color w:val="auto"/>
        </w:rPr>
        <w:lastRenderedPageBreak/>
        <w:t>28501</w:t>
      </w:r>
      <w:r w:rsidR="008157DF">
        <w:rPr>
          <w:color w:val="auto"/>
        </w:rPr>
        <w:tab/>
        <w:t>They are awarded for disting</w:t>
      </w:r>
      <w:r w:rsidR="00CC709C">
        <w:rPr>
          <w:color w:val="auto"/>
        </w:rPr>
        <w:t>uished service to the nation in</w:t>
      </w:r>
    </w:p>
    <w:p w:rsidR="008157DF" w:rsidRDefault="008157DF" w:rsidP="008157DF">
      <w:pPr>
        <w:pStyle w:val="Indent1"/>
      </w:pPr>
      <w:r>
        <w:rPr>
          <w:b/>
        </w:rPr>
        <w:t>1.</w:t>
      </w:r>
      <w:r w:rsidR="00CC709C">
        <w:tab/>
        <w:t>the arts</w:t>
      </w:r>
    </w:p>
    <w:p w:rsidR="008157DF" w:rsidRDefault="008157DF" w:rsidP="008157DF">
      <w:pPr>
        <w:pStyle w:val="Indent1"/>
        <w:rPr>
          <w:b/>
        </w:rPr>
      </w:pPr>
      <w:r>
        <w:rPr>
          <w:b/>
        </w:rPr>
        <w:t>2.</w:t>
      </w:r>
      <w:r w:rsidR="00CC709C">
        <w:tab/>
        <w:t>science</w:t>
      </w:r>
    </w:p>
    <w:p w:rsidR="008157DF" w:rsidRDefault="008157DF" w:rsidP="008157DF">
      <w:pPr>
        <w:pStyle w:val="Indent1"/>
      </w:pPr>
      <w:r>
        <w:rPr>
          <w:b/>
        </w:rPr>
        <w:t>3.</w:t>
      </w:r>
      <w:r>
        <w:rPr>
          <w:b/>
        </w:rPr>
        <w:tab/>
      </w:r>
      <w:r w:rsidR="00CC709C">
        <w:t>literature.</w:t>
      </w:r>
    </w:p>
    <w:p w:rsidR="008157DF" w:rsidRDefault="008157DF" w:rsidP="008157DF">
      <w:pPr>
        <w:pStyle w:val="Para"/>
      </w:pPr>
      <w:r>
        <w:t>Payments from trust funds</w:t>
      </w:r>
    </w:p>
    <w:p w:rsidR="008157DF" w:rsidRDefault="00E805DF" w:rsidP="008157DF">
      <w:pPr>
        <w:pStyle w:val="BT"/>
        <w:rPr>
          <w:color w:val="auto"/>
        </w:rPr>
      </w:pPr>
      <w:bookmarkStart w:id="190" w:name="p28499"/>
      <w:r>
        <w:rPr>
          <w:color w:val="auto"/>
        </w:rPr>
        <w:t>28</w:t>
      </w:r>
      <w:bookmarkEnd w:id="190"/>
      <w:r w:rsidR="0026077F">
        <w:rPr>
          <w:color w:val="auto"/>
        </w:rPr>
        <w:t>502</w:t>
      </w:r>
      <w:r w:rsidR="008157DF">
        <w:rPr>
          <w:color w:val="auto"/>
        </w:rPr>
        <w:tab/>
      </w:r>
      <w:bookmarkStart w:id="191" w:name="p28498"/>
      <w:bookmarkEnd w:id="191"/>
      <w:r w:rsidR="0065450D">
        <w:rPr>
          <w:color w:val="auto"/>
        </w:rPr>
        <w:t>Claimants</w:t>
      </w:r>
      <w:r w:rsidR="008157DF">
        <w:rPr>
          <w:color w:val="auto"/>
        </w:rPr>
        <w:t xml:space="preserve"> may receive payments from trust funds. </w:t>
      </w:r>
      <w:r w:rsidR="00CC709C">
        <w:rPr>
          <w:color w:val="auto"/>
        </w:rPr>
        <w:t xml:space="preserve"> </w:t>
      </w:r>
      <w:r w:rsidR="008157DF">
        <w:rPr>
          <w:color w:val="auto"/>
        </w:rPr>
        <w:t>If income from a trust fund is paid at the discretion of the trustees it should be treated as a voluntary payment.</w:t>
      </w:r>
      <w:r w:rsidR="00CC709C">
        <w:rPr>
          <w:color w:val="auto"/>
        </w:rPr>
        <w:t xml:space="preserve"> </w:t>
      </w:r>
      <w:r w:rsidR="008157DF">
        <w:rPr>
          <w:color w:val="auto"/>
        </w:rPr>
        <w:t xml:space="preserve"> Treat a payment from a charitable </w:t>
      </w:r>
      <w:r w:rsidR="00EE31B3">
        <w:rPr>
          <w:color w:val="auto"/>
        </w:rPr>
        <w:t>trust as a charitable payment.</w:t>
      </w:r>
    </w:p>
    <w:p w:rsidR="00550584" w:rsidRDefault="008157DF" w:rsidP="008157DF">
      <w:pPr>
        <w:pStyle w:val="BT"/>
        <w:rPr>
          <w:color w:val="auto"/>
        </w:rPr>
      </w:pPr>
      <w:r>
        <w:rPr>
          <w:color w:val="auto"/>
        </w:rPr>
        <w:t>28</w:t>
      </w:r>
      <w:r w:rsidR="0026077F">
        <w:rPr>
          <w:color w:val="auto"/>
        </w:rPr>
        <w:t>503</w:t>
      </w:r>
      <w:r>
        <w:rPr>
          <w:color w:val="auto"/>
        </w:rPr>
        <w:tab/>
      </w:r>
      <w:r w:rsidR="00550584">
        <w:rPr>
          <w:color w:val="auto"/>
        </w:rPr>
        <w:t>Income from any trust fund set up with money from a personal injury award is treated in the same way</w:t>
      </w:r>
      <w:r w:rsidR="00F30B24">
        <w:rPr>
          <w:color w:val="auto"/>
        </w:rPr>
        <w:t>.</w:t>
      </w:r>
      <w:r w:rsidR="00550584">
        <w:rPr>
          <w:color w:val="auto"/>
        </w:rPr>
        <w:t xml:space="preserve"> </w:t>
      </w:r>
      <w:r w:rsidR="00F30B24">
        <w:rPr>
          <w:color w:val="auto"/>
        </w:rPr>
        <w:t xml:space="preserve"> </w:t>
      </w:r>
      <w:r w:rsidR="00550584">
        <w:rPr>
          <w:color w:val="auto"/>
        </w:rPr>
        <w:t>DMG 28</w:t>
      </w:r>
      <w:r w:rsidR="00F30B24">
        <w:rPr>
          <w:color w:val="auto"/>
        </w:rPr>
        <w:t>51</w:t>
      </w:r>
      <w:r w:rsidR="001A6A16">
        <w:rPr>
          <w:color w:val="auto"/>
        </w:rPr>
        <w:t>3</w:t>
      </w:r>
      <w:r w:rsidR="00550584">
        <w:rPr>
          <w:color w:val="auto"/>
        </w:rPr>
        <w:t xml:space="preserve"> </w:t>
      </w:r>
      <w:r w:rsidR="00F30B24">
        <w:rPr>
          <w:color w:val="auto"/>
        </w:rPr>
        <w:t>gives guidance on the disregard</w:t>
      </w:r>
      <w:r w:rsidR="00550584">
        <w:rPr>
          <w:color w:val="auto"/>
        </w:rPr>
        <w:t xml:space="preserve"> appropriate to relevant</w:t>
      </w:r>
      <w:r w:rsidR="0050595E">
        <w:rPr>
          <w:color w:val="auto"/>
        </w:rPr>
        <w:t xml:space="preserve"> personal injury trust payments.</w:t>
      </w:r>
    </w:p>
    <w:p w:rsidR="00550584" w:rsidRDefault="00F30B24" w:rsidP="00550584">
      <w:pPr>
        <w:pStyle w:val="Para"/>
      </w:pPr>
      <w:r>
        <w:t>Structured settlements</w:t>
      </w:r>
    </w:p>
    <w:p w:rsidR="00550584" w:rsidRDefault="00550584" w:rsidP="00550584">
      <w:pPr>
        <w:pStyle w:val="BT"/>
        <w:rPr>
          <w:color w:val="auto"/>
        </w:rPr>
      </w:pPr>
      <w:bookmarkStart w:id="192" w:name="p28501"/>
      <w:r>
        <w:rPr>
          <w:color w:val="auto"/>
        </w:rPr>
        <w:t>2850</w:t>
      </w:r>
      <w:bookmarkEnd w:id="192"/>
      <w:r w:rsidR="0026077F">
        <w:rPr>
          <w:color w:val="auto"/>
        </w:rPr>
        <w:t>4</w:t>
      </w:r>
      <w:r>
        <w:rPr>
          <w:color w:val="auto"/>
        </w:rPr>
        <w:tab/>
        <w:t>A structured settlement may include a contingency fund that would be treated in the same way as any other personal injury lump sum award.</w:t>
      </w:r>
      <w:r w:rsidR="007E3E85">
        <w:rPr>
          <w:color w:val="auto"/>
        </w:rPr>
        <w:t xml:space="preserve"> </w:t>
      </w:r>
      <w:r>
        <w:rPr>
          <w:color w:val="auto"/>
        </w:rPr>
        <w:t xml:space="preserve"> However most of the award is used to provide an annuity making </w:t>
      </w:r>
      <w:r w:rsidR="00EE2932">
        <w:rPr>
          <w:color w:val="auto"/>
        </w:rPr>
        <w:t>periodical payments to the claimant.  Payments from these annuitie</w:t>
      </w:r>
      <w:r w:rsidR="00EE31B3">
        <w:rPr>
          <w:color w:val="auto"/>
        </w:rPr>
        <w:t>s are capital treated as income</w:t>
      </w:r>
      <w:r w:rsidR="00EE31B3" w:rsidRPr="00EE31B3">
        <w:rPr>
          <w:color w:val="auto"/>
          <w:vertAlign w:val="superscript"/>
        </w:rPr>
        <w:t>1</w:t>
      </w:r>
      <w:r w:rsidR="00EE31B3">
        <w:rPr>
          <w:color w:val="auto"/>
        </w:rPr>
        <w:t xml:space="preserve"> which fall within the definition </w:t>
      </w:r>
      <w:r w:rsidR="00D756E4">
        <w:rPr>
          <w:color w:val="auto"/>
        </w:rPr>
        <w:t>of relevant payment at DMG 28498</w:t>
      </w:r>
      <w:r w:rsidR="00EE31B3">
        <w:rPr>
          <w:color w:val="auto"/>
        </w:rPr>
        <w:t>.</w:t>
      </w:r>
    </w:p>
    <w:p w:rsidR="00EE31B3" w:rsidRDefault="00EE31B3" w:rsidP="00EE31B3">
      <w:pPr>
        <w:pStyle w:val="Leg"/>
      </w:pPr>
      <w:r>
        <w:t>1  IS (Gen) Regs (NI), reg 41(6);  JSA Regs (NI), reg 104(5)</w:t>
      </w:r>
    </w:p>
    <w:p w:rsidR="00B62183" w:rsidRDefault="00CD6FAD" w:rsidP="00B62183">
      <w:pPr>
        <w:pStyle w:val="Para"/>
      </w:pPr>
      <w:r>
        <w:t>Children’s Memorial Trust</w:t>
      </w:r>
    </w:p>
    <w:p w:rsidR="008157DF" w:rsidRDefault="00B62183" w:rsidP="008157DF">
      <w:pPr>
        <w:pStyle w:val="BT"/>
        <w:rPr>
          <w:color w:val="auto"/>
        </w:rPr>
      </w:pPr>
      <w:bookmarkStart w:id="193" w:name="p28503"/>
      <w:r>
        <w:rPr>
          <w:color w:val="auto"/>
        </w:rPr>
        <w:t>2850</w:t>
      </w:r>
      <w:bookmarkEnd w:id="193"/>
      <w:r w:rsidR="0026077F">
        <w:rPr>
          <w:color w:val="auto"/>
        </w:rPr>
        <w:t>5</w:t>
      </w:r>
      <w:r>
        <w:rPr>
          <w:color w:val="auto"/>
        </w:rPr>
        <w:tab/>
        <w:t>The Children’s Memorial Trust was set up as a result of court action by the parents’ of deceased children whose organs had been retained by the Alder Hey hospital without parental consent.</w:t>
      </w:r>
    </w:p>
    <w:p w:rsidR="00B62183" w:rsidRDefault="0026077F" w:rsidP="008157DF">
      <w:pPr>
        <w:pStyle w:val="BT"/>
        <w:rPr>
          <w:color w:val="auto"/>
        </w:rPr>
      </w:pPr>
      <w:r>
        <w:rPr>
          <w:color w:val="auto"/>
        </w:rPr>
        <w:t>28506</w:t>
      </w:r>
      <w:r w:rsidR="00B62183">
        <w:rPr>
          <w:color w:val="auto"/>
        </w:rPr>
        <w:tab/>
        <w:t>Where people can show that they have received a payment from the Children’s Memorial trust</w:t>
      </w:r>
      <w:r w:rsidR="00FA2F63">
        <w:rPr>
          <w:color w:val="auto"/>
        </w:rPr>
        <w:t xml:space="preserve"> under the “Heads of Agreement” in relation to the court action, that payment will be made in consequence of a personal injury to </w:t>
      </w:r>
      <w:r w:rsidR="00FA2F63">
        <w:rPr>
          <w:b/>
          <w:color w:val="auto"/>
        </w:rPr>
        <w:t>them</w:t>
      </w:r>
      <w:r w:rsidR="00FA2F63">
        <w:rPr>
          <w:color w:val="auto"/>
        </w:rPr>
        <w:t>.  Income from a trust set up with money that derived from the Children’s Memorial Trust i</w:t>
      </w:r>
      <w:r w:rsidR="00F30B24">
        <w:rPr>
          <w:color w:val="auto"/>
        </w:rPr>
        <w:t>s a relevant paymen</w:t>
      </w:r>
      <w:r w:rsidR="00C92A5B">
        <w:rPr>
          <w:color w:val="auto"/>
        </w:rPr>
        <w:t>t.  DMG 28513 -</w:t>
      </w:r>
      <w:r w:rsidR="00F30B24">
        <w:rPr>
          <w:color w:val="auto"/>
        </w:rPr>
        <w:t xml:space="preserve"> 28515</w:t>
      </w:r>
      <w:r w:rsidR="00FA2F63">
        <w:rPr>
          <w:color w:val="auto"/>
        </w:rPr>
        <w:t xml:space="preserve"> gives evidence on the disregards appropriate to relevant personal injury trust payments.</w:t>
      </w:r>
    </w:p>
    <w:p w:rsidR="00FA2F63" w:rsidRPr="00FA2F63" w:rsidRDefault="0026077F" w:rsidP="008157DF">
      <w:pPr>
        <w:pStyle w:val="BT"/>
        <w:rPr>
          <w:color w:val="auto"/>
        </w:rPr>
      </w:pPr>
      <w:r>
        <w:rPr>
          <w:color w:val="auto"/>
        </w:rPr>
        <w:tab/>
        <w:t>28507</w:t>
      </w:r>
      <w:r w:rsidR="00FA2F63">
        <w:rPr>
          <w:color w:val="auto"/>
        </w:rPr>
        <w:t xml:space="preserve"> - 28509</w:t>
      </w:r>
    </w:p>
    <w:p w:rsidR="008157DF" w:rsidRDefault="008157DF" w:rsidP="008157DF">
      <w:pPr>
        <w:pStyle w:val="SG"/>
      </w:pPr>
      <w:r>
        <w:t>Regular charitable or voluntary payments</w:t>
      </w:r>
    </w:p>
    <w:p w:rsidR="008157DF" w:rsidRDefault="008157DF" w:rsidP="008157DF">
      <w:pPr>
        <w:pStyle w:val="Para"/>
      </w:pPr>
      <w:r>
        <w:t>What are regular payments?</w:t>
      </w:r>
    </w:p>
    <w:p w:rsidR="008157DF" w:rsidRDefault="008157DF" w:rsidP="008157DF">
      <w:pPr>
        <w:pStyle w:val="BT"/>
        <w:rPr>
          <w:color w:val="auto"/>
        </w:rPr>
      </w:pPr>
      <w:r>
        <w:rPr>
          <w:color w:val="auto"/>
        </w:rPr>
        <w:t>28510</w:t>
      </w:r>
      <w:r>
        <w:rPr>
          <w:color w:val="auto"/>
        </w:rPr>
        <w:tab/>
      </w:r>
      <w:bookmarkStart w:id="194" w:name="p28510"/>
      <w:bookmarkEnd w:id="194"/>
      <w:r>
        <w:rPr>
          <w:color w:val="auto"/>
        </w:rPr>
        <w:t>Regular charitable or voluntary payments are those that are</w:t>
      </w:r>
    </w:p>
    <w:p w:rsidR="008157DF" w:rsidRDefault="008157DF" w:rsidP="008157DF">
      <w:pPr>
        <w:pStyle w:val="Indent1"/>
      </w:pPr>
      <w:r>
        <w:rPr>
          <w:b/>
        </w:rPr>
        <w:lastRenderedPageBreak/>
        <w:t>1.</w:t>
      </w:r>
      <w:r>
        <w:tab/>
        <w:t xml:space="preserve">made regularly </w:t>
      </w:r>
      <w:r>
        <w:rPr>
          <w:b/>
        </w:rPr>
        <w:t>or</w:t>
      </w:r>
    </w:p>
    <w:p w:rsidR="008157DF" w:rsidRDefault="008157DF" w:rsidP="008157DF">
      <w:pPr>
        <w:pStyle w:val="Indent1"/>
      </w:pPr>
      <w:r>
        <w:rPr>
          <w:b/>
        </w:rPr>
        <w:t>2.</w:t>
      </w:r>
      <w:r>
        <w:tab/>
        <w:t>due to be made regularly, even</w:t>
      </w:r>
      <w:r w:rsidR="00F30B24">
        <w:t xml:space="preserve"> if they are not actually made.</w:t>
      </w:r>
    </w:p>
    <w:p w:rsidR="00F30B24" w:rsidRPr="00F30B24" w:rsidRDefault="00F30B24" w:rsidP="00F30B24">
      <w:pPr>
        <w:pStyle w:val="Indent1"/>
        <w:ind w:left="851" w:firstLine="0"/>
      </w:pPr>
      <w:r>
        <w:rPr>
          <w:b/>
        </w:rPr>
        <w:t>Note :</w:t>
      </w:r>
      <w:r>
        <w:t xml:space="preserve">  Voluntary payments should not be confused with payments to volunteers.  Guidance on payments to volunteers is given at DMG 2619</w:t>
      </w:r>
      <w:r w:rsidR="0081342C">
        <w:t>5</w:t>
      </w:r>
      <w:r>
        <w:t xml:space="preserve"> - 2619</w:t>
      </w:r>
      <w:r w:rsidR="0081342C">
        <w:t>6</w:t>
      </w:r>
      <w:r>
        <w:t>.</w:t>
      </w:r>
    </w:p>
    <w:p w:rsidR="008157DF" w:rsidRDefault="008157DF" w:rsidP="008157DF">
      <w:pPr>
        <w:pStyle w:val="BT"/>
        <w:rPr>
          <w:color w:val="auto"/>
        </w:rPr>
      </w:pPr>
      <w:r>
        <w:rPr>
          <w:color w:val="auto"/>
        </w:rPr>
        <w:t>28511</w:t>
      </w:r>
      <w:r>
        <w:rPr>
          <w:color w:val="auto"/>
        </w:rPr>
        <w:tab/>
        <w:t>Regular payments include those paid or due to be paid</w:t>
      </w:r>
      <w:r w:rsidR="00CC709C">
        <w:rPr>
          <w:color w:val="auto"/>
        </w:rPr>
        <w:t xml:space="preserve"> at recurring intervals such as</w:t>
      </w:r>
    </w:p>
    <w:p w:rsidR="008157DF" w:rsidRDefault="0065450D" w:rsidP="008157DF">
      <w:pPr>
        <w:pStyle w:val="Indent1"/>
      </w:pPr>
      <w:r>
        <w:rPr>
          <w:b/>
        </w:rPr>
        <w:t>1.</w:t>
      </w:r>
      <w:r w:rsidR="008157DF">
        <w:tab/>
        <w:t>weekly</w:t>
      </w:r>
    </w:p>
    <w:p w:rsidR="008157DF" w:rsidRDefault="0065450D" w:rsidP="008157DF">
      <w:pPr>
        <w:pStyle w:val="Indent1"/>
      </w:pPr>
      <w:r>
        <w:rPr>
          <w:b/>
        </w:rPr>
        <w:t>2.</w:t>
      </w:r>
      <w:r w:rsidR="008157DF">
        <w:tab/>
        <w:t>monthly</w:t>
      </w:r>
    </w:p>
    <w:p w:rsidR="008157DF" w:rsidRDefault="0065450D" w:rsidP="008157DF">
      <w:pPr>
        <w:pStyle w:val="Indent1"/>
      </w:pPr>
      <w:r>
        <w:rPr>
          <w:b/>
        </w:rPr>
        <w:t>3.</w:t>
      </w:r>
      <w:r w:rsidR="008157DF">
        <w:tab/>
        <w:t>annuall</w:t>
      </w:r>
      <w:r w:rsidR="00CC709C">
        <w:t>y (for example every Christmas)</w:t>
      </w:r>
    </w:p>
    <w:p w:rsidR="008157DF" w:rsidRDefault="0065450D" w:rsidP="008157DF">
      <w:pPr>
        <w:pStyle w:val="Indent1"/>
      </w:pPr>
      <w:r>
        <w:rPr>
          <w:b/>
        </w:rPr>
        <w:t>4.</w:t>
      </w:r>
      <w:r w:rsidR="008157DF">
        <w:tab/>
        <w:t>any oth</w:t>
      </w:r>
      <w:r w:rsidR="00CC709C">
        <w:t>er pattern.</w:t>
      </w:r>
    </w:p>
    <w:p w:rsidR="008157DF" w:rsidRDefault="008157DF" w:rsidP="008157DF">
      <w:pPr>
        <w:pStyle w:val="Para"/>
      </w:pPr>
      <w:r>
        <w:t>When is a payment due to be made?</w:t>
      </w:r>
    </w:p>
    <w:p w:rsidR="008157DF" w:rsidRDefault="008157DF" w:rsidP="008157DF">
      <w:pPr>
        <w:pStyle w:val="BT"/>
        <w:rPr>
          <w:color w:val="auto"/>
        </w:rPr>
      </w:pPr>
      <w:r>
        <w:rPr>
          <w:color w:val="auto"/>
        </w:rPr>
        <w:t>28512</w:t>
      </w:r>
      <w:r>
        <w:rPr>
          <w:color w:val="auto"/>
        </w:rPr>
        <w:tab/>
      </w:r>
      <w:bookmarkStart w:id="195" w:name="p28512"/>
      <w:bookmarkEnd w:id="195"/>
      <w:r>
        <w:rPr>
          <w:color w:val="auto"/>
        </w:rPr>
        <w:t xml:space="preserve">A payment is due to be paid where there is a promise </w:t>
      </w:r>
      <w:r w:rsidR="00CC709C">
        <w:rPr>
          <w:color w:val="auto"/>
        </w:rPr>
        <w:t>or agreement to make a payment.</w:t>
      </w:r>
    </w:p>
    <w:p w:rsidR="008157DF" w:rsidRDefault="008157DF" w:rsidP="008157DF">
      <w:pPr>
        <w:pStyle w:val="SG"/>
      </w:pPr>
      <w:r>
        <w:t xml:space="preserve">Disregards for </w:t>
      </w:r>
      <w:r w:rsidR="00AA7458">
        <w:t>relevant</w:t>
      </w:r>
      <w:r>
        <w:t xml:space="preserve"> payments</w:t>
      </w:r>
    </w:p>
    <w:p w:rsidR="00F30B24" w:rsidRDefault="00F30B24" w:rsidP="00F30B24">
      <w:pPr>
        <w:pStyle w:val="BT"/>
      </w:pPr>
      <w:r>
        <w:t>28513</w:t>
      </w:r>
      <w:r>
        <w:tab/>
        <w:t>Fully disregard</w:t>
      </w:r>
      <w:r w:rsidRPr="00F30B24">
        <w:rPr>
          <w:vertAlign w:val="superscript"/>
        </w:rPr>
        <w:t>1</w:t>
      </w:r>
      <w:r>
        <w:t xml:space="preserve"> any relevant payment unless one of the exceptions at DMG 28514 - 28515 apply.</w:t>
      </w:r>
    </w:p>
    <w:p w:rsidR="00F30B24" w:rsidRDefault="00F30B24" w:rsidP="00F30B24">
      <w:pPr>
        <w:pStyle w:val="Leg"/>
      </w:pPr>
      <w:r>
        <w:t>1  JSA Regs (NI), Sch 6, para 15(1)</w:t>
      </w:r>
      <w:r w:rsidR="0050595E">
        <w:t>;  IS (Gen) Regs (NI), Sch 9, para 15(1)</w:t>
      </w:r>
    </w:p>
    <w:p w:rsidR="008157DF" w:rsidRDefault="0075664F" w:rsidP="008157DF">
      <w:pPr>
        <w:pStyle w:val="Para"/>
      </w:pPr>
      <w:r>
        <w:t>Relevant payments that should be taken fully into account</w:t>
      </w:r>
    </w:p>
    <w:p w:rsidR="008157DF" w:rsidRDefault="008157DF" w:rsidP="008157DF">
      <w:pPr>
        <w:pStyle w:val="BT"/>
      </w:pPr>
      <w:bookmarkStart w:id="196" w:name="p28513"/>
      <w:r>
        <w:t>2851</w:t>
      </w:r>
      <w:bookmarkEnd w:id="196"/>
      <w:r w:rsidR="00F30B24">
        <w:t>4</w:t>
      </w:r>
      <w:r w:rsidR="00F30B24">
        <w:tab/>
        <w:t>The disregard</w:t>
      </w:r>
      <w:r>
        <w:t xml:space="preserve"> in </w:t>
      </w:r>
      <w:r w:rsidR="0065450D">
        <w:t xml:space="preserve">DMG </w:t>
      </w:r>
      <w:r w:rsidR="00F30B24">
        <w:t>28513</w:t>
      </w:r>
      <w:r w:rsidR="00C919DE">
        <w:t xml:space="preserve"> does</w:t>
      </w:r>
      <w:r>
        <w:t xml:space="preserve"> not apply to</w:t>
      </w:r>
    </w:p>
    <w:p w:rsidR="008157DF" w:rsidRDefault="008157DF" w:rsidP="008157DF">
      <w:pPr>
        <w:pStyle w:val="Indent1"/>
        <w:rPr>
          <w:b/>
        </w:rPr>
      </w:pPr>
      <w:r>
        <w:rPr>
          <w:b/>
        </w:rPr>
        <w:t>1.</w:t>
      </w:r>
      <w:r>
        <w:tab/>
        <w:t xml:space="preserve">a person affected by a </w:t>
      </w:r>
      <w:r w:rsidR="0065450D">
        <w:t>trade dispute</w:t>
      </w:r>
      <w:r>
        <w:rPr>
          <w:position w:val="6"/>
          <w:sz w:val="11"/>
        </w:rPr>
        <w:t>1</w:t>
      </w:r>
      <w:r>
        <w:t xml:space="preserve"> </w:t>
      </w:r>
      <w:r>
        <w:rPr>
          <w:b/>
        </w:rPr>
        <w:t>or</w:t>
      </w:r>
    </w:p>
    <w:p w:rsidR="008157DF" w:rsidRDefault="008157DF" w:rsidP="008157DF">
      <w:pPr>
        <w:pStyle w:val="Indent1"/>
        <w:rPr>
          <w:b/>
        </w:rPr>
      </w:pPr>
      <w:r>
        <w:rPr>
          <w:b/>
        </w:rPr>
        <w:t>2.</w:t>
      </w:r>
      <w:r>
        <w:tab/>
      </w:r>
      <w:r w:rsidR="0065450D">
        <w:t>liable relative payments</w:t>
      </w:r>
      <w:r>
        <w:rPr>
          <w:position w:val="6"/>
          <w:sz w:val="11"/>
        </w:rPr>
        <w:t>2</w:t>
      </w:r>
      <w:r>
        <w:t xml:space="preserve"> </w:t>
      </w:r>
      <w:r>
        <w:rPr>
          <w:b/>
        </w:rPr>
        <w:t>or</w:t>
      </w:r>
    </w:p>
    <w:p w:rsidR="008157DF" w:rsidRDefault="008157DF" w:rsidP="00F30AF2">
      <w:pPr>
        <w:pStyle w:val="Indent1"/>
      </w:pPr>
      <w:r>
        <w:rPr>
          <w:b/>
        </w:rPr>
        <w:t>3.</w:t>
      </w:r>
      <w:r w:rsidR="00F30AF2">
        <w:rPr>
          <w:b/>
        </w:rPr>
        <w:tab/>
      </w:r>
      <w:r w:rsidR="0065450D">
        <w:t>maintenance, that is not a</w:t>
      </w:r>
      <w:r>
        <w:t xml:space="preserve"> </w:t>
      </w:r>
      <w:r w:rsidR="0065450D">
        <w:t>liable relative payment</w:t>
      </w:r>
      <w:r>
        <w:t>, for</w:t>
      </w:r>
    </w:p>
    <w:p w:rsidR="008157DF" w:rsidRDefault="008157DF" w:rsidP="008157DF">
      <w:pPr>
        <w:pStyle w:val="Indent2"/>
        <w:rPr>
          <w:b/>
          <w:color w:val="auto"/>
        </w:rPr>
      </w:pPr>
      <w:r>
        <w:rPr>
          <w:b/>
          <w:color w:val="auto"/>
        </w:rPr>
        <w:t>3.1</w:t>
      </w:r>
      <w:r>
        <w:rPr>
          <w:color w:val="auto"/>
        </w:rPr>
        <w:tab/>
        <w:t xml:space="preserve">a member of the family </w:t>
      </w:r>
      <w:r>
        <w:rPr>
          <w:b/>
          <w:color w:val="auto"/>
        </w:rPr>
        <w:t>or</w:t>
      </w:r>
    </w:p>
    <w:p w:rsidR="008157DF" w:rsidRDefault="008157DF" w:rsidP="008157DF">
      <w:pPr>
        <w:pStyle w:val="Indent2"/>
        <w:rPr>
          <w:b/>
          <w:color w:val="auto"/>
        </w:rPr>
      </w:pPr>
      <w:r>
        <w:rPr>
          <w:b/>
          <w:color w:val="auto"/>
        </w:rPr>
        <w:t>3.2</w:t>
      </w:r>
      <w:r>
        <w:rPr>
          <w:color w:val="auto"/>
        </w:rPr>
        <w:tab/>
        <w:t xml:space="preserve">a former partner </w:t>
      </w:r>
      <w:r>
        <w:rPr>
          <w:b/>
          <w:color w:val="auto"/>
        </w:rPr>
        <w:t>or</w:t>
      </w:r>
    </w:p>
    <w:p w:rsidR="008157DF" w:rsidRDefault="008157DF" w:rsidP="008157DF">
      <w:pPr>
        <w:pStyle w:val="Indent2"/>
        <w:rPr>
          <w:color w:val="auto"/>
        </w:rPr>
      </w:pPr>
      <w:r>
        <w:rPr>
          <w:b/>
          <w:color w:val="auto"/>
        </w:rPr>
        <w:t>3.3</w:t>
      </w:r>
      <w:r>
        <w:rPr>
          <w:color w:val="auto"/>
        </w:rPr>
        <w:tab/>
        <w:t>the children</w:t>
      </w:r>
    </w:p>
    <w:p w:rsidR="008157DF" w:rsidRDefault="008157DF" w:rsidP="008157DF">
      <w:pPr>
        <w:pStyle w:val="BT"/>
        <w:rPr>
          <w:b/>
        </w:rPr>
      </w:pPr>
      <w:r>
        <w:tab/>
      </w:r>
      <w:r>
        <w:tab/>
        <w:t>of the person making the payment</w:t>
      </w:r>
      <w:r>
        <w:rPr>
          <w:position w:val="6"/>
          <w:sz w:val="11"/>
        </w:rPr>
        <w:t>3</w:t>
      </w:r>
      <w:r>
        <w:t xml:space="preserve"> </w:t>
      </w:r>
      <w:r>
        <w:rPr>
          <w:b/>
        </w:rPr>
        <w:t>or</w:t>
      </w:r>
    </w:p>
    <w:p w:rsidR="008157DF" w:rsidRDefault="008157DF" w:rsidP="008157DF">
      <w:pPr>
        <w:pStyle w:val="Indent1"/>
        <w:rPr>
          <w:b/>
        </w:rPr>
      </w:pPr>
      <w:r>
        <w:rPr>
          <w:b/>
        </w:rPr>
        <w:t>4.</w:t>
      </w:r>
      <w:r>
        <w:rPr>
          <w:b/>
        </w:rPr>
        <w:tab/>
      </w:r>
      <w:r>
        <w:t>a student’s covenant or grant income</w:t>
      </w:r>
      <w:r>
        <w:rPr>
          <w:position w:val="6"/>
          <w:sz w:val="11"/>
        </w:rPr>
        <w:t>4</w:t>
      </w:r>
      <w:r>
        <w:t xml:space="preserve"> </w:t>
      </w:r>
      <w:r>
        <w:rPr>
          <w:b/>
        </w:rPr>
        <w:t>or</w:t>
      </w:r>
    </w:p>
    <w:p w:rsidR="008157DF" w:rsidRDefault="008157DF" w:rsidP="008157DF">
      <w:pPr>
        <w:pStyle w:val="Indent1"/>
        <w:rPr>
          <w:b/>
        </w:rPr>
      </w:pPr>
      <w:r>
        <w:rPr>
          <w:b/>
        </w:rPr>
        <w:t>5.</w:t>
      </w:r>
      <w:r>
        <w:tab/>
        <w:t xml:space="preserve">in </w:t>
      </w:r>
      <w:r w:rsidR="0065450D">
        <w:t>Jobseeker’s Allowance</w:t>
      </w:r>
      <w:r>
        <w:t xml:space="preserve"> cases only, any payment made to a member of the family because another member of the family is involved in a </w:t>
      </w:r>
      <w:r w:rsidR="0065450D">
        <w:t>trade dispute</w:t>
      </w:r>
      <w:r>
        <w:rPr>
          <w:position w:val="6"/>
          <w:sz w:val="11"/>
        </w:rPr>
        <w:t>5</w:t>
      </w:r>
      <w:r>
        <w:t xml:space="preserve"> </w:t>
      </w:r>
      <w:r>
        <w:rPr>
          <w:b/>
        </w:rPr>
        <w:t>or</w:t>
      </w:r>
    </w:p>
    <w:p w:rsidR="008157DF" w:rsidRDefault="008157DF" w:rsidP="008157DF">
      <w:pPr>
        <w:pStyle w:val="Indent1"/>
      </w:pPr>
      <w:r>
        <w:rPr>
          <w:b/>
        </w:rPr>
        <w:t>6.</w:t>
      </w:r>
      <w:r>
        <w:rPr>
          <w:b/>
        </w:rPr>
        <w:tab/>
      </w:r>
      <w:r>
        <w:t>in I</w:t>
      </w:r>
      <w:r w:rsidR="00C919DE">
        <w:t xml:space="preserve">ncome </w:t>
      </w:r>
      <w:r>
        <w:t>S</w:t>
      </w:r>
      <w:r w:rsidR="00C919DE">
        <w:t>upport</w:t>
      </w:r>
      <w:r>
        <w:t xml:space="preserve"> cases only, to a person entitled to </w:t>
      </w:r>
      <w:r w:rsidR="0065450D">
        <w:t>Income Support</w:t>
      </w:r>
      <w:r>
        <w:t xml:space="preserve"> during </w:t>
      </w:r>
    </w:p>
    <w:p w:rsidR="008157DF" w:rsidRDefault="008157DF" w:rsidP="008157DF">
      <w:pPr>
        <w:pStyle w:val="Indent2"/>
        <w:rPr>
          <w:color w:val="auto"/>
        </w:rPr>
      </w:pPr>
      <w:r>
        <w:rPr>
          <w:b/>
          <w:color w:val="auto"/>
        </w:rPr>
        <w:lastRenderedPageBreak/>
        <w:t>6.1</w:t>
      </w:r>
      <w:r>
        <w:rPr>
          <w:color w:val="auto"/>
        </w:rPr>
        <w:tab/>
        <w:t xml:space="preserve">a </w:t>
      </w:r>
      <w:r w:rsidR="0065450D">
        <w:rPr>
          <w:color w:val="auto"/>
        </w:rPr>
        <w:t>trade dispute</w:t>
      </w:r>
      <w:r w:rsidRPr="00495CE8">
        <w:rPr>
          <w:color w:val="auto"/>
        </w:rPr>
        <w:t xml:space="preserve"> </w:t>
      </w:r>
      <w:r>
        <w:rPr>
          <w:b/>
          <w:color w:val="auto"/>
        </w:rPr>
        <w:t>or</w:t>
      </w:r>
    </w:p>
    <w:p w:rsidR="008157DF" w:rsidRDefault="008157DF" w:rsidP="008157DF">
      <w:pPr>
        <w:pStyle w:val="Indent2"/>
        <w:rPr>
          <w:color w:val="auto"/>
        </w:rPr>
      </w:pPr>
      <w:r>
        <w:rPr>
          <w:b/>
          <w:color w:val="auto"/>
        </w:rPr>
        <w:t>6.2</w:t>
      </w:r>
      <w:r>
        <w:rPr>
          <w:color w:val="auto"/>
        </w:rPr>
        <w:tab/>
        <w:t xml:space="preserve">the first 15 days after returning to work after a </w:t>
      </w:r>
      <w:r w:rsidR="0065450D">
        <w:rPr>
          <w:color w:val="auto"/>
        </w:rPr>
        <w:t>trade dispute</w:t>
      </w:r>
      <w:r>
        <w:rPr>
          <w:color w:val="auto"/>
          <w:position w:val="6"/>
          <w:sz w:val="11"/>
        </w:rPr>
        <w:t>6</w:t>
      </w:r>
      <w:r>
        <w:rPr>
          <w:color w:val="auto"/>
        </w:rPr>
        <w:t>.</w:t>
      </w:r>
    </w:p>
    <w:p w:rsidR="008157DF" w:rsidRDefault="008157DF" w:rsidP="008157DF">
      <w:pPr>
        <w:pStyle w:val="BT"/>
      </w:pPr>
      <w:r>
        <w:rPr>
          <w:b/>
        </w:rPr>
        <w:tab/>
        <w:t>Note</w:t>
      </w:r>
      <w:r w:rsidR="0065450D">
        <w:rPr>
          <w:b/>
        </w:rPr>
        <w:t xml:space="preserve"> :</w:t>
      </w:r>
      <w:r>
        <w:t xml:space="preserve">  </w:t>
      </w:r>
      <w:r w:rsidR="0065450D">
        <w:t>Jobseeker’s Allowance</w:t>
      </w:r>
      <w:r>
        <w:t xml:space="preserve"> can not be paid to </w:t>
      </w:r>
      <w:r w:rsidR="0020512A">
        <w:t>claimant</w:t>
      </w:r>
      <w:r>
        <w:t xml:space="preserve">s involved in a </w:t>
      </w:r>
      <w:r w:rsidR="0065450D">
        <w:t>trade dispute</w:t>
      </w:r>
      <w:r>
        <w:t xml:space="preserve">. </w:t>
      </w:r>
      <w:r w:rsidR="00495CE8">
        <w:t xml:space="preserve"> </w:t>
      </w:r>
      <w:r>
        <w:t xml:space="preserve">Special rules apply if a member of the family of a </w:t>
      </w:r>
      <w:r w:rsidR="0065450D">
        <w:t>Jobseeker’s Allowance</w:t>
      </w:r>
      <w:r>
        <w:t xml:space="preserve"> </w:t>
      </w:r>
      <w:r w:rsidR="0020512A">
        <w:t>claimant</w:t>
      </w:r>
      <w:r>
        <w:t xml:space="preserve"> is involved in a </w:t>
      </w:r>
      <w:r w:rsidR="0065450D">
        <w:t>trade dispute</w:t>
      </w:r>
      <w:r>
        <w:t>.</w:t>
      </w:r>
    </w:p>
    <w:p w:rsidR="008157DF" w:rsidRDefault="008157DF" w:rsidP="008157DF">
      <w:pPr>
        <w:pStyle w:val="Leg"/>
      </w:pPr>
      <w:r>
        <w:t>1  JSA Regs (NI), Sch 6, para 15(3)(b)(i);  IS (Gen) Regs (NI), Sch 9, para 15(3)(b);</w:t>
      </w:r>
      <w:r w:rsidR="00087755">
        <w:br/>
      </w:r>
      <w:r>
        <w:t>2  JSA Regs (NI), reg 89 &amp; 90;  IS (Gen) Regs (NI), reg 25 &amp; 25A;  3  JSA Regs (NI), Sch 6, para 15(3)(a);</w:t>
      </w:r>
      <w:r w:rsidR="00087755">
        <w:br/>
      </w:r>
      <w:r>
        <w:t>IS (Gen) Regs (NI), Sch 9, para 15(3)(a);  4  JSA Regs (NI), reg 134;  IS (Gen) Regs (NI), reg 65;</w:t>
      </w:r>
      <w:r w:rsidR="00087755">
        <w:br/>
      </w:r>
      <w:r>
        <w:t>5  JSA Regs (NI), Sch 6, para 15(3)(b)(ii);  6  IS (Gen) Regs (NI), Sch 9, para 15(3)(b)</w:t>
      </w:r>
    </w:p>
    <w:p w:rsidR="008157DF" w:rsidRDefault="001F2639" w:rsidP="008157DF">
      <w:pPr>
        <w:pStyle w:val="Para"/>
      </w:pPr>
      <w:r>
        <w:t>Relevant</w:t>
      </w:r>
      <w:r w:rsidR="008157DF">
        <w:t xml:space="preserve"> payments paid in kind</w:t>
      </w:r>
    </w:p>
    <w:p w:rsidR="00C919DE" w:rsidRDefault="008157DF" w:rsidP="00C919DE">
      <w:pPr>
        <w:pStyle w:val="BT"/>
      </w:pPr>
      <w:bookmarkStart w:id="197" w:name="p28514"/>
      <w:r>
        <w:t>2851</w:t>
      </w:r>
      <w:bookmarkEnd w:id="197"/>
      <w:r w:rsidR="00C919DE">
        <w:t>5</w:t>
      </w:r>
      <w:r>
        <w:tab/>
        <w:t xml:space="preserve">Fully disregard </w:t>
      </w:r>
      <w:r w:rsidR="00F7059F">
        <w:t>relevant</w:t>
      </w:r>
      <w:r>
        <w:t xml:space="preserve"> payments that are paid in kind</w:t>
      </w:r>
      <w:r>
        <w:rPr>
          <w:position w:val="6"/>
          <w:sz w:val="11"/>
        </w:rPr>
        <w:t>1</w:t>
      </w:r>
      <w:r>
        <w:t xml:space="preserve"> unless</w:t>
      </w:r>
      <w:r w:rsidR="00C919DE">
        <w:t xml:space="preserve"> one of the exceptions at DMG 28418 applies.  The exceptions at DMG 28418 do not apply when the income in kind comes from</w:t>
      </w:r>
    </w:p>
    <w:p w:rsidR="00C919DE" w:rsidRDefault="00C919DE" w:rsidP="00C919DE">
      <w:pPr>
        <w:pStyle w:val="BT"/>
      </w:pPr>
      <w:r>
        <w:tab/>
      </w:r>
      <w:r>
        <w:rPr>
          <w:b/>
        </w:rPr>
        <w:t>1.</w:t>
      </w:r>
      <w:r>
        <w:rPr>
          <w:b/>
        </w:rPr>
        <w:tab/>
      </w:r>
      <w:r w:rsidR="00847D87">
        <w:t xml:space="preserve">the </w:t>
      </w:r>
      <w:r w:rsidR="008157DF">
        <w:t>Macfarlane Trust</w:t>
      </w:r>
    </w:p>
    <w:p w:rsidR="00C919DE" w:rsidRDefault="00C919DE" w:rsidP="00C919DE">
      <w:pPr>
        <w:pStyle w:val="BT"/>
      </w:pPr>
      <w:r>
        <w:tab/>
      </w:r>
      <w:r>
        <w:rPr>
          <w:b/>
        </w:rPr>
        <w:t>2.</w:t>
      </w:r>
      <w:r>
        <w:tab/>
      </w:r>
      <w:r w:rsidR="00847D87">
        <w:t xml:space="preserve">the </w:t>
      </w:r>
      <w:r w:rsidR="008157DF">
        <w:t>Macfarlane (Special Payments) Trust</w:t>
      </w:r>
    </w:p>
    <w:p w:rsidR="00C919DE" w:rsidRDefault="00C919DE" w:rsidP="00C919DE">
      <w:pPr>
        <w:pStyle w:val="BT"/>
      </w:pPr>
      <w:r>
        <w:tab/>
      </w:r>
      <w:r>
        <w:rPr>
          <w:b/>
        </w:rPr>
        <w:t>3.</w:t>
      </w:r>
      <w:r>
        <w:tab/>
      </w:r>
      <w:r w:rsidR="00847D87">
        <w:t xml:space="preserve">the </w:t>
      </w:r>
      <w:r w:rsidR="008157DF">
        <w:t>Macfarlane (Special Payments)(No 2) Trust</w:t>
      </w:r>
    </w:p>
    <w:p w:rsidR="00C919DE" w:rsidRDefault="00C919DE" w:rsidP="00C919DE">
      <w:pPr>
        <w:pStyle w:val="BT"/>
      </w:pPr>
      <w:r>
        <w:tab/>
      </w:r>
      <w:r>
        <w:rPr>
          <w:b/>
        </w:rPr>
        <w:t>4.</w:t>
      </w:r>
      <w:r>
        <w:rPr>
          <w:b/>
        </w:rPr>
        <w:tab/>
      </w:r>
      <w:r w:rsidR="00847D87">
        <w:t xml:space="preserve">the </w:t>
      </w:r>
      <w:r w:rsidR="008157DF">
        <w:t>Fund</w:t>
      </w:r>
    </w:p>
    <w:p w:rsidR="00C919DE" w:rsidRDefault="00C919DE" w:rsidP="00C919DE">
      <w:pPr>
        <w:pStyle w:val="BT"/>
      </w:pPr>
      <w:r>
        <w:tab/>
      </w:r>
      <w:r>
        <w:rPr>
          <w:b/>
        </w:rPr>
        <w:t>5.</w:t>
      </w:r>
      <w:r>
        <w:rPr>
          <w:b/>
        </w:rPr>
        <w:tab/>
      </w:r>
      <w:r w:rsidR="00847D87">
        <w:t xml:space="preserve">the </w:t>
      </w:r>
      <w:r w:rsidR="008157DF">
        <w:t>Eileen Trust</w:t>
      </w:r>
    </w:p>
    <w:p w:rsidR="008157DF" w:rsidRDefault="00C919DE" w:rsidP="00C919DE">
      <w:pPr>
        <w:pStyle w:val="BT"/>
      </w:pPr>
      <w:r>
        <w:tab/>
      </w:r>
      <w:r>
        <w:rPr>
          <w:b/>
        </w:rPr>
        <w:t>6.</w:t>
      </w:r>
      <w:r>
        <w:rPr>
          <w:b/>
        </w:rPr>
        <w:tab/>
      </w:r>
      <w:r w:rsidR="00847D87">
        <w:t xml:space="preserve">the </w:t>
      </w:r>
      <w:r>
        <w:t>Independent Li</w:t>
      </w:r>
      <w:r w:rsidR="007F77E9">
        <w:t>ving Fund (2006)</w:t>
      </w:r>
    </w:p>
    <w:p w:rsidR="0081342C" w:rsidRDefault="0081342C" w:rsidP="00C919DE">
      <w:pPr>
        <w:pStyle w:val="BT"/>
      </w:pPr>
      <w:r>
        <w:tab/>
      </w:r>
      <w:r>
        <w:rPr>
          <w:b/>
        </w:rPr>
        <w:t>7.</w:t>
      </w:r>
      <w:r w:rsidR="00142D17">
        <w:tab/>
        <w:t>MFET Limited</w:t>
      </w:r>
    </w:p>
    <w:p w:rsidR="00142D17" w:rsidRDefault="00142D17" w:rsidP="00C919DE">
      <w:pPr>
        <w:pStyle w:val="BT"/>
        <w:rPr>
          <w:b/>
        </w:rPr>
      </w:pPr>
      <w:r>
        <w:tab/>
      </w:r>
      <w:r>
        <w:rPr>
          <w:b/>
        </w:rPr>
        <w:t>8.</w:t>
      </w:r>
      <w:r>
        <w:tab/>
      </w:r>
      <w:r w:rsidR="0026077F">
        <w:t>the Caxton Foundation</w:t>
      </w:r>
    </w:p>
    <w:p w:rsidR="00847D87" w:rsidRPr="00847D87" w:rsidRDefault="00847D87" w:rsidP="00C919DE">
      <w:pPr>
        <w:pStyle w:val="BT"/>
      </w:pPr>
      <w:r>
        <w:rPr>
          <w:b/>
        </w:rPr>
        <w:tab/>
        <w:t>9.</w:t>
      </w:r>
      <w:r w:rsidR="0026077F">
        <w:tab/>
        <w:t>the Skipton Fund</w:t>
      </w:r>
    </w:p>
    <w:p w:rsidR="0026077F" w:rsidRPr="0026077F" w:rsidRDefault="0026077F" w:rsidP="00C919DE">
      <w:pPr>
        <w:pStyle w:val="BT"/>
      </w:pPr>
      <w:r>
        <w:tab/>
      </w:r>
      <w:r>
        <w:rPr>
          <w:b/>
        </w:rPr>
        <w:t>10.</w:t>
      </w:r>
      <w:r>
        <w:tab/>
        <w:t xml:space="preserve">the Scottish Infected Blood </w:t>
      </w:r>
      <w:r w:rsidR="00CA1718">
        <w:t xml:space="preserve">Support </w:t>
      </w:r>
      <w:r>
        <w:t>Scheme</w:t>
      </w:r>
    </w:p>
    <w:p w:rsidR="0026077F" w:rsidRPr="0007555B" w:rsidRDefault="0026077F" w:rsidP="00C919DE">
      <w:pPr>
        <w:pStyle w:val="BT"/>
      </w:pPr>
      <w:r>
        <w:tab/>
      </w:r>
      <w:r>
        <w:rPr>
          <w:b/>
        </w:rPr>
        <w:t>11.</w:t>
      </w:r>
      <w:r w:rsidR="0007555B">
        <w:tab/>
        <w:t>the London Emergencies Trust</w:t>
      </w:r>
    </w:p>
    <w:p w:rsidR="0026077F" w:rsidRDefault="0026077F" w:rsidP="00C919DE">
      <w:pPr>
        <w:pStyle w:val="BT"/>
        <w:rPr>
          <w:b/>
        </w:rPr>
      </w:pPr>
      <w:r>
        <w:tab/>
      </w:r>
      <w:r>
        <w:rPr>
          <w:b/>
        </w:rPr>
        <w:t>12.</w:t>
      </w:r>
      <w:r>
        <w:tab/>
        <w:t>the We</w:t>
      </w:r>
      <w:r w:rsidR="0007555B">
        <w:t xml:space="preserve"> Love Manchester Emergency Fund </w:t>
      </w:r>
      <w:r w:rsidR="0007555B">
        <w:rPr>
          <w:b/>
        </w:rPr>
        <w:t>or</w:t>
      </w:r>
    </w:p>
    <w:p w:rsidR="0007555B" w:rsidRPr="0007555B" w:rsidRDefault="0007555B" w:rsidP="00C919DE">
      <w:pPr>
        <w:pStyle w:val="BT"/>
      </w:pPr>
      <w:r>
        <w:rPr>
          <w:b/>
        </w:rPr>
        <w:tab/>
        <w:t>13.</w:t>
      </w:r>
      <w:r>
        <w:tab/>
        <w:t>Infected Blood Schemes</w:t>
      </w:r>
    </w:p>
    <w:p w:rsidR="00C919DE" w:rsidRDefault="00C919DE" w:rsidP="00C919DE">
      <w:pPr>
        <w:pStyle w:val="BT"/>
      </w:pPr>
      <w:r>
        <w:tab/>
        <w:t>as explained in DMG 28419</w:t>
      </w:r>
      <w:r w:rsidR="00B67F01">
        <w:t>.</w:t>
      </w:r>
    </w:p>
    <w:p w:rsidR="008157DF" w:rsidRDefault="008157DF" w:rsidP="008157DF">
      <w:pPr>
        <w:pStyle w:val="Leg"/>
      </w:pPr>
      <w:r>
        <w:t>1  JSA Regs (NI), Sch 6, para 22;  IS (Gen) Regs (NI), Sch 9, para 21</w:t>
      </w:r>
    </w:p>
    <w:p w:rsidR="00B67F01" w:rsidRPr="00B67F01" w:rsidRDefault="00B67F01" w:rsidP="00B67F01">
      <w:pPr>
        <w:pStyle w:val="BT"/>
      </w:pPr>
      <w:r>
        <w:tab/>
        <w:t>28516 - 28529</w:t>
      </w:r>
    </w:p>
    <w:p w:rsidR="008157DF" w:rsidRDefault="008157DF" w:rsidP="008157DF">
      <w:pPr>
        <w:pStyle w:val="BT"/>
        <w:rPr>
          <w:color w:val="auto"/>
        </w:rPr>
      </w:pPr>
    </w:p>
    <w:p w:rsidR="008157DF" w:rsidRDefault="008157DF" w:rsidP="008157DF">
      <w:pPr>
        <w:pStyle w:val="TG"/>
        <w:sectPr w:rsidR="008157DF" w:rsidSect="00F77D55">
          <w:headerReference w:type="default" r:id="rId65"/>
          <w:footerReference w:type="default" r:id="rId66"/>
          <w:pgSz w:w="11907" w:h="16840" w:code="9"/>
          <w:pgMar w:top="1440" w:right="1800" w:bottom="1440" w:left="1800" w:header="720" w:footer="720" w:gutter="0"/>
          <w:cols w:space="720"/>
          <w:noEndnote/>
        </w:sectPr>
      </w:pPr>
    </w:p>
    <w:p w:rsidR="008157DF" w:rsidRDefault="008157DF" w:rsidP="008157DF">
      <w:pPr>
        <w:pStyle w:val="TG"/>
      </w:pPr>
      <w:r>
        <w:lastRenderedPageBreak/>
        <w:t>Capital treated as income</w:t>
      </w:r>
    </w:p>
    <w:p w:rsidR="008157DF" w:rsidRDefault="008157DF" w:rsidP="008157DF">
      <w:pPr>
        <w:pStyle w:val="SG"/>
      </w:pPr>
      <w:r>
        <w:t>Capital payable by instalments</w:t>
      </w:r>
    </w:p>
    <w:p w:rsidR="008157DF" w:rsidRDefault="008157DF" w:rsidP="008157DF">
      <w:pPr>
        <w:pStyle w:val="BT"/>
      </w:pPr>
      <w:r>
        <w:t>28530</w:t>
      </w:r>
      <w:r>
        <w:tab/>
      </w:r>
      <w:bookmarkStart w:id="198" w:name="p28530"/>
      <w:bookmarkEnd w:id="198"/>
      <w:r>
        <w:t>Where capital is payable by instalments the decision maker should decide if the payments should be treated as capital or income.</w:t>
      </w:r>
      <w:r w:rsidR="00D351D6">
        <w:t xml:space="preserve">  Capital can be payable by instalments in situations where</w:t>
      </w:r>
    </w:p>
    <w:p w:rsidR="00D351D6" w:rsidRDefault="00D351D6" w:rsidP="00D351D6">
      <w:pPr>
        <w:pStyle w:val="BT"/>
        <w:ind w:left="1418" w:hanging="1418"/>
      </w:pPr>
      <w:r>
        <w:tab/>
      </w:r>
      <w:r>
        <w:rPr>
          <w:b/>
        </w:rPr>
        <w:t>1.</w:t>
      </w:r>
      <w:r>
        <w:tab/>
        <w:t>a person lends another person a lump sum of money and the borrower repays that money in regular or irregular payments</w:t>
      </w:r>
    </w:p>
    <w:p w:rsidR="00D351D6" w:rsidRDefault="00D351D6" w:rsidP="00D351D6">
      <w:pPr>
        <w:pStyle w:val="BT"/>
        <w:ind w:left="1418" w:hanging="1418"/>
      </w:pPr>
      <w:r>
        <w:tab/>
      </w:r>
      <w:r>
        <w:rPr>
          <w:b/>
        </w:rPr>
        <w:t>2.</w:t>
      </w:r>
      <w:r>
        <w:tab/>
        <w:t>a person receives payments from an investment bond with a life assurance company.</w:t>
      </w:r>
    </w:p>
    <w:p w:rsidR="00D351D6" w:rsidRDefault="00D351D6" w:rsidP="00D351D6">
      <w:pPr>
        <w:pStyle w:val="BT"/>
        <w:ind w:left="1418" w:hanging="1418"/>
      </w:pPr>
      <w:r>
        <w:tab/>
        <w:t xml:space="preserve">The above </w:t>
      </w:r>
      <w:r w:rsidR="004F7D82">
        <w:t>is not exhaustive.</w:t>
      </w:r>
    </w:p>
    <w:p w:rsidR="004F7D82" w:rsidRDefault="004F7D82" w:rsidP="00D351D6">
      <w:pPr>
        <w:pStyle w:val="BT"/>
        <w:ind w:left="1418" w:hanging="1418"/>
      </w:pPr>
      <w:r>
        <w:tab/>
      </w:r>
      <w:r>
        <w:rPr>
          <w:b/>
        </w:rPr>
        <w:t>Example</w:t>
      </w:r>
    </w:p>
    <w:p w:rsidR="004F7D82" w:rsidRPr="004F7D82" w:rsidRDefault="004F7D82" w:rsidP="00153EA9">
      <w:pPr>
        <w:pStyle w:val="BT"/>
      </w:pPr>
      <w:r>
        <w:tab/>
        <w:t>Susan has an investment bond with a friendly society.</w:t>
      </w:r>
      <w:r w:rsidR="00153EA9">
        <w:t xml:space="preserve">  The bond is worth £20,000 but is disregarded by the decision maker because it has a policy of life assurance attached to it (see DMG Chapter 29).  The terms of the bond allow Susan to withdraw money on a monthly basis which reduces the surrender value of the bond.  The decision maker decides that the money Susan receives is capital payable by instalments.</w:t>
      </w:r>
    </w:p>
    <w:p w:rsidR="008F0973" w:rsidRDefault="008F0973" w:rsidP="008157DF">
      <w:pPr>
        <w:pStyle w:val="BT"/>
      </w:pPr>
      <w:r>
        <w:tab/>
        <w:t>28531</w:t>
      </w:r>
    </w:p>
    <w:p w:rsidR="008157DF" w:rsidRDefault="000A3165" w:rsidP="008157DF">
      <w:pPr>
        <w:pStyle w:val="Para"/>
      </w:pPr>
      <w:r>
        <w:t>Income Support</w:t>
      </w:r>
      <w:r w:rsidR="008157DF">
        <w:t xml:space="preserve"> cases</w:t>
      </w:r>
    </w:p>
    <w:p w:rsidR="008157DF" w:rsidRDefault="008157DF" w:rsidP="008157DF">
      <w:pPr>
        <w:pStyle w:val="BT"/>
      </w:pPr>
      <w:r>
        <w:t>2853</w:t>
      </w:r>
      <w:r w:rsidR="00300FD1">
        <w:t>2</w:t>
      </w:r>
      <w:r>
        <w:tab/>
        <w:t xml:space="preserve">In </w:t>
      </w:r>
      <w:r w:rsidR="000A3165">
        <w:t>Income Support</w:t>
      </w:r>
      <w:r>
        <w:t xml:space="preserve"> cases add</w:t>
      </w:r>
      <w:r>
        <w:rPr>
          <w:position w:val="6"/>
          <w:sz w:val="11"/>
        </w:rPr>
        <w:t>1</w:t>
      </w:r>
    </w:p>
    <w:p w:rsidR="008157DF" w:rsidRDefault="008157DF" w:rsidP="008157DF">
      <w:pPr>
        <w:pStyle w:val="Indent1"/>
      </w:pPr>
      <w:r>
        <w:rPr>
          <w:b/>
        </w:rPr>
        <w:t>1.</w:t>
      </w:r>
      <w:r>
        <w:tab/>
        <w:t>the am</w:t>
      </w:r>
      <w:r w:rsidR="00495CE8">
        <w:t>ount of instalments outstanding</w:t>
      </w:r>
    </w:p>
    <w:p w:rsidR="008157DF" w:rsidRDefault="008157DF" w:rsidP="008157DF">
      <w:pPr>
        <w:pStyle w:val="Indent2"/>
        <w:rPr>
          <w:color w:val="auto"/>
        </w:rPr>
      </w:pPr>
      <w:r>
        <w:rPr>
          <w:b/>
          <w:color w:val="auto"/>
        </w:rPr>
        <w:t>1.1</w:t>
      </w:r>
      <w:r>
        <w:rPr>
          <w:color w:val="auto"/>
        </w:rPr>
        <w:tab/>
        <w:t>in the case of a claim - at the earlier of</w:t>
      </w:r>
    </w:p>
    <w:p w:rsidR="008157DF" w:rsidRDefault="008157DF" w:rsidP="008157DF">
      <w:pPr>
        <w:pStyle w:val="Indent3"/>
        <w:rPr>
          <w:b/>
        </w:rPr>
      </w:pPr>
      <w:r>
        <w:rPr>
          <w:b/>
        </w:rPr>
        <w:t>1.1.a</w:t>
      </w:r>
      <w:r>
        <w:tab/>
        <w:t xml:space="preserve">the first day for which </w:t>
      </w:r>
      <w:r w:rsidR="000A3165">
        <w:t>Income Support</w:t>
      </w:r>
      <w:r>
        <w:t xml:space="preserve"> is payable </w:t>
      </w:r>
      <w:r>
        <w:rPr>
          <w:b/>
        </w:rPr>
        <w:t>or</w:t>
      </w:r>
    </w:p>
    <w:p w:rsidR="008157DF" w:rsidRDefault="008157DF" w:rsidP="008157DF">
      <w:pPr>
        <w:pStyle w:val="Indent3"/>
      </w:pPr>
      <w:r>
        <w:rPr>
          <w:b/>
        </w:rPr>
        <w:t>1.1.b</w:t>
      </w:r>
      <w:r>
        <w:tab/>
        <w:t xml:space="preserve">the date the claim is decided </w:t>
      </w:r>
      <w:r>
        <w:rPr>
          <w:b/>
        </w:rPr>
        <w:t>or</w:t>
      </w:r>
    </w:p>
    <w:p w:rsidR="008157DF" w:rsidRDefault="008157DF" w:rsidP="008157DF">
      <w:pPr>
        <w:pStyle w:val="Indent2"/>
        <w:rPr>
          <w:color w:val="auto"/>
        </w:rPr>
      </w:pPr>
      <w:r>
        <w:rPr>
          <w:b/>
          <w:color w:val="auto"/>
        </w:rPr>
        <w:t>1.2</w:t>
      </w:r>
      <w:r w:rsidR="00237C3F">
        <w:rPr>
          <w:color w:val="auto"/>
        </w:rPr>
        <w:tab/>
        <w:t>in the case of a supersession</w:t>
      </w:r>
      <w:r>
        <w:rPr>
          <w:color w:val="auto"/>
        </w:rPr>
        <w:t xml:space="preserve"> - at the date the </w:t>
      </w:r>
      <w:r w:rsidR="00237C3F">
        <w:rPr>
          <w:color w:val="auto"/>
        </w:rPr>
        <w:t xml:space="preserve">supersession of the outcome </w:t>
      </w:r>
      <w:r>
        <w:rPr>
          <w:color w:val="auto"/>
        </w:rPr>
        <w:t xml:space="preserve">decision is made </w:t>
      </w:r>
      <w:r>
        <w:rPr>
          <w:b/>
          <w:color w:val="auto"/>
        </w:rPr>
        <w:t>and</w:t>
      </w:r>
    </w:p>
    <w:p w:rsidR="008157DF" w:rsidRDefault="008157DF" w:rsidP="008157DF">
      <w:pPr>
        <w:pStyle w:val="Indent1"/>
      </w:pPr>
      <w:r>
        <w:rPr>
          <w:b/>
        </w:rPr>
        <w:t>2.</w:t>
      </w:r>
      <w:r>
        <w:tab/>
        <w:t xml:space="preserve">the amount of any other capital held by the </w:t>
      </w:r>
      <w:r w:rsidR="0020512A">
        <w:t>claimant</w:t>
      </w:r>
      <w:r>
        <w:t xml:space="preserve"> or partner.</w:t>
      </w:r>
    </w:p>
    <w:p w:rsidR="008157DF" w:rsidRDefault="008638AA" w:rsidP="008157DF">
      <w:pPr>
        <w:pStyle w:val="BT"/>
      </w:pPr>
      <w:r>
        <w:tab/>
        <w:t>If the total is more than £16</w:t>
      </w:r>
      <w:r w:rsidR="008157DF">
        <w:t xml:space="preserve">,000 treat each instalment received as income. </w:t>
      </w:r>
      <w:r w:rsidR="00F122E9">
        <w:t xml:space="preserve"> </w:t>
      </w:r>
      <w:r w:rsidR="008157DF">
        <w:t xml:space="preserve">If </w:t>
      </w:r>
      <w:r>
        <w:t>the total is less than £16</w:t>
      </w:r>
      <w:r w:rsidR="008157DF">
        <w:t>,000 each instalment is capital.</w:t>
      </w:r>
    </w:p>
    <w:p w:rsidR="008157DF" w:rsidRDefault="00300FD1" w:rsidP="008157DF">
      <w:pPr>
        <w:pStyle w:val="Leg"/>
      </w:pPr>
      <w:r>
        <w:t>1</w:t>
      </w:r>
      <w:r w:rsidR="000A3165">
        <w:t xml:space="preserve"> </w:t>
      </w:r>
      <w:r>
        <w:t xml:space="preserve"> IS</w:t>
      </w:r>
      <w:r w:rsidR="008157DF">
        <w:t xml:space="preserve"> (Gen) Regs (NI), reg 41(1</w:t>
      </w:r>
      <w:r>
        <w:t>);</w:t>
      </w:r>
      <w:r w:rsidR="000A3165">
        <w:t xml:space="preserve"> </w:t>
      </w:r>
      <w:r>
        <w:t xml:space="preserve"> IS</w:t>
      </w:r>
      <w:r w:rsidR="008157DF">
        <w:t xml:space="preserve"> (Gen) Regs (NI), reg 41 &amp; 45(aa)</w:t>
      </w:r>
    </w:p>
    <w:p w:rsidR="008157DF" w:rsidRDefault="009D0F0F" w:rsidP="008157DF">
      <w:pPr>
        <w:pStyle w:val="Para"/>
      </w:pPr>
      <w:r>
        <w:br w:type="page"/>
      </w:r>
      <w:r w:rsidR="000A3165">
        <w:lastRenderedPageBreak/>
        <w:t>Income-based Jobseeker’s Allowance</w:t>
      </w:r>
      <w:r w:rsidR="008157DF">
        <w:t xml:space="preserve"> cases</w:t>
      </w:r>
    </w:p>
    <w:p w:rsidR="008157DF" w:rsidRDefault="008157DF" w:rsidP="008157DF">
      <w:pPr>
        <w:pStyle w:val="BT"/>
      </w:pPr>
      <w:r>
        <w:t>28533</w:t>
      </w:r>
      <w:r>
        <w:tab/>
      </w:r>
      <w:bookmarkStart w:id="199" w:name="p28533"/>
      <w:bookmarkEnd w:id="199"/>
      <w:r>
        <w:t xml:space="preserve">In </w:t>
      </w:r>
      <w:r w:rsidR="00390D7D">
        <w:t>income-based Jobseeker’s Allowance</w:t>
      </w:r>
      <w:r>
        <w:t xml:space="preserve"> cases add</w:t>
      </w:r>
      <w:r>
        <w:rPr>
          <w:position w:val="6"/>
          <w:sz w:val="11"/>
        </w:rPr>
        <w:t>1</w:t>
      </w:r>
    </w:p>
    <w:p w:rsidR="008157DF" w:rsidRDefault="008157DF" w:rsidP="008157DF">
      <w:pPr>
        <w:pStyle w:val="Indent1"/>
      </w:pPr>
      <w:r>
        <w:rPr>
          <w:b/>
        </w:rPr>
        <w:t>1.</w:t>
      </w:r>
      <w:r>
        <w:tab/>
        <w:t>the amount of instalments outstanding</w:t>
      </w:r>
    </w:p>
    <w:p w:rsidR="008157DF" w:rsidRDefault="008157DF" w:rsidP="008157DF">
      <w:pPr>
        <w:pStyle w:val="Indent2"/>
        <w:rPr>
          <w:b/>
          <w:color w:val="auto"/>
        </w:rPr>
      </w:pPr>
      <w:r>
        <w:rPr>
          <w:b/>
          <w:color w:val="auto"/>
        </w:rPr>
        <w:t>1.1</w:t>
      </w:r>
      <w:r>
        <w:rPr>
          <w:color w:val="auto"/>
        </w:rPr>
        <w:tab/>
        <w:t xml:space="preserve">in the case of a claim - on the first day for which </w:t>
      </w:r>
      <w:r w:rsidR="00390D7D">
        <w:rPr>
          <w:color w:val="auto"/>
        </w:rPr>
        <w:t>income-based Jobseeker’s Allowance</w:t>
      </w:r>
      <w:r>
        <w:rPr>
          <w:color w:val="auto"/>
        </w:rPr>
        <w:t xml:space="preserve"> is payable </w:t>
      </w:r>
      <w:r>
        <w:rPr>
          <w:b/>
          <w:color w:val="auto"/>
        </w:rPr>
        <w:t>or</w:t>
      </w:r>
    </w:p>
    <w:p w:rsidR="00985A3F" w:rsidRDefault="008157DF" w:rsidP="00985A3F">
      <w:pPr>
        <w:pStyle w:val="Indent2"/>
        <w:rPr>
          <w:b/>
          <w:color w:val="auto"/>
        </w:rPr>
      </w:pPr>
      <w:r>
        <w:rPr>
          <w:b/>
          <w:color w:val="auto"/>
        </w:rPr>
        <w:t>1.2</w:t>
      </w:r>
      <w:r w:rsidR="00237C3F">
        <w:rPr>
          <w:color w:val="auto"/>
        </w:rPr>
        <w:tab/>
        <w:t>in the case of a supersession</w:t>
      </w:r>
      <w:r>
        <w:rPr>
          <w:color w:val="auto"/>
        </w:rPr>
        <w:t xml:space="preserve"> - the date the</w:t>
      </w:r>
      <w:r w:rsidR="00237C3F">
        <w:rPr>
          <w:color w:val="auto"/>
        </w:rPr>
        <w:t xml:space="preserve"> supersession of the outcome</w:t>
      </w:r>
      <w:r>
        <w:rPr>
          <w:color w:val="auto"/>
        </w:rPr>
        <w:t xml:space="preserve"> decision is made </w:t>
      </w:r>
      <w:r>
        <w:rPr>
          <w:b/>
          <w:color w:val="auto"/>
        </w:rPr>
        <w:t>and</w:t>
      </w:r>
    </w:p>
    <w:p w:rsidR="008157DF" w:rsidRDefault="008157DF" w:rsidP="008D4EC1">
      <w:pPr>
        <w:pStyle w:val="Indent2"/>
        <w:ind w:left="1418"/>
      </w:pPr>
      <w:r>
        <w:rPr>
          <w:b/>
        </w:rPr>
        <w:t>2.</w:t>
      </w:r>
      <w:r>
        <w:tab/>
        <w:t xml:space="preserve">the amount of any other capital held by the </w:t>
      </w:r>
      <w:r w:rsidR="0020512A">
        <w:t>claimant</w:t>
      </w:r>
      <w:r>
        <w:t xml:space="preserve"> or partner.</w:t>
      </w:r>
    </w:p>
    <w:p w:rsidR="008157DF" w:rsidRDefault="008638AA" w:rsidP="008157DF">
      <w:pPr>
        <w:pStyle w:val="BT"/>
      </w:pPr>
      <w:r>
        <w:tab/>
        <w:t>If the total is more than £16</w:t>
      </w:r>
      <w:r w:rsidR="008157DF">
        <w:t>,000 treat each instalment received as income.</w:t>
      </w:r>
      <w:r w:rsidR="00390D7D">
        <w:t xml:space="preserve"> </w:t>
      </w:r>
      <w:r>
        <w:t xml:space="preserve"> If the total is less than £16</w:t>
      </w:r>
      <w:r w:rsidR="008157DF">
        <w:t>,000 each instalment is capital.</w:t>
      </w:r>
    </w:p>
    <w:p w:rsidR="008157DF" w:rsidRDefault="00985A3F" w:rsidP="008157DF">
      <w:pPr>
        <w:pStyle w:val="Leg"/>
      </w:pPr>
      <w:r>
        <w:t>1</w:t>
      </w:r>
      <w:r w:rsidR="00390D7D">
        <w:t xml:space="preserve"> </w:t>
      </w:r>
      <w:r>
        <w:t xml:space="preserve"> JSA</w:t>
      </w:r>
      <w:r w:rsidR="008157DF">
        <w:t xml:space="preserve"> Regs (NI), </w:t>
      </w:r>
      <w:r>
        <w:t>reg 104 (</w:t>
      </w:r>
      <w:r w:rsidR="008157DF">
        <w:t>1)</w:t>
      </w:r>
      <w:r>
        <w:t>;  IS</w:t>
      </w:r>
      <w:r w:rsidR="008157DF">
        <w:t xml:space="preserve"> (Gen) Regs (NI), reg 41 &amp; 45(aa)</w:t>
      </w:r>
    </w:p>
    <w:p w:rsidR="008157DF" w:rsidRDefault="008157DF" w:rsidP="008157DF">
      <w:pPr>
        <w:pStyle w:val="SG"/>
        <w:spacing w:before="283" w:after="283"/>
      </w:pPr>
      <w:r>
        <w:t xml:space="preserve">Capital instalments payable to children </w:t>
      </w:r>
      <w:r w:rsidR="009D0F0F">
        <w:t>-</w:t>
      </w:r>
      <w:r>
        <w:t xml:space="preserve"> </w:t>
      </w:r>
      <w:r w:rsidR="00390D7D">
        <w:t>Income Support</w:t>
      </w:r>
      <w:r>
        <w:t xml:space="preserve"> cases</w:t>
      </w:r>
    </w:p>
    <w:p w:rsidR="008157DF" w:rsidRDefault="008157DF" w:rsidP="008157DF">
      <w:pPr>
        <w:pStyle w:val="BT"/>
      </w:pPr>
      <w:r>
        <w:t>28534</w:t>
      </w:r>
      <w:r>
        <w:tab/>
      </w:r>
      <w:bookmarkStart w:id="200" w:name="p28534"/>
      <w:bookmarkEnd w:id="200"/>
      <w:r w:rsidR="00147970" w:rsidRPr="00390D7D">
        <w:rPr>
          <w:b/>
        </w:rPr>
        <w:t xml:space="preserve">[See DMG Memo Vol 4/37, 5/30 &amp; 6/23] </w:t>
      </w:r>
      <w:r>
        <w:t>If capital is payable by instalments to a child or young person add</w:t>
      </w:r>
      <w:r>
        <w:rPr>
          <w:position w:val="6"/>
          <w:sz w:val="11"/>
        </w:rPr>
        <w:t>1</w:t>
      </w:r>
    </w:p>
    <w:p w:rsidR="008157DF" w:rsidRDefault="008157DF" w:rsidP="008157DF">
      <w:pPr>
        <w:pStyle w:val="Indent1"/>
      </w:pPr>
      <w:r>
        <w:rPr>
          <w:b/>
        </w:rPr>
        <w:t>1.</w:t>
      </w:r>
      <w:r>
        <w:tab/>
        <w:t>the amo</w:t>
      </w:r>
      <w:r w:rsidR="00390D7D">
        <w:t>unt of outstanding instalments</w:t>
      </w:r>
    </w:p>
    <w:p w:rsidR="008157DF" w:rsidRDefault="008157DF" w:rsidP="008157DF">
      <w:pPr>
        <w:pStyle w:val="Indent2"/>
        <w:rPr>
          <w:color w:val="auto"/>
        </w:rPr>
      </w:pPr>
      <w:r>
        <w:rPr>
          <w:b/>
          <w:color w:val="auto"/>
        </w:rPr>
        <w:t>1.1</w:t>
      </w:r>
      <w:r>
        <w:rPr>
          <w:color w:val="auto"/>
        </w:rPr>
        <w:tab/>
        <w:t>in the case of a claim - at the earlier of</w:t>
      </w:r>
    </w:p>
    <w:p w:rsidR="008157DF" w:rsidRDefault="008157DF" w:rsidP="008157DF">
      <w:pPr>
        <w:pStyle w:val="Indent3"/>
        <w:rPr>
          <w:b/>
        </w:rPr>
      </w:pPr>
      <w:r>
        <w:rPr>
          <w:b/>
        </w:rPr>
        <w:t>1.1.a</w:t>
      </w:r>
      <w:r>
        <w:tab/>
        <w:t xml:space="preserve">the first day for which </w:t>
      </w:r>
      <w:r w:rsidR="00390D7D">
        <w:t>Income Support</w:t>
      </w:r>
      <w:r>
        <w:t xml:space="preserve"> is payable </w:t>
      </w:r>
      <w:r>
        <w:rPr>
          <w:b/>
        </w:rPr>
        <w:t>or</w:t>
      </w:r>
    </w:p>
    <w:p w:rsidR="008157DF" w:rsidRDefault="008157DF" w:rsidP="008157DF">
      <w:pPr>
        <w:pStyle w:val="Indent3"/>
      </w:pPr>
      <w:r>
        <w:rPr>
          <w:b/>
        </w:rPr>
        <w:t>1.1.b</w:t>
      </w:r>
      <w:r>
        <w:tab/>
        <w:t xml:space="preserve">the date the claim is decided </w:t>
      </w:r>
      <w:r>
        <w:rPr>
          <w:b/>
        </w:rPr>
        <w:t>or</w:t>
      </w:r>
    </w:p>
    <w:p w:rsidR="008157DF" w:rsidRDefault="008157DF" w:rsidP="008157DF">
      <w:pPr>
        <w:pStyle w:val="Indent2"/>
        <w:rPr>
          <w:color w:val="auto"/>
        </w:rPr>
      </w:pPr>
      <w:r>
        <w:rPr>
          <w:b/>
          <w:color w:val="auto"/>
        </w:rPr>
        <w:t>1.2</w:t>
      </w:r>
      <w:r>
        <w:rPr>
          <w:color w:val="auto"/>
        </w:rPr>
        <w:tab/>
        <w:t xml:space="preserve">in the case of a </w:t>
      </w:r>
      <w:r w:rsidR="002F683C">
        <w:rPr>
          <w:color w:val="auto"/>
        </w:rPr>
        <w:t>supersession -</w:t>
      </w:r>
      <w:r>
        <w:rPr>
          <w:color w:val="auto"/>
        </w:rPr>
        <w:t xml:space="preserve"> the date the </w:t>
      </w:r>
      <w:r w:rsidR="002F683C">
        <w:rPr>
          <w:color w:val="auto"/>
        </w:rPr>
        <w:t>supersession of the outcome decision</w:t>
      </w:r>
      <w:r>
        <w:rPr>
          <w:color w:val="auto"/>
        </w:rPr>
        <w:t xml:space="preserve"> is made </w:t>
      </w:r>
      <w:r>
        <w:rPr>
          <w:b/>
          <w:color w:val="auto"/>
        </w:rPr>
        <w:t>and</w:t>
      </w:r>
    </w:p>
    <w:p w:rsidR="008157DF" w:rsidRDefault="008157DF" w:rsidP="008157DF">
      <w:pPr>
        <w:pStyle w:val="Indent1"/>
      </w:pPr>
      <w:r>
        <w:rPr>
          <w:b/>
        </w:rPr>
        <w:t>2.</w:t>
      </w:r>
      <w:r>
        <w:tab/>
        <w:t>the amount of any other capital held by the child or young person.</w:t>
      </w:r>
    </w:p>
    <w:p w:rsidR="008157DF" w:rsidRDefault="008157DF" w:rsidP="008157DF">
      <w:pPr>
        <w:pStyle w:val="BT"/>
      </w:pPr>
      <w:r>
        <w:tab/>
        <w:t>If the total is more than £3,000 treat each instalment received as income.</w:t>
      </w:r>
      <w:r w:rsidR="00390D7D">
        <w:t xml:space="preserve"> </w:t>
      </w:r>
      <w:r>
        <w:t xml:space="preserve"> If the total is less than £3,000 each instalment is capital.</w:t>
      </w:r>
    </w:p>
    <w:p w:rsidR="008157DF" w:rsidRDefault="008157DF" w:rsidP="008157DF">
      <w:pPr>
        <w:pStyle w:val="Leg"/>
      </w:pPr>
      <w:r>
        <w:t>1  IS (Gen) Regs (NI), reg 44(1)</w:t>
      </w:r>
    </w:p>
    <w:p w:rsidR="008157DF" w:rsidRDefault="008157DF" w:rsidP="008157DF">
      <w:pPr>
        <w:pStyle w:val="SG"/>
        <w:spacing w:before="283" w:after="283"/>
      </w:pPr>
      <w:r>
        <w:t xml:space="preserve">Capital instalments payable to children </w:t>
      </w:r>
      <w:r w:rsidR="009D0F0F">
        <w:t>-</w:t>
      </w:r>
      <w:r>
        <w:t xml:space="preserve"> </w:t>
      </w:r>
      <w:r w:rsidR="00390D7D">
        <w:t>income-based Jobseeker’s Allowance</w:t>
      </w:r>
      <w:r>
        <w:t xml:space="preserve"> cases</w:t>
      </w:r>
    </w:p>
    <w:p w:rsidR="008157DF" w:rsidRDefault="008157DF" w:rsidP="008157DF">
      <w:pPr>
        <w:pStyle w:val="BT"/>
      </w:pPr>
      <w:r>
        <w:t>28535</w:t>
      </w:r>
      <w:r>
        <w:tab/>
      </w:r>
      <w:bookmarkStart w:id="201" w:name="p28535"/>
      <w:bookmarkEnd w:id="201"/>
      <w:r w:rsidR="00147970" w:rsidRPr="00390D7D">
        <w:rPr>
          <w:b/>
        </w:rPr>
        <w:t xml:space="preserve">[See DMG Memo Vol 4/37, 5/30 &amp; 6/23] </w:t>
      </w:r>
      <w:r>
        <w:t>If capital is payable by instalments to a child or young person add</w:t>
      </w:r>
      <w:r>
        <w:rPr>
          <w:position w:val="6"/>
          <w:sz w:val="11"/>
        </w:rPr>
        <w:t>1</w:t>
      </w:r>
    </w:p>
    <w:p w:rsidR="008157DF" w:rsidRDefault="008157DF" w:rsidP="008157DF">
      <w:pPr>
        <w:pStyle w:val="Indent1"/>
      </w:pPr>
      <w:r>
        <w:rPr>
          <w:b/>
        </w:rPr>
        <w:t>1.</w:t>
      </w:r>
      <w:r>
        <w:tab/>
        <w:t>the amount of outstanding in</w:t>
      </w:r>
      <w:r w:rsidR="00F122E9">
        <w:t>stalments</w:t>
      </w:r>
    </w:p>
    <w:p w:rsidR="008157DF" w:rsidRDefault="008157DF" w:rsidP="008157DF">
      <w:pPr>
        <w:pStyle w:val="Indent2"/>
        <w:rPr>
          <w:b/>
          <w:color w:val="auto"/>
        </w:rPr>
      </w:pPr>
      <w:r>
        <w:rPr>
          <w:b/>
          <w:color w:val="auto"/>
        </w:rPr>
        <w:lastRenderedPageBreak/>
        <w:t>1.1</w:t>
      </w:r>
      <w:r>
        <w:rPr>
          <w:color w:val="auto"/>
        </w:rPr>
        <w:tab/>
        <w:t xml:space="preserve">in the case of a claim - on the first day for which </w:t>
      </w:r>
      <w:r w:rsidR="00390D7D">
        <w:rPr>
          <w:color w:val="auto"/>
        </w:rPr>
        <w:t>income-based Jobseeker’s Allowance</w:t>
      </w:r>
      <w:r>
        <w:rPr>
          <w:color w:val="auto"/>
        </w:rPr>
        <w:t xml:space="preserve"> is payable </w:t>
      </w:r>
      <w:r>
        <w:rPr>
          <w:b/>
          <w:color w:val="auto"/>
        </w:rPr>
        <w:t>or</w:t>
      </w:r>
    </w:p>
    <w:p w:rsidR="008157DF" w:rsidRDefault="008157DF" w:rsidP="008157DF">
      <w:pPr>
        <w:pStyle w:val="Indent2"/>
        <w:rPr>
          <w:color w:val="auto"/>
        </w:rPr>
      </w:pPr>
      <w:r>
        <w:rPr>
          <w:b/>
          <w:color w:val="auto"/>
        </w:rPr>
        <w:t>1.2</w:t>
      </w:r>
      <w:r>
        <w:rPr>
          <w:color w:val="auto"/>
        </w:rPr>
        <w:tab/>
        <w:t xml:space="preserve">in the case of a </w:t>
      </w:r>
      <w:r w:rsidR="002F683C">
        <w:rPr>
          <w:color w:val="auto"/>
        </w:rPr>
        <w:t>revision - the date the revision</w:t>
      </w:r>
      <w:r>
        <w:rPr>
          <w:color w:val="auto"/>
        </w:rPr>
        <w:t xml:space="preserve"> is made </w:t>
      </w:r>
      <w:r>
        <w:rPr>
          <w:b/>
          <w:color w:val="auto"/>
        </w:rPr>
        <w:t>and</w:t>
      </w:r>
    </w:p>
    <w:p w:rsidR="008157DF" w:rsidRDefault="008157DF" w:rsidP="008157DF">
      <w:pPr>
        <w:pStyle w:val="Indent1"/>
      </w:pPr>
      <w:r>
        <w:rPr>
          <w:b/>
        </w:rPr>
        <w:t>2.</w:t>
      </w:r>
      <w:r>
        <w:tab/>
        <w:t>the amount of any other capital held by the child or young person.</w:t>
      </w:r>
    </w:p>
    <w:p w:rsidR="008157DF" w:rsidRDefault="008157DF" w:rsidP="008157DF">
      <w:pPr>
        <w:pStyle w:val="BT"/>
      </w:pPr>
      <w:r>
        <w:tab/>
        <w:t xml:space="preserve">If the total is more than £3,000 treat each instalment received as income. </w:t>
      </w:r>
      <w:r w:rsidR="00495CE8">
        <w:t xml:space="preserve"> </w:t>
      </w:r>
      <w:r>
        <w:t>If the total is less than £3,000 each instalment is capital.</w:t>
      </w:r>
    </w:p>
    <w:p w:rsidR="008157DF" w:rsidRDefault="00390D7D" w:rsidP="008157DF">
      <w:pPr>
        <w:pStyle w:val="Leg"/>
        <w:tabs>
          <w:tab w:val="left" w:pos="362"/>
        </w:tabs>
        <w:ind w:left="362" w:hanging="360"/>
      </w:pPr>
      <w:r>
        <w:t xml:space="preserve">1  </w:t>
      </w:r>
      <w:r w:rsidR="008157DF">
        <w:t>JSA Regs (NI), reg 106(1)</w:t>
      </w:r>
    </w:p>
    <w:p w:rsidR="008157DF" w:rsidRDefault="008157DF" w:rsidP="008157DF">
      <w:pPr>
        <w:pStyle w:val="SG"/>
      </w:pPr>
      <w:r>
        <w:t>When is an instalment treated as capital?</w:t>
      </w:r>
    </w:p>
    <w:p w:rsidR="008157DF" w:rsidRDefault="008157DF" w:rsidP="008157DF">
      <w:pPr>
        <w:pStyle w:val="BT"/>
      </w:pPr>
      <w:r>
        <w:t>28536</w:t>
      </w:r>
      <w:r>
        <w:tab/>
      </w:r>
      <w:bookmarkStart w:id="202" w:name="p28536"/>
      <w:bookmarkEnd w:id="202"/>
      <w:r>
        <w:t xml:space="preserve">Decision makers should make the calculations in </w:t>
      </w:r>
      <w:r w:rsidR="00390D7D">
        <w:t xml:space="preserve">DMG </w:t>
      </w:r>
      <w:r w:rsidR="002F683C">
        <w:t>28532</w:t>
      </w:r>
      <w:r w:rsidR="00390D7D">
        <w:t xml:space="preserve"> </w:t>
      </w:r>
      <w:r>
        <w:t>-</w:t>
      </w:r>
      <w:r w:rsidR="00390D7D">
        <w:t xml:space="preserve"> </w:t>
      </w:r>
      <w:r>
        <w:t xml:space="preserve">28535 every time an instalment of capital is paid. </w:t>
      </w:r>
      <w:r w:rsidR="00390D7D">
        <w:t xml:space="preserve"> </w:t>
      </w:r>
      <w:r>
        <w:t xml:space="preserve">Only the outstanding instalments should be treated as income. </w:t>
      </w:r>
      <w:r w:rsidR="00390D7D">
        <w:t xml:space="preserve"> </w:t>
      </w:r>
      <w:r>
        <w:t xml:space="preserve">Any instalments paid before the date of claim or </w:t>
      </w:r>
      <w:r w:rsidR="002F683C">
        <w:t>supersession</w:t>
      </w:r>
      <w:r>
        <w:t xml:space="preserve"> should be taken into account as capital.</w:t>
      </w:r>
    </w:p>
    <w:p w:rsidR="008157DF" w:rsidRDefault="008157DF" w:rsidP="008157DF">
      <w:pPr>
        <w:pStyle w:val="SG"/>
      </w:pPr>
      <w:r>
        <w:t>Annuity payments</w:t>
      </w:r>
    </w:p>
    <w:p w:rsidR="008157DF" w:rsidRDefault="008157DF" w:rsidP="008157DF">
      <w:pPr>
        <w:pStyle w:val="BT"/>
      </w:pPr>
      <w:r>
        <w:t>28537</w:t>
      </w:r>
      <w:r>
        <w:tab/>
      </w:r>
      <w:bookmarkStart w:id="203" w:name="p28537"/>
      <w:bookmarkEnd w:id="203"/>
      <w:r>
        <w:t>Treat any payment from an annuity as income</w:t>
      </w:r>
      <w:r>
        <w:rPr>
          <w:position w:val="6"/>
          <w:sz w:val="11"/>
        </w:rPr>
        <w:t>1</w:t>
      </w:r>
      <w:r>
        <w:t xml:space="preserve">. </w:t>
      </w:r>
      <w:r w:rsidR="00390D7D">
        <w:t xml:space="preserve"> </w:t>
      </w:r>
      <w:r>
        <w:t>An annuity is an investment which produces an annual sum of money</w:t>
      </w:r>
      <w:r w:rsidR="001618C0" w:rsidRPr="001618C0">
        <w:rPr>
          <w:vertAlign w:val="superscript"/>
        </w:rPr>
        <w:t>2</w:t>
      </w:r>
      <w:r>
        <w:t xml:space="preserve">. </w:t>
      </w:r>
      <w:r w:rsidR="00390D7D">
        <w:t xml:space="preserve"> </w:t>
      </w:r>
      <w:r>
        <w:t>Payments may be made monthly or quarterly as well as yearly.</w:t>
      </w:r>
    </w:p>
    <w:p w:rsidR="008157DF" w:rsidRDefault="008157DF" w:rsidP="008157DF">
      <w:pPr>
        <w:pStyle w:val="Leg"/>
      </w:pPr>
      <w:r>
        <w:t>1  JSA Regs (NI), reg 104(2);  IS (Gen) Regs (NI), reg 41(2)</w:t>
      </w:r>
      <w:r w:rsidR="00390D7D">
        <w:t>;</w:t>
      </w:r>
      <w:r w:rsidR="001618C0">
        <w:t xml:space="preserve">  2  R(IS) 10/01</w:t>
      </w:r>
    </w:p>
    <w:p w:rsidR="008157DF" w:rsidRDefault="008157DF" w:rsidP="008157DF">
      <w:pPr>
        <w:pStyle w:val="SG"/>
      </w:pPr>
      <w:r>
        <w:t>H</w:t>
      </w:r>
      <w:r w:rsidR="00390D7D">
        <w:t>ealth and Social Services Board</w:t>
      </w:r>
      <w:r>
        <w:t xml:space="preserve"> or </w:t>
      </w:r>
      <w:r w:rsidR="00390D7D">
        <w:t>Health and Social Services</w:t>
      </w:r>
      <w:r w:rsidR="00DA6D9A">
        <w:t xml:space="preserve"> t</w:t>
      </w:r>
      <w:r>
        <w:t>rust payments</w:t>
      </w:r>
    </w:p>
    <w:p w:rsidR="008157DF" w:rsidRDefault="008157DF" w:rsidP="008157DF">
      <w:pPr>
        <w:pStyle w:val="BT"/>
      </w:pPr>
      <w:r>
        <w:t>28538</w:t>
      </w:r>
      <w:r>
        <w:rPr>
          <w:b/>
        </w:rPr>
        <w:tab/>
      </w:r>
      <w:bookmarkStart w:id="204" w:name="p28538"/>
      <w:bookmarkEnd w:id="204"/>
      <w:r>
        <w:t xml:space="preserve">In certain circumstances capital payments by a </w:t>
      </w:r>
      <w:r w:rsidR="00390D7D">
        <w:t>Health and Social Services Board</w:t>
      </w:r>
      <w:r>
        <w:t xml:space="preserve"> or </w:t>
      </w:r>
      <w:r w:rsidR="00DF2E08">
        <w:t>Health and Social Services</w:t>
      </w:r>
      <w:r w:rsidR="00DA6D9A">
        <w:t xml:space="preserve"> t</w:t>
      </w:r>
      <w:r>
        <w:t>rust</w:t>
      </w:r>
    </w:p>
    <w:p w:rsidR="008157DF" w:rsidRDefault="008157DF" w:rsidP="008157DF">
      <w:pPr>
        <w:pStyle w:val="Indent1"/>
      </w:pPr>
      <w:r>
        <w:rPr>
          <w:b/>
        </w:rPr>
        <w:t>1.</w:t>
      </w:r>
      <w:r>
        <w:tab/>
        <w:t xml:space="preserve">to promote the welfare of children and prevent children being taken into care </w:t>
      </w:r>
      <w:r>
        <w:rPr>
          <w:b/>
        </w:rPr>
        <w:t>or</w:t>
      </w:r>
    </w:p>
    <w:p w:rsidR="008157DF" w:rsidRDefault="008157DF" w:rsidP="008157DF">
      <w:pPr>
        <w:pStyle w:val="Indent1"/>
      </w:pPr>
      <w:r>
        <w:rPr>
          <w:b/>
        </w:rPr>
        <w:t>2.</w:t>
      </w:r>
      <w:r>
        <w:tab/>
        <w:t>to people who were in their care</w:t>
      </w:r>
      <w:r>
        <w:rPr>
          <w:position w:val="6"/>
          <w:sz w:val="11"/>
        </w:rPr>
        <w:t>1</w:t>
      </w:r>
    </w:p>
    <w:p w:rsidR="008157DF" w:rsidRDefault="00DF2E08" w:rsidP="008157DF">
      <w:pPr>
        <w:pStyle w:val="BT"/>
      </w:pPr>
      <w:r>
        <w:tab/>
        <w:t>should be treated as income.</w:t>
      </w:r>
    </w:p>
    <w:p w:rsidR="008157DF" w:rsidRDefault="008157DF" w:rsidP="008157DF">
      <w:pPr>
        <w:pStyle w:val="Leg"/>
      </w:pPr>
      <w:r>
        <w:t>1  Children and Young Persons Act (NI) 68, secs 122, 123 or 164</w:t>
      </w:r>
    </w:p>
    <w:p w:rsidR="008157DF" w:rsidRDefault="008157DF" w:rsidP="008157DF">
      <w:pPr>
        <w:pStyle w:val="BT"/>
      </w:pPr>
      <w:r>
        <w:t>28539</w:t>
      </w:r>
      <w:r>
        <w:tab/>
      </w:r>
      <w:r w:rsidR="00147970" w:rsidRPr="00390D7D">
        <w:rPr>
          <w:b/>
        </w:rPr>
        <w:t xml:space="preserve">[See DMG Memo Vol 4/37, 5/30 &amp; 6/23] </w:t>
      </w:r>
      <w:r>
        <w:t xml:space="preserve">The circumstances in </w:t>
      </w:r>
      <w:r w:rsidR="00147970">
        <w:t xml:space="preserve">DMG </w:t>
      </w:r>
      <w:r>
        <w:t>28538 apply where</w:t>
      </w:r>
    </w:p>
    <w:p w:rsidR="008157DF" w:rsidRDefault="008157DF" w:rsidP="008157DF">
      <w:pPr>
        <w:pStyle w:val="Indent1"/>
      </w:pPr>
      <w:r>
        <w:rPr>
          <w:b/>
        </w:rPr>
        <w:t>1.</w:t>
      </w:r>
      <w:r>
        <w:tab/>
        <w:t xml:space="preserve">in </w:t>
      </w:r>
      <w:r w:rsidR="00390D7D">
        <w:t>Income Support</w:t>
      </w:r>
      <w:r>
        <w:t xml:space="preserve"> cases</w:t>
      </w:r>
      <w:r>
        <w:rPr>
          <w:position w:val="6"/>
          <w:sz w:val="11"/>
        </w:rPr>
        <w:t>1</w:t>
      </w:r>
      <w:r>
        <w:t xml:space="preserve"> - the </w:t>
      </w:r>
      <w:r w:rsidR="0020512A">
        <w:t>claimant</w:t>
      </w:r>
      <w:r>
        <w:t xml:space="preserve"> or member of the family is</w:t>
      </w:r>
    </w:p>
    <w:p w:rsidR="008157DF" w:rsidRDefault="008157DF" w:rsidP="008157DF">
      <w:pPr>
        <w:pStyle w:val="Indent2"/>
        <w:rPr>
          <w:color w:val="auto"/>
        </w:rPr>
      </w:pPr>
      <w:r>
        <w:rPr>
          <w:b/>
          <w:color w:val="auto"/>
        </w:rPr>
        <w:t>1.1</w:t>
      </w:r>
      <w:r>
        <w:rPr>
          <w:color w:val="auto"/>
        </w:rPr>
        <w:tab/>
        <w:t xml:space="preserve">involved in a </w:t>
      </w:r>
      <w:r w:rsidR="00390D7D">
        <w:rPr>
          <w:color w:val="auto"/>
        </w:rPr>
        <w:t>trade dispute</w:t>
      </w:r>
      <w:r>
        <w:rPr>
          <w:color w:val="auto"/>
        </w:rPr>
        <w:t xml:space="preserve"> </w:t>
      </w:r>
      <w:r>
        <w:rPr>
          <w:b/>
          <w:color w:val="auto"/>
        </w:rPr>
        <w:t>or</w:t>
      </w:r>
    </w:p>
    <w:p w:rsidR="008157DF" w:rsidRDefault="008157DF" w:rsidP="008157DF">
      <w:pPr>
        <w:pStyle w:val="Indent2"/>
        <w:rPr>
          <w:color w:val="auto"/>
        </w:rPr>
      </w:pPr>
      <w:r>
        <w:rPr>
          <w:b/>
          <w:color w:val="auto"/>
        </w:rPr>
        <w:t>1.2</w:t>
      </w:r>
      <w:r>
        <w:rPr>
          <w:color w:val="auto"/>
        </w:rPr>
        <w:tab/>
        <w:t xml:space="preserve">has returned to work following </w:t>
      </w:r>
      <w:r w:rsidR="00390D7D">
        <w:rPr>
          <w:color w:val="auto"/>
        </w:rPr>
        <w:t>a trade dispute</w:t>
      </w:r>
      <w:r>
        <w:rPr>
          <w:color w:val="auto"/>
        </w:rPr>
        <w:t xml:space="preserve"> </w:t>
      </w:r>
      <w:r>
        <w:rPr>
          <w:b/>
          <w:color w:val="auto"/>
        </w:rPr>
        <w:t>or</w:t>
      </w:r>
    </w:p>
    <w:p w:rsidR="008157DF" w:rsidRDefault="008157DF" w:rsidP="008157DF">
      <w:pPr>
        <w:pStyle w:val="Indent1"/>
      </w:pPr>
      <w:r>
        <w:rPr>
          <w:b/>
        </w:rPr>
        <w:lastRenderedPageBreak/>
        <w:t>2.</w:t>
      </w:r>
      <w:r>
        <w:tab/>
        <w:t xml:space="preserve">in </w:t>
      </w:r>
      <w:r w:rsidR="00390D7D">
        <w:t>income-based Jobseeker’s Allowance</w:t>
      </w:r>
      <w:r>
        <w:t xml:space="preserve"> cases</w:t>
      </w:r>
      <w:r>
        <w:rPr>
          <w:position w:val="6"/>
          <w:sz w:val="11"/>
        </w:rPr>
        <w:t>2</w:t>
      </w:r>
      <w:r>
        <w:t xml:space="preserve"> - a member of the </w:t>
      </w:r>
      <w:r w:rsidR="0020512A">
        <w:t>claimant</w:t>
      </w:r>
      <w:r>
        <w:t xml:space="preserve">’s family is involved in a </w:t>
      </w:r>
      <w:r w:rsidR="00390D7D">
        <w:t>trade dispute</w:t>
      </w:r>
      <w:r>
        <w:t>.</w:t>
      </w:r>
    </w:p>
    <w:p w:rsidR="008157DF" w:rsidRDefault="008157DF" w:rsidP="008157DF">
      <w:pPr>
        <w:pStyle w:val="Leg"/>
      </w:pPr>
      <w:r>
        <w:t>1  IS (Gen) Regs (NI), reg 41(3);  2  JSA Regs (NI), reg 104(3)</w:t>
      </w:r>
    </w:p>
    <w:p w:rsidR="008157DF" w:rsidRDefault="008157DF" w:rsidP="008157DF">
      <w:pPr>
        <w:pStyle w:val="BT"/>
      </w:pPr>
      <w:r>
        <w:t>28540</w:t>
      </w:r>
      <w:r>
        <w:tab/>
        <w:t xml:space="preserve">Payments of income from </w:t>
      </w:r>
      <w:r w:rsidR="00390D7D">
        <w:t>Health and Social Services Boards</w:t>
      </w:r>
      <w:r>
        <w:t xml:space="preserve"> or </w:t>
      </w:r>
      <w:r w:rsidR="00390D7D">
        <w:t>Health and Social Services</w:t>
      </w:r>
      <w:r w:rsidR="00DA6D9A">
        <w:t xml:space="preserve"> t</w:t>
      </w:r>
      <w:r>
        <w:t>rusts should be treated as income in the normal way.</w:t>
      </w:r>
    </w:p>
    <w:p w:rsidR="008157DF" w:rsidRDefault="00DF2E08" w:rsidP="008157DF">
      <w:pPr>
        <w:pStyle w:val="BT"/>
      </w:pPr>
      <w:r>
        <w:tab/>
        <w:t xml:space="preserve">28541 - </w:t>
      </w:r>
      <w:r w:rsidR="008157DF">
        <w:t>285</w:t>
      </w:r>
      <w:r w:rsidR="000B7663">
        <w:t>64</w:t>
      </w:r>
    </w:p>
    <w:p w:rsidR="00E101B2" w:rsidRDefault="00E101B2" w:rsidP="007E66A8">
      <w:pPr>
        <w:pStyle w:val="TG"/>
        <w:sectPr w:rsidR="00E101B2" w:rsidSect="00F77D55">
          <w:headerReference w:type="default" r:id="rId67"/>
          <w:footerReference w:type="default" r:id="rId68"/>
          <w:pgSz w:w="11907" w:h="16840" w:code="9"/>
          <w:pgMar w:top="1440" w:right="1800" w:bottom="1440" w:left="1800" w:header="720" w:footer="720" w:gutter="0"/>
          <w:cols w:space="720"/>
          <w:noEndnote/>
        </w:sectPr>
      </w:pPr>
    </w:p>
    <w:p w:rsidR="008157DF" w:rsidRDefault="008157DF" w:rsidP="008157DF">
      <w:pPr>
        <w:pStyle w:val="TG"/>
      </w:pPr>
      <w:r>
        <w:lastRenderedPageBreak/>
        <w:t>Special rules for income of children and young people</w:t>
      </w:r>
    </w:p>
    <w:p w:rsidR="008157DF" w:rsidRDefault="008157DF" w:rsidP="008157DF">
      <w:pPr>
        <w:pStyle w:val="BT"/>
      </w:pPr>
      <w:r>
        <w:t>285</w:t>
      </w:r>
      <w:r w:rsidR="004812BE">
        <w:t>65</w:t>
      </w:r>
      <w:r>
        <w:tab/>
        <w:t>Decision makers should follow special rules when calculating the income of children and young people</w:t>
      </w:r>
    </w:p>
    <w:p w:rsidR="008157DF" w:rsidRDefault="008157DF" w:rsidP="008157DF">
      <w:pPr>
        <w:pStyle w:val="Indent1"/>
      </w:pPr>
      <w:r>
        <w:rPr>
          <w:b/>
        </w:rPr>
        <w:t>1.</w:t>
      </w:r>
      <w:r w:rsidR="00DF2E08">
        <w:tab/>
        <w:t>do not treat the income of a</w:t>
      </w:r>
    </w:p>
    <w:p w:rsidR="008157DF" w:rsidRDefault="008157DF" w:rsidP="008157DF">
      <w:pPr>
        <w:pStyle w:val="Indent2"/>
        <w:rPr>
          <w:color w:val="auto"/>
        </w:rPr>
      </w:pPr>
      <w:r>
        <w:rPr>
          <w:b/>
          <w:color w:val="auto"/>
        </w:rPr>
        <w:t>1.1</w:t>
      </w:r>
      <w:r w:rsidR="00495CE8">
        <w:rPr>
          <w:color w:val="auto"/>
        </w:rPr>
        <w:tab/>
        <w:t xml:space="preserve">child </w:t>
      </w:r>
      <w:r>
        <w:rPr>
          <w:b/>
          <w:color w:val="auto"/>
        </w:rPr>
        <w:t>or</w:t>
      </w:r>
    </w:p>
    <w:p w:rsidR="008157DF" w:rsidRDefault="008157DF" w:rsidP="008157DF">
      <w:pPr>
        <w:pStyle w:val="Indent2"/>
        <w:rPr>
          <w:color w:val="auto"/>
        </w:rPr>
      </w:pPr>
      <w:r>
        <w:rPr>
          <w:b/>
          <w:color w:val="auto"/>
        </w:rPr>
        <w:t>1.2</w:t>
      </w:r>
      <w:r>
        <w:rPr>
          <w:color w:val="auto"/>
        </w:rPr>
        <w:tab/>
        <w:t>young person</w:t>
      </w:r>
    </w:p>
    <w:p w:rsidR="008157DF" w:rsidRDefault="008157DF" w:rsidP="008157DF">
      <w:pPr>
        <w:pStyle w:val="BT"/>
      </w:pPr>
      <w:r>
        <w:tab/>
      </w:r>
      <w:r>
        <w:tab/>
        <w:t xml:space="preserve">who has capital over £3,000 as the income of the </w:t>
      </w:r>
      <w:r w:rsidR="0020512A">
        <w:t>claimant</w:t>
      </w:r>
      <w:r>
        <w:rPr>
          <w:position w:val="6"/>
          <w:sz w:val="11"/>
        </w:rPr>
        <w:t>1</w:t>
      </w:r>
    </w:p>
    <w:p w:rsidR="008157DF" w:rsidRDefault="008157DF" w:rsidP="008157DF">
      <w:pPr>
        <w:pStyle w:val="Indent1"/>
      </w:pPr>
      <w:r>
        <w:rPr>
          <w:b/>
        </w:rPr>
        <w:t>2.</w:t>
      </w:r>
      <w:r>
        <w:tab/>
        <w:t>do not treat income of a child or young person that is more than the amount o</w:t>
      </w:r>
      <w:r w:rsidR="00DF2E08">
        <w:t>f the child’s or young person’s</w:t>
      </w:r>
    </w:p>
    <w:p w:rsidR="008157DF" w:rsidRDefault="008157DF" w:rsidP="008157DF">
      <w:pPr>
        <w:pStyle w:val="Indent2"/>
        <w:rPr>
          <w:b/>
          <w:color w:val="auto"/>
        </w:rPr>
      </w:pPr>
      <w:r>
        <w:rPr>
          <w:b/>
          <w:color w:val="auto"/>
        </w:rPr>
        <w:t>2.1</w:t>
      </w:r>
      <w:r w:rsidR="00DF2E08">
        <w:rPr>
          <w:color w:val="auto"/>
        </w:rPr>
        <w:tab/>
        <w:t>personal allowance</w:t>
      </w:r>
      <w:r>
        <w:rPr>
          <w:color w:val="auto"/>
        </w:rPr>
        <w:t xml:space="preserve"> </w:t>
      </w:r>
      <w:r>
        <w:rPr>
          <w:b/>
          <w:color w:val="auto"/>
        </w:rPr>
        <w:t>and</w:t>
      </w:r>
    </w:p>
    <w:p w:rsidR="008157DF" w:rsidRDefault="008157DF" w:rsidP="008157DF">
      <w:pPr>
        <w:pStyle w:val="Indent2"/>
        <w:rPr>
          <w:b/>
          <w:color w:val="auto"/>
        </w:rPr>
      </w:pPr>
      <w:r>
        <w:rPr>
          <w:b/>
          <w:color w:val="auto"/>
        </w:rPr>
        <w:t>2.2</w:t>
      </w:r>
      <w:r>
        <w:rPr>
          <w:color w:val="auto"/>
        </w:rPr>
        <w:tab/>
        <w:t xml:space="preserve">any </w:t>
      </w:r>
      <w:r w:rsidR="00DF2E08">
        <w:rPr>
          <w:color w:val="auto"/>
        </w:rPr>
        <w:t>disabled child premium</w:t>
      </w:r>
      <w:r w:rsidR="00BC48E1">
        <w:rPr>
          <w:color w:val="auto"/>
        </w:rPr>
        <w:t xml:space="preserve"> </w:t>
      </w:r>
      <w:r w:rsidR="00BC48E1" w:rsidRPr="00BC48E1">
        <w:rPr>
          <w:b/>
          <w:color w:val="auto"/>
        </w:rPr>
        <w:t>and</w:t>
      </w:r>
    </w:p>
    <w:p w:rsidR="00BC48E1" w:rsidRPr="00BC48E1" w:rsidRDefault="00BC48E1" w:rsidP="008157DF">
      <w:pPr>
        <w:pStyle w:val="Indent2"/>
        <w:rPr>
          <w:color w:val="auto"/>
        </w:rPr>
      </w:pPr>
      <w:r>
        <w:rPr>
          <w:b/>
          <w:color w:val="auto"/>
        </w:rPr>
        <w:t>2.3</w:t>
      </w:r>
      <w:r>
        <w:rPr>
          <w:b/>
          <w:color w:val="auto"/>
        </w:rPr>
        <w:tab/>
      </w:r>
      <w:r>
        <w:rPr>
          <w:color w:val="auto"/>
        </w:rPr>
        <w:t>any enhanced disability premium</w:t>
      </w:r>
    </w:p>
    <w:p w:rsidR="008157DF" w:rsidRDefault="008157DF" w:rsidP="008157DF">
      <w:pPr>
        <w:pStyle w:val="BT"/>
      </w:pPr>
      <w:r>
        <w:tab/>
      </w:r>
      <w:r>
        <w:tab/>
        <w:t xml:space="preserve">as the income of the </w:t>
      </w:r>
      <w:r w:rsidR="0020512A">
        <w:t>claimant</w:t>
      </w:r>
      <w:r>
        <w:rPr>
          <w:position w:val="6"/>
          <w:sz w:val="11"/>
        </w:rPr>
        <w:t>2</w:t>
      </w:r>
    </w:p>
    <w:p w:rsidR="008157DF" w:rsidRDefault="008157DF" w:rsidP="008157DF">
      <w:pPr>
        <w:pStyle w:val="Indent1"/>
      </w:pPr>
      <w:r>
        <w:rPr>
          <w:b/>
        </w:rPr>
        <w:t>3.</w:t>
      </w:r>
      <w:r>
        <w:tab/>
        <w:t>disregard any income of a</w:t>
      </w:r>
    </w:p>
    <w:p w:rsidR="008157DF" w:rsidRDefault="008157DF" w:rsidP="008157DF">
      <w:pPr>
        <w:pStyle w:val="Indent2"/>
        <w:rPr>
          <w:color w:val="auto"/>
        </w:rPr>
      </w:pPr>
      <w:r>
        <w:rPr>
          <w:b/>
          <w:color w:val="auto"/>
        </w:rPr>
        <w:t>3.1</w:t>
      </w:r>
      <w:r w:rsidR="00DF2E08">
        <w:rPr>
          <w:color w:val="auto"/>
        </w:rPr>
        <w:tab/>
        <w:t>child</w:t>
      </w:r>
      <w:r>
        <w:rPr>
          <w:color w:val="auto"/>
        </w:rPr>
        <w:t xml:space="preserve"> </w:t>
      </w:r>
      <w:r>
        <w:rPr>
          <w:b/>
          <w:color w:val="auto"/>
        </w:rPr>
        <w:t>or</w:t>
      </w:r>
    </w:p>
    <w:p w:rsidR="008157DF" w:rsidRDefault="008157DF" w:rsidP="008157DF">
      <w:pPr>
        <w:pStyle w:val="Indent2"/>
        <w:rPr>
          <w:color w:val="auto"/>
        </w:rPr>
      </w:pPr>
      <w:r>
        <w:rPr>
          <w:b/>
          <w:color w:val="auto"/>
        </w:rPr>
        <w:t>3.2</w:t>
      </w:r>
      <w:r>
        <w:rPr>
          <w:color w:val="auto"/>
        </w:rPr>
        <w:tab/>
        <w:t>young person</w:t>
      </w:r>
    </w:p>
    <w:p w:rsidR="008157DF" w:rsidRDefault="008157DF" w:rsidP="008157DF">
      <w:pPr>
        <w:pStyle w:val="BT"/>
      </w:pPr>
      <w:r>
        <w:tab/>
      </w:r>
      <w:r>
        <w:tab/>
        <w:t xml:space="preserve">in the way most favourable for the </w:t>
      </w:r>
      <w:r w:rsidR="0020512A">
        <w:t>claimant</w:t>
      </w:r>
      <w:r>
        <w:rPr>
          <w:position w:val="6"/>
          <w:sz w:val="11"/>
        </w:rPr>
        <w:t>3</w:t>
      </w:r>
    </w:p>
    <w:p w:rsidR="008157DF" w:rsidRDefault="008157DF" w:rsidP="008157DF">
      <w:pPr>
        <w:pStyle w:val="Indent1"/>
      </w:pPr>
      <w:r>
        <w:rPr>
          <w:b/>
        </w:rPr>
        <w:t>4.</w:t>
      </w:r>
      <w:r>
        <w:tab/>
      </w:r>
      <w:proofErr w:type="gramStart"/>
      <w:r>
        <w:t>some</w:t>
      </w:r>
      <w:proofErr w:type="gramEnd"/>
      <w:r>
        <w:t xml:space="preserve"> children and young people who attend boarding schools should be treated as having notional income (see </w:t>
      </w:r>
      <w:r w:rsidR="00DF2E08">
        <w:t xml:space="preserve">DMG </w:t>
      </w:r>
      <w:r w:rsidR="00D756E4">
        <w:t>28685</w:t>
      </w:r>
      <w:r>
        <w:t xml:space="preserve"> et seq).</w:t>
      </w:r>
    </w:p>
    <w:p w:rsidR="008157DF" w:rsidRDefault="008157DF" w:rsidP="008157DF">
      <w:pPr>
        <w:pStyle w:val="Leg"/>
      </w:pPr>
      <w:r>
        <w:t>1  JSA Regs (NI), reg 106(5);  IS (Gen) Regs (NI), reg 44(5);</w:t>
      </w:r>
      <w:r w:rsidR="004812BE">
        <w:t xml:space="preserve">  2  JSA Regs (NI), reg 106(4);IS (Gen) Regs (NI), reg 44(4);</w:t>
      </w:r>
      <w:r w:rsidR="004812BE">
        <w:br/>
      </w:r>
      <w:r>
        <w:t>3  JSA Regs (NI), reg 106(7);  IS (Gen) Regs (NI), reg 44(7)</w:t>
      </w:r>
    </w:p>
    <w:p w:rsidR="008157DF" w:rsidRDefault="008157DF" w:rsidP="008157DF">
      <w:pPr>
        <w:pStyle w:val="SG"/>
      </w:pPr>
      <w:r>
        <w:t xml:space="preserve">Providing the most favourable result for the </w:t>
      </w:r>
      <w:r w:rsidR="0020512A">
        <w:t>claimant</w:t>
      </w:r>
    </w:p>
    <w:p w:rsidR="008157DF" w:rsidRDefault="008157DF" w:rsidP="008157DF">
      <w:pPr>
        <w:pStyle w:val="BT"/>
      </w:pPr>
      <w:r>
        <w:t>285</w:t>
      </w:r>
      <w:r w:rsidR="004812BE">
        <w:t>66</w:t>
      </w:r>
      <w:r>
        <w:tab/>
      </w:r>
      <w:bookmarkStart w:id="205" w:name="p28551"/>
      <w:bookmarkEnd w:id="205"/>
      <w:r>
        <w:t xml:space="preserve">Decision makers should apply the appropriate disregard to the income of the </w:t>
      </w:r>
      <w:r w:rsidR="0020512A">
        <w:t>claimant</w:t>
      </w:r>
      <w:r>
        <w:t xml:space="preserve"> or partner rather than to a child‘s or young person’s income if a</w:t>
      </w:r>
    </w:p>
    <w:p w:rsidR="008157DF" w:rsidRDefault="008157DF" w:rsidP="008157DF">
      <w:pPr>
        <w:pStyle w:val="Indent1"/>
      </w:pPr>
      <w:r>
        <w:rPr>
          <w:b/>
        </w:rPr>
        <w:t>1.</w:t>
      </w:r>
      <w:r>
        <w:tab/>
        <w:t xml:space="preserve">child or young person </w:t>
      </w:r>
      <w:r>
        <w:rPr>
          <w:b/>
        </w:rPr>
        <w:t>and</w:t>
      </w:r>
    </w:p>
    <w:p w:rsidR="008157DF" w:rsidRDefault="008157DF" w:rsidP="008157DF">
      <w:pPr>
        <w:pStyle w:val="Indent1"/>
      </w:pPr>
      <w:r>
        <w:rPr>
          <w:b/>
        </w:rPr>
        <w:t>2.</w:t>
      </w:r>
      <w:r>
        <w:tab/>
        <w:t xml:space="preserve">the </w:t>
      </w:r>
      <w:r w:rsidR="0020512A">
        <w:t>claimant</w:t>
      </w:r>
      <w:r w:rsidR="00DF2E08">
        <w:t xml:space="preserve"> or partner</w:t>
      </w:r>
    </w:p>
    <w:p w:rsidR="008157DF" w:rsidRDefault="008157DF" w:rsidP="008157DF">
      <w:pPr>
        <w:pStyle w:val="BT"/>
      </w:pPr>
      <w:r>
        <w:tab/>
        <w:t>both have income subject to a disregard.</w:t>
      </w:r>
    </w:p>
    <w:p w:rsidR="008157DF" w:rsidRDefault="008157DF" w:rsidP="008157DF">
      <w:pPr>
        <w:pStyle w:val="BT"/>
        <w:rPr>
          <w:color w:val="auto"/>
        </w:rPr>
      </w:pPr>
      <w:r>
        <w:rPr>
          <w:color w:val="auto"/>
        </w:rPr>
        <w:t>285</w:t>
      </w:r>
      <w:r w:rsidR="00EB56FB">
        <w:rPr>
          <w:color w:val="auto"/>
        </w:rPr>
        <w:t>67</w:t>
      </w:r>
      <w:r>
        <w:rPr>
          <w:color w:val="auto"/>
        </w:rPr>
        <w:tab/>
        <w:t xml:space="preserve">Apply any appropriate disregard in the most </w:t>
      </w:r>
      <w:r w:rsidR="00495CE8">
        <w:rPr>
          <w:color w:val="auto"/>
        </w:rPr>
        <w:t>favourable way if more than one</w:t>
      </w:r>
    </w:p>
    <w:p w:rsidR="008157DF" w:rsidRDefault="008157DF" w:rsidP="008157DF">
      <w:pPr>
        <w:pStyle w:val="Indent1"/>
      </w:pPr>
      <w:r>
        <w:rPr>
          <w:b/>
        </w:rPr>
        <w:t>1.</w:t>
      </w:r>
      <w:r>
        <w:tab/>
        <w:t xml:space="preserve">child </w:t>
      </w:r>
      <w:r>
        <w:rPr>
          <w:b/>
        </w:rPr>
        <w:t>or</w:t>
      </w:r>
    </w:p>
    <w:p w:rsidR="008157DF" w:rsidRDefault="008157DF" w:rsidP="008157DF">
      <w:pPr>
        <w:pStyle w:val="Indent1"/>
      </w:pPr>
      <w:r>
        <w:rPr>
          <w:b/>
        </w:rPr>
        <w:t>2.</w:t>
      </w:r>
      <w:r w:rsidR="00DF2E08">
        <w:tab/>
        <w:t>young person</w:t>
      </w:r>
    </w:p>
    <w:p w:rsidR="008157DF" w:rsidRDefault="008157DF" w:rsidP="008157DF">
      <w:pPr>
        <w:pStyle w:val="BT"/>
        <w:rPr>
          <w:color w:val="auto"/>
        </w:rPr>
      </w:pPr>
      <w:r>
        <w:rPr>
          <w:color w:val="auto"/>
        </w:rPr>
        <w:lastRenderedPageBreak/>
        <w:tab/>
        <w:t>in the family have incomes subject to a disregard.</w:t>
      </w:r>
    </w:p>
    <w:p w:rsidR="00EB56FB" w:rsidRDefault="00EB56FB" w:rsidP="00EB56FB">
      <w:pPr>
        <w:pStyle w:val="BT"/>
        <w:ind w:left="720" w:firstLine="0"/>
        <w:rPr>
          <w:color w:val="auto"/>
        </w:rPr>
      </w:pPr>
      <w:r>
        <w:rPr>
          <w:b/>
          <w:color w:val="auto"/>
        </w:rPr>
        <w:t>Example</w:t>
      </w:r>
    </w:p>
    <w:p w:rsidR="00EB56FB" w:rsidRDefault="00EB56FB" w:rsidP="00EB56FB">
      <w:pPr>
        <w:pStyle w:val="BT"/>
        <w:ind w:left="720" w:firstLine="0"/>
        <w:rPr>
          <w:color w:val="auto"/>
        </w:rPr>
      </w:pPr>
      <w:smartTag w:uri="urn:schemas-microsoft-com:office:smarttags" w:element="place">
        <w:smartTag w:uri="urn:schemas-microsoft-com:office:smarttags" w:element="City">
          <w:r>
            <w:rPr>
              <w:color w:val="auto"/>
            </w:rPr>
            <w:t>Alice</w:t>
          </w:r>
        </w:smartTag>
      </w:smartTag>
      <w:r w:rsidR="00DF2E08">
        <w:rPr>
          <w:color w:val="auto"/>
        </w:rPr>
        <w:t xml:space="preserve"> is an Income Support</w:t>
      </w:r>
      <w:r>
        <w:rPr>
          <w:color w:val="auto"/>
        </w:rPr>
        <w:t xml:space="preserve"> claimant. </w:t>
      </w:r>
      <w:r w:rsidR="00DF2E08">
        <w:rPr>
          <w:color w:val="auto"/>
        </w:rPr>
        <w:t xml:space="preserve"> </w:t>
      </w:r>
      <w:r>
        <w:rPr>
          <w:color w:val="auto"/>
        </w:rPr>
        <w:t>She has two children, Sam aged 7 and Sarah aged 13.</w:t>
      </w:r>
      <w:r w:rsidR="00DF2E08">
        <w:rPr>
          <w:color w:val="auto"/>
        </w:rPr>
        <w:t xml:space="preserve"> </w:t>
      </w:r>
      <w:r>
        <w:rPr>
          <w:color w:val="auto"/>
        </w:rPr>
        <w:t xml:space="preserve"> Sam has income of £45.00 and Sarah has income of £40.00. </w:t>
      </w:r>
      <w:r w:rsidR="00DF2E08">
        <w:rPr>
          <w:color w:val="auto"/>
        </w:rPr>
        <w:t xml:space="preserve"> </w:t>
      </w:r>
      <w:r>
        <w:rPr>
          <w:color w:val="auto"/>
        </w:rPr>
        <w:t>Both of these incomes qualify for a £20.00 disregard.</w:t>
      </w:r>
    </w:p>
    <w:p w:rsidR="00EB56FB" w:rsidRDefault="00EB56FB" w:rsidP="00EB56FB">
      <w:pPr>
        <w:pStyle w:val="BT"/>
        <w:ind w:left="720" w:firstLine="0"/>
        <w:rPr>
          <w:color w:val="auto"/>
        </w:rPr>
      </w:pPr>
      <w:r>
        <w:rPr>
          <w:color w:val="auto"/>
        </w:rPr>
        <w:tab/>
      </w:r>
      <w:r>
        <w:rPr>
          <w:b/>
          <w:color w:val="auto"/>
        </w:rPr>
        <w:t>Child</w:t>
      </w:r>
      <w:r>
        <w:rPr>
          <w:b/>
          <w:color w:val="auto"/>
        </w:rPr>
        <w:tab/>
      </w:r>
      <w:r>
        <w:rPr>
          <w:b/>
          <w:color w:val="auto"/>
        </w:rPr>
        <w:tab/>
      </w:r>
      <w:r>
        <w:rPr>
          <w:b/>
          <w:color w:val="auto"/>
        </w:rPr>
        <w:tab/>
      </w:r>
      <w:r>
        <w:rPr>
          <w:b/>
          <w:color w:val="auto"/>
        </w:rPr>
        <w:tab/>
        <w:t>Personal allowance</w:t>
      </w:r>
      <w:r>
        <w:rPr>
          <w:b/>
          <w:color w:val="auto"/>
        </w:rPr>
        <w:tab/>
      </w:r>
      <w:r>
        <w:rPr>
          <w:b/>
          <w:color w:val="auto"/>
        </w:rPr>
        <w:tab/>
      </w:r>
      <w:r>
        <w:rPr>
          <w:b/>
          <w:color w:val="auto"/>
        </w:rPr>
        <w:tab/>
        <w:t>Income</w:t>
      </w:r>
    </w:p>
    <w:p w:rsidR="00EB56FB" w:rsidRDefault="00EB56FB" w:rsidP="00EB56FB">
      <w:pPr>
        <w:pStyle w:val="BT"/>
        <w:ind w:left="720" w:firstLine="0"/>
        <w:rPr>
          <w:color w:val="auto"/>
        </w:rPr>
      </w:pPr>
      <w:r>
        <w:rPr>
          <w:color w:val="auto"/>
        </w:rPr>
        <w:tab/>
        <w:t>Sam aged 7</w:t>
      </w:r>
      <w:r>
        <w:rPr>
          <w:color w:val="auto"/>
        </w:rPr>
        <w:tab/>
      </w:r>
      <w:r>
        <w:rPr>
          <w:color w:val="auto"/>
        </w:rPr>
        <w:tab/>
      </w:r>
      <w:r>
        <w:rPr>
          <w:color w:val="auto"/>
        </w:rPr>
        <w:tab/>
        <w:t>£38.50</w:t>
      </w:r>
      <w:r>
        <w:rPr>
          <w:color w:val="auto"/>
        </w:rPr>
        <w:tab/>
      </w:r>
      <w:r>
        <w:rPr>
          <w:color w:val="auto"/>
        </w:rPr>
        <w:tab/>
      </w:r>
      <w:r>
        <w:rPr>
          <w:color w:val="auto"/>
        </w:rPr>
        <w:tab/>
      </w:r>
      <w:r>
        <w:rPr>
          <w:color w:val="auto"/>
        </w:rPr>
        <w:tab/>
        <w:t>£45.00</w:t>
      </w:r>
    </w:p>
    <w:p w:rsidR="00EB56FB" w:rsidRDefault="00EB56FB" w:rsidP="00EB56FB">
      <w:pPr>
        <w:pStyle w:val="BT"/>
        <w:ind w:left="720" w:firstLine="0"/>
        <w:rPr>
          <w:color w:val="auto"/>
        </w:rPr>
      </w:pPr>
      <w:r>
        <w:rPr>
          <w:color w:val="auto"/>
        </w:rPr>
        <w:tab/>
        <w:t>Sarah aged 13</w:t>
      </w:r>
      <w:r>
        <w:rPr>
          <w:color w:val="auto"/>
        </w:rPr>
        <w:tab/>
      </w:r>
      <w:r>
        <w:rPr>
          <w:color w:val="auto"/>
        </w:rPr>
        <w:tab/>
        <w:t>£38.50</w:t>
      </w:r>
      <w:r>
        <w:rPr>
          <w:color w:val="auto"/>
        </w:rPr>
        <w:tab/>
      </w:r>
      <w:r>
        <w:rPr>
          <w:color w:val="auto"/>
        </w:rPr>
        <w:tab/>
      </w:r>
      <w:r>
        <w:rPr>
          <w:color w:val="auto"/>
        </w:rPr>
        <w:tab/>
      </w:r>
      <w:r>
        <w:rPr>
          <w:color w:val="auto"/>
        </w:rPr>
        <w:tab/>
        <w:t>£40.00</w:t>
      </w:r>
    </w:p>
    <w:p w:rsidR="00EB56FB" w:rsidRDefault="00EB56FB" w:rsidP="00EB56FB">
      <w:pPr>
        <w:pStyle w:val="BT"/>
        <w:ind w:left="720" w:firstLine="0"/>
        <w:rPr>
          <w:color w:val="auto"/>
        </w:rPr>
      </w:pPr>
      <w:r>
        <w:rPr>
          <w:b/>
          <w:color w:val="auto"/>
        </w:rPr>
        <w:t>Calculation 1</w:t>
      </w:r>
    </w:p>
    <w:p w:rsidR="00EB56FB" w:rsidRDefault="00EB56FB" w:rsidP="00EB56FB">
      <w:pPr>
        <w:pStyle w:val="Indent1"/>
        <w:ind w:left="720" w:firstLine="0"/>
      </w:pPr>
      <w:r>
        <w:rPr>
          <w:b/>
        </w:rPr>
        <w:t xml:space="preserve">1.   </w:t>
      </w:r>
      <w:r>
        <w:t>£20 disregard applied to Sam’s income leaves £25 to be taken into account.</w:t>
      </w:r>
    </w:p>
    <w:p w:rsidR="00EB56FB" w:rsidRDefault="00EB56FB" w:rsidP="00EB56FB">
      <w:pPr>
        <w:pStyle w:val="Indent1"/>
        <w:ind w:left="720" w:firstLine="0"/>
      </w:pPr>
      <w:r>
        <w:rPr>
          <w:b/>
        </w:rPr>
        <w:t xml:space="preserve">2.   </w:t>
      </w:r>
      <w:smartTag w:uri="urn:schemas-microsoft-com:office:smarttags" w:element="place">
        <w:smartTag w:uri="urn:schemas-microsoft-com:office:smarttags" w:element="City">
          <w:r>
            <w:t>Alice</w:t>
          </w:r>
        </w:smartTag>
      </w:smartTag>
      <w:r>
        <w:t xml:space="preserve"> receives £33.50 for Sam (£38.50 - £25 = £13.50 + £20 disregard).</w:t>
      </w:r>
    </w:p>
    <w:p w:rsidR="00EB56FB" w:rsidRDefault="00EB56FB" w:rsidP="00EB56FB">
      <w:pPr>
        <w:pStyle w:val="Indent1"/>
        <w:ind w:left="720" w:firstLine="0"/>
      </w:pPr>
      <w:r>
        <w:rPr>
          <w:b/>
        </w:rPr>
        <w:t xml:space="preserve">3.   </w:t>
      </w:r>
      <w:r>
        <w:t>Sarah’s income is £1.50 more than her personal allowance. £1.50 is disregarded.</w:t>
      </w:r>
    </w:p>
    <w:p w:rsidR="00EB56FB" w:rsidRDefault="00EB56FB" w:rsidP="00EB56FB">
      <w:pPr>
        <w:pStyle w:val="Indent1"/>
        <w:ind w:left="720" w:firstLine="0"/>
      </w:pPr>
      <w:r>
        <w:rPr>
          <w:b/>
        </w:rPr>
        <w:t xml:space="preserve">4.   </w:t>
      </w:r>
      <w:r>
        <w:t xml:space="preserve">The total advantage to </w:t>
      </w:r>
      <w:smartTag w:uri="urn:schemas-microsoft-com:office:smarttags" w:element="place">
        <w:smartTag w:uri="urn:schemas-microsoft-com:office:smarttags" w:element="City">
          <w:r>
            <w:t>Alice</w:t>
          </w:r>
        </w:smartTag>
      </w:smartTag>
      <w:r>
        <w:t xml:space="preserve"> is £33.50 + £1.50 = £35.00</w:t>
      </w:r>
    </w:p>
    <w:p w:rsidR="00EB56FB" w:rsidRDefault="00EB56FB" w:rsidP="00EB56FB">
      <w:pPr>
        <w:pStyle w:val="BT"/>
        <w:ind w:left="720" w:firstLine="0"/>
        <w:rPr>
          <w:color w:val="auto"/>
        </w:rPr>
      </w:pPr>
      <w:r>
        <w:rPr>
          <w:b/>
          <w:color w:val="auto"/>
        </w:rPr>
        <w:t>Calculation 2</w:t>
      </w:r>
    </w:p>
    <w:p w:rsidR="00EB56FB" w:rsidRDefault="00EB56FB" w:rsidP="00EB56FB">
      <w:pPr>
        <w:pStyle w:val="Indent1"/>
        <w:ind w:left="720" w:firstLine="0"/>
      </w:pPr>
      <w:r>
        <w:rPr>
          <w:b/>
        </w:rPr>
        <w:t xml:space="preserve">1.   </w:t>
      </w:r>
      <w:r>
        <w:t>Sam’s income is £6.50 more than his personal allowance. £6.50 is disregarded.</w:t>
      </w:r>
    </w:p>
    <w:p w:rsidR="00EB56FB" w:rsidRDefault="00EB56FB" w:rsidP="00EB56FB">
      <w:pPr>
        <w:pStyle w:val="Indent1"/>
        <w:ind w:left="720" w:firstLine="0"/>
      </w:pPr>
      <w:r>
        <w:rPr>
          <w:b/>
        </w:rPr>
        <w:t xml:space="preserve">2.   </w:t>
      </w:r>
      <w:r>
        <w:t>A £20 disregard applied to Sarah’s income leaves £20 to be taken into account.</w:t>
      </w:r>
    </w:p>
    <w:p w:rsidR="00EB56FB" w:rsidRDefault="00EB56FB" w:rsidP="00EB56FB">
      <w:pPr>
        <w:pStyle w:val="Indent1"/>
        <w:ind w:left="720" w:firstLine="0"/>
      </w:pPr>
      <w:r>
        <w:rPr>
          <w:b/>
        </w:rPr>
        <w:t xml:space="preserve">3.   </w:t>
      </w:r>
      <w:smartTag w:uri="urn:schemas-microsoft-com:office:smarttags" w:element="place">
        <w:smartTag w:uri="urn:schemas-microsoft-com:office:smarttags" w:element="City">
          <w:r>
            <w:t>Alice</w:t>
          </w:r>
        </w:smartTag>
      </w:smartTag>
      <w:r>
        <w:t xml:space="preserve"> receives £38.50 for Sarah (£38.50 - £20 = £18.50 + £20 disregard = £38.50)</w:t>
      </w:r>
    </w:p>
    <w:p w:rsidR="00EB56FB" w:rsidRDefault="00EB56FB" w:rsidP="00EB56FB">
      <w:pPr>
        <w:pStyle w:val="Indent1"/>
        <w:ind w:left="720" w:firstLine="0"/>
      </w:pPr>
      <w:r>
        <w:rPr>
          <w:b/>
        </w:rPr>
        <w:t xml:space="preserve">4.   </w:t>
      </w:r>
      <w:r>
        <w:t xml:space="preserve">The total advantage to </w:t>
      </w:r>
      <w:smartTag w:uri="urn:schemas-microsoft-com:office:smarttags" w:element="place">
        <w:smartTag w:uri="urn:schemas-microsoft-com:office:smarttags" w:element="City">
          <w:r>
            <w:t>Alice</w:t>
          </w:r>
        </w:smartTag>
      </w:smartTag>
      <w:r>
        <w:t xml:space="preserve"> is £38.50 + £6.50 = £45.00</w:t>
      </w:r>
    </w:p>
    <w:p w:rsidR="00EB56FB" w:rsidRDefault="00EB56FB" w:rsidP="00EB56FB">
      <w:pPr>
        <w:pStyle w:val="BT"/>
        <w:ind w:left="720" w:firstLine="0"/>
        <w:rPr>
          <w:color w:val="auto"/>
        </w:rPr>
      </w:pPr>
      <w:r>
        <w:rPr>
          <w:color w:val="auto"/>
        </w:rPr>
        <w:t xml:space="preserve">The decision maker uses Calculation 2 because it is the most favourable for </w:t>
      </w:r>
      <w:smartTag w:uri="urn:schemas-microsoft-com:office:smarttags" w:element="place">
        <w:smartTag w:uri="urn:schemas-microsoft-com:office:smarttags" w:element="City">
          <w:r>
            <w:rPr>
              <w:color w:val="auto"/>
            </w:rPr>
            <w:t>Alice</w:t>
          </w:r>
        </w:smartTag>
      </w:smartTag>
      <w:r>
        <w:rPr>
          <w:color w:val="auto"/>
        </w:rPr>
        <w:t>.</w:t>
      </w:r>
    </w:p>
    <w:p w:rsidR="001D6CF7" w:rsidRDefault="008157DF" w:rsidP="008157DF">
      <w:pPr>
        <w:pStyle w:val="BT"/>
        <w:spacing w:after="0" w:line="240" w:lineRule="auto"/>
        <w:rPr>
          <w:color w:val="auto"/>
        </w:rPr>
      </w:pPr>
      <w:r>
        <w:rPr>
          <w:color w:val="auto"/>
        </w:rPr>
        <w:tab/>
      </w:r>
    </w:p>
    <w:p w:rsidR="001D6CF7" w:rsidRDefault="001D6CF7" w:rsidP="008157DF">
      <w:pPr>
        <w:pStyle w:val="BT"/>
        <w:spacing w:after="0" w:line="240" w:lineRule="auto"/>
        <w:rPr>
          <w:color w:val="auto"/>
        </w:rPr>
        <w:sectPr w:rsidR="001D6CF7" w:rsidSect="00F77D55">
          <w:headerReference w:type="default" r:id="rId69"/>
          <w:footerReference w:type="default" r:id="rId70"/>
          <w:pgSz w:w="11907" w:h="16840" w:code="9"/>
          <w:pgMar w:top="1440" w:right="1800" w:bottom="1440" w:left="1800" w:header="720" w:footer="720" w:gutter="0"/>
          <w:cols w:space="720"/>
          <w:noEndnote/>
        </w:sectPr>
      </w:pPr>
    </w:p>
    <w:p w:rsidR="008C7C32" w:rsidRDefault="00656AA2" w:rsidP="008C7C32">
      <w:pPr>
        <w:pStyle w:val="MGH"/>
      </w:pPr>
      <w:r>
        <w:lastRenderedPageBreak/>
        <w:t>Notional income</w:t>
      </w:r>
    </w:p>
    <w:p w:rsidR="008C7C32" w:rsidRDefault="008C7C32" w:rsidP="008C7C32">
      <w:pPr>
        <w:pStyle w:val="TG"/>
      </w:pPr>
      <w:r>
        <w:t>Notional income - general</w:t>
      </w:r>
    </w:p>
    <w:p w:rsidR="008C7C32" w:rsidRDefault="00656AA2" w:rsidP="008C7C32">
      <w:pPr>
        <w:pStyle w:val="SG"/>
      </w:pPr>
      <w:r>
        <w:t>What is notional income</w:t>
      </w:r>
    </w:p>
    <w:p w:rsidR="008C7C32" w:rsidRDefault="00656AA2" w:rsidP="008C7C32">
      <w:pPr>
        <w:pStyle w:val="BT"/>
      </w:pPr>
      <w:r>
        <w:t>28568</w:t>
      </w:r>
      <w:r w:rsidR="008C7C32">
        <w:tab/>
      </w:r>
      <w:bookmarkStart w:id="206" w:name="P28560"/>
      <w:bookmarkEnd w:id="206"/>
      <w:r w:rsidR="008C7C32">
        <w:t xml:space="preserve">A person may be treated as having an income that is not actually received. </w:t>
      </w:r>
      <w:r w:rsidR="00DF2E08">
        <w:t xml:space="preserve"> </w:t>
      </w:r>
      <w:r w:rsidR="008C7C32">
        <w:t>This type of income is known as notional income and may ta</w:t>
      </w:r>
      <w:r w:rsidR="00DF2E08">
        <w:t>ke a number of different forms.</w:t>
      </w:r>
    </w:p>
    <w:p w:rsidR="008C7C32" w:rsidRDefault="008C7C32" w:rsidP="008C7C32">
      <w:pPr>
        <w:pStyle w:val="SG"/>
      </w:pPr>
      <w:r>
        <w:t>Types of notional income</w:t>
      </w:r>
    </w:p>
    <w:p w:rsidR="008C7C32" w:rsidRDefault="009D4F6A" w:rsidP="008C7C32">
      <w:pPr>
        <w:pStyle w:val="BT"/>
        <w:rPr>
          <w:color w:val="auto"/>
        </w:rPr>
      </w:pPr>
      <w:r>
        <w:rPr>
          <w:color w:val="auto"/>
        </w:rPr>
        <w:t>28569</w:t>
      </w:r>
      <w:r w:rsidR="008C7C32">
        <w:rPr>
          <w:color w:val="auto"/>
        </w:rPr>
        <w:tab/>
      </w:r>
      <w:bookmarkStart w:id="207" w:name="P28562"/>
      <w:bookmarkEnd w:id="207"/>
      <w:r w:rsidR="008C7C32">
        <w:rPr>
          <w:color w:val="auto"/>
        </w:rPr>
        <w:t>Notional income may be calculated because of</w:t>
      </w:r>
    </w:p>
    <w:p w:rsidR="008C7C32" w:rsidRDefault="00656AA2" w:rsidP="00656AA2">
      <w:pPr>
        <w:pStyle w:val="Indent1"/>
        <w:tabs>
          <w:tab w:val="clear" w:pos="1417"/>
          <w:tab w:val="left" w:pos="851"/>
        </w:tabs>
        <w:ind w:left="0" w:firstLine="0"/>
      </w:pPr>
      <w:r>
        <w:rPr>
          <w:b/>
        </w:rPr>
        <w:tab/>
      </w:r>
      <w:r w:rsidR="008C7C32">
        <w:rPr>
          <w:b/>
        </w:rPr>
        <w:t>1.</w:t>
      </w:r>
      <w:r w:rsidR="008C7C32">
        <w:tab/>
        <w:t>deprivation of income</w:t>
      </w:r>
    </w:p>
    <w:p w:rsidR="008C7C32" w:rsidRDefault="008C7C32" w:rsidP="008C7C32">
      <w:pPr>
        <w:pStyle w:val="Indent1"/>
      </w:pPr>
      <w:r>
        <w:rPr>
          <w:b/>
        </w:rPr>
        <w:t>2.</w:t>
      </w:r>
      <w:r>
        <w:tab/>
        <w:t>income available if applied for (including special rules for personal pensions)</w:t>
      </w:r>
    </w:p>
    <w:p w:rsidR="008C7C32" w:rsidRDefault="008C7C32" w:rsidP="008C7C32">
      <w:pPr>
        <w:pStyle w:val="Indent1"/>
      </w:pPr>
      <w:r>
        <w:rPr>
          <w:b/>
        </w:rPr>
        <w:t>3.</w:t>
      </w:r>
      <w:r>
        <w:tab/>
        <w:t>income due but not yet paid</w:t>
      </w:r>
    </w:p>
    <w:p w:rsidR="008C7C32" w:rsidRDefault="008C7C32" w:rsidP="008C7C32">
      <w:pPr>
        <w:pStyle w:val="Indent1"/>
      </w:pPr>
      <w:r>
        <w:rPr>
          <w:b/>
        </w:rPr>
        <w:t>4.</w:t>
      </w:r>
      <w:r>
        <w:tab/>
        <w:t>income for a member of the family paid to a third party</w:t>
      </w:r>
    </w:p>
    <w:p w:rsidR="008C7C32" w:rsidRDefault="008C7C32" w:rsidP="008C7C32">
      <w:pPr>
        <w:pStyle w:val="Indent1"/>
      </w:pPr>
      <w:r>
        <w:rPr>
          <w:b/>
        </w:rPr>
        <w:t>5.</w:t>
      </w:r>
      <w:r>
        <w:tab/>
        <w:t>income for a third party made to a member of the family</w:t>
      </w:r>
    </w:p>
    <w:p w:rsidR="008C7C32" w:rsidRDefault="008C7C32" w:rsidP="008C7C32">
      <w:pPr>
        <w:pStyle w:val="Indent1"/>
      </w:pPr>
      <w:r>
        <w:rPr>
          <w:b/>
        </w:rPr>
        <w:t>6.</w:t>
      </w:r>
      <w:r>
        <w:tab/>
        <w:t>a child or young person attending a boarding school.</w:t>
      </w:r>
    </w:p>
    <w:p w:rsidR="008C7C32" w:rsidRDefault="008C7C32" w:rsidP="008C7C32">
      <w:pPr>
        <w:pStyle w:val="SG"/>
      </w:pPr>
      <w:r>
        <w:t>Actual and notional income</w:t>
      </w:r>
    </w:p>
    <w:p w:rsidR="008C7C32" w:rsidRDefault="00720C0A" w:rsidP="008C7C32">
      <w:pPr>
        <w:pStyle w:val="BT"/>
        <w:rPr>
          <w:color w:val="auto"/>
        </w:rPr>
      </w:pPr>
      <w:r>
        <w:t>28570</w:t>
      </w:r>
      <w:r w:rsidR="008C7C32">
        <w:tab/>
      </w:r>
      <w:bookmarkStart w:id="208" w:name="P28563"/>
      <w:bookmarkEnd w:id="208"/>
      <w:r w:rsidR="008C7C32">
        <w:t xml:space="preserve">A person may have actual and notional </w:t>
      </w:r>
      <w:r w:rsidR="008C7C32">
        <w:rPr>
          <w:color w:val="auto"/>
        </w:rPr>
        <w:t xml:space="preserve">income. </w:t>
      </w:r>
      <w:r w:rsidR="00DF2E08">
        <w:rPr>
          <w:color w:val="auto"/>
        </w:rPr>
        <w:t xml:space="preserve"> </w:t>
      </w:r>
      <w:r w:rsidR="008C7C32">
        <w:rPr>
          <w:color w:val="auto"/>
        </w:rPr>
        <w:t xml:space="preserve">Decision makers need not consider notional income if a person’s actual income on its own is greater than the applicable amount. </w:t>
      </w:r>
      <w:r w:rsidR="00DF2E08">
        <w:rPr>
          <w:color w:val="auto"/>
        </w:rPr>
        <w:t xml:space="preserve"> </w:t>
      </w:r>
      <w:r w:rsidR="008C7C32">
        <w:rPr>
          <w:color w:val="auto"/>
        </w:rPr>
        <w:t>If income is less than the applicable amount the decision maker should consider if there is</w:t>
      </w:r>
      <w:r w:rsidR="00DF2E08">
        <w:rPr>
          <w:color w:val="auto"/>
        </w:rPr>
        <w:t xml:space="preserve"> any notional income.</w:t>
      </w:r>
    </w:p>
    <w:p w:rsidR="008C7C32" w:rsidRDefault="008C7C32" w:rsidP="008C7C32">
      <w:pPr>
        <w:pStyle w:val="SG"/>
      </w:pPr>
      <w:r>
        <w:t>Treatment of notional income</w:t>
      </w:r>
    </w:p>
    <w:p w:rsidR="008C7C32" w:rsidRDefault="00720C0A" w:rsidP="008C7C32">
      <w:pPr>
        <w:pStyle w:val="BT"/>
        <w:rPr>
          <w:color w:val="auto"/>
        </w:rPr>
      </w:pPr>
      <w:r>
        <w:rPr>
          <w:color w:val="auto"/>
        </w:rPr>
        <w:t>28571</w:t>
      </w:r>
      <w:r w:rsidR="008C7C32">
        <w:rPr>
          <w:color w:val="auto"/>
        </w:rPr>
        <w:tab/>
      </w:r>
      <w:bookmarkStart w:id="209" w:name="P28564"/>
      <w:bookmarkEnd w:id="209"/>
      <w:r w:rsidR="008C7C32">
        <w:rPr>
          <w:color w:val="auto"/>
        </w:rPr>
        <w:t>Calculate notional income in the same way as actual income</w:t>
      </w:r>
      <w:r w:rsidR="008C7C32">
        <w:rPr>
          <w:color w:val="auto"/>
          <w:position w:val="6"/>
          <w:sz w:val="11"/>
        </w:rPr>
        <w:t>1</w:t>
      </w:r>
      <w:r w:rsidR="008C7C32">
        <w:rPr>
          <w:color w:val="auto"/>
        </w:rPr>
        <w:t>.</w:t>
      </w:r>
      <w:r w:rsidR="00DF2E08">
        <w:rPr>
          <w:color w:val="auto"/>
        </w:rPr>
        <w:t xml:space="preserve"> </w:t>
      </w:r>
      <w:r w:rsidR="008C7C32">
        <w:rPr>
          <w:color w:val="auto"/>
        </w:rPr>
        <w:t xml:space="preserve"> Any notional income of a child or young person should be added to their actual income. </w:t>
      </w:r>
      <w:r w:rsidR="00DF2E08">
        <w:rPr>
          <w:color w:val="auto"/>
        </w:rPr>
        <w:t xml:space="preserve"> </w:t>
      </w:r>
      <w:r w:rsidR="008C7C32">
        <w:rPr>
          <w:color w:val="auto"/>
        </w:rPr>
        <w:t>The total should then be taken into account using normal rules, including applying any appropriate disregard.</w:t>
      </w:r>
    </w:p>
    <w:p w:rsidR="008C7C32" w:rsidRDefault="008C7C32" w:rsidP="008C7C32">
      <w:pPr>
        <w:pStyle w:val="Leg"/>
      </w:pPr>
      <w:r>
        <w:t>1  JSA Regs (NI), reg 105(14);  IS (Gen) Regs (NI), reg 42(7)</w:t>
      </w:r>
    </w:p>
    <w:p w:rsidR="00153CEC" w:rsidRDefault="00153CEC" w:rsidP="008C7C32">
      <w:pPr>
        <w:pStyle w:val="SG"/>
        <w:sectPr w:rsidR="00153CEC" w:rsidSect="00F77D55">
          <w:headerReference w:type="default" r:id="rId71"/>
          <w:footerReference w:type="default" r:id="rId72"/>
          <w:pgSz w:w="11907" w:h="16840" w:code="9"/>
          <w:pgMar w:top="1440" w:right="1800" w:bottom="1440" w:left="1800" w:header="720" w:footer="720" w:gutter="0"/>
          <w:cols w:space="720"/>
          <w:noEndnote/>
        </w:sectPr>
      </w:pPr>
    </w:p>
    <w:p w:rsidR="008C7C32" w:rsidRDefault="00DF2E08" w:rsidP="008C7C32">
      <w:pPr>
        <w:pStyle w:val="SG"/>
      </w:pPr>
      <w:r>
        <w:lastRenderedPageBreak/>
        <w:t>Notional Income -</w:t>
      </w:r>
      <w:r w:rsidR="008C7C32">
        <w:t xml:space="preserve"> tasters</w:t>
      </w:r>
    </w:p>
    <w:p w:rsidR="008C7C32" w:rsidRDefault="008C7C32" w:rsidP="008C7C32">
      <w:pPr>
        <w:pStyle w:val="BT"/>
      </w:pPr>
      <w:bookmarkStart w:id="210" w:name="p28570"/>
      <w:r>
        <w:t>2857</w:t>
      </w:r>
      <w:bookmarkEnd w:id="210"/>
      <w:r w:rsidR="00720C0A">
        <w:t>2</w:t>
      </w:r>
      <w:r>
        <w:tab/>
        <w:t xml:space="preserve">If a </w:t>
      </w:r>
      <w:r w:rsidR="0020512A">
        <w:t>claimant</w:t>
      </w:r>
      <w:r>
        <w:t xml:space="preserve"> does a taster of a New Deal 18-24 option for three days or more in a benefit week notional income is not taken into account</w:t>
      </w:r>
      <w:r>
        <w:rPr>
          <w:color w:val="auto"/>
          <w:position w:val="6"/>
          <w:sz w:val="11"/>
        </w:rPr>
        <w:t>1</w:t>
      </w:r>
      <w:r>
        <w:t>.  This is because a taster is an employment or training programme for which no training allowance is payable</w:t>
      </w:r>
      <w:r>
        <w:rPr>
          <w:color w:val="auto"/>
          <w:position w:val="6"/>
          <w:sz w:val="11"/>
        </w:rPr>
        <w:t>2</w:t>
      </w:r>
      <w:r>
        <w:t>.</w:t>
      </w:r>
    </w:p>
    <w:p w:rsidR="008C7C32" w:rsidRDefault="008C7C32" w:rsidP="008C7C32">
      <w:pPr>
        <w:pStyle w:val="BT"/>
      </w:pPr>
      <w:r>
        <w:tab/>
      </w:r>
      <w:proofErr w:type="gramStart"/>
      <w:r w:rsidRPr="00787269">
        <w:rPr>
          <w:b/>
        </w:rPr>
        <w:t>Note</w:t>
      </w:r>
      <w:r w:rsidR="00DF2E08">
        <w:rPr>
          <w:b/>
        </w:rPr>
        <w:t xml:space="preserve"> :</w:t>
      </w:r>
      <w:proofErr w:type="gramEnd"/>
      <w:r w:rsidR="00DF2E08">
        <w:t xml:space="preserve">  </w:t>
      </w:r>
      <w:r>
        <w:t>The notional i</w:t>
      </w:r>
      <w:r w:rsidR="00A30D10">
        <w:t>ncome rules must be considered i</w:t>
      </w:r>
      <w:r>
        <w:t>f the person is participating in a taster for less than three days in any benefit week.</w:t>
      </w:r>
    </w:p>
    <w:p w:rsidR="008C7C32" w:rsidRDefault="008C7C32" w:rsidP="008C7C32">
      <w:pPr>
        <w:pStyle w:val="Leg"/>
      </w:pPr>
      <w:r>
        <w:t>1  JSA Regs (NI), reg 105(13A) &amp; 19(1)(p);  IS (Gen) Regs (NI), reg 42(6A);  2  JSA Regs (NI), reg 19(3)</w:t>
      </w:r>
    </w:p>
    <w:p w:rsidR="008C7C32" w:rsidRPr="00B83B48" w:rsidRDefault="00720C0A" w:rsidP="008C7C32">
      <w:pPr>
        <w:pStyle w:val="BT"/>
      </w:pPr>
      <w:r>
        <w:t>28573</w:t>
      </w:r>
      <w:r w:rsidR="008C7C32">
        <w:tab/>
      </w:r>
      <w:r w:rsidR="00147970" w:rsidRPr="00DF2E08">
        <w:rPr>
          <w:b/>
        </w:rPr>
        <w:t xml:space="preserve">[See DMG Memo Vol 4/37, 5/30 &amp; 6/23] </w:t>
      </w:r>
      <w:r w:rsidR="008C7C32">
        <w:t xml:space="preserve">Notional income is no longer taken into account for those claimants or claimants partners on an employment or training programme, regardless of its duration, providing a training allowance is not payable, </w:t>
      </w:r>
      <w:r w:rsidR="008466F6">
        <w:t xml:space="preserve">or where such an allowance is payable, </w:t>
      </w:r>
      <w:r w:rsidR="008C7C32">
        <w:t>it is for the sole purpose of reimbursement of travelling or meal expenses to the person participating in the programme.</w:t>
      </w:r>
    </w:p>
    <w:p w:rsidR="008C7C32" w:rsidRDefault="00EA7951" w:rsidP="008C7C32">
      <w:pPr>
        <w:pStyle w:val="SG"/>
      </w:pPr>
      <w:r>
        <w:t>L</w:t>
      </w:r>
      <w:r w:rsidR="008C7C32">
        <w:t>iable relative payments</w:t>
      </w:r>
    </w:p>
    <w:p w:rsidR="008C7C32" w:rsidRDefault="00720C0A" w:rsidP="008C7C32">
      <w:pPr>
        <w:pStyle w:val="BT"/>
        <w:rPr>
          <w:color w:val="auto"/>
        </w:rPr>
      </w:pPr>
      <w:r>
        <w:rPr>
          <w:color w:val="auto"/>
        </w:rPr>
        <w:t>28574</w:t>
      </w:r>
      <w:r w:rsidR="008C7C32">
        <w:rPr>
          <w:color w:val="auto"/>
        </w:rPr>
        <w:tab/>
      </w:r>
      <w:bookmarkStart w:id="211" w:name="P28565"/>
      <w:bookmarkEnd w:id="211"/>
      <w:r w:rsidR="005D0D65">
        <w:rPr>
          <w:color w:val="auto"/>
        </w:rPr>
        <w:t>The guidance in DMG 28576 to 2870</w:t>
      </w:r>
      <w:r w:rsidR="009B201E">
        <w:rPr>
          <w:color w:val="auto"/>
        </w:rPr>
        <w:t>9</w:t>
      </w:r>
      <w:r w:rsidR="008C7C32">
        <w:rPr>
          <w:color w:val="auto"/>
        </w:rPr>
        <w:t xml:space="preserve"> does not apply to liable relative payments</w:t>
      </w:r>
      <w:r w:rsidR="008C7C32">
        <w:rPr>
          <w:color w:val="auto"/>
          <w:position w:val="6"/>
          <w:sz w:val="11"/>
        </w:rPr>
        <w:t>1</w:t>
      </w:r>
      <w:r w:rsidR="008C7C32">
        <w:rPr>
          <w:color w:val="auto"/>
        </w:rPr>
        <w:t>.</w:t>
      </w:r>
    </w:p>
    <w:p w:rsidR="008C7C32" w:rsidRDefault="008C7C32" w:rsidP="008C7C32">
      <w:pPr>
        <w:pStyle w:val="Leg"/>
      </w:pPr>
      <w:r>
        <w:t>1  JSA Regs (NI), reg 89;  IS (Gen) Regs (NI), reg 25</w:t>
      </w:r>
    </w:p>
    <w:p w:rsidR="008466F6" w:rsidRDefault="008466F6" w:rsidP="008466F6">
      <w:pPr>
        <w:pStyle w:val="SG"/>
      </w:pPr>
      <w:r>
        <w:t>Service users</w:t>
      </w:r>
    </w:p>
    <w:p w:rsidR="008466F6" w:rsidRDefault="008466F6" w:rsidP="007F77E9">
      <w:pPr>
        <w:pStyle w:val="BT"/>
      </w:pPr>
      <w:r>
        <w:t>28575</w:t>
      </w:r>
      <w:r>
        <w:tab/>
      </w:r>
      <w:r w:rsidR="00FE2FAD">
        <w:t xml:space="preserve">The rules on notional income do not apply to payments of expenses or earnings paid as a result of a claimant’s participation </w:t>
      </w:r>
      <w:r w:rsidR="00B45C57">
        <w:t>as a</w:t>
      </w:r>
      <w:r w:rsidR="00FE2FAD">
        <w:t xml:space="preserve"> service user</w:t>
      </w:r>
      <w:r w:rsidR="00FE2FAD" w:rsidRPr="00FE2FAD">
        <w:rPr>
          <w:vertAlign w:val="superscript"/>
        </w:rPr>
        <w:t>1</w:t>
      </w:r>
      <w:r w:rsidR="00FE2FAD">
        <w:t>.  Where a decision maker might normally consider treating a claimant as possessing income which he doesn’t actually have, such as in cases of</w:t>
      </w:r>
    </w:p>
    <w:p w:rsidR="00FE2FAD" w:rsidRDefault="00FE2FAD" w:rsidP="00FE2FAD">
      <w:pPr>
        <w:pStyle w:val="BT"/>
        <w:ind w:left="1418" w:hanging="563"/>
      </w:pPr>
      <w:r>
        <w:rPr>
          <w:b/>
        </w:rPr>
        <w:t>1.</w:t>
      </w:r>
      <w:r>
        <w:rPr>
          <w:b/>
        </w:rPr>
        <w:tab/>
      </w:r>
      <w:r>
        <w:t>deprivation of income for the purposes of securing entitlement to benefit or increasing the amount of benefit payable</w:t>
      </w:r>
    </w:p>
    <w:p w:rsidR="00FE2FAD" w:rsidRDefault="00FE2FAD" w:rsidP="00FE2FAD">
      <w:pPr>
        <w:pStyle w:val="BT"/>
        <w:ind w:left="855" w:firstLine="0"/>
      </w:pPr>
      <w:r>
        <w:rPr>
          <w:b/>
        </w:rPr>
        <w:t>2.</w:t>
      </w:r>
      <w:r>
        <w:rPr>
          <w:b/>
        </w:rPr>
        <w:tab/>
      </w:r>
      <w:r>
        <w:t>income upon application</w:t>
      </w:r>
    </w:p>
    <w:p w:rsidR="00FE2FAD" w:rsidRDefault="00FE2FAD" w:rsidP="00FE2FAD">
      <w:pPr>
        <w:pStyle w:val="BT"/>
        <w:ind w:left="855" w:firstLine="0"/>
      </w:pPr>
      <w:r>
        <w:rPr>
          <w:b/>
        </w:rPr>
        <w:t>3.</w:t>
      </w:r>
      <w:r>
        <w:rPr>
          <w:b/>
        </w:rPr>
        <w:tab/>
      </w:r>
      <w:r>
        <w:t>income due but not paid</w:t>
      </w:r>
    </w:p>
    <w:p w:rsidR="00FE2FAD" w:rsidRDefault="00FE2FAD" w:rsidP="00FE2FAD">
      <w:pPr>
        <w:pStyle w:val="BT"/>
        <w:ind w:left="855" w:firstLine="0"/>
      </w:pPr>
      <w:r>
        <w:rPr>
          <w:b/>
        </w:rPr>
        <w:t>4.</w:t>
      </w:r>
      <w:r>
        <w:rPr>
          <w:b/>
        </w:rPr>
        <w:tab/>
      </w:r>
      <w:r>
        <w:t>income paid to or in respect of a third party</w:t>
      </w:r>
    </w:p>
    <w:p w:rsidR="00FE2FAD" w:rsidRDefault="00FE2FAD" w:rsidP="00FE2FAD">
      <w:pPr>
        <w:pStyle w:val="BT"/>
        <w:ind w:left="855" w:firstLine="0"/>
      </w:pPr>
      <w:r>
        <w:rPr>
          <w:b/>
        </w:rPr>
        <w:t>5.</w:t>
      </w:r>
      <w:r>
        <w:tab/>
        <w:t>notional earnings</w:t>
      </w:r>
    </w:p>
    <w:p w:rsidR="00FE2FAD" w:rsidRPr="00C751EA" w:rsidRDefault="00C751EA" w:rsidP="00FE2FAD">
      <w:pPr>
        <w:pStyle w:val="BT"/>
        <w:ind w:left="855" w:firstLine="0"/>
      </w:pPr>
      <w:r>
        <w:t xml:space="preserve">then this will not apply where the possible income in question is payment arising from participation </w:t>
      </w:r>
      <w:r w:rsidR="00B45C57">
        <w:t>as</w:t>
      </w:r>
      <w:r>
        <w:t xml:space="preserve"> a service user.</w:t>
      </w:r>
    </w:p>
    <w:p w:rsidR="008466F6" w:rsidRDefault="008466F6" w:rsidP="008466F6">
      <w:pPr>
        <w:pStyle w:val="Leg"/>
      </w:pPr>
      <w:r>
        <w:t>1  JSA Regs (NI), reg 105(15A);  IS (Gen) Regs (NI), reg 42(8ZA)</w:t>
      </w:r>
    </w:p>
    <w:p w:rsidR="008C7C32" w:rsidRDefault="008C7C32" w:rsidP="007F77E9">
      <w:pPr>
        <w:pStyle w:val="BT"/>
      </w:pPr>
      <w:bookmarkStart w:id="212" w:name="P28566"/>
      <w:bookmarkEnd w:id="212"/>
    </w:p>
    <w:p w:rsidR="008C7C32" w:rsidRDefault="008C7C32" w:rsidP="008C7C32">
      <w:pPr>
        <w:pStyle w:val="TG"/>
        <w:sectPr w:rsidR="008C7C32" w:rsidSect="00F77D55">
          <w:footerReference w:type="default" r:id="rId73"/>
          <w:pgSz w:w="11907" w:h="16840" w:code="9"/>
          <w:pgMar w:top="1440" w:right="1800" w:bottom="1440" w:left="1800" w:header="720" w:footer="720" w:gutter="0"/>
          <w:cols w:space="720"/>
          <w:noEndnote/>
        </w:sectPr>
      </w:pPr>
    </w:p>
    <w:p w:rsidR="008C7C32" w:rsidRDefault="008C7C32" w:rsidP="008C7C32">
      <w:pPr>
        <w:pStyle w:val="TG"/>
      </w:pPr>
      <w:r>
        <w:lastRenderedPageBreak/>
        <w:t>Deprivation of income</w:t>
      </w:r>
    </w:p>
    <w:p w:rsidR="008C7C32" w:rsidRDefault="00720C0A" w:rsidP="008C7C32">
      <w:pPr>
        <w:pStyle w:val="BT"/>
        <w:rPr>
          <w:color w:val="auto"/>
        </w:rPr>
      </w:pPr>
      <w:r>
        <w:rPr>
          <w:color w:val="auto"/>
        </w:rPr>
        <w:t>28576</w:t>
      </w:r>
      <w:r w:rsidR="008C7C32">
        <w:rPr>
          <w:color w:val="auto"/>
        </w:rPr>
        <w:tab/>
        <w:t>Decision makers should treat</w:t>
      </w:r>
      <w:r w:rsidR="00D13AC8" w:rsidRPr="00D13AC8">
        <w:rPr>
          <w:color w:val="auto"/>
          <w:vertAlign w:val="superscript"/>
        </w:rPr>
        <w:t>1</w:t>
      </w:r>
      <w:r w:rsidR="008C7C32">
        <w:rPr>
          <w:color w:val="auto"/>
        </w:rPr>
        <w:t xml:space="preserve"> </w:t>
      </w:r>
      <w:r w:rsidR="0020512A">
        <w:rPr>
          <w:color w:val="auto"/>
        </w:rPr>
        <w:t>claimant</w:t>
      </w:r>
      <w:r w:rsidR="008C7C32">
        <w:rPr>
          <w:color w:val="auto"/>
        </w:rPr>
        <w:t>s as receiving income that they have deprived themselves of for the purpose of</w:t>
      </w:r>
    </w:p>
    <w:p w:rsidR="008C7C32" w:rsidRDefault="008C7C32" w:rsidP="008C7C32">
      <w:pPr>
        <w:pStyle w:val="Indent1"/>
        <w:rPr>
          <w:b/>
        </w:rPr>
      </w:pPr>
      <w:r>
        <w:rPr>
          <w:b/>
        </w:rPr>
        <w:t>1.</w:t>
      </w:r>
      <w:r>
        <w:tab/>
      </w:r>
      <w:r w:rsidR="00D13AC8">
        <w:t>securing entitlement to</w:t>
      </w:r>
      <w:r>
        <w:t xml:space="preserve"> </w:t>
      </w:r>
      <w:r>
        <w:rPr>
          <w:b/>
        </w:rPr>
        <w:t>or</w:t>
      </w:r>
    </w:p>
    <w:p w:rsidR="008C7C32" w:rsidRDefault="008C7C32" w:rsidP="008C7C32">
      <w:pPr>
        <w:pStyle w:val="Indent1"/>
      </w:pPr>
      <w:r>
        <w:rPr>
          <w:b/>
        </w:rPr>
        <w:t>2.</w:t>
      </w:r>
      <w:r>
        <w:tab/>
      </w:r>
      <w:r w:rsidR="00D13AC8">
        <w:t>increasing the amount of</w:t>
      </w:r>
    </w:p>
    <w:p w:rsidR="00D13AC8" w:rsidRDefault="00D13AC8" w:rsidP="008C7C32">
      <w:pPr>
        <w:pStyle w:val="Indent1"/>
        <w:rPr>
          <w:b/>
        </w:rPr>
      </w:pPr>
      <w:r>
        <w:tab/>
      </w:r>
      <w:r>
        <w:rPr>
          <w:b/>
        </w:rPr>
        <w:t>2.1</w:t>
      </w:r>
      <w:r>
        <w:tab/>
        <w:t xml:space="preserve">Income Support </w:t>
      </w:r>
      <w:r>
        <w:rPr>
          <w:b/>
        </w:rPr>
        <w:t>or</w:t>
      </w:r>
    </w:p>
    <w:p w:rsidR="00D13AC8" w:rsidRDefault="00D13AC8" w:rsidP="008C7C32">
      <w:pPr>
        <w:pStyle w:val="Indent1"/>
        <w:rPr>
          <w:b/>
        </w:rPr>
      </w:pPr>
      <w:r>
        <w:rPr>
          <w:b/>
        </w:rPr>
        <w:tab/>
        <w:t>2.2</w:t>
      </w:r>
      <w:r>
        <w:tab/>
        <w:t xml:space="preserve">Jobseeker’s Allowance </w:t>
      </w:r>
      <w:r>
        <w:rPr>
          <w:b/>
        </w:rPr>
        <w:t>or</w:t>
      </w:r>
    </w:p>
    <w:p w:rsidR="00D13AC8" w:rsidRPr="00D13AC8" w:rsidRDefault="00D13AC8" w:rsidP="008C7C32">
      <w:pPr>
        <w:pStyle w:val="Indent1"/>
      </w:pPr>
      <w:r>
        <w:rPr>
          <w:b/>
        </w:rPr>
        <w:tab/>
        <w:t>2.3</w:t>
      </w:r>
      <w:r>
        <w:tab/>
        <w:t>Employment and Support Allowance</w:t>
      </w:r>
    </w:p>
    <w:p w:rsidR="008C7C32" w:rsidRDefault="00D13AC8" w:rsidP="008C7C32">
      <w:pPr>
        <w:pStyle w:val="Leg"/>
      </w:pPr>
      <w:r>
        <w:t>1  JSA Regs (NI), reg 105(1);</w:t>
      </w:r>
      <w:r w:rsidR="008C7C32">
        <w:t xml:space="preserve">  IS (Gen) Regs (NI), reg 42(1) </w:t>
      </w:r>
    </w:p>
    <w:p w:rsidR="008C7C32" w:rsidRDefault="00720C0A" w:rsidP="008C7C32">
      <w:pPr>
        <w:pStyle w:val="BT"/>
        <w:rPr>
          <w:color w:val="auto"/>
        </w:rPr>
      </w:pPr>
      <w:r>
        <w:rPr>
          <w:color w:val="auto"/>
        </w:rPr>
        <w:t>28577</w:t>
      </w:r>
      <w:r w:rsidR="008C7C32">
        <w:rPr>
          <w:color w:val="auto"/>
        </w:rPr>
        <w:tab/>
        <w:t xml:space="preserve">Decision makers should bear in mind that a decision that a person has deprived themselves of an income to get or increase </w:t>
      </w:r>
      <w:r w:rsidR="00270509">
        <w:rPr>
          <w:color w:val="auto"/>
        </w:rPr>
        <w:t>Income Support</w:t>
      </w:r>
      <w:r w:rsidR="00B215A5">
        <w:rPr>
          <w:color w:val="auto"/>
        </w:rPr>
        <w:t>, Jobseeker’s Allowance or Employment and Support Allowance</w:t>
      </w:r>
      <w:r w:rsidR="008C7C32">
        <w:rPr>
          <w:color w:val="auto"/>
        </w:rPr>
        <w:t xml:space="preserve"> will usually apply to a subsequent </w:t>
      </w:r>
      <w:r w:rsidR="00B215A5">
        <w:rPr>
          <w:color w:val="auto"/>
        </w:rPr>
        <w:t xml:space="preserve">Income Support, </w:t>
      </w:r>
      <w:r w:rsidR="00E24A8E">
        <w:rPr>
          <w:color w:val="auto"/>
        </w:rPr>
        <w:t>Jobseeker’s Allowance</w:t>
      </w:r>
      <w:r w:rsidR="00B215A5">
        <w:rPr>
          <w:color w:val="auto"/>
        </w:rPr>
        <w:t xml:space="preserve"> or Employment and Support Allowance</w:t>
      </w:r>
      <w:r w:rsidR="008C7C32">
        <w:rPr>
          <w:color w:val="auto"/>
        </w:rPr>
        <w:t xml:space="preserve"> claim.  A fresh decision should be made each time there is a new claim.</w:t>
      </w:r>
    </w:p>
    <w:p w:rsidR="00720C0A" w:rsidRDefault="00720C0A" w:rsidP="00720C0A">
      <w:pPr>
        <w:pStyle w:val="BT"/>
        <w:ind w:left="900" w:firstLine="0"/>
        <w:rPr>
          <w:color w:val="auto"/>
        </w:rPr>
      </w:pPr>
      <w:r>
        <w:rPr>
          <w:b/>
          <w:color w:val="auto"/>
        </w:rPr>
        <w:t>Example</w:t>
      </w:r>
    </w:p>
    <w:p w:rsidR="00720C0A" w:rsidRDefault="00720C0A" w:rsidP="00720C0A">
      <w:pPr>
        <w:pStyle w:val="BT"/>
        <w:ind w:left="900" w:firstLine="0"/>
        <w:rPr>
          <w:color w:val="auto"/>
        </w:rPr>
      </w:pPr>
      <w:r>
        <w:rPr>
          <w:color w:val="auto"/>
        </w:rPr>
        <w:t xml:space="preserve">George </w:t>
      </w:r>
      <w:r w:rsidR="00975E60">
        <w:rPr>
          <w:color w:val="auto"/>
        </w:rPr>
        <w:t>has taken early retirement from work</w:t>
      </w:r>
      <w:r>
        <w:rPr>
          <w:color w:val="auto"/>
        </w:rPr>
        <w:t xml:space="preserve">. </w:t>
      </w:r>
      <w:r w:rsidR="00DF2E08">
        <w:rPr>
          <w:color w:val="auto"/>
        </w:rPr>
        <w:t xml:space="preserve"> </w:t>
      </w:r>
      <w:r>
        <w:rPr>
          <w:color w:val="auto"/>
        </w:rPr>
        <w:t xml:space="preserve">He claims </w:t>
      </w:r>
      <w:r w:rsidR="00E24A8E">
        <w:rPr>
          <w:color w:val="auto"/>
        </w:rPr>
        <w:t>Income Support</w:t>
      </w:r>
      <w:r>
        <w:rPr>
          <w:color w:val="auto"/>
        </w:rPr>
        <w:t xml:space="preserve"> but the decision maker refuses the claim on income grounds because Geor</w:t>
      </w:r>
      <w:r w:rsidR="00DF2E08">
        <w:rPr>
          <w:color w:val="auto"/>
        </w:rPr>
        <w:t>ge has an occupational pension.</w:t>
      </w:r>
    </w:p>
    <w:p w:rsidR="00720C0A" w:rsidRDefault="00720C0A" w:rsidP="00720C0A">
      <w:pPr>
        <w:pStyle w:val="BT"/>
        <w:ind w:left="900" w:firstLine="0"/>
        <w:rPr>
          <w:color w:val="auto"/>
        </w:rPr>
      </w:pPr>
      <w:r>
        <w:rPr>
          <w:color w:val="auto"/>
        </w:rPr>
        <w:t xml:space="preserve">George claims </w:t>
      </w:r>
      <w:r w:rsidR="00E24A8E">
        <w:rPr>
          <w:color w:val="auto"/>
        </w:rPr>
        <w:t>Income Support</w:t>
      </w:r>
      <w:r>
        <w:rPr>
          <w:color w:val="auto"/>
        </w:rPr>
        <w:t xml:space="preserve"> again. </w:t>
      </w:r>
      <w:r w:rsidR="00E24A8E">
        <w:rPr>
          <w:color w:val="auto"/>
        </w:rPr>
        <w:t xml:space="preserve"> </w:t>
      </w:r>
      <w:r>
        <w:rPr>
          <w:color w:val="auto"/>
        </w:rPr>
        <w:t>The decision maker finds out that George has arranged for the occupational pension payments to be transferred to another person.</w:t>
      </w:r>
    </w:p>
    <w:p w:rsidR="008C7C32" w:rsidRDefault="00495CE8" w:rsidP="00D13AC8">
      <w:pPr>
        <w:pStyle w:val="BT"/>
        <w:ind w:left="900" w:firstLine="0"/>
      </w:pPr>
      <w:r>
        <w:rPr>
          <w:color w:val="auto"/>
        </w:rPr>
        <w:t>The decision maker decides</w:t>
      </w:r>
      <w:r w:rsidR="00D13AC8">
        <w:rPr>
          <w:color w:val="auto"/>
        </w:rPr>
        <w:t xml:space="preserve"> </w:t>
      </w:r>
      <w:r w:rsidR="00720C0A">
        <w:t xml:space="preserve">that the transfer of the pension was done for the purpose of getting </w:t>
      </w:r>
      <w:r w:rsidR="00E24A8E">
        <w:t>Income Support</w:t>
      </w:r>
      <w:r w:rsidR="00720C0A">
        <w:t xml:space="preserve"> </w:t>
      </w:r>
      <w:r w:rsidR="00D13AC8">
        <w:t xml:space="preserve">and </w:t>
      </w:r>
      <w:r w:rsidR="00720C0A">
        <w:t>to take into account a notional income equal to the amount of the occupational pension.</w:t>
      </w:r>
    </w:p>
    <w:p w:rsidR="00B215A5" w:rsidRDefault="00B215A5" w:rsidP="00D13AC8">
      <w:pPr>
        <w:pStyle w:val="BT"/>
        <w:ind w:left="900" w:firstLine="0"/>
        <w:rPr>
          <w:b/>
          <w:color w:val="auto"/>
        </w:rPr>
      </w:pPr>
      <w:r>
        <w:t>28578</w:t>
      </w:r>
    </w:p>
    <w:p w:rsidR="008C7C32" w:rsidRDefault="008C7C32" w:rsidP="008C7C32">
      <w:pPr>
        <w:pStyle w:val="SG"/>
      </w:pPr>
      <w:r>
        <w:t>Meaning of deprive</w:t>
      </w:r>
    </w:p>
    <w:p w:rsidR="008C7C32" w:rsidRDefault="00720C0A" w:rsidP="008C7C32">
      <w:pPr>
        <w:pStyle w:val="BT"/>
        <w:rPr>
          <w:color w:val="auto"/>
        </w:rPr>
      </w:pPr>
      <w:r>
        <w:rPr>
          <w:color w:val="auto"/>
        </w:rPr>
        <w:t>28579</w:t>
      </w:r>
      <w:r w:rsidR="008C7C32">
        <w:rPr>
          <w:color w:val="auto"/>
        </w:rPr>
        <w:tab/>
      </w:r>
      <w:bookmarkStart w:id="213" w:name="P28573"/>
      <w:bookmarkEnd w:id="213"/>
      <w:r w:rsidR="008C7C32">
        <w:rPr>
          <w:color w:val="auto"/>
        </w:rPr>
        <w:t xml:space="preserve">The word deprive is an ordinary English word. </w:t>
      </w:r>
      <w:r w:rsidR="00E24A8E">
        <w:rPr>
          <w:color w:val="auto"/>
        </w:rPr>
        <w:t xml:space="preserve"> </w:t>
      </w:r>
      <w:r w:rsidR="008C7C32">
        <w:rPr>
          <w:color w:val="auto"/>
        </w:rPr>
        <w:t xml:space="preserve">Its meaning is not a question of law. </w:t>
      </w:r>
      <w:r w:rsidR="00DF2E08">
        <w:rPr>
          <w:color w:val="auto"/>
        </w:rPr>
        <w:t xml:space="preserve"> </w:t>
      </w:r>
      <w:r w:rsidR="008C7C32">
        <w:rPr>
          <w:color w:val="auto"/>
        </w:rPr>
        <w:t>It should be given a normal everyday meaning</w:t>
      </w:r>
      <w:r w:rsidR="008C7C32">
        <w:rPr>
          <w:color w:val="auto"/>
          <w:position w:val="6"/>
          <w:sz w:val="11"/>
        </w:rPr>
        <w:t>1</w:t>
      </w:r>
      <w:r w:rsidR="008C7C32">
        <w:rPr>
          <w:color w:val="auto"/>
        </w:rPr>
        <w:t>.</w:t>
      </w:r>
    </w:p>
    <w:p w:rsidR="008C7C32" w:rsidRDefault="008C7C32" w:rsidP="008C7C32">
      <w:pPr>
        <w:pStyle w:val="Leg"/>
      </w:pPr>
      <w:r>
        <w:t>1  R(SB) 38/85</w:t>
      </w:r>
    </w:p>
    <w:p w:rsidR="008C7C32" w:rsidRDefault="00720C0A" w:rsidP="008C7C32">
      <w:pPr>
        <w:pStyle w:val="BT"/>
        <w:rPr>
          <w:color w:val="auto"/>
        </w:rPr>
      </w:pPr>
      <w:r>
        <w:rPr>
          <w:color w:val="auto"/>
        </w:rPr>
        <w:t>28580</w:t>
      </w:r>
      <w:r>
        <w:rPr>
          <w:color w:val="auto"/>
        </w:rPr>
        <w:tab/>
        <w:t>Claimants</w:t>
      </w:r>
      <w:r w:rsidR="008C7C32">
        <w:rPr>
          <w:color w:val="auto"/>
        </w:rPr>
        <w:t xml:space="preserve"> will have deprived themselves of income, if, because of their own actions, they no </w:t>
      </w:r>
      <w:r>
        <w:rPr>
          <w:color w:val="auto"/>
        </w:rPr>
        <w:t xml:space="preserve">longer have that income. </w:t>
      </w:r>
      <w:r w:rsidR="00E24A8E">
        <w:rPr>
          <w:color w:val="auto"/>
        </w:rPr>
        <w:t xml:space="preserve"> </w:t>
      </w:r>
      <w:r>
        <w:rPr>
          <w:color w:val="auto"/>
        </w:rPr>
        <w:t>Claimants</w:t>
      </w:r>
      <w:r w:rsidR="008C7C32">
        <w:rPr>
          <w:color w:val="auto"/>
        </w:rPr>
        <w:t xml:space="preserve"> will still have deprived themselves of income whether or not another income has replaced the original income</w:t>
      </w:r>
      <w:r w:rsidR="008C7C32">
        <w:rPr>
          <w:color w:val="auto"/>
          <w:position w:val="6"/>
          <w:sz w:val="11"/>
        </w:rPr>
        <w:t>1</w:t>
      </w:r>
      <w:r w:rsidR="008C7C32">
        <w:rPr>
          <w:color w:val="auto"/>
        </w:rPr>
        <w:t>.</w:t>
      </w:r>
    </w:p>
    <w:p w:rsidR="008C7C32" w:rsidRDefault="008C7C32" w:rsidP="008C7C32">
      <w:pPr>
        <w:pStyle w:val="Leg"/>
      </w:pPr>
      <w:r>
        <w:t>1  R(SB) 40/85</w:t>
      </w:r>
    </w:p>
    <w:p w:rsidR="008C7C32" w:rsidRDefault="00720C0A" w:rsidP="008C7C32">
      <w:pPr>
        <w:pStyle w:val="BT"/>
        <w:rPr>
          <w:color w:val="auto"/>
        </w:rPr>
      </w:pPr>
      <w:r>
        <w:rPr>
          <w:color w:val="auto"/>
        </w:rPr>
        <w:lastRenderedPageBreak/>
        <w:t>28581</w:t>
      </w:r>
      <w:r>
        <w:rPr>
          <w:color w:val="auto"/>
        </w:rPr>
        <w:tab/>
        <w:t>Claimants</w:t>
      </w:r>
      <w:r w:rsidR="008C7C32">
        <w:rPr>
          <w:color w:val="auto"/>
        </w:rPr>
        <w:t xml:space="preserve"> cannot deprive themselves of income that they have already received. </w:t>
      </w:r>
      <w:r w:rsidR="00E24A8E">
        <w:rPr>
          <w:color w:val="auto"/>
        </w:rPr>
        <w:t xml:space="preserve"> </w:t>
      </w:r>
      <w:r w:rsidR="008C7C32">
        <w:rPr>
          <w:color w:val="auto"/>
        </w:rPr>
        <w:t xml:space="preserve">If a payment of income is received it is actual income and should be taken </w:t>
      </w:r>
      <w:r w:rsidR="00DF2E08">
        <w:rPr>
          <w:color w:val="auto"/>
        </w:rPr>
        <w:t>into account in the normal way.</w:t>
      </w:r>
    </w:p>
    <w:p w:rsidR="008C7C32" w:rsidRDefault="00720C0A" w:rsidP="008C7C32">
      <w:pPr>
        <w:pStyle w:val="BT"/>
        <w:rPr>
          <w:color w:val="auto"/>
        </w:rPr>
      </w:pPr>
      <w:r>
        <w:rPr>
          <w:color w:val="auto"/>
        </w:rPr>
        <w:t>28582</w:t>
      </w:r>
      <w:r w:rsidR="008C7C32">
        <w:rPr>
          <w:color w:val="auto"/>
        </w:rPr>
        <w:tab/>
        <w:t xml:space="preserve">A deprivation of income may occur where a </w:t>
      </w:r>
      <w:r w:rsidR="0020512A">
        <w:rPr>
          <w:color w:val="auto"/>
        </w:rPr>
        <w:t>claimant</w:t>
      </w:r>
      <w:r w:rsidR="008C7C32">
        <w:rPr>
          <w:color w:val="auto"/>
        </w:rPr>
        <w:t xml:space="preserve">’s income is reduced to repay an overpaid income. </w:t>
      </w:r>
      <w:r w:rsidR="00E24A8E">
        <w:rPr>
          <w:color w:val="auto"/>
        </w:rPr>
        <w:t xml:space="preserve"> </w:t>
      </w:r>
      <w:r w:rsidR="008C7C32">
        <w:rPr>
          <w:color w:val="auto"/>
        </w:rPr>
        <w:t xml:space="preserve">The decision maker should decide if a significant reason for the reduction is to get or increase the amount of </w:t>
      </w:r>
      <w:r w:rsidR="00E24A8E">
        <w:rPr>
          <w:color w:val="auto"/>
        </w:rPr>
        <w:t>income-based Jobseeker’s Allowance</w:t>
      </w:r>
      <w:r w:rsidR="00484EF0">
        <w:rPr>
          <w:color w:val="auto"/>
        </w:rPr>
        <w:t>, income-related Employment and Support Allowance or Income Support</w:t>
      </w:r>
      <w:r w:rsidR="008C7C32">
        <w:rPr>
          <w:color w:val="auto"/>
        </w:rPr>
        <w:t>.</w:t>
      </w:r>
      <w:r w:rsidR="00E24A8E">
        <w:rPr>
          <w:color w:val="auto"/>
        </w:rPr>
        <w:t xml:space="preserve"> </w:t>
      </w:r>
      <w:r w:rsidR="008C7C32">
        <w:rPr>
          <w:color w:val="auto"/>
        </w:rPr>
        <w:t xml:space="preserve"> Decision makers should bear </w:t>
      </w:r>
      <w:r w:rsidR="00DF2E08">
        <w:rPr>
          <w:color w:val="auto"/>
        </w:rPr>
        <w:t>in mind that the repayment of a</w:t>
      </w:r>
    </w:p>
    <w:p w:rsidR="008C7C32" w:rsidRDefault="008C7C32" w:rsidP="008C7C32">
      <w:pPr>
        <w:pStyle w:val="Indent1"/>
        <w:rPr>
          <w:b/>
        </w:rPr>
      </w:pPr>
      <w:r>
        <w:rPr>
          <w:b/>
        </w:rPr>
        <w:t>1.</w:t>
      </w:r>
      <w:r>
        <w:tab/>
        <w:t xml:space="preserve">legally enforceable </w:t>
      </w:r>
      <w:r>
        <w:rPr>
          <w:b/>
        </w:rPr>
        <w:t>and</w:t>
      </w:r>
    </w:p>
    <w:p w:rsidR="008C7C32" w:rsidRDefault="008C7C32" w:rsidP="008C7C32">
      <w:pPr>
        <w:pStyle w:val="Indent1"/>
      </w:pPr>
      <w:r>
        <w:rPr>
          <w:b/>
        </w:rPr>
        <w:t>2.</w:t>
      </w:r>
      <w:r>
        <w:rPr>
          <w:b/>
        </w:rPr>
        <w:tab/>
      </w:r>
      <w:r>
        <w:t>immediately repayable</w:t>
      </w:r>
    </w:p>
    <w:p w:rsidR="008C7C32" w:rsidRDefault="008C7C32" w:rsidP="008C7C32">
      <w:pPr>
        <w:pStyle w:val="BT"/>
        <w:rPr>
          <w:color w:val="auto"/>
        </w:rPr>
      </w:pPr>
      <w:r>
        <w:rPr>
          <w:color w:val="auto"/>
        </w:rPr>
        <w:tab/>
        <w:t xml:space="preserve">debt cannot be for the purpose of increasing or getting </w:t>
      </w:r>
      <w:r w:rsidR="00E24A8E">
        <w:rPr>
          <w:color w:val="auto"/>
        </w:rPr>
        <w:t>income-based Jobseeker’s Allowance</w:t>
      </w:r>
      <w:r w:rsidR="00484EF0">
        <w:rPr>
          <w:color w:val="auto"/>
        </w:rPr>
        <w:t>, income-related Employment and Support Allowance</w:t>
      </w:r>
      <w:r w:rsidR="00E24A8E">
        <w:rPr>
          <w:color w:val="auto"/>
        </w:rPr>
        <w:t xml:space="preserve"> or Income Support</w:t>
      </w:r>
      <w:r>
        <w:rPr>
          <w:color w:val="auto"/>
          <w:position w:val="6"/>
          <w:sz w:val="11"/>
        </w:rPr>
        <w:t>1</w:t>
      </w:r>
      <w:r>
        <w:rPr>
          <w:color w:val="auto"/>
        </w:rPr>
        <w:t>.</w:t>
      </w:r>
    </w:p>
    <w:p w:rsidR="008C7C32" w:rsidRDefault="008C7C32" w:rsidP="008C7C32">
      <w:pPr>
        <w:pStyle w:val="Leg"/>
      </w:pPr>
      <w:r>
        <w:t>1  R(SB) 12/91</w:t>
      </w:r>
    </w:p>
    <w:p w:rsidR="008C7C32" w:rsidRDefault="008C7C32" w:rsidP="008C7C32">
      <w:pPr>
        <w:pStyle w:val="SG"/>
      </w:pPr>
      <w:r>
        <w:t>Questions for consideration</w:t>
      </w:r>
    </w:p>
    <w:p w:rsidR="008C7C32" w:rsidRDefault="00720C0A" w:rsidP="008C7C32">
      <w:pPr>
        <w:pStyle w:val="BT"/>
        <w:rPr>
          <w:color w:val="auto"/>
        </w:rPr>
      </w:pPr>
      <w:r>
        <w:rPr>
          <w:color w:val="auto"/>
        </w:rPr>
        <w:t>28583</w:t>
      </w:r>
      <w:r w:rsidR="008C7C32">
        <w:rPr>
          <w:color w:val="auto"/>
        </w:rPr>
        <w:tab/>
      </w:r>
      <w:bookmarkStart w:id="214" w:name="P28577"/>
      <w:bookmarkEnd w:id="214"/>
      <w:r w:rsidR="008C7C32">
        <w:rPr>
          <w:color w:val="auto"/>
        </w:rPr>
        <w:t xml:space="preserve">The decision maker should consider the questions in </w:t>
      </w:r>
      <w:r w:rsidR="00E24A8E">
        <w:rPr>
          <w:color w:val="auto"/>
        </w:rPr>
        <w:t xml:space="preserve">DMG </w:t>
      </w:r>
      <w:r w:rsidR="00D756E4">
        <w:rPr>
          <w:color w:val="auto"/>
        </w:rPr>
        <w:t>28584</w:t>
      </w:r>
      <w:r w:rsidR="00E24A8E">
        <w:rPr>
          <w:color w:val="auto"/>
        </w:rPr>
        <w:t xml:space="preserve"> </w:t>
      </w:r>
      <w:r w:rsidR="008C7C32">
        <w:rPr>
          <w:color w:val="auto"/>
        </w:rPr>
        <w:t>-</w:t>
      </w:r>
      <w:r w:rsidR="00E24A8E">
        <w:rPr>
          <w:color w:val="auto"/>
        </w:rPr>
        <w:t xml:space="preserve"> </w:t>
      </w:r>
      <w:r w:rsidR="00D756E4">
        <w:rPr>
          <w:color w:val="auto"/>
        </w:rPr>
        <w:t>28592</w:t>
      </w:r>
      <w:r w:rsidR="008C7C32">
        <w:rPr>
          <w:color w:val="auto"/>
        </w:rPr>
        <w:t xml:space="preserve"> where </w:t>
      </w:r>
      <w:r w:rsidR="0020512A">
        <w:rPr>
          <w:color w:val="auto"/>
        </w:rPr>
        <w:t>claimant</w:t>
      </w:r>
      <w:r w:rsidR="008C7C32">
        <w:rPr>
          <w:color w:val="auto"/>
        </w:rPr>
        <w:t>s seem to have deprived th</w:t>
      </w:r>
      <w:r w:rsidR="00E24A8E">
        <w:rPr>
          <w:color w:val="auto"/>
        </w:rPr>
        <w:t>emselves of income.</w:t>
      </w:r>
    </w:p>
    <w:p w:rsidR="008C7C32" w:rsidRDefault="008C7C32" w:rsidP="008C7C32">
      <w:pPr>
        <w:pStyle w:val="Para"/>
      </w:pPr>
      <w:r>
        <w:t xml:space="preserve">Was it the </w:t>
      </w:r>
      <w:r w:rsidR="0020512A">
        <w:t>claimant</w:t>
      </w:r>
      <w:r>
        <w:t>’s income?</w:t>
      </w:r>
    </w:p>
    <w:p w:rsidR="008C7C32" w:rsidRDefault="00720C0A" w:rsidP="008C7C32">
      <w:pPr>
        <w:pStyle w:val="BT"/>
        <w:rPr>
          <w:color w:val="auto"/>
        </w:rPr>
      </w:pPr>
      <w:r>
        <w:rPr>
          <w:color w:val="auto"/>
        </w:rPr>
        <w:t>28584</w:t>
      </w:r>
      <w:r w:rsidR="008C7C32">
        <w:rPr>
          <w:color w:val="auto"/>
        </w:rPr>
        <w:tab/>
      </w:r>
      <w:bookmarkStart w:id="215" w:name="P28578"/>
      <w:bookmarkEnd w:id="215"/>
      <w:r w:rsidR="008C7C32">
        <w:rPr>
          <w:color w:val="auto"/>
        </w:rPr>
        <w:t xml:space="preserve">The decision maker must decide if an income belongs to the </w:t>
      </w:r>
      <w:r w:rsidR="0020512A">
        <w:rPr>
          <w:color w:val="auto"/>
        </w:rPr>
        <w:t>claimant</w:t>
      </w:r>
      <w:r w:rsidR="008C7C32">
        <w:rPr>
          <w:color w:val="auto"/>
        </w:rPr>
        <w:t xml:space="preserve">. </w:t>
      </w:r>
      <w:r w:rsidR="00F77622">
        <w:rPr>
          <w:color w:val="auto"/>
        </w:rPr>
        <w:t xml:space="preserve"> </w:t>
      </w:r>
      <w:r w:rsidR="008C7C32">
        <w:rPr>
          <w:color w:val="auto"/>
        </w:rPr>
        <w:t xml:space="preserve">If there is evidence that a person has been receiving an income (possibly on a previous claim), the decision maker should presume the income belongs to the </w:t>
      </w:r>
      <w:r w:rsidR="0020512A">
        <w:rPr>
          <w:color w:val="auto"/>
        </w:rPr>
        <w:t>claimant</w:t>
      </w:r>
      <w:r w:rsidR="00DF2E08">
        <w:rPr>
          <w:color w:val="auto"/>
        </w:rPr>
        <w:t>.</w:t>
      </w:r>
    </w:p>
    <w:p w:rsidR="008C7C32" w:rsidRDefault="00720C0A" w:rsidP="008C7C32">
      <w:pPr>
        <w:pStyle w:val="BT"/>
        <w:rPr>
          <w:color w:val="auto"/>
        </w:rPr>
      </w:pPr>
      <w:r>
        <w:rPr>
          <w:color w:val="auto"/>
        </w:rPr>
        <w:t>28585</w:t>
      </w:r>
      <w:r w:rsidR="008C7C32">
        <w:rPr>
          <w:color w:val="auto"/>
        </w:rPr>
        <w:tab/>
        <w:t xml:space="preserve">There may be supporting evidence, such as a letter or document, that shows an income belongs to the </w:t>
      </w:r>
      <w:r w:rsidR="0020512A">
        <w:rPr>
          <w:color w:val="auto"/>
        </w:rPr>
        <w:t>claimant</w:t>
      </w:r>
      <w:r w:rsidR="008C7C32">
        <w:rPr>
          <w:color w:val="auto"/>
        </w:rPr>
        <w:t xml:space="preserve">. </w:t>
      </w:r>
      <w:r w:rsidR="00F77622">
        <w:rPr>
          <w:color w:val="auto"/>
        </w:rPr>
        <w:t xml:space="preserve"> </w:t>
      </w:r>
      <w:r w:rsidR="008C7C32">
        <w:rPr>
          <w:color w:val="auto"/>
        </w:rPr>
        <w:t xml:space="preserve">If it is alleged that an income is not the </w:t>
      </w:r>
      <w:r w:rsidR="0020512A">
        <w:rPr>
          <w:color w:val="auto"/>
        </w:rPr>
        <w:t>claimant</w:t>
      </w:r>
      <w:r w:rsidR="008C7C32">
        <w:rPr>
          <w:color w:val="auto"/>
        </w:rPr>
        <w:t xml:space="preserve">’s the </w:t>
      </w:r>
      <w:r w:rsidR="0020512A">
        <w:rPr>
          <w:color w:val="auto"/>
        </w:rPr>
        <w:t>claimant</w:t>
      </w:r>
      <w:r w:rsidR="008C7C32">
        <w:rPr>
          <w:color w:val="auto"/>
        </w:rPr>
        <w:t xml:space="preserve"> must prove the income belongs to someone</w:t>
      </w:r>
      <w:r w:rsidR="00DF2E08">
        <w:rPr>
          <w:color w:val="auto"/>
        </w:rPr>
        <w:t xml:space="preserve"> else.</w:t>
      </w:r>
    </w:p>
    <w:p w:rsidR="008C7C32" w:rsidRDefault="008C7C32" w:rsidP="008C7C32">
      <w:pPr>
        <w:pStyle w:val="Para"/>
      </w:pPr>
      <w:r>
        <w:t>Has a deprivation of income happened?</w:t>
      </w:r>
    </w:p>
    <w:p w:rsidR="008C7C32" w:rsidRDefault="00720C0A" w:rsidP="008C7C32">
      <w:pPr>
        <w:pStyle w:val="BT"/>
        <w:rPr>
          <w:color w:val="auto"/>
        </w:rPr>
      </w:pPr>
      <w:r>
        <w:rPr>
          <w:color w:val="auto"/>
        </w:rPr>
        <w:t>28586</w:t>
      </w:r>
      <w:r w:rsidR="008C7C32">
        <w:rPr>
          <w:color w:val="auto"/>
        </w:rPr>
        <w:tab/>
      </w:r>
      <w:bookmarkStart w:id="216" w:name="P28580"/>
      <w:bookmarkEnd w:id="216"/>
      <w:r w:rsidR="008C7C32">
        <w:rPr>
          <w:color w:val="auto"/>
        </w:rPr>
        <w:t>Deprivation</w:t>
      </w:r>
      <w:r w:rsidR="00F77622">
        <w:rPr>
          <w:color w:val="auto"/>
        </w:rPr>
        <w:t xml:space="preserve"> will have happened if a person</w:t>
      </w:r>
    </w:p>
    <w:p w:rsidR="008C7C32" w:rsidRDefault="008C7C32" w:rsidP="008C7C32">
      <w:pPr>
        <w:pStyle w:val="Indent1"/>
      </w:pPr>
      <w:r>
        <w:rPr>
          <w:b/>
        </w:rPr>
        <w:t>1.</w:t>
      </w:r>
      <w:r w:rsidR="00F77622">
        <w:tab/>
        <w:t xml:space="preserve">gives up </w:t>
      </w:r>
      <w:r>
        <w:rPr>
          <w:b/>
        </w:rPr>
        <w:t>or</w:t>
      </w:r>
    </w:p>
    <w:p w:rsidR="008C7C32" w:rsidRDefault="008C7C32" w:rsidP="008C7C32">
      <w:pPr>
        <w:pStyle w:val="Indent1"/>
      </w:pPr>
      <w:r>
        <w:rPr>
          <w:b/>
        </w:rPr>
        <w:t>2.</w:t>
      </w:r>
      <w:r w:rsidR="00F77622">
        <w:tab/>
        <w:t>transfers to another person</w:t>
      </w:r>
    </w:p>
    <w:p w:rsidR="008C7C32" w:rsidRDefault="008C7C32" w:rsidP="008C7C32">
      <w:pPr>
        <w:pStyle w:val="BT"/>
        <w:rPr>
          <w:color w:val="auto"/>
        </w:rPr>
      </w:pPr>
      <w:r>
        <w:rPr>
          <w:color w:val="auto"/>
        </w:rPr>
        <w:tab/>
        <w:t>an income due to be received.</w:t>
      </w:r>
    </w:p>
    <w:p w:rsidR="00720C0A" w:rsidRDefault="00F77622" w:rsidP="00720C0A">
      <w:pPr>
        <w:pStyle w:val="BT"/>
        <w:ind w:left="900" w:firstLine="0"/>
        <w:rPr>
          <w:color w:val="auto"/>
        </w:rPr>
      </w:pPr>
      <w:r>
        <w:rPr>
          <w:b/>
          <w:color w:val="auto"/>
        </w:rPr>
        <w:br w:type="page"/>
      </w:r>
      <w:r w:rsidR="00720C0A">
        <w:rPr>
          <w:b/>
          <w:color w:val="auto"/>
        </w:rPr>
        <w:lastRenderedPageBreak/>
        <w:t>Example</w:t>
      </w:r>
    </w:p>
    <w:p w:rsidR="008C7C32" w:rsidRDefault="00720C0A" w:rsidP="00720C0A">
      <w:pPr>
        <w:pStyle w:val="BT"/>
        <w:ind w:left="900" w:firstLine="0"/>
        <w:rPr>
          <w:color w:val="auto"/>
        </w:rPr>
      </w:pPr>
      <w:r>
        <w:rPr>
          <w:color w:val="auto"/>
        </w:rPr>
        <w:t xml:space="preserve">Suzanne receives </w:t>
      </w:r>
      <w:r w:rsidR="00BF2EA1">
        <w:rPr>
          <w:color w:val="auto"/>
        </w:rPr>
        <w:t>income-based Jobseeker's</w:t>
      </w:r>
      <w:r w:rsidR="000878FB">
        <w:rPr>
          <w:color w:val="auto"/>
        </w:rPr>
        <w:t xml:space="preserve"> A</w:t>
      </w:r>
      <w:r w:rsidR="00BF2EA1">
        <w:rPr>
          <w:color w:val="auto"/>
        </w:rPr>
        <w:t>llowance</w:t>
      </w:r>
      <w:r>
        <w:rPr>
          <w:color w:val="auto"/>
        </w:rPr>
        <w:t>.</w:t>
      </w:r>
      <w:r w:rsidR="00666C5D">
        <w:rPr>
          <w:color w:val="auto"/>
        </w:rPr>
        <w:t xml:space="preserve"> </w:t>
      </w:r>
      <w:r>
        <w:rPr>
          <w:color w:val="auto"/>
        </w:rPr>
        <w:t xml:space="preserve"> She arranges by a deed of gift to transfer income from an occupational pension to her adult daughter. </w:t>
      </w:r>
      <w:r w:rsidR="00666C5D">
        <w:rPr>
          <w:color w:val="auto"/>
        </w:rPr>
        <w:t xml:space="preserve"> </w:t>
      </w:r>
      <w:r>
        <w:rPr>
          <w:color w:val="auto"/>
        </w:rPr>
        <w:t>The decision maker decides that Suzanne has deprived herself of the income from the occupational pension.</w:t>
      </w:r>
    </w:p>
    <w:p w:rsidR="008C7C32" w:rsidRDefault="008C7C32" w:rsidP="008C7C32">
      <w:pPr>
        <w:pStyle w:val="BT"/>
        <w:rPr>
          <w:color w:val="auto"/>
        </w:rPr>
      </w:pPr>
      <w:r>
        <w:rPr>
          <w:color w:val="auto"/>
        </w:rPr>
        <w:t>285</w:t>
      </w:r>
      <w:r w:rsidR="00720C0A">
        <w:rPr>
          <w:color w:val="auto"/>
        </w:rPr>
        <w:t>87</w:t>
      </w:r>
      <w:r>
        <w:rPr>
          <w:color w:val="auto"/>
        </w:rPr>
        <w:tab/>
        <w:t xml:space="preserve">The </w:t>
      </w:r>
      <w:r w:rsidR="0020512A">
        <w:rPr>
          <w:color w:val="auto"/>
        </w:rPr>
        <w:t>claimant</w:t>
      </w:r>
      <w:r>
        <w:rPr>
          <w:color w:val="auto"/>
        </w:rPr>
        <w:t xml:space="preserve"> has to prove that an income is no longer received. </w:t>
      </w:r>
      <w:r w:rsidR="00270509">
        <w:rPr>
          <w:color w:val="auto"/>
        </w:rPr>
        <w:t xml:space="preserve"> </w:t>
      </w:r>
      <w:r>
        <w:rPr>
          <w:color w:val="auto"/>
        </w:rPr>
        <w:t xml:space="preserve">Once the decision maker has shown that a </w:t>
      </w:r>
      <w:r w:rsidR="0020512A">
        <w:rPr>
          <w:color w:val="auto"/>
        </w:rPr>
        <w:t>claimant</w:t>
      </w:r>
      <w:r>
        <w:rPr>
          <w:color w:val="auto"/>
        </w:rPr>
        <w:t xml:space="preserve"> was receiving an income it is up to the </w:t>
      </w:r>
      <w:r w:rsidR="0020512A">
        <w:rPr>
          <w:color w:val="auto"/>
        </w:rPr>
        <w:t>claimant</w:t>
      </w:r>
      <w:r>
        <w:rPr>
          <w:color w:val="auto"/>
        </w:rPr>
        <w:t xml:space="preserve"> to prove it is no longer paid.  If the </w:t>
      </w:r>
      <w:r w:rsidR="0020512A">
        <w:rPr>
          <w:color w:val="auto"/>
        </w:rPr>
        <w:t>claimant</w:t>
      </w:r>
      <w:r>
        <w:rPr>
          <w:color w:val="auto"/>
        </w:rPr>
        <w:t xml:space="preserve"> cannot do this the decision maker should decide that the income is still being received. </w:t>
      </w:r>
      <w:r w:rsidR="00666C5D">
        <w:rPr>
          <w:color w:val="auto"/>
        </w:rPr>
        <w:t xml:space="preserve"> </w:t>
      </w:r>
      <w:r>
        <w:rPr>
          <w:color w:val="auto"/>
        </w:rPr>
        <w:t xml:space="preserve">The income should be taken into account as </w:t>
      </w:r>
      <w:r>
        <w:rPr>
          <w:b/>
          <w:color w:val="auto"/>
        </w:rPr>
        <w:t>actual</w:t>
      </w:r>
      <w:r>
        <w:rPr>
          <w:color w:val="auto"/>
        </w:rPr>
        <w:t xml:space="preserve"> income</w:t>
      </w:r>
      <w:r>
        <w:rPr>
          <w:color w:val="auto"/>
          <w:position w:val="6"/>
          <w:sz w:val="11"/>
        </w:rPr>
        <w:t>1</w:t>
      </w:r>
      <w:r>
        <w:rPr>
          <w:color w:val="auto"/>
        </w:rPr>
        <w:t>.</w:t>
      </w:r>
    </w:p>
    <w:p w:rsidR="008C7C32" w:rsidRDefault="008C7C32" w:rsidP="008C7C32">
      <w:pPr>
        <w:pStyle w:val="Leg"/>
      </w:pPr>
      <w:r>
        <w:t>1 R(SB) 38/85</w:t>
      </w:r>
    </w:p>
    <w:p w:rsidR="008C7C32" w:rsidRDefault="008C7C32" w:rsidP="008C7C32">
      <w:pPr>
        <w:pStyle w:val="Para"/>
      </w:pPr>
      <w:r>
        <w:t>Was the purpose of the deprivation to get or increa</w:t>
      </w:r>
      <w:r w:rsidR="00720C0A">
        <w:t>se the amount of I</w:t>
      </w:r>
      <w:r w:rsidR="00666C5D">
        <w:t>ncome Support or income-</w:t>
      </w:r>
      <w:r w:rsidR="00F12FC5">
        <w:t>based Jobseeker's Allowance</w:t>
      </w:r>
      <w:r w:rsidR="00182EB3">
        <w:t xml:space="preserve"> or income-related Employment and Support Allowance</w:t>
      </w:r>
    </w:p>
    <w:p w:rsidR="008C7C32" w:rsidRDefault="00720C0A" w:rsidP="008C7C32">
      <w:pPr>
        <w:pStyle w:val="BT"/>
        <w:rPr>
          <w:color w:val="auto"/>
        </w:rPr>
      </w:pPr>
      <w:r>
        <w:rPr>
          <w:color w:val="auto"/>
        </w:rPr>
        <w:t>28588</w:t>
      </w:r>
      <w:r w:rsidR="008C7C32">
        <w:rPr>
          <w:color w:val="auto"/>
        </w:rPr>
        <w:tab/>
      </w:r>
      <w:bookmarkStart w:id="217" w:name="P28585"/>
      <w:bookmarkEnd w:id="217"/>
      <w:r w:rsidR="008C7C32">
        <w:rPr>
          <w:color w:val="auto"/>
        </w:rPr>
        <w:t xml:space="preserve">There may be more than one reason for a person disposing of an income. </w:t>
      </w:r>
      <w:r w:rsidR="00666C5D">
        <w:rPr>
          <w:color w:val="auto"/>
        </w:rPr>
        <w:t xml:space="preserve"> </w:t>
      </w:r>
      <w:r w:rsidR="008C7C32">
        <w:rPr>
          <w:color w:val="auto"/>
        </w:rPr>
        <w:t>Only one of those reasons might be getting or increasing I</w:t>
      </w:r>
      <w:r w:rsidR="00F12FC5">
        <w:rPr>
          <w:color w:val="auto"/>
        </w:rPr>
        <w:t xml:space="preserve">ncome Support </w:t>
      </w:r>
      <w:r w:rsidR="008C7C32">
        <w:rPr>
          <w:color w:val="auto"/>
        </w:rPr>
        <w:t xml:space="preserve">or </w:t>
      </w:r>
      <w:r w:rsidR="00F12FC5">
        <w:rPr>
          <w:color w:val="auto"/>
        </w:rPr>
        <w:t>income-based Jobseeker's Allowance</w:t>
      </w:r>
      <w:r w:rsidR="00182EB3">
        <w:rPr>
          <w:color w:val="auto"/>
        </w:rPr>
        <w:t xml:space="preserve"> or income-related Employment and Support Allowance</w:t>
      </w:r>
      <w:r w:rsidR="008C7C32">
        <w:rPr>
          <w:color w:val="auto"/>
          <w:position w:val="6"/>
          <w:sz w:val="11"/>
        </w:rPr>
        <w:t>1</w:t>
      </w:r>
      <w:r w:rsidR="008C7C32">
        <w:rPr>
          <w:color w:val="auto"/>
        </w:rPr>
        <w:t>.</w:t>
      </w:r>
    </w:p>
    <w:p w:rsidR="008C7C32" w:rsidRDefault="008C7C32" w:rsidP="008C7C32">
      <w:pPr>
        <w:pStyle w:val="Leg"/>
      </w:pPr>
      <w:r>
        <w:t>1  R(SB) 38/85</w:t>
      </w:r>
    </w:p>
    <w:p w:rsidR="008C7C32" w:rsidRDefault="008C7C32" w:rsidP="008C7C32">
      <w:pPr>
        <w:pStyle w:val="BT"/>
        <w:rPr>
          <w:color w:val="auto"/>
        </w:rPr>
      </w:pPr>
      <w:r>
        <w:rPr>
          <w:color w:val="auto"/>
        </w:rPr>
        <w:t>285</w:t>
      </w:r>
      <w:r w:rsidR="00720C0A">
        <w:rPr>
          <w:color w:val="auto"/>
        </w:rPr>
        <w:t>89</w:t>
      </w:r>
      <w:r>
        <w:rPr>
          <w:color w:val="auto"/>
        </w:rPr>
        <w:tab/>
        <w:t>Getting or increasing I</w:t>
      </w:r>
      <w:r w:rsidR="00F12FC5">
        <w:rPr>
          <w:color w:val="auto"/>
        </w:rPr>
        <w:t>ncome Support</w:t>
      </w:r>
      <w:r w:rsidR="00182EB3">
        <w:rPr>
          <w:color w:val="auto"/>
        </w:rPr>
        <w:t>,</w:t>
      </w:r>
      <w:r>
        <w:rPr>
          <w:color w:val="auto"/>
        </w:rPr>
        <w:t xml:space="preserve"> </w:t>
      </w:r>
      <w:r w:rsidR="00F12FC5">
        <w:rPr>
          <w:color w:val="auto"/>
        </w:rPr>
        <w:t>income-based Jobseeker's Allowance</w:t>
      </w:r>
      <w:r w:rsidR="00182EB3">
        <w:rPr>
          <w:color w:val="auto"/>
        </w:rPr>
        <w:t xml:space="preserve"> or income-related Employment and Support Allowance</w:t>
      </w:r>
      <w:r>
        <w:rPr>
          <w:color w:val="auto"/>
        </w:rPr>
        <w:t xml:space="preserve"> need not be the most important reason for disposing of an income but it must a significant reason</w:t>
      </w:r>
      <w:r>
        <w:rPr>
          <w:color w:val="auto"/>
          <w:position w:val="6"/>
          <w:sz w:val="11"/>
        </w:rPr>
        <w:t>1</w:t>
      </w:r>
      <w:r>
        <w:rPr>
          <w:color w:val="auto"/>
        </w:rPr>
        <w:t>.</w:t>
      </w:r>
    </w:p>
    <w:p w:rsidR="008C7C32" w:rsidRDefault="008C7C32" w:rsidP="008C7C32">
      <w:pPr>
        <w:pStyle w:val="Leg"/>
      </w:pPr>
      <w:r>
        <w:t>1  R(SB) 40/85</w:t>
      </w:r>
    </w:p>
    <w:p w:rsidR="008C7C32" w:rsidRDefault="00720C0A" w:rsidP="008C7C32">
      <w:pPr>
        <w:pStyle w:val="BT"/>
        <w:rPr>
          <w:color w:val="auto"/>
        </w:rPr>
      </w:pPr>
      <w:r>
        <w:rPr>
          <w:color w:val="auto"/>
        </w:rPr>
        <w:t>28590</w:t>
      </w:r>
      <w:r w:rsidR="008C7C32">
        <w:rPr>
          <w:color w:val="auto"/>
        </w:rPr>
        <w:tab/>
        <w:t xml:space="preserve">It is unlikely that there will be direct evidence that a deprivation was for the purpose of getting benefit. </w:t>
      </w:r>
      <w:r w:rsidR="00270509">
        <w:rPr>
          <w:color w:val="auto"/>
        </w:rPr>
        <w:t xml:space="preserve"> </w:t>
      </w:r>
      <w:r w:rsidR="008C7C32">
        <w:rPr>
          <w:color w:val="auto"/>
        </w:rPr>
        <w:t>Decide on a person’s reasons for disposing of an income after considering all the facts of the case.  These may include</w:t>
      </w:r>
    </w:p>
    <w:p w:rsidR="008C7C32" w:rsidRDefault="008C7C32" w:rsidP="008C7C32">
      <w:pPr>
        <w:pStyle w:val="Indent1"/>
      </w:pPr>
      <w:r>
        <w:rPr>
          <w:b/>
        </w:rPr>
        <w:t>1</w:t>
      </w:r>
      <w:r w:rsidR="00E301F9">
        <w:t>.</w:t>
      </w:r>
      <w:r w:rsidR="00E301F9">
        <w:tab/>
        <w:t>the person’s explanations</w:t>
      </w:r>
    </w:p>
    <w:p w:rsidR="008C7C32" w:rsidRDefault="008C7C32" w:rsidP="008C7C32">
      <w:pPr>
        <w:pStyle w:val="Indent1"/>
      </w:pPr>
      <w:r>
        <w:rPr>
          <w:b/>
        </w:rPr>
        <w:t>2</w:t>
      </w:r>
      <w:r>
        <w:t>.</w:t>
      </w:r>
      <w:r>
        <w:tab/>
        <w:t>the timing of the disposal</w:t>
      </w:r>
    </w:p>
    <w:p w:rsidR="008C7C32" w:rsidRDefault="008C7C32" w:rsidP="008C7C32">
      <w:pPr>
        <w:pStyle w:val="Indent1"/>
      </w:pPr>
      <w:r>
        <w:rPr>
          <w:b/>
        </w:rPr>
        <w:t>3</w:t>
      </w:r>
      <w:r>
        <w:t>.</w:t>
      </w:r>
      <w:r>
        <w:tab/>
        <w:t xml:space="preserve">the </w:t>
      </w:r>
      <w:r w:rsidR="0020512A">
        <w:t>claimant</w:t>
      </w:r>
      <w:r>
        <w:t>’s knowledge of the benefit system</w:t>
      </w:r>
    </w:p>
    <w:p w:rsidR="008C7C32" w:rsidRDefault="008C7C32" w:rsidP="008C7C32">
      <w:pPr>
        <w:pStyle w:val="Indent1"/>
      </w:pPr>
      <w:r>
        <w:rPr>
          <w:b/>
        </w:rPr>
        <w:t>4</w:t>
      </w:r>
      <w:r>
        <w:t>.</w:t>
      </w:r>
      <w:r>
        <w:tab/>
        <w:t>the likelihood of a benefit claim at the time of the deprivation.</w:t>
      </w:r>
    </w:p>
    <w:p w:rsidR="008C7C32" w:rsidRDefault="00720C0A" w:rsidP="008C7C32">
      <w:pPr>
        <w:pStyle w:val="BT"/>
        <w:rPr>
          <w:color w:val="auto"/>
        </w:rPr>
      </w:pPr>
      <w:r>
        <w:rPr>
          <w:color w:val="auto"/>
        </w:rPr>
        <w:t>28591</w:t>
      </w:r>
      <w:r w:rsidR="008C7C32">
        <w:rPr>
          <w:color w:val="auto"/>
        </w:rPr>
        <w:tab/>
        <w:t xml:space="preserve">When considering </w:t>
      </w:r>
      <w:r w:rsidR="0020512A">
        <w:rPr>
          <w:color w:val="auto"/>
        </w:rPr>
        <w:t>claimant</w:t>
      </w:r>
      <w:r w:rsidR="008C7C32">
        <w:rPr>
          <w:color w:val="auto"/>
        </w:rPr>
        <w:t xml:space="preserve">s’ intentions in depriving themselves of income the decision maker should consider what account of the </w:t>
      </w:r>
      <w:r w:rsidR="0020512A">
        <w:rPr>
          <w:color w:val="auto"/>
        </w:rPr>
        <w:t>claimant</w:t>
      </w:r>
      <w:r w:rsidR="008C7C32">
        <w:rPr>
          <w:color w:val="auto"/>
        </w:rPr>
        <w:t xml:space="preserve">’s intentions best explains the facts of the case. </w:t>
      </w:r>
      <w:r w:rsidR="00270509">
        <w:rPr>
          <w:color w:val="auto"/>
        </w:rPr>
        <w:t xml:space="preserve"> </w:t>
      </w:r>
      <w:r w:rsidR="008C7C32">
        <w:rPr>
          <w:color w:val="auto"/>
        </w:rPr>
        <w:t xml:space="preserve">If the best explanation of the deprivation is that a significant reason for the disposal was getting or increasing </w:t>
      </w:r>
      <w:r w:rsidR="00F12FC5">
        <w:rPr>
          <w:color w:val="auto"/>
        </w:rPr>
        <w:t>income-based Jobseeker's Allowance</w:t>
      </w:r>
      <w:r w:rsidR="00182EB3">
        <w:rPr>
          <w:color w:val="auto"/>
        </w:rPr>
        <w:t>,</w:t>
      </w:r>
      <w:r w:rsidR="008C7C32">
        <w:rPr>
          <w:color w:val="auto"/>
        </w:rPr>
        <w:t xml:space="preserve"> I</w:t>
      </w:r>
      <w:r w:rsidR="00F12FC5">
        <w:rPr>
          <w:color w:val="auto"/>
        </w:rPr>
        <w:t>ncome Support</w:t>
      </w:r>
      <w:r w:rsidR="00182EB3">
        <w:rPr>
          <w:color w:val="auto"/>
        </w:rPr>
        <w:t xml:space="preserve"> or income-related Employment and Support Allowance</w:t>
      </w:r>
      <w:r w:rsidR="008C7C32">
        <w:rPr>
          <w:color w:val="auto"/>
        </w:rPr>
        <w:t xml:space="preserve"> the decision maker should calculate a notional income.</w:t>
      </w:r>
    </w:p>
    <w:p w:rsidR="008C7C32" w:rsidRDefault="00666C5D" w:rsidP="008C7C32">
      <w:pPr>
        <w:pStyle w:val="Para"/>
      </w:pPr>
      <w:r>
        <w:br w:type="page"/>
      </w:r>
      <w:r w:rsidR="008C7C32">
        <w:lastRenderedPageBreak/>
        <w:t>Timing of the disposal of income</w:t>
      </w:r>
    </w:p>
    <w:p w:rsidR="008C7C32" w:rsidRDefault="00720C0A" w:rsidP="008C7C32">
      <w:pPr>
        <w:pStyle w:val="BT"/>
        <w:rPr>
          <w:color w:val="auto"/>
        </w:rPr>
      </w:pPr>
      <w:r>
        <w:rPr>
          <w:color w:val="auto"/>
        </w:rPr>
        <w:t>28592</w:t>
      </w:r>
      <w:r w:rsidR="008C7C32">
        <w:rPr>
          <w:color w:val="auto"/>
        </w:rPr>
        <w:tab/>
      </w:r>
      <w:bookmarkStart w:id="218" w:name="P28589"/>
      <w:bookmarkEnd w:id="218"/>
      <w:r w:rsidR="008C7C32">
        <w:rPr>
          <w:color w:val="auto"/>
        </w:rPr>
        <w:t xml:space="preserve">Decision makers should carefully consider the timing of a disposal of income </w:t>
      </w:r>
      <w:r w:rsidR="00F12FC5">
        <w:rPr>
          <w:color w:val="auto"/>
        </w:rPr>
        <w:t>as</w:t>
      </w:r>
    </w:p>
    <w:p w:rsidR="008C7C32" w:rsidRDefault="008C7C32" w:rsidP="008C7C32">
      <w:pPr>
        <w:pStyle w:val="Indent1"/>
      </w:pPr>
      <w:r>
        <w:rPr>
          <w:b/>
        </w:rPr>
        <w:t>1.</w:t>
      </w:r>
      <w:r>
        <w:tab/>
        <w:t>a claim for I</w:t>
      </w:r>
      <w:r w:rsidR="00F12FC5">
        <w:t>ncome Support</w:t>
      </w:r>
      <w:r w:rsidR="00182EB3">
        <w:t>,</w:t>
      </w:r>
      <w:r>
        <w:t xml:space="preserve"> </w:t>
      </w:r>
      <w:r w:rsidR="00F12FC5">
        <w:t>income-based Jobseeker's Allowance</w:t>
      </w:r>
      <w:r w:rsidR="00182EB3">
        <w:t xml:space="preserve"> or income-related Employment and Support Allowance</w:t>
      </w:r>
      <w:r>
        <w:t xml:space="preserve"> made shortly after the disposal of an income may indicate that getting or increasing I</w:t>
      </w:r>
      <w:r w:rsidR="00F12FC5">
        <w:t>ncome Support</w:t>
      </w:r>
      <w:r w:rsidR="00182EB3">
        <w:t>,</w:t>
      </w:r>
      <w:r>
        <w:t xml:space="preserve"> </w:t>
      </w:r>
      <w:r w:rsidR="00F12FC5">
        <w:t>income-based Jobseeker's Allowance</w:t>
      </w:r>
      <w:r>
        <w:t xml:space="preserve"> </w:t>
      </w:r>
      <w:r w:rsidR="00182EB3">
        <w:t xml:space="preserve">or income-related Employment and Support Allowance </w:t>
      </w:r>
      <w:r>
        <w:t>was a significant reason for the disposal</w:t>
      </w:r>
    </w:p>
    <w:p w:rsidR="008C7C32" w:rsidRDefault="008C7C32" w:rsidP="008C7C32">
      <w:pPr>
        <w:pStyle w:val="Indent1"/>
        <w:tabs>
          <w:tab w:val="clear" w:pos="1417"/>
          <w:tab w:val="left" w:pos="1406"/>
        </w:tabs>
        <w:ind w:left="1406" w:hanging="555"/>
      </w:pPr>
      <w:r>
        <w:rPr>
          <w:b/>
        </w:rPr>
        <w:t>2.</w:t>
      </w:r>
      <w:r>
        <w:rPr>
          <w:b/>
        </w:rPr>
        <w:tab/>
      </w:r>
      <w:r>
        <w:t>a claim for I</w:t>
      </w:r>
      <w:r w:rsidR="00F12FC5">
        <w:t>ncome Support</w:t>
      </w:r>
      <w:r w:rsidR="00182EB3">
        <w:t>,</w:t>
      </w:r>
      <w:r>
        <w:t xml:space="preserve"> </w:t>
      </w:r>
      <w:r w:rsidR="00270509">
        <w:t>income</w:t>
      </w:r>
      <w:r w:rsidR="00F12FC5">
        <w:t>-based Jobseeker's Allowance</w:t>
      </w:r>
      <w:r w:rsidR="00182EB3">
        <w:t xml:space="preserve"> or income-related Employment and Support Allowance</w:t>
      </w:r>
      <w:r>
        <w:t xml:space="preserve"> made a long time after the disposal of an income is less likely to indicate that getting or increasing I</w:t>
      </w:r>
      <w:r w:rsidR="00AD4894">
        <w:t>ncome Support</w:t>
      </w:r>
      <w:r w:rsidR="00182EB3">
        <w:t>,</w:t>
      </w:r>
      <w:r>
        <w:t xml:space="preserve"> </w:t>
      </w:r>
      <w:r w:rsidR="00AD4894">
        <w:t>income-based Jobseeker's Allowance</w:t>
      </w:r>
      <w:r w:rsidR="00182EB3">
        <w:t xml:space="preserve"> or income-related Employment and Support Allowance</w:t>
      </w:r>
      <w:r>
        <w:t xml:space="preserve"> was a significant reason for the disposal.  But if there is evidence that a </w:t>
      </w:r>
      <w:r w:rsidR="0020512A">
        <w:t>claimant</w:t>
      </w:r>
      <w:r>
        <w:t xml:space="preserve"> was considering claiming </w:t>
      </w:r>
      <w:r w:rsidR="00AD4894">
        <w:t>Jobseeker's Allowance</w:t>
      </w:r>
      <w:r w:rsidR="00182EB3">
        <w:t>,</w:t>
      </w:r>
      <w:r>
        <w:t xml:space="preserve"> I</w:t>
      </w:r>
      <w:r w:rsidR="00AD4894">
        <w:t>ncome Support</w:t>
      </w:r>
      <w:r w:rsidR="00182EB3">
        <w:t xml:space="preserve"> or income-related Employment and Support Allowance</w:t>
      </w:r>
      <w:r>
        <w:t xml:space="preserve"> at a later date deprivation may still have been for getting or increasing benefit.</w:t>
      </w:r>
    </w:p>
    <w:p w:rsidR="00720C0A" w:rsidRDefault="00720C0A" w:rsidP="00720C0A">
      <w:pPr>
        <w:pStyle w:val="BT"/>
        <w:tabs>
          <w:tab w:val="clear" w:pos="851"/>
          <w:tab w:val="left" w:pos="900"/>
        </w:tabs>
        <w:ind w:left="900" w:firstLine="0"/>
        <w:rPr>
          <w:color w:val="auto"/>
        </w:rPr>
      </w:pPr>
      <w:r>
        <w:rPr>
          <w:b/>
          <w:color w:val="auto"/>
        </w:rPr>
        <w:t>Example</w:t>
      </w:r>
    </w:p>
    <w:p w:rsidR="00720C0A" w:rsidRDefault="00720C0A" w:rsidP="00720C0A">
      <w:pPr>
        <w:pStyle w:val="BT"/>
        <w:tabs>
          <w:tab w:val="clear" w:pos="851"/>
          <w:tab w:val="left" w:pos="900"/>
        </w:tabs>
        <w:ind w:left="900" w:firstLine="0"/>
        <w:rPr>
          <w:color w:val="auto"/>
        </w:rPr>
      </w:pPr>
      <w:r>
        <w:rPr>
          <w:color w:val="auto"/>
        </w:rPr>
        <w:t>Rosemary</w:t>
      </w:r>
      <w:r w:rsidR="007B7F4B">
        <w:rPr>
          <w:color w:val="auto"/>
        </w:rPr>
        <w:t xml:space="preserve"> is retired and in poor health.</w:t>
      </w:r>
    </w:p>
    <w:p w:rsidR="00720C0A" w:rsidRDefault="00720C0A" w:rsidP="00720C0A">
      <w:pPr>
        <w:pStyle w:val="BT"/>
        <w:tabs>
          <w:tab w:val="clear" w:pos="851"/>
          <w:tab w:val="left" w:pos="900"/>
        </w:tabs>
        <w:ind w:left="900" w:firstLine="0"/>
        <w:rPr>
          <w:color w:val="auto"/>
        </w:rPr>
      </w:pPr>
      <w:r>
        <w:rPr>
          <w:color w:val="auto"/>
        </w:rPr>
        <w:t xml:space="preserve">She transfers a payment from an annuity to her daughter by deed of gift. </w:t>
      </w:r>
      <w:r w:rsidR="00270509">
        <w:rPr>
          <w:color w:val="auto"/>
        </w:rPr>
        <w:t xml:space="preserve"> </w:t>
      </w:r>
      <w:r>
        <w:rPr>
          <w:color w:val="auto"/>
        </w:rPr>
        <w:t xml:space="preserve">She goes to live in a </w:t>
      </w:r>
      <w:r w:rsidR="00AD4894">
        <w:rPr>
          <w:color w:val="auto"/>
        </w:rPr>
        <w:t xml:space="preserve">residential care home </w:t>
      </w:r>
      <w:r>
        <w:rPr>
          <w:color w:val="auto"/>
        </w:rPr>
        <w:t>9 months later and claims I</w:t>
      </w:r>
      <w:r w:rsidR="00AD4894">
        <w:rPr>
          <w:color w:val="auto"/>
        </w:rPr>
        <w:t>ncome Support</w:t>
      </w:r>
      <w:r>
        <w:rPr>
          <w:color w:val="auto"/>
        </w:rPr>
        <w:t>.</w:t>
      </w:r>
    </w:p>
    <w:p w:rsidR="00720C0A" w:rsidRDefault="007B7F4B" w:rsidP="00720C0A">
      <w:pPr>
        <w:pStyle w:val="BT"/>
        <w:tabs>
          <w:tab w:val="clear" w:pos="851"/>
          <w:tab w:val="left" w:pos="900"/>
        </w:tabs>
        <w:ind w:left="900" w:firstLine="0"/>
        <w:rPr>
          <w:color w:val="auto"/>
        </w:rPr>
      </w:pPr>
      <w:r>
        <w:rPr>
          <w:color w:val="auto"/>
        </w:rPr>
        <w:t>The decision maker decides that</w:t>
      </w:r>
    </w:p>
    <w:p w:rsidR="00720C0A" w:rsidRDefault="00720C0A" w:rsidP="00720C0A">
      <w:pPr>
        <w:pStyle w:val="Indent1"/>
        <w:tabs>
          <w:tab w:val="left" w:pos="900"/>
        </w:tabs>
        <w:ind w:left="900" w:firstLine="0"/>
      </w:pPr>
      <w:r>
        <w:rPr>
          <w:b/>
        </w:rPr>
        <w:t>1.</w:t>
      </w:r>
      <w:r w:rsidR="00197276">
        <w:rPr>
          <w:b/>
        </w:rPr>
        <w:tab/>
      </w:r>
      <w:r>
        <w:t xml:space="preserve">Rosemary deprived herself of the income </w:t>
      </w:r>
      <w:r>
        <w:rPr>
          <w:b/>
        </w:rPr>
        <w:t>and</w:t>
      </w:r>
    </w:p>
    <w:p w:rsidR="008C7C32" w:rsidRDefault="00720C0A" w:rsidP="00DF2E08">
      <w:pPr>
        <w:pStyle w:val="Indent1"/>
        <w:tabs>
          <w:tab w:val="left" w:pos="900"/>
        </w:tabs>
        <w:spacing w:before="57"/>
        <w:ind w:left="1417" w:hanging="517"/>
      </w:pPr>
      <w:r>
        <w:rPr>
          <w:b/>
        </w:rPr>
        <w:t>2.</w:t>
      </w:r>
      <w:r w:rsidR="00197276">
        <w:rPr>
          <w:b/>
        </w:rPr>
        <w:tab/>
      </w:r>
      <w:r>
        <w:t>that the need to claim I</w:t>
      </w:r>
      <w:r w:rsidR="00AD4894">
        <w:t>ncome Support</w:t>
      </w:r>
      <w:r>
        <w:t xml:space="preserve"> at a later date was an important factor in the deprivation.</w:t>
      </w:r>
    </w:p>
    <w:p w:rsidR="008C7C32" w:rsidRDefault="008C7C32" w:rsidP="00197276">
      <w:pPr>
        <w:pStyle w:val="TG"/>
        <w:spacing w:before="57" w:after="113" w:line="340" w:lineRule="atLeast"/>
        <w:sectPr w:rsidR="008C7C32" w:rsidSect="00F77D55">
          <w:headerReference w:type="default" r:id="rId74"/>
          <w:footerReference w:type="default" r:id="rId75"/>
          <w:pgSz w:w="11907" w:h="16840" w:code="9"/>
          <w:pgMar w:top="1440" w:right="1800" w:bottom="1440" w:left="1800" w:header="720" w:footer="720" w:gutter="0"/>
          <w:cols w:space="720"/>
          <w:noEndnote/>
        </w:sectPr>
      </w:pPr>
    </w:p>
    <w:p w:rsidR="008C7C32" w:rsidRDefault="008C7C32" w:rsidP="008C7C32">
      <w:pPr>
        <w:pStyle w:val="TG"/>
      </w:pPr>
      <w:bookmarkStart w:id="219" w:name="OLE_LINK11"/>
      <w:bookmarkStart w:id="220" w:name="OLE_LINK32"/>
      <w:bookmarkStart w:id="221" w:name="OLE_LINK67"/>
      <w:r>
        <w:lastRenderedPageBreak/>
        <w:t>Income available on application</w:t>
      </w:r>
    </w:p>
    <w:p w:rsidR="008C7C32" w:rsidRDefault="008C7C32" w:rsidP="008C7C32">
      <w:pPr>
        <w:pStyle w:val="SG"/>
      </w:pPr>
      <w:r>
        <w:t>General</w:t>
      </w:r>
    </w:p>
    <w:p w:rsidR="008C7C32" w:rsidRDefault="00720C0A" w:rsidP="008C7C32">
      <w:pPr>
        <w:pStyle w:val="BT"/>
        <w:rPr>
          <w:color w:val="auto"/>
        </w:rPr>
      </w:pPr>
      <w:r>
        <w:rPr>
          <w:color w:val="auto"/>
        </w:rPr>
        <w:t>28593</w:t>
      </w:r>
      <w:r w:rsidR="008C7C32">
        <w:rPr>
          <w:color w:val="auto"/>
        </w:rPr>
        <w:tab/>
      </w:r>
      <w:bookmarkStart w:id="222" w:name="P28590"/>
      <w:bookmarkEnd w:id="222"/>
      <w:r w:rsidR="008C7C32">
        <w:rPr>
          <w:color w:val="auto"/>
        </w:rPr>
        <w:t>Decision makers should treat an income that</w:t>
      </w:r>
    </w:p>
    <w:p w:rsidR="008C7C32" w:rsidRDefault="008C7C32" w:rsidP="008C7C32">
      <w:pPr>
        <w:pStyle w:val="Indent1"/>
      </w:pPr>
      <w:r>
        <w:rPr>
          <w:b/>
        </w:rPr>
        <w:t>1.</w:t>
      </w:r>
      <w:r>
        <w:tab/>
        <w:t xml:space="preserve">would be paid to a member of the family if applied for </w:t>
      </w:r>
      <w:r>
        <w:rPr>
          <w:b/>
        </w:rPr>
        <w:t>and</w:t>
      </w:r>
    </w:p>
    <w:p w:rsidR="008C7C32" w:rsidRDefault="008C7C32" w:rsidP="008C7C32">
      <w:pPr>
        <w:pStyle w:val="Indent1"/>
      </w:pPr>
      <w:r>
        <w:rPr>
          <w:b/>
        </w:rPr>
        <w:t>2.</w:t>
      </w:r>
      <w:r>
        <w:tab/>
        <w:t>has not been applied for</w:t>
      </w:r>
      <w:r>
        <w:rPr>
          <w:position w:val="6"/>
          <w:sz w:val="11"/>
        </w:rPr>
        <w:t>1</w:t>
      </w:r>
    </w:p>
    <w:p w:rsidR="008C7C32" w:rsidRDefault="008C7C32" w:rsidP="008C7C32">
      <w:pPr>
        <w:pStyle w:val="BT"/>
        <w:rPr>
          <w:color w:val="auto"/>
        </w:rPr>
      </w:pPr>
      <w:r>
        <w:rPr>
          <w:color w:val="auto"/>
        </w:rPr>
        <w:tab/>
        <w:t>as notional income.</w:t>
      </w:r>
    </w:p>
    <w:p w:rsidR="008C7C32" w:rsidRDefault="008C7C32" w:rsidP="008C7C32">
      <w:pPr>
        <w:pStyle w:val="Leg"/>
      </w:pPr>
      <w:r>
        <w:t>1  JSA Regs (NI), reg 105(2);  IS (Gen) Regs (NI), reg 42(2)</w:t>
      </w:r>
    </w:p>
    <w:p w:rsidR="008C7C32" w:rsidRDefault="008C7C32" w:rsidP="008C7C32">
      <w:pPr>
        <w:pStyle w:val="SG"/>
      </w:pPr>
      <w:r>
        <w:t xml:space="preserve">What types of income should not be treated as notional </w:t>
      </w:r>
      <w:r w:rsidR="00075429">
        <w:t>income available on application</w:t>
      </w:r>
    </w:p>
    <w:p w:rsidR="00D13AC8" w:rsidRPr="00D13AC8" w:rsidRDefault="00D13AC8" w:rsidP="008C7C32">
      <w:pPr>
        <w:pStyle w:val="BT"/>
        <w:rPr>
          <w:b/>
          <w:color w:val="auto"/>
        </w:rPr>
      </w:pPr>
      <w:r>
        <w:rPr>
          <w:color w:val="auto"/>
        </w:rPr>
        <w:tab/>
      </w:r>
      <w:r>
        <w:rPr>
          <w:b/>
          <w:color w:val="auto"/>
        </w:rPr>
        <w:t>[See DMG Memo Vol 4/37, 5/30 &amp; 6/23]</w:t>
      </w:r>
    </w:p>
    <w:p w:rsidR="008C7C32" w:rsidRDefault="00720C0A" w:rsidP="008C7C32">
      <w:pPr>
        <w:pStyle w:val="BT"/>
        <w:rPr>
          <w:color w:val="auto"/>
        </w:rPr>
      </w:pPr>
      <w:r>
        <w:rPr>
          <w:color w:val="auto"/>
        </w:rPr>
        <w:t>28594</w:t>
      </w:r>
      <w:r w:rsidR="008C7C32">
        <w:rPr>
          <w:color w:val="auto"/>
        </w:rPr>
        <w:tab/>
      </w:r>
      <w:bookmarkStart w:id="223" w:name="P28591"/>
      <w:bookmarkEnd w:id="223"/>
      <w:r w:rsidR="008C7C32">
        <w:rPr>
          <w:color w:val="auto"/>
        </w:rPr>
        <w:t>The following payments should not be taken into account as notional income available on application</w:t>
      </w:r>
    </w:p>
    <w:p w:rsidR="008C7C32" w:rsidRDefault="00720C0A" w:rsidP="008C7C32">
      <w:pPr>
        <w:pStyle w:val="Indent1"/>
      </w:pPr>
      <w:r>
        <w:rPr>
          <w:b/>
        </w:rPr>
        <w:t>1.</w:t>
      </w:r>
      <w:r w:rsidR="008C7C32">
        <w:tab/>
        <w:t>income payable under a discretionary trust fund</w:t>
      </w:r>
      <w:r w:rsidR="008C7C32">
        <w:rPr>
          <w:position w:val="6"/>
          <w:sz w:val="11"/>
        </w:rPr>
        <w:t>1</w:t>
      </w:r>
    </w:p>
    <w:p w:rsidR="008C7C32" w:rsidRDefault="00720C0A" w:rsidP="008C7C32">
      <w:pPr>
        <w:pStyle w:val="Indent1"/>
      </w:pPr>
      <w:r>
        <w:rPr>
          <w:b/>
        </w:rPr>
        <w:t>2.</w:t>
      </w:r>
      <w:r w:rsidR="008C7C32">
        <w:tab/>
        <w:t>income from a trust set up using money paid because of a personal injury</w:t>
      </w:r>
      <w:r w:rsidR="008C7C32">
        <w:rPr>
          <w:position w:val="6"/>
          <w:sz w:val="11"/>
        </w:rPr>
        <w:t>2</w:t>
      </w:r>
    </w:p>
    <w:p w:rsidR="008C7C32" w:rsidRDefault="00720C0A" w:rsidP="008C7C32">
      <w:pPr>
        <w:pStyle w:val="Indent1"/>
      </w:pPr>
      <w:r>
        <w:rPr>
          <w:b/>
        </w:rPr>
        <w:t>3.</w:t>
      </w:r>
      <w:r w:rsidR="008C7C32">
        <w:tab/>
      </w:r>
      <w:r w:rsidR="002F683C">
        <w:t>Jobseeker’s Allowance</w:t>
      </w:r>
      <w:r w:rsidR="008C7C32">
        <w:rPr>
          <w:position w:val="6"/>
          <w:sz w:val="11"/>
        </w:rPr>
        <w:t>3</w:t>
      </w:r>
    </w:p>
    <w:p w:rsidR="001410E1" w:rsidRPr="001410E1" w:rsidRDefault="001410E1" w:rsidP="008C7C32">
      <w:pPr>
        <w:pStyle w:val="Indent1"/>
      </w:pPr>
      <w:r>
        <w:rPr>
          <w:b/>
        </w:rPr>
        <w:t>4.</w:t>
      </w:r>
      <w:r>
        <w:rPr>
          <w:b/>
        </w:rPr>
        <w:tab/>
      </w:r>
      <w:r w:rsidRPr="001410E1">
        <w:t xml:space="preserve">the increase in Child Benefit that lone parents can receive </w:t>
      </w:r>
      <w:r>
        <w:t>for their only, elder or eldest child</w:t>
      </w:r>
      <w:r w:rsidRPr="001410E1">
        <w:rPr>
          <w:vertAlign w:val="superscript"/>
        </w:rPr>
        <w:t>4</w:t>
      </w:r>
    </w:p>
    <w:p w:rsidR="008C7C32" w:rsidRDefault="001410E1" w:rsidP="008C7C32">
      <w:pPr>
        <w:pStyle w:val="Indent1"/>
      </w:pPr>
      <w:r>
        <w:rPr>
          <w:b/>
        </w:rPr>
        <w:t>5</w:t>
      </w:r>
      <w:r w:rsidR="00720C0A">
        <w:rPr>
          <w:b/>
        </w:rPr>
        <w:t>.</w:t>
      </w:r>
      <w:r w:rsidR="008C7C32">
        <w:tab/>
      </w:r>
      <w:r w:rsidR="002F683C">
        <w:t>Working Tax Credit</w:t>
      </w:r>
      <w:r>
        <w:rPr>
          <w:position w:val="6"/>
          <w:sz w:val="11"/>
        </w:rPr>
        <w:t>5</w:t>
      </w:r>
    </w:p>
    <w:p w:rsidR="008C7C32" w:rsidRDefault="001410E1" w:rsidP="008C7C32">
      <w:pPr>
        <w:pStyle w:val="Indent1"/>
      </w:pPr>
      <w:r>
        <w:rPr>
          <w:b/>
        </w:rPr>
        <w:t>6</w:t>
      </w:r>
      <w:r w:rsidR="00720C0A">
        <w:rPr>
          <w:b/>
        </w:rPr>
        <w:t>.</w:t>
      </w:r>
      <w:r w:rsidR="008C7C32">
        <w:tab/>
      </w:r>
      <w:r w:rsidR="002F683C">
        <w:t>Child Tax Credit</w:t>
      </w:r>
      <w:r>
        <w:rPr>
          <w:position w:val="6"/>
          <w:sz w:val="11"/>
        </w:rPr>
        <w:t>6</w:t>
      </w:r>
    </w:p>
    <w:p w:rsidR="008C7C32" w:rsidRDefault="001410E1" w:rsidP="008C7C32">
      <w:pPr>
        <w:pStyle w:val="Indent1"/>
      </w:pPr>
      <w:r>
        <w:rPr>
          <w:b/>
        </w:rPr>
        <w:t>7</w:t>
      </w:r>
      <w:r w:rsidR="00720C0A">
        <w:rPr>
          <w:b/>
        </w:rPr>
        <w:t>.</w:t>
      </w:r>
      <w:r w:rsidR="008C7C32">
        <w:tab/>
      </w:r>
      <w:r w:rsidR="00C23D44">
        <w:t xml:space="preserve">payments from </w:t>
      </w:r>
      <w:r w:rsidR="008C7C32">
        <w:t>a personal pension</w:t>
      </w:r>
      <w:r w:rsidR="00C23D44">
        <w:t>, occupational pension, retirement annuity contract or the Pension Protection Fund</w:t>
      </w:r>
      <w:r w:rsidR="008C7C32">
        <w:t xml:space="preserve"> when the person is </w:t>
      </w:r>
      <w:r w:rsidR="007F6A28">
        <w:t>under the qualifying age for State Pension Credit</w:t>
      </w:r>
      <w:r w:rsidR="009B201E">
        <w:t xml:space="preserve"> (see DMG 77032)</w:t>
      </w:r>
      <w:r>
        <w:rPr>
          <w:vertAlign w:val="superscript"/>
        </w:rPr>
        <w:t>7</w:t>
      </w:r>
    </w:p>
    <w:p w:rsidR="008C7C32" w:rsidRDefault="001410E1" w:rsidP="008C7C32">
      <w:pPr>
        <w:pStyle w:val="Indent1"/>
      </w:pPr>
      <w:r>
        <w:rPr>
          <w:b/>
        </w:rPr>
        <w:t>8</w:t>
      </w:r>
      <w:r w:rsidR="00720C0A">
        <w:rPr>
          <w:b/>
        </w:rPr>
        <w:t>.</w:t>
      </w:r>
      <w:r w:rsidR="008C7C32">
        <w:tab/>
        <w:t>an award of damages for personal injury which is administered by the court</w:t>
      </w:r>
      <w:r>
        <w:rPr>
          <w:position w:val="6"/>
          <w:sz w:val="11"/>
        </w:rPr>
        <w:t>8</w:t>
      </w:r>
      <w:r w:rsidR="008C7C32">
        <w:t>.</w:t>
      </w:r>
    </w:p>
    <w:p w:rsidR="008C7C32" w:rsidRDefault="008C7C32" w:rsidP="008C7C32">
      <w:pPr>
        <w:pStyle w:val="Leg"/>
      </w:pPr>
      <w:r>
        <w:t>1  JSA Regs (NI), reg 105(2)(a);  IS (Gen) Re</w:t>
      </w:r>
      <w:r w:rsidR="002F683C">
        <w:t>gs (NI), reg 42(2)(a);</w:t>
      </w:r>
      <w:r w:rsidR="002F683C">
        <w:br/>
      </w:r>
      <w:r>
        <w:t>2  JSA Regs (NI), reg 105(2)(b);</w:t>
      </w:r>
      <w:r w:rsidR="00720C0A">
        <w:t xml:space="preserve">  </w:t>
      </w:r>
      <w:r>
        <w:t>IS (Gen) Regs (NI), reg 42(2)(b);</w:t>
      </w:r>
      <w:r w:rsidR="00720C0A">
        <w:br/>
      </w:r>
      <w:r>
        <w:t>3  JSA Regs (NI), reg 105(2)(e);  IS (Gen) Regs (NI), reg 42(2)(c);</w:t>
      </w:r>
      <w:r w:rsidR="00E449D8">
        <w:br/>
        <w:t>4  JSA Regs (NI), reg 105 (2</w:t>
      </w:r>
      <w:r w:rsidR="00306B71">
        <w:t>)(</w:t>
      </w:r>
      <w:r w:rsidR="00E449D8">
        <w:t>c) &amp; (2A);  IS (Gen) Regs (NI), reg 42(2)(d) &amp; (2D)</w:t>
      </w:r>
      <w:r w:rsidR="00720C0A">
        <w:br/>
      </w:r>
      <w:r w:rsidR="00E449D8">
        <w:t>5</w:t>
      </w:r>
      <w:r>
        <w:t xml:space="preserve">  JSA Regs (NI), reg 105(2)(d);</w:t>
      </w:r>
      <w:r w:rsidR="00720C0A">
        <w:t xml:space="preserve">  </w:t>
      </w:r>
      <w:r>
        <w:t>IS (Gen) Regs (NI), reg 42</w:t>
      </w:r>
      <w:r w:rsidR="000041F7">
        <w:t>(2)(e</w:t>
      </w:r>
      <w:r w:rsidR="002F683C">
        <w:t>);</w:t>
      </w:r>
      <w:r w:rsidR="002F683C">
        <w:br/>
      </w:r>
      <w:r w:rsidR="00E449D8">
        <w:t>6</w:t>
      </w:r>
      <w:r>
        <w:t xml:space="preserve">  JSA Regs (NI), reg 105(2)(d); </w:t>
      </w:r>
      <w:r w:rsidR="000041F7">
        <w:t xml:space="preserve"> IS (Gen) Regs (NI), reg 42(2)(f</w:t>
      </w:r>
      <w:r>
        <w:t>);</w:t>
      </w:r>
      <w:r w:rsidR="00243C12">
        <w:br/>
      </w:r>
      <w:r w:rsidR="00E449D8">
        <w:t>7</w:t>
      </w:r>
      <w:r>
        <w:t xml:space="preserve">  JSA Regs (NI), reg 105(2)(g);  IS (Gen) Regs (NI), reg 42(2)</w:t>
      </w:r>
      <w:r w:rsidR="002F683C">
        <w:t>(g);</w:t>
      </w:r>
      <w:r w:rsidR="002F683C">
        <w:br/>
      </w:r>
      <w:r w:rsidR="00E449D8">
        <w:t>8</w:t>
      </w:r>
      <w:r>
        <w:t xml:space="preserve">  JSA Regs (NI), reg 105(2)(h);</w:t>
      </w:r>
      <w:r w:rsidR="00BE6BBC">
        <w:t xml:space="preserve">  Sch 7, para 41(a);</w:t>
      </w:r>
      <w:r w:rsidR="00374320">
        <w:br/>
      </w:r>
      <w:r>
        <w:t xml:space="preserve">IS </w:t>
      </w:r>
      <w:r w:rsidR="002F683C">
        <w:t>(Gen) Regs (NI), reg 42(2)(h);</w:t>
      </w:r>
      <w:r w:rsidR="00374320">
        <w:t xml:space="preserve">  Sch 10, para 43(a);</w:t>
      </w:r>
      <w:r w:rsidR="00374320">
        <w:br/>
      </w:r>
    </w:p>
    <w:p w:rsidR="008C7C32" w:rsidRDefault="00075429" w:rsidP="008C7C32">
      <w:pPr>
        <w:pStyle w:val="BT"/>
        <w:rPr>
          <w:color w:val="auto"/>
        </w:rPr>
      </w:pPr>
      <w:r>
        <w:rPr>
          <w:color w:val="auto"/>
        </w:rPr>
        <w:br w:type="page"/>
      </w:r>
      <w:r w:rsidR="005A023A">
        <w:rPr>
          <w:color w:val="auto"/>
        </w:rPr>
        <w:lastRenderedPageBreak/>
        <w:t>28595</w:t>
      </w:r>
      <w:r w:rsidR="008C7C32">
        <w:rPr>
          <w:color w:val="auto"/>
        </w:rPr>
        <w:tab/>
        <w:t>Apply any appropriate disregards to notional income</w:t>
      </w:r>
      <w:r w:rsidR="008C7C32">
        <w:rPr>
          <w:color w:val="auto"/>
          <w:position w:val="6"/>
          <w:sz w:val="11"/>
        </w:rPr>
        <w:t>1</w:t>
      </w:r>
      <w:r w:rsidR="008C7C32">
        <w:rPr>
          <w:color w:val="auto"/>
        </w:rPr>
        <w:t xml:space="preserve">. </w:t>
      </w:r>
      <w:r w:rsidR="005A3A42">
        <w:rPr>
          <w:color w:val="auto"/>
        </w:rPr>
        <w:t xml:space="preserve"> </w:t>
      </w:r>
      <w:r w:rsidR="008C7C32">
        <w:rPr>
          <w:color w:val="auto"/>
        </w:rPr>
        <w:t>Do not take into account any income that would be fully disregarded but has not been applied for.</w:t>
      </w:r>
    </w:p>
    <w:p w:rsidR="008C7C32" w:rsidRDefault="008C7C32" w:rsidP="008C7C32">
      <w:pPr>
        <w:pStyle w:val="Leg"/>
      </w:pPr>
      <w:r>
        <w:t>1  JSA Regs (NI), reg 105(14</w:t>
      </w:r>
      <w:r w:rsidR="000041F7">
        <w:t>);  IS (Gen) Regs (NI), reg 42(7</w:t>
      </w:r>
      <w:r>
        <w:t>)</w:t>
      </w:r>
    </w:p>
    <w:p w:rsidR="008C7C32" w:rsidRDefault="005A023A" w:rsidP="008C7C32">
      <w:pPr>
        <w:pStyle w:val="BT"/>
        <w:rPr>
          <w:color w:val="auto"/>
        </w:rPr>
      </w:pPr>
      <w:r>
        <w:rPr>
          <w:color w:val="auto"/>
        </w:rPr>
        <w:t>28596</w:t>
      </w:r>
      <w:r w:rsidR="008C7C32">
        <w:rPr>
          <w:color w:val="auto"/>
        </w:rPr>
        <w:tab/>
        <w:t xml:space="preserve">Only take an income into account if it can be shown beyond doubt that an application or claim for it would succeed. </w:t>
      </w:r>
      <w:r w:rsidR="00DF2E08">
        <w:rPr>
          <w:color w:val="auto"/>
        </w:rPr>
        <w:t xml:space="preserve"> </w:t>
      </w:r>
      <w:r w:rsidR="008C7C32">
        <w:rPr>
          <w:color w:val="auto"/>
        </w:rPr>
        <w:t>The decision maker should</w:t>
      </w:r>
    </w:p>
    <w:p w:rsidR="008C7C32" w:rsidRDefault="008C7C32" w:rsidP="008C7C32">
      <w:pPr>
        <w:pStyle w:val="Indent1"/>
      </w:pPr>
      <w:r>
        <w:rPr>
          <w:b/>
        </w:rPr>
        <w:t>1.</w:t>
      </w:r>
      <w:r w:rsidR="00DF2E08">
        <w:tab/>
        <w:t xml:space="preserve">gather evidence </w:t>
      </w:r>
      <w:r>
        <w:rPr>
          <w:b/>
        </w:rPr>
        <w:t>and</w:t>
      </w:r>
    </w:p>
    <w:p w:rsidR="008C7C32" w:rsidRDefault="008C7C32" w:rsidP="008C7C32">
      <w:pPr>
        <w:pStyle w:val="Indent1"/>
      </w:pPr>
      <w:r>
        <w:rPr>
          <w:b/>
        </w:rPr>
        <w:t>2.</w:t>
      </w:r>
      <w:r>
        <w:tab/>
        <w:t>consider all the qualifying condi</w:t>
      </w:r>
      <w:r w:rsidR="00DF2E08">
        <w:t>tions for the income.</w:t>
      </w:r>
    </w:p>
    <w:p w:rsidR="008C7C32" w:rsidRDefault="008C7C32" w:rsidP="008C7C32">
      <w:pPr>
        <w:pStyle w:val="BT"/>
        <w:rPr>
          <w:color w:val="auto"/>
        </w:rPr>
      </w:pPr>
      <w:r>
        <w:rPr>
          <w:color w:val="auto"/>
        </w:rPr>
        <w:tab/>
        <w:t>It should not be assumed that one or more qualifying conditions are satisfied.</w:t>
      </w:r>
    </w:p>
    <w:p w:rsidR="005A023A" w:rsidRDefault="005A023A" w:rsidP="005A023A">
      <w:pPr>
        <w:pStyle w:val="BT"/>
        <w:ind w:left="900" w:firstLine="0"/>
        <w:rPr>
          <w:color w:val="auto"/>
        </w:rPr>
      </w:pPr>
      <w:r>
        <w:rPr>
          <w:b/>
          <w:color w:val="auto"/>
        </w:rPr>
        <w:t>Example</w:t>
      </w:r>
    </w:p>
    <w:p w:rsidR="005A023A" w:rsidRDefault="005A023A" w:rsidP="005A023A">
      <w:pPr>
        <w:pStyle w:val="BT"/>
        <w:ind w:left="900" w:firstLine="0"/>
        <w:rPr>
          <w:color w:val="auto"/>
        </w:rPr>
      </w:pPr>
      <w:r>
        <w:rPr>
          <w:color w:val="auto"/>
        </w:rPr>
        <w:t xml:space="preserve">Claudette claims </w:t>
      </w:r>
      <w:r w:rsidR="00BE6BBC">
        <w:rPr>
          <w:color w:val="auto"/>
        </w:rPr>
        <w:t>Income Support</w:t>
      </w:r>
      <w:r>
        <w:rPr>
          <w:color w:val="auto"/>
        </w:rPr>
        <w:t xml:space="preserve">. </w:t>
      </w:r>
      <w:r w:rsidR="00BE6BBC">
        <w:rPr>
          <w:color w:val="auto"/>
        </w:rPr>
        <w:t xml:space="preserve"> </w:t>
      </w:r>
      <w:r>
        <w:rPr>
          <w:color w:val="auto"/>
        </w:rPr>
        <w:t xml:space="preserve">She is sick but has not claimed </w:t>
      </w:r>
      <w:r w:rsidR="00BE6BBC">
        <w:rPr>
          <w:color w:val="auto"/>
        </w:rPr>
        <w:t>Severe Disablement Allowance</w:t>
      </w:r>
      <w:r>
        <w:rPr>
          <w:color w:val="auto"/>
        </w:rPr>
        <w:t>.</w:t>
      </w:r>
    </w:p>
    <w:p w:rsidR="005A023A" w:rsidRDefault="005A023A" w:rsidP="005A023A">
      <w:pPr>
        <w:pStyle w:val="BT"/>
        <w:ind w:left="900" w:firstLine="0"/>
        <w:rPr>
          <w:color w:val="auto"/>
        </w:rPr>
      </w:pPr>
      <w:r>
        <w:rPr>
          <w:color w:val="auto"/>
        </w:rPr>
        <w:t xml:space="preserve">The decision maker decides that there are doubts about whether Claudette satisfies the medical conditions for claiming </w:t>
      </w:r>
      <w:r w:rsidR="00BE6BBC">
        <w:rPr>
          <w:color w:val="auto"/>
        </w:rPr>
        <w:t>Severe Disablement Allowance</w:t>
      </w:r>
      <w:r>
        <w:rPr>
          <w:color w:val="auto"/>
        </w:rPr>
        <w:t>.</w:t>
      </w:r>
    </w:p>
    <w:p w:rsidR="008C7C32" w:rsidRDefault="00BE6BBC" w:rsidP="007B7F4B">
      <w:pPr>
        <w:pStyle w:val="BT"/>
        <w:ind w:left="902" w:firstLine="0"/>
        <w:rPr>
          <w:b/>
          <w:color w:val="auto"/>
        </w:rPr>
      </w:pPr>
      <w:r>
        <w:rPr>
          <w:color w:val="auto"/>
        </w:rPr>
        <w:t>Severe Disablement Allowance</w:t>
      </w:r>
      <w:r w:rsidR="005A023A">
        <w:rPr>
          <w:color w:val="auto"/>
        </w:rPr>
        <w:t xml:space="preserve"> is not taken into account as income available upon application.</w:t>
      </w:r>
    </w:p>
    <w:p w:rsidR="008C7C32" w:rsidRDefault="008C7C32" w:rsidP="008C7C32">
      <w:pPr>
        <w:pStyle w:val="SG"/>
      </w:pPr>
      <w:r>
        <w:t>What types of inco</w:t>
      </w:r>
      <w:r w:rsidR="00075429">
        <w:t>me should be taken into account</w:t>
      </w:r>
    </w:p>
    <w:p w:rsidR="008C7C32" w:rsidRDefault="005A023A" w:rsidP="008C7C32">
      <w:pPr>
        <w:pStyle w:val="BT"/>
        <w:rPr>
          <w:color w:val="auto"/>
        </w:rPr>
      </w:pPr>
      <w:r>
        <w:rPr>
          <w:color w:val="auto"/>
        </w:rPr>
        <w:t>28597</w:t>
      </w:r>
      <w:r w:rsidR="008C7C32">
        <w:rPr>
          <w:color w:val="auto"/>
        </w:rPr>
        <w:tab/>
      </w:r>
      <w:bookmarkStart w:id="224" w:name="P28594"/>
      <w:bookmarkEnd w:id="224"/>
      <w:r w:rsidR="008C7C32">
        <w:rPr>
          <w:color w:val="auto"/>
        </w:rPr>
        <w:t xml:space="preserve">All types of income, except those mentioned in </w:t>
      </w:r>
      <w:r w:rsidR="00075429">
        <w:rPr>
          <w:color w:val="auto"/>
        </w:rPr>
        <w:t xml:space="preserve">DMG </w:t>
      </w:r>
      <w:r w:rsidR="00BE6BBC">
        <w:rPr>
          <w:color w:val="auto"/>
        </w:rPr>
        <w:t>28594</w:t>
      </w:r>
      <w:r w:rsidR="008C7C32">
        <w:rPr>
          <w:color w:val="auto"/>
        </w:rPr>
        <w:t>, may be taken into account.  Examples of incomes that might be available upon application are</w:t>
      </w:r>
    </w:p>
    <w:p w:rsidR="008C7C32" w:rsidRDefault="005A023A" w:rsidP="008C7C32">
      <w:pPr>
        <w:pStyle w:val="Indent1"/>
      </w:pPr>
      <w:r>
        <w:rPr>
          <w:b/>
        </w:rPr>
        <w:t>1.</w:t>
      </w:r>
      <w:r w:rsidR="008C7C32">
        <w:tab/>
      </w:r>
      <w:r w:rsidR="00BE6BBC">
        <w:t>social security</w:t>
      </w:r>
      <w:r w:rsidR="008C7C32">
        <w:t xml:space="preserve"> benefits</w:t>
      </w:r>
    </w:p>
    <w:p w:rsidR="008C7C32" w:rsidRDefault="005A023A" w:rsidP="008C7C32">
      <w:pPr>
        <w:pStyle w:val="Indent1"/>
      </w:pPr>
      <w:r>
        <w:rPr>
          <w:b/>
        </w:rPr>
        <w:t>2.</w:t>
      </w:r>
      <w:r w:rsidR="008C7C32">
        <w:tab/>
        <w:t>councillors’ attendance allowance</w:t>
      </w:r>
    </w:p>
    <w:p w:rsidR="008C7C32" w:rsidRDefault="000A69DF" w:rsidP="008C7C32">
      <w:pPr>
        <w:pStyle w:val="Indent1"/>
      </w:pPr>
      <w:r>
        <w:rPr>
          <w:b/>
        </w:rPr>
        <w:t>3</w:t>
      </w:r>
      <w:r w:rsidR="005A023A">
        <w:rPr>
          <w:b/>
        </w:rPr>
        <w:t>.</w:t>
      </w:r>
      <w:r w:rsidR="008C7C32">
        <w:tab/>
        <w:t>personal pensions</w:t>
      </w:r>
      <w:r>
        <w:t xml:space="preserve"> and occupational pensions</w:t>
      </w:r>
      <w:r w:rsidR="008C7C32">
        <w:t xml:space="preserve"> for people who are </w:t>
      </w:r>
      <w:r w:rsidR="00D13AC8">
        <w:t>of the qualifying age for State Pension Credit.</w:t>
      </w:r>
    </w:p>
    <w:p w:rsidR="00890134" w:rsidRDefault="00890134" w:rsidP="00890134">
      <w:pPr>
        <w:pStyle w:val="SG"/>
        <w:spacing w:after="170"/>
      </w:pPr>
      <w:r>
        <w:t>Date from which income should be taken into account</w:t>
      </w:r>
    </w:p>
    <w:p w:rsidR="008C7C32" w:rsidRDefault="00365B5B" w:rsidP="008C7C32">
      <w:pPr>
        <w:pStyle w:val="BT"/>
        <w:rPr>
          <w:color w:val="auto"/>
        </w:rPr>
      </w:pPr>
      <w:r>
        <w:rPr>
          <w:color w:val="auto"/>
        </w:rPr>
        <w:t>28598</w:t>
      </w:r>
      <w:r w:rsidR="008C7C32">
        <w:rPr>
          <w:color w:val="auto"/>
        </w:rPr>
        <w:tab/>
      </w:r>
      <w:bookmarkStart w:id="225" w:name="P28595"/>
      <w:bookmarkEnd w:id="225"/>
      <w:r w:rsidR="008C7C32">
        <w:rPr>
          <w:color w:val="auto"/>
        </w:rPr>
        <w:t>Take into account income available on application from the date it could be expected to be received if an application was made</w:t>
      </w:r>
      <w:r w:rsidR="008C7C32">
        <w:rPr>
          <w:color w:val="auto"/>
          <w:position w:val="6"/>
          <w:sz w:val="11"/>
        </w:rPr>
        <w:t>1</w:t>
      </w:r>
      <w:r w:rsidR="008C7C32">
        <w:rPr>
          <w:color w:val="auto"/>
        </w:rPr>
        <w:t>.</w:t>
      </w:r>
    </w:p>
    <w:p w:rsidR="008C7C32" w:rsidRDefault="008C7C32" w:rsidP="008C7C32">
      <w:pPr>
        <w:pStyle w:val="Leg"/>
      </w:pPr>
      <w:r>
        <w:t xml:space="preserve">1  JSA Regs (NI), reg 105(2);  IS (Gen) Regs (NI), reg 42(2) </w:t>
      </w:r>
    </w:p>
    <w:p w:rsidR="008C7C32" w:rsidRDefault="00365B5B" w:rsidP="008C7C32">
      <w:pPr>
        <w:pStyle w:val="BT"/>
        <w:rPr>
          <w:color w:val="auto"/>
        </w:rPr>
      </w:pPr>
      <w:r>
        <w:rPr>
          <w:color w:val="auto"/>
        </w:rPr>
        <w:t>28599</w:t>
      </w:r>
      <w:r w:rsidR="008C7C32">
        <w:rPr>
          <w:color w:val="auto"/>
        </w:rPr>
        <w:tab/>
        <w:t>Calculate the date on which income could be expected to be received by</w:t>
      </w:r>
    </w:p>
    <w:p w:rsidR="008C7C32" w:rsidRDefault="008C7C32" w:rsidP="008C7C32">
      <w:pPr>
        <w:pStyle w:val="Indent1"/>
      </w:pPr>
      <w:r>
        <w:rPr>
          <w:b/>
        </w:rPr>
        <w:t>1.</w:t>
      </w:r>
      <w:r>
        <w:tab/>
        <w:t>assuming an application was made on the date the decision maker first beca</w:t>
      </w:r>
      <w:r w:rsidR="009B6E4C">
        <w:t>me aware of the notional income</w:t>
      </w:r>
      <w:r>
        <w:t xml:space="preserve"> </w:t>
      </w:r>
      <w:r>
        <w:rPr>
          <w:b/>
        </w:rPr>
        <w:t>and</w:t>
      </w:r>
    </w:p>
    <w:p w:rsidR="008C7C32" w:rsidRDefault="008C7C32" w:rsidP="008C7C32">
      <w:pPr>
        <w:pStyle w:val="Indent1"/>
      </w:pPr>
      <w:r>
        <w:rPr>
          <w:b/>
        </w:rPr>
        <w:t>2.</w:t>
      </w:r>
      <w:r>
        <w:tab/>
        <w:t>adding the estimated time it would take for an application to be processed once made.</w:t>
      </w:r>
    </w:p>
    <w:p w:rsidR="00365B5B" w:rsidRDefault="00197276" w:rsidP="00365B5B">
      <w:pPr>
        <w:pStyle w:val="BT"/>
        <w:ind w:left="900" w:firstLine="0"/>
        <w:rPr>
          <w:color w:val="auto"/>
        </w:rPr>
      </w:pPr>
      <w:r>
        <w:rPr>
          <w:b/>
          <w:color w:val="auto"/>
        </w:rPr>
        <w:br w:type="page"/>
      </w:r>
      <w:r w:rsidR="00365B5B">
        <w:rPr>
          <w:b/>
          <w:color w:val="auto"/>
        </w:rPr>
        <w:lastRenderedPageBreak/>
        <w:t>Example 1</w:t>
      </w:r>
    </w:p>
    <w:p w:rsidR="00365B5B" w:rsidRDefault="00365B5B" w:rsidP="00365B5B">
      <w:pPr>
        <w:pStyle w:val="BT"/>
        <w:ind w:left="900" w:firstLine="0"/>
        <w:rPr>
          <w:color w:val="auto"/>
        </w:rPr>
      </w:pPr>
      <w:r>
        <w:rPr>
          <w:color w:val="auto"/>
        </w:rPr>
        <w:t xml:space="preserve">Michael receives </w:t>
      </w:r>
      <w:r w:rsidR="00BE6BBC">
        <w:rPr>
          <w:color w:val="auto"/>
        </w:rPr>
        <w:t>income-based Jobseeker’s Allowance</w:t>
      </w:r>
      <w:r>
        <w:rPr>
          <w:color w:val="auto"/>
        </w:rPr>
        <w:t xml:space="preserve"> and has a </w:t>
      </w:r>
      <w:r w:rsidR="00BE6BBC">
        <w:rPr>
          <w:color w:val="auto"/>
        </w:rPr>
        <w:t>mortgage protection policy</w:t>
      </w:r>
      <w:r>
        <w:rPr>
          <w:color w:val="auto"/>
        </w:rPr>
        <w:t>.</w:t>
      </w:r>
      <w:r w:rsidR="00BE6BBC">
        <w:rPr>
          <w:color w:val="auto"/>
        </w:rPr>
        <w:t xml:space="preserve"> </w:t>
      </w:r>
      <w:r>
        <w:rPr>
          <w:color w:val="auto"/>
        </w:rPr>
        <w:t xml:space="preserve"> The decision maker discovers on 1 November that he has a voluntary arrangement to have payments made </w:t>
      </w:r>
      <w:r w:rsidR="009B6E4C">
        <w:rPr>
          <w:color w:val="auto"/>
        </w:rPr>
        <w:t>direct to the building society.</w:t>
      </w:r>
    </w:p>
    <w:p w:rsidR="00365B5B" w:rsidRDefault="00365B5B" w:rsidP="00365B5B">
      <w:pPr>
        <w:pStyle w:val="BT"/>
        <w:ind w:left="900" w:firstLine="0"/>
        <w:rPr>
          <w:color w:val="auto"/>
        </w:rPr>
      </w:pPr>
      <w:r>
        <w:rPr>
          <w:color w:val="auto"/>
        </w:rPr>
        <w:t>The insurance company tell the decision maker that it would take about a month for the payment to be redirected from the building society to Michael.</w:t>
      </w:r>
    </w:p>
    <w:p w:rsidR="008C7C32" w:rsidRPr="00365B5B" w:rsidRDefault="00365B5B" w:rsidP="00365B5B">
      <w:pPr>
        <w:spacing w:before="57" w:after="113" w:line="340" w:lineRule="atLeast"/>
        <w:ind w:left="900"/>
        <w:rPr>
          <w:rFonts w:ascii="Arial" w:hAnsi="Arial" w:cs="Arial"/>
        </w:rPr>
      </w:pPr>
      <w:r w:rsidRPr="00365B5B">
        <w:rPr>
          <w:rFonts w:ascii="Arial" w:hAnsi="Arial" w:cs="Arial"/>
        </w:rPr>
        <w:t xml:space="preserve">The decision maker decides to take into account notional income from the </w:t>
      </w:r>
      <w:r w:rsidR="00BE6BBC">
        <w:rPr>
          <w:rFonts w:ascii="Arial" w:hAnsi="Arial" w:cs="Arial"/>
        </w:rPr>
        <w:t>mortgage protection policy</w:t>
      </w:r>
      <w:r w:rsidRPr="00365B5B">
        <w:rPr>
          <w:rFonts w:ascii="Arial" w:hAnsi="Arial" w:cs="Arial"/>
        </w:rPr>
        <w:t xml:space="preserve"> from 1 December.</w:t>
      </w:r>
    </w:p>
    <w:p w:rsidR="00344659" w:rsidRDefault="00344659" w:rsidP="00344659">
      <w:pPr>
        <w:pStyle w:val="BT"/>
        <w:ind w:left="900" w:firstLine="0"/>
        <w:rPr>
          <w:color w:val="auto"/>
        </w:rPr>
      </w:pPr>
      <w:r>
        <w:rPr>
          <w:b/>
          <w:color w:val="auto"/>
        </w:rPr>
        <w:t>Example 2</w:t>
      </w:r>
    </w:p>
    <w:p w:rsidR="00344659" w:rsidRDefault="00344659" w:rsidP="00344659">
      <w:pPr>
        <w:pStyle w:val="BT"/>
        <w:ind w:left="900" w:firstLine="0"/>
        <w:rPr>
          <w:color w:val="auto"/>
        </w:rPr>
      </w:pPr>
      <w:r>
        <w:rPr>
          <w:color w:val="auto"/>
        </w:rPr>
        <w:t xml:space="preserve">Alastair is aged 61 and receives </w:t>
      </w:r>
      <w:r w:rsidR="00BE6BBC">
        <w:rPr>
          <w:color w:val="auto"/>
        </w:rPr>
        <w:t>income-based Jobseeker’s Allowance</w:t>
      </w:r>
      <w:r w:rsidR="005A3A42">
        <w:rPr>
          <w:color w:val="auto"/>
        </w:rPr>
        <w:t>.</w:t>
      </w:r>
      <w:r>
        <w:rPr>
          <w:color w:val="auto"/>
        </w:rPr>
        <w:t xml:space="preserve"> </w:t>
      </w:r>
      <w:r w:rsidR="005A3A42">
        <w:rPr>
          <w:color w:val="auto"/>
        </w:rPr>
        <w:t xml:space="preserve"> On 1 </w:t>
      </w:r>
      <w:r>
        <w:rPr>
          <w:color w:val="auto"/>
        </w:rPr>
        <w:t xml:space="preserve">November the decision maker discovers that Alastair could apply for his occupational pension from a former employer. </w:t>
      </w:r>
      <w:r w:rsidR="009B6E4C">
        <w:rPr>
          <w:color w:val="auto"/>
        </w:rPr>
        <w:t xml:space="preserve"> </w:t>
      </w:r>
      <w:r>
        <w:rPr>
          <w:color w:val="auto"/>
        </w:rPr>
        <w:t>He has not yet applied because he would get a b</w:t>
      </w:r>
      <w:r w:rsidR="009B6E4C">
        <w:rPr>
          <w:color w:val="auto"/>
        </w:rPr>
        <w:t>igger pension at the age of 65.</w:t>
      </w:r>
    </w:p>
    <w:p w:rsidR="00344659" w:rsidRDefault="00344659" w:rsidP="00344659">
      <w:pPr>
        <w:pStyle w:val="BT"/>
        <w:ind w:left="900" w:firstLine="0"/>
        <w:rPr>
          <w:color w:val="auto"/>
        </w:rPr>
      </w:pPr>
      <w:r>
        <w:rPr>
          <w:color w:val="auto"/>
        </w:rPr>
        <w:t>Alastair’s former employer tells the decision maker that payment of a pension of £230 a calendar month would have started on 1 December if an application had been made on 1 November.</w:t>
      </w:r>
    </w:p>
    <w:p w:rsidR="00075429" w:rsidRDefault="00344659" w:rsidP="00344659">
      <w:pPr>
        <w:pStyle w:val="BT"/>
        <w:ind w:left="900" w:firstLine="0"/>
        <w:rPr>
          <w:color w:val="auto"/>
        </w:rPr>
      </w:pPr>
      <w:r>
        <w:rPr>
          <w:color w:val="auto"/>
        </w:rPr>
        <w:t>The decision maker decides to take into account a weekly notional income of £53.07 from 1 December.</w:t>
      </w:r>
    </w:p>
    <w:p w:rsidR="00075429" w:rsidRDefault="00075429" w:rsidP="00075429">
      <w:pPr>
        <w:pStyle w:val="SG"/>
      </w:pPr>
      <w:r>
        <w:t>Income from an unadministered estate</w:t>
      </w:r>
    </w:p>
    <w:p w:rsidR="008C7C32" w:rsidRDefault="008C7C32" w:rsidP="008C7C32">
      <w:pPr>
        <w:pStyle w:val="BT"/>
        <w:rPr>
          <w:color w:val="auto"/>
        </w:rPr>
      </w:pPr>
      <w:r>
        <w:rPr>
          <w:color w:val="auto"/>
        </w:rPr>
        <w:t>28600</w:t>
      </w:r>
      <w:r>
        <w:rPr>
          <w:color w:val="auto"/>
        </w:rPr>
        <w:tab/>
      </w:r>
      <w:bookmarkStart w:id="226" w:name="P28600"/>
      <w:bookmarkEnd w:id="226"/>
      <w:r>
        <w:rPr>
          <w:color w:val="auto"/>
        </w:rPr>
        <w:t>The decision maker may decide that a person should be treated as receiving notional income from the estate of a dead person.</w:t>
      </w:r>
    </w:p>
    <w:p w:rsidR="008C7C32" w:rsidRDefault="008C7C32" w:rsidP="008C7C32">
      <w:pPr>
        <w:pStyle w:val="BT"/>
        <w:rPr>
          <w:color w:val="auto"/>
        </w:rPr>
      </w:pPr>
      <w:r>
        <w:rPr>
          <w:color w:val="auto"/>
        </w:rPr>
        <w:t>28601</w:t>
      </w:r>
      <w:r>
        <w:rPr>
          <w:color w:val="auto"/>
        </w:rPr>
        <w:tab/>
        <w:t>A person who is entitled to income from an unadministered estate can</w:t>
      </w:r>
    </w:p>
    <w:p w:rsidR="008C7C32" w:rsidRDefault="008C7C32" w:rsidP="008C7C32">
      <w:pPr>
        <w:pStyle w:val="Indent1"/>
      </w:pPr>
      <w:r>
        <w:rPr>
          <w:b/>
        </w:rPr>
        <w:t>1.</w:t>
      </w:r>
      <w:r>
        <w:tab/>
        <w:t xml:space="preserve">enforce their right to the income through the courts if there is a will </w:t>
      </w:r>
      <w:r>
        <w:rPr>
          <w:b/>
        </w:rPr>
        <w:t>or</w:t>
      </w:r>
    </w:p>
    <w:p w:rsidR="008C7C32" w:rsidRDefault="008C7C32" w:rsidP="008C7C32">
      <w:pPr>
        <w:pStyle w:val="Indent1"/>
      </w:pPr>
      <w:r>
        <w:rPr>
          <w:b/>
        </w:rPr>
        <w:t>2.</w:t>
      </w:r>
      <w:r>
        <w:tab/>
        <w:t>take out letters of administration if there was no will.</w:t>
      </w:r>
    </w:p>
    <w:p w:rsidR="008C7C32" w:rsidRDefault="008C7C32" w:rsidP="008C7C32">
      <w:pPr>
        <w:pStyle w:val="BT"/>
        <w:rPr>
          <w:color w:val="auto"/>
        </w:rPr>
      </w:pPr>
      <w:r>
        <w:rPr>
          <w:color w:val="auto"/>
        </w:rPr>
        <w:t>28602</w:t>
      </w:r>
      <w:r>
        <w:rPr>
          <w:color w:val="auto"/>
        </w:rPr>
        <w:tab/>
        <w:t>Delays in paying income from an estate are often caused by legal action over debts or problems with the will.  The decision maker must c</w:t>
      </w:r>
      <w:r w:rsidR="007B7F4B">
        <w:rPr>
          <w:color w:val="auto"/>
        </w:rPr>
        <w:t>onsider this when deciding if</w:t>
      </w:r>
    </w:p>
    <w:p w:rsidR="008C7C32" w:rsidRDefault="008C7C32" w:rsidP="008C7C32">
      <w:pPr>
        <w:pStyle w:val="Indent1"/>
      </w:pPr>
      <w:r>
        <w:rPr>
          <w:b/>
        </w:rPr>
        <w:t>1.</w:t>
      </w:r>
      <w:r>
        <w:tab/>
        <w:t xml:space="preserve">an income will become available </w:t>
      </w:r>
      <w:r>
        <w:rPr>
          <w:b/>
        </w:rPr>
        <w:t>and</w:t>
      </w:r>
    </w:p>
    <w:p w:rsidR="008C7C32" w:rsidRDefault="008C7C32" w:rsidP="008C7C32">
      <w:pPr>
        <w:pStyle w:val="Indent1"/>
      </w:pPr>
      <w:r>
        <w:rPr>
          <w:b/>
        </w:rPr>
        <w:t>2.</w:t>
      </w:r>
      <w:r>
        <w:tab/>
        <w:t>when it would be paid if an application was made.</w:t>
      </w:r>
    </w:p>
    <w:p w:rsidR="008C7C32" w:rsidRDefault="008C7C32" w:rsidP="008C7C32">
      <w:pPr>
        <w:pStyle w:val="BT"/>
        <w:rPr>
          <w:color w:val="auto"/>
        </w:rPr>
      </w:pPr>
      <w:r>
        <w:rPr>
          <w:color w:val="auto"/>
        </w:rPr>
        <w:t>28603</w:t>
      </w:r>
      <w:r>
        <w:rPr>
          <w:color w:val="auto"/>
        </w:rPr>
        <w:tab/>
        <w:t xml:space="preserve">If the decision maker knows that the </w:t>
      </w:r>
      <w:r w:rsidR="0020512A">
        <w:rPr>
          <w:color w:val="auto"/>
        </w:rPr>
        <w:t>claimant</w:t>
      </w:r>
      <w:r>
        <w:rPr>
          <w:color w:val="auto"/>
        </w:rPr>
        <w:t xml:space="preserve"> or a member of the family might receive income from a dead person’s estate the case should be referred to </w:t>
      </w:r>
      <w:r w:rsidR="00BE6BBC">
        <w:rPr>
          <w:color w:val="auto"/>
        </w:rPr>
        <w:t>Decision Making Services</w:t>
      </w:r>
      <w:r>
        <w:rPr>
          <w:color w:val="auto"/>
        </w:rPr>
        <w:t xml:space="preserve"> for a</w:t>
      </w:r>
      <w:r w:rsidR="009B6E4C">
        <w:rPr>
          <w:color w:val="auto"/>
        </w:rPr>
        <w:t>dvice if there is a long delay.</w:t>
      </w:r>
    </w:p>
    <w:p w:rsidR="008C7C32" w:rsidRDefault="008C7C32" w:rsidP="008C7C32">
      <w:pPr>
        <w:pStyle w:val="BT"/>
        <w:rPr>
          <w:color w:val="auto"/>
        </w:rPr>
      </w:pPr>
      <w:r>
        <w:rPr>
          <w:color w:val="auto"/>
        </w:rPr>
        <w:t>28604</w:t>
      </w:r>
      <w:r>
        <w:rPr>
          <w:color w:val="auto"/>
        </w:rPr>
        <w:tab/>
        <w:t>Usually the decision maker should wait for a year after the</w:t>
      </w:r>
    </w:p>
    <w:p w:rsidR="008C7C32" w:rsidRDefault="008C7C32" w:rsidP="008C7C32">
      <w:pPr>
        <w:pStyle w:val="Indent1"/>
      </w:pPr>
      <w:r>
        <w:rPr>
          <w:b/>
        </w:rPr>
        <w:t>1.</w:t>
      </w:r>
      <w:r>
        <w:tab/>
        <w:t>granting of probat</w:t>
      </w:r>
      <w:r w:rsidR="009B6E4C">
        <w:t xml:space="preserve">e or letters of administration </w:t>
      </w:r>
      <w:r>
        <w:rPr>
          <w:b/>
        </w:rPr>
        <w:t>or</w:t>
      </w:r>
    </w:p>
    <w:p w:rsidR="008C7C32" w:rsidRDefault="008C7C32" w:rsidP="008C7C32">
      <w:pPr>
        <w:pStyle w:val="Indent1"/>
      </w:pPr>
      <w:r>
        <w:rPr>
          <w:b/>
        </w:rPr>
        <w:lastRenderedPageBreak/>
        <w:t>2.</w:t>
      </w:r>
      <w:r>
        <w:tab/>
        <w:t>the deceased person’s death if a grant of probate or administration has not been made</w:t>
      </w:r>
    </w:p>
    <w:p w:rsidR="008C7C32" w:rsidRDefault="008C7C32" w:rsidP="008C7C32">
      <w:pPr>
        <w:pStyle w:val="BT"/>
        <w:rPr>
          <w:color w:val="auto"/>
        </w:rPr>
      </w:pPr>
      <w:r>
        <w:rPr>
          <w:color w:val="auto"/>
        </w:rPr>
        <w:tab/>
        <w:t xml:space="preserve">before referring the case to </w:t>
      </w:r>
      <w:r w:rsidR="00BE6BBC">
        <w:rPr>
          <w:color w:val="auto"/>
        </w:rPr>
        <w:t>Decision Making Services</w:t>
      </w:r>
      <w:r>
        <w:rPr>
          <w:color w:val="auto"/>
        </w:rPr>
        <w:t>.</w:t>
      </w:r>
    </w:p>
    <w:p w:rsidR="008C7C32" w:rsidRDefault="008C7C32" w:rsidP="008C7C32">
      <w:pPr>
        <w:pStyle w:val="BT"/>
        <w:rPr>
          <w:color w:val="auto"/>
        </w:rPr>
      </w:pPr>
      <w:r>
        <w:rPr>
          <w:color w:val="auto"/>
        </w:rPr>
        <w:t>28605</w:t>
      </w:r>
      <w:r>
        <w:rPr>
          <w:color w:val="auto"/>
        </w:rPr>
        <w:tab/>
        <w:t>If the only reason for the delay in receiving income is a failure of the person to apply for it promptly the decision maker should calculate notional income.</w:t>
      </w:r>
    </w:p>
    <w:p w:rsidR="008C7C32" w:rsidRDefault="009B6E4C" w:rsidP="008C7C32">
      <w:pPr>
        <w:pStyle w:val="BT"/>
        <w:rPr>
          <w:color w:val="auto"/>
        </w:rPr>
      </w:pPr>
      <w:r>
        <w:rPr>
          <w:color w:val="auto"/>
        </w:rPr>
        <w:tab/>
      </w:r>
      <w:r w:rsidR="008C7C32">
        <w:rPr>
          <w:color w:val="auto"/>
        </w:rPr>
        <w:t>28606</w:t>
      </w:r>
      <w:r>
        <w:rPr>
          <w:color w:val="auto"/>
        </w:rPr>
        <w:t xml:space="preserve"> </w:t>
      </w:r>
      <w:r w:rsidR="008C7C32">
        <w:rPr>
          <w:color w:val="auto"/>
        </w:rPr>
        <w:t>- 28607</w:t>
      </w:r>
    </w:p>
    <w:p w:rsidR="008C7C32" w:rsidRDefault="008C7C32" w:rsidP="008C7C32">
      <w:pPr>
        <w:pStyle w:val="TG"/>
        <w:sectPr w:rsidR="008C7C32" w:rsidSect="00F77D55">
          <w:headerReference w:type="default" r:id="rId76"/>
          <w:footerReference w:type="default" r:id="rId77"/>
          <w:pgSz w:w="11907" w:h="16840" w:code="9"/>
          <w:pgMar w:top="1440" w:right="1800" w:bottom="1440" w:left="1800" w:header="720" w:footer="720" w:gutter="0"/>
          <w:cols w:space="720"/>
          <w:noEndnote/>
        </w:sectPr>
      </w:pPr>
    </w:p>
    <w:p w:rsidR="008C7C32" w:rsidRDefault="008C7C32" w:rsidP="008C7C32">
      <w:pPr>
        <w:pStyle w:val="TG"/>
      </w:pPr>
      <w:bookmarkStart w:id="227" w:name="OLE_LINK8"/>
      <w:bookmarkEnd w:id="219"/>
      <w:bookmarkEnd w:id="220"/>
      <w:bookmarkEnd w:id="221"/>
      <w:r>
        <w:lastRenderedPageBreak/>
        <w:t xml:space="preserve">Notional income - </w:t>
      </w:r>
      <w:r w:rsidR="008B7CB9">
        <w:t>Carer's A</w:t>
      </w:r>
      <w:r w:rsidR="0059658D">
        <w:t>llowance</w:t>
      </w:r>
    </w:p>
    <w:p w:rsidR="008C7C32" w:rsidRDefault="008C7C32" w:rsidP="008C7C32">
      <w:pPr>
        <w:pStyle w:val="BT"/>
      </w:pPr>
      <w:r>
        <w:t>28608</w:t>
      </w:r>
      <w:r>
        <w:tab/>
      </w:r>
      <w:bookmarkStart w:id="228" w:name="P28608"/>
      <w:bookmarkEnd w:id="228"/>
      <w:r w:rsidR="005020D1">
        <w:t xml:space="preserve">DMG </w:t>
      </w:r>
      <w:r>
        <w:t>28609</w:t>
      </w:r>
      <w:r w:rsidR="005020D1">
        <w:t xml:space="preserve"> </w:t>
      </w:r>
      <w:r>
        <w:t>-</w:t>
      </w:r>
      <w:r w:rsidR="005020D1">
        <w:t xml:space="preserve"> </w:t>
      </w:r>
      <w:r>
        <w:t>28616 gives guidance on how to apply the notional income provisions in cases</w:t>
      </w:r>
    </w:p>
    <w:p w:rsidR="008C7C32" w:rsidRDefault="008C7C32" w:rsidP="008C7C32">
      <w:pPr>
        <w:pStyle w:val="Indent1"/>
      </w:pPr>
      <w:r>
        <w:rPr>
          <w:b/>
        </w:rPr>
        <w:t>1.</w:t>
      </w:r>
      <w:r>
        <w:tab/>
        <w:t>where</w:t>
      </w:r>
    </w:p>
    <w:p w:rsidR="008C7C32" w:rsidRDefault="008C7C32" w:rsidP="008C7C32">
      <w:pPr>
        <w:pStyle w:val="Indent2"/>
        <w:rPr>
          <w:color w:val="auto"/>
        </w:rPr>
      </w:pPr>
      <w:r>
        <w:rPr>
          <w:b/>
          <w:color w:val="auto"/>
        </w:rPr>
        <w:t>1.1</w:t>
      </w:r>
      <w:r>
        <w:rPr>
          <w:color w:val="auto"/>
        </w:rPr>
        <w:tab/>
      </w:r>
      <w:r w:rsidR="009B6E4C">
        <w:rPr>
          <w:color w:val="auto"/>
        </w:rPr>
        <w:t>severe disability p</w:t>
      </w:r>
      <w:r w:rsidR="005020D1">
        <w:rPr>
          <w:color w:val="auto"/>
        </w:rPr>
        <w:t>rem</w:t>
      </w:r>
      <w:r w:rsidR="009B6E4C">
        <w:rPr>
          <w:color w:val="auto"/>
        </w:rPr>
        <w:t>iu</w:t>
      </w:r>
      <w:r w:rsidR="005020D1">
        <w:rPr>
          <w:color w:val="auto"/>
        </w:rPr>
        <w:t>m</w:t>
      </w:r>
      <w:r>
        <w:rPr>
          <w:color w:val="auto"/>
        </w:rPr>
        <w:t xml:space="preserve"> has bee</w:t>
      </w:r>
      <w:r w:rsidR="0059658D">
        <w:rPr>
          <w:color w:val="auto"/>
        </w:rPr>
        <w:t xml:space="preserve">n withdrawn or reduced because </w:t>
      </w:r>
      <w:r w:rsidR="005020D1">
        <w:rPr>
          <w:color w:val="auto"/>
        </w:rPr>
        <w:t>Carer’s Allowance</w:t>
      </w:r>
      <w:r>
        <w:rPr>
          <w:color w:val="auto"/>
        </w:rPr>
        <w:t xml:space="preserve"> is in payment to the carer </w:t>
      </w:r>
      <w:r>
        <w:rPr>
          <w:b/>
          <w:color w:val="auto"/>
        </w:rPr>
        <w:t>and</w:t>
      </w:r>
    </w:p>
    <w:p w:rsidR="008C7C32" w:rsidRDefault="008C7C32" w:rsidP="008C7C32">
      <w:pPr>
        <w:pStyle w:val="Indent2"/>
        <w:rPr>
          <w:color w:val="auto"/>
        </w:rPr>
      </w:pPr>
      <w:r>
        <w:rPr>
          <w:b/>
          <w:color w:val="auto"/>
        </w:rPr>
        <w:t>1.2</w:t>
      </w:r>
      <w:r>
        <w:rPr>
          <w:color w:val="auto"/>
        </w:rPr>
        <w:tab/>
        <w:t>the</w:t>
      </w:r>
      <w:r w:rsidR="0059658D">
        <w:rPr>
          <w:color w:val="auto"/>
        </w:rPr>
        <w:t xml:space="preserve"> carer then chooses to give up </w:t>
      </w:r>
      <w:r w:rsidR="005020D1">
        <w:rPr>
          <w:color w:val="auto"/>
        </w:rPr>
        <w:t>Carer’s Allowance</w:t>
      </w:r>
      <w:r>
        <w:rPr>
          <w:color w:val="auto"/>
        </w:rPr>
        <w:t xml:space="preserve"> </w:t>
      </w:r>
      <w:r>
        <w:rPr>
          <w:b/>
          <w:color w:val="auto"/>
        </w:rPr>
        <w:t>and</w:t>
      </w:r>
    </w:p>
    <w:p w:rsidR="008C7C32" w:rsidRDefault="008C7C32" w:rsidP="008C7C32">
      <w:pPr>
        <w:pStyle w:val="Indent1"/>
      </w:pPr>
      <w:r>
        <w:rPr>
          <w:b/>
        </w:rPr>
        <w:t>2.</w:t>
      </w:r>
      <w:r>
        <w:tab/>
        <w:t>where it appears that a carer may be entitled</w:t>
      </w:r>
      <w:r w:rsidR="0059658D">
        <w:t xml:space="preserve"> to </w:t>
      </w:r>
      <w:r w:rsidR="005020D1">
        <w:t>Carer’s Allowance</w:t>
      </w:r>
      <w:r w:rsidR="0059658D">
        <w:t xml:space="preserve"> but </w:t>
      </w:r>
      <w:r w:rsidR="005020D1">
        <w:t>Carer’s Allowance</w:t>
      </w:r>
      <w:r>
        <w:t xml:space="preserve"> is not in payment.</w:t>
      </w:r>
    </w:p>
    <w:p w:rsidR="008C7C32" w:rsidRDefault="008C7C32" w:rsidP="008C7C32">
      <w:pPr>
        <w:pStyle w:val="SG"/>
      </w:pPr>
      <w:r>
        <w:t>Deprivation of income</w:t>
      </w:r>
    </w:p>
    <w:p w:rsidR="008C7C32" w:rsidRDefault="008C7C32" w:rsidP="008C7C32">
      <w:pPr>
        <w:pStyle w:val="BT"/>
      </w:pPr>
      <w:r>
        <w:t>28609</w:t>
      </w:r>
      <w:r>
        <w:tab/>
      </w:r>
      <w:bookmarkStart w:id="229" w:name="P28609"/>
      <w:bookmarkEnd w:id="229"/>
      <w:r>
        <w:t xml:space="preserve">If </w:t>
      </w:r>
      <w:r w:rsidR="0059658D">
        <w:t xml:space="preserve">carers do something that means </w:t>
      </w:r>
      <w:r w:rsidR="005020D1">
        <w:t>Carer’s Allowance</w:t>
      </w:r>
      <w:r>
        <w:t xml:space="preserve"> stops being paid, this is deprivation of income</w:t>
      </w:r>
      <w:r>
        <w:rPr>
          <w:position w:val="6"/>
          <w:sz w:val="11"/>
        </w:rPr>
        <w:t>1</w:t>
      </w:r>
      <w:r>
        <w:t>.  This may include</w:t>
      </w:r>
    </w:p>
    <w:p w:rsidR="008C7C32" w:rsidRDefault="008C7C32" w:rsidP="008C7C32">
      <w:pPr>
        <w:pStyle w:val="Indent1"/>
      </w:pPr>
      <w:r>
        <w:rPr>
          <w:b/>
        </w:rPr>
        <w:t>1.</w:t>
      </w:r>
      <w:r>
        <w:tab/>
        <w:t>telling the Department they no l</w:t>
      </w:r>
      <w:r w:rsidR="0059658D">
        <w:t xml:space="preserve">onger wish </w:t>
      </w:r>
      <w:r w:rsidR="005020D1">
        <w:t>Carer’s Allowance</w:t>
      </w:r>
      <w:r>
        <w:t xml:space="preserve"> to be paid to them </w:t>
      </w:r>
      <w:r>
        <w:rPr>
          <w:b/>
        </w:rPr>
        <w:t>or</w:t>
      </w:r>
    </w:p>
    <w:p w:rsidR="008C7C32" w:rsidRDefault="008C7C32" w:rsidP="008C7C32">
      <w:pPr>
        <w:pStyle w:val="Indent1"/>
      </w:pPr>
      <w:r>
        <w:rPr>
          <w:b/>
        </w:rPr>
        <w:t>2.</w:t>
      </w:r>
      <w:r>
        <w:tab/>
        <w:t>changing their circumstances</w:t>
      </w:r>
      <w:r w:rsidR="0059658D">
        <w:t xml:space="preserve"> so they no longer qualify for </w:t>
      </w:r>
      <w:r w:rsidR="005020D1">
        <w:t>Carer’s Allowance</w:t>
      </w:r>
      <w:r>
        <w:t>.</w:t>
      </w:r>
    </w:p>
    <w:p w:rsidR="008C7C32" w:rsidRDefault="008C7C32" w:rsidP="008C7C32">
      <w:pPr>
        <w:pStyle w:val="BT"/>
      </w:pPr>
      <w:r>
        <w:tab/>
        <w:t>Where t</w:t>
      </w:r>
      <w:r w:rsidR="0059658D">
        <w:t xml:space="preserve">here has been a deprivation of </w:t>
      </w:r>
      <w:r w:rsidR="005020D1">
        <w:t>Carer’s Allowance</w:t>
      </w:r>
      <w:r>
        <w:t xml:space="preserve">, the </w:t>
      </w:r>
      <w:r>
        <w:rPr>
          <w:b/>
        </w:rPr>
        <w:t>purpose</w:t>
      </w:r>
      <w:r>
        <w:t xml:space="preserve"> of the deprivation should then be considered</w:t>
      </w:r>
      <w:r>
        <w:rPr>
          <w:position w:val="6"/>
          <w:sz w:val="11"/>
        </w:rPr>
        <w:t>2</w:t>
      </w:r>
      <w:r>
        <w:t>.</w:t>
      </w:r>
    </w:p>
    <w:p w:rsidR="008C7C32" w:rsidRDefault="008C7C32" w:rsidP="008C7C32">
      <w:pPr>
        <w:pStyle w:val="Leg"/>
      </w:pPr>
      <w:r>
        <w:t>1  R(SB) 40/85, para 8;  2  JSA Regs (NI), reg 105(1);  IS (Gen) Regs (NI), reg 42(1)</w:t>
      </w:r>
    </w:p>
    <w:p w:rsidR="008C7C32" w:rsidRDefault="008C7C32" w:rsidP="008C7C32">
      <w:pPr>
        <w:pStyle w:val="BT"/>
      </w:pPr>
      <w:r>
        <w:t>28610</w:t>
      </w:r>
      <w:r>
        <w:tab/>
        <w:t>A carer should be trea</w:t>
      </w:r>
      <w:r w:rsidR="0059658D">
        <w:t xml:space="preserve">ted as possessing income where </w:t>
      </w:r>
      <w:r w:rsidR="005020D1">
        <w:t>Carer’s Allowance</w:t>
      </w:r>
      <w:r>
        <w:t xml:space="preserve"> has been given up for the purpose of</w:t>
      </w:r>
    </w:p>
    <w:p w:rsidR="008C7C32" w:rsidRDefault="008C7C32" w:rsidP="008C7C32">
      <w:pPr>
        <w:pStyle w:val="Indent1"/>
      </w:pPr>
      <w:r>
        <w:rPr>
          <w:b/>
        </w:rPr>
        <w:t>1.</w:t>
      </w:r>
      <w:r>
        <w:tab/>
        <w:t xml:space="preserve">in </w:t>
      </w:r>
      <w:r w:rsidR="005020D1">
        <w:t>Jobseeker’s Allowance</w:t>
      </w:r>
      <w:r>
        <w:t xml:space="preserve"> cases, gaining entitlement to, or increasing the amount of </w:t>
      </w:r>
      <w:r w:rsidR="005020D1">
        <w:t>income-based Jobseeker’s Allowance</w:t>
      </w:r>
      <w:r>
        <w:rPr>
          <w:position w:val="6"/>
          <w:sz w:val="11"/>
        </w:rPr>
        <w:t>1</w:t>
      </w:r>
      <w:r>
        <w:t xml:space="preserve"> </w:t>
      </w:r>
      <w:r w:rsidRPr="003B2F83">
        <w:rPr>
          <w:b/>
        </w:rPr>
        <w:t>or</w:t>
      </w:r>
    </w:p>
    <w:p w:rsidR="008C7C32" w:rsidRDefault="008C7C32" w:rsidP="008C7C32">
      <w:pPr>
        <w:pStyle w:val="Indent1"/>
      </w:pPr>
      <w:r>
        <w:rPr>
          <w:b/>
        </w:rPr>
        <w:t>2.</w:t>
      </w:r>
      <w:r w:rsidR="008B7CB9">
        <w:tab/>
      </w:r>
      <w:r>
        <w:t xml:space="preserve">in </w:t>
      </w:r>
      <w:r w:rsidR="005020D1">
        <w:t>Income Support</w:t>
      </w:r>
      <w:r>
        <w:t xml:space="preserve"> cases, gaining entitlement to, or increasing the amount of </w:t>
      </w:r>
      <w:r w:rsidR="005020D1">
        <w:t>Income Support</w:t>
      </w:r>
      <w:r>
        <w:rPr>
          <w:position w:val="6"/>
          <w:sz w:val="11"/>
        </w:rPr>
        <w:t>2</w:t>
      </w:r>
    </w:p>
    <w:p w:rsidR="008C7C32" w:rsidRDefault="008C7C32" w:rsidP="008C7C32">
      <w:pPr>
        <w:pStyle w:val="BT"/>
      </w:pPr>
      <w:r>
        <w:tab/>
        <w:t xml:space="preserve">for the carer, the carer's partner or any other member of the carer's </w:t>
      </w:r>
      <w:r w:rsidR="005020D1">
        <w:t>income-based Jobseeker’s Allowance</w:t>
      </w:r>
      <w:r>
        <w:t xml:space="preserve"> or </w:t>
      </w:r>
      <w:r w:rsidR="005020D1">
        <w:t>Income Support</w:t>
      </w:r>
      <w:r>
        <w:t xml:space="preserve"> family (see DMG Chapter 22).</w:t>
      </w:r>
    </w:p>
    <w:p w:rsidR="008C7C32" w:rsidRDefault="008C7C32" w:rsidP="008C7C32">
      <w:pPr>
        <w:pStyle w:val="BT"/>
      </w:pPr>
      <w:r>
        <w:tab/>
      </w:r>
      <w:r>
        <w:rPr>
          <w:b/>
        </w:rPr>
        <w:t>Note</w:t>
      </w:r>
      <w:r w:rsidR="009B6E4C">
        <w:rPr>
          <w:b/>
        </w:rPr>
        <w:t xml:space="preserve"> :</w:t>
      </w:r>
      <w:r>
        <w:t xml:space="preserve">  The carer does </w:t>
      </w:r>
      <w:r>
        <w:rPr>
          <w:b/>
        </w:rPr>
        <w:t>not</w:t>
      </w:r>
      <w:r>
        <w:t xml:space="preserve"> have to be the </w:t>
      </w:r>
      <w:r w:rsidR="005020D1">
        <w:t>Jobseeker’s Allowance</w:t>
      </w:r>
      <w:r>
        <w:t xml:space="preserve"> or </w:t>
      </w:r>
      <w:r w:rsidR="005020D1">
        <w:t>Income Support</w:t>
      </w:r>
      <w:r>
        <w:t xml:space="preserve"> </w:t>
      </w:r>
      <w:r w:rsidR="0020512A">
        <w:t>claimant</w:t>
      </w:r>
      <w:r>
        <w:t>.</w:t>
      </w:r>
    </w:p>
    <w:p w:rsidR="008C7C32" w:rsidRDefault="008C7C32" w:rsidP="008C7C32">
      <w:pPr>
        <w:pStyle w:val="Leg"/>
      </w:pPr>
      <w:r>
        <w:t>1  JSA Regs (NI), reg 105(1);  2  IS (Gen) Regs (NI), reg 42(1)</w:t>
      </w:r>
    </w:p>
    <w:p w:rsidR="008C7C32" w:rsidRDefault="008C7C32" w:rsidP="008C7C32">
      <w:pPr>
        <w:pStyle w:val="BT"/>
      </w:pPr>
      <w:r>
        <w:t>28611</w:t>
      </w:r>
      <w:r>
        <w:tab/>
        <w:t xml:space="preserve">Carers should </w:t>
      </w:r>
      <w:r>
        <w:rPr>
          <w:b/>
        </w:rPr>
        <w:t>not</w:t>
      </w:r>
      <w:r>
        <w:t xml:space="preserve"> be treate</w:t>
      </w:r>
      <w:r w:rsidR="0059658D">
        <w:t xml:space="preserve">d as possessing </w:t>
      </w:r>
      <w:r w:rsidR="005020D1">
        <w:t>Carer’s Allowance</w:t>
      </w:r>
      <w:r>
        <w:t xml:space="preserve"> which they have given up solely to secure or increase </w:t>
      </w:r>
      <w:r w:rsidR="005020D1">
        <w:t>income-based Jobseeker’s Allowance</w:t>
      </w:r>
      <w:r>
        <w:t xml:space="preserve"> or </w:t>
      </w:r>
      <w:r w:rsidR="005020D1">
        <w:t>Income Support</w:t>
      </w:r>
      <w:r>
        <w:t xml:space="preserve"> for someone who is </w:t>
      </w:r>
      <w:r>
        <w:rPr>
          <w:b/>
        </w:rPr>
        <w:t>not</w:t>
      </w:r>
      <w:r>
        <w:t xml:space="preserve"> a member of the </w:t>
      </w:r>
      <w:r w:rsidR="005020D1">
        <w:t xml:space="preserve">income-based </w:t>
      </w:r>
      <w:r w:rsidR="005020D1">
        <w:lastRenderedPageBreak/>
        <w:t xml:space="preserve">Jobseeker’s Allowance </w:t>
      </w:r>
      <w:r>
        <w:t xml:space="preserve">or </w:t>
      </w:r>
      <w:r w:rsidR="005020D1">
        <w:t>Income Support</w:t>
      </w:r>
      <w:r>
        <w:t xml:space="preserve"> family.</w:t>
      </w:r>
      <w:r w:rsidR="007E0E71">
        <w:t xml:space="preserve">  In these circumstances decision makers should consider whether DMG 28613 applies.</w:t>
      </w:r>
    </w:p>
    <w:p w:rsidR="008C7C32" w:rsidRDefault="008C7C32" w:rsidP="008C7C32">
      <w:pPr>
        <w:pStyle w:val="BT"/>
      </w:pPr>
      <w:r>
        <w:t>28612</w:t>
      </w:r>
      <w:r>
        <w:tab/>
        <w:t xml:space="preserve">Guidance on establishing the purpose of a deprivation is at </w:t>
      </w:r>
      <w:r w:rsidR="005020D1">
        <w:t xml:space="preserve">DMG </w:t>
      </w:r>
      <w:r w:rsidR="008B7CB9">
        <w:t>28586</w:t>
      </w:r>
      <w:r w:rsidR="009B6E4C">
        <w:t xml:space="preserve"> et seq. </w:t>
      </w:r>
      <w:r>
        <w:t xml:space="preserve">Decision makers should note that it is not enough that securing or increasing </w:t>
      </w:r>
      <w:r w:rsidR="005020D1">
        <w:t>income-based Jobseeker’s Allowance</w:t>
      </w:r>
      <w:r>
        <w:t xml:space="preserve"> or </w:t>
      </w:r>
      <w:r w:rsidR="005020D1">
        <w:t>Income Support</w:t>
      </w:r>
      <w:r>
        <w:t xml:space="preserve"> is a na</w:t>
      </w:r>
      <w:r w:rsidR="00AB6F23">
        <w:t xml:space="preserve">tural consequence of giving up </w:t>
      </w:r>
      <w:r w:rsidR="005020D1">
        <w:t>Carer’s Allowance</w:t>
      </w:r>
      <w:r>
        <w:t xml:space="preserve">. </w:t>
      </w:r>
      <w:r w:rsidR="005020D1">
        <w:t xml:space="preserve"> </w:t>
      </w:r>
      <w:r>
        <w:t xml:space="preserve">A positive intention to secure or increase </w:t>
      </w:r>
      <w:r w:rsidR="005020D1">
        <w:t>income-based Jobseeker’s Allowance</w:t>
      </w:r>
      <w:r>
        <w:t xml:space="preserve"> or </w:t>
      </w:r>
      <w:r w:rsidR="005020D1">
        <w:t>Income Support</w:t>
      </w:r>
      <w:r>
        <w:t xml:space="preserve"> has to be shown</w:t>
      </w:r>
      <w:r>
        <w:rPr>
          <w:position w:val="6"/>
          <w:sz w:val="11"/>
        </w:rPr>
        <w:t>1</w:t>
      </w:r>
      <w:r>
        <w:t>.</w:t>
      </w:r>
    </w:p>
    <w:p w:rsidR="008C7C32" w:rsidRDefault="008C7C32" w:rsidP="008C7C32">
      <w:pPr>
        <w:pStyle w:val="Leg"/>
      </w:pPr>
      <w:r>
        <w:t>1  R(SB) 9/91 para 8</w:t>
      </w:r>
    </w:p>
    <w:p w:rsidR="008C7C32" w:rsidRDefault="008C7C32" w:rsidP="007E0E71">
      <w:pPr>
        <w:pStyle w:val="SG"/>
        <w:spacing w:before="240"/>
      </w:pPr>
      <w:r>
        <w:t>Income available on application</w:t>
      </w:r>
    </w:p>
    <w:p w:rsidR="008C7C32" w:rsidRDefault="008C7C32" w:rsidP="008C7C32">
      <w:pPr>
        <w:pStyle w:val="BT"/>
        <w:rPr>
          <w:color w:val="auto"/>
        </w:rPr>
      </w:pPr>
      <w:r>
        <w:rPr>
          <w:color w:val="auto"/>
        </w:rPr>
        <w:t>28613</w:t>
      </w:r>
      <w:r>
        <w:rPr>
          <w:color w:val="auto"/>
        </w:rPr>
        <w:tab/>
      </w:r>
      <w:bookmarkStart w:id="230" w:name="P28613"/>
      <w:bookmarkEnd w:id="230"/>
      <w:r w:rsidR="00AB6F23">
        <w:rPr>
          <w:color w:val="auto"/>
        </w:rPr>
        <w:t xml:space="preserve">If </w:t>
      </w:r>
      <w:r w:rsidR="005020D1">
        <w:rPr>
          <w:color w:val="auto"/>
        </w:rPr>
        <w:t>Carer’s Allowance</w:t>
      </w:r>
      <w:r>
        <w:rPr>
          <w:color w:val="auto"/>
        </w:rPr>
        <w:t xml:space="preserve"> is not to be taken into account under the deprivation rule, the decision maker should also consider the available on application rule (</w:t>
      </w:r>
      <w:r w:rsidR="005020D1">
        <w:rPr>
          <w:color w:val="auto"/>
        </w:rPr>
        <w:t xml:space="preserve">see DMG </w:t>
      </w:r>
      <w:r w:rsidR="00115396">
        <w:rPr>
          <w:color w:val="auto"/>
        </w:rPr>
        <w:t>28593</w:t>
      </w:r>
      <w:r w:rsidR="008B7CB9">
        <w:rPr>
          <w:color w:val="auto"/>
        </w:rPr>
        <w:t xml:space="preserve"> </w:t>
      </w:r>
      <w:r>
        <w:rPr>
          <w:color w:val="auto"/>
        </w:rPr>
        <w:t>et seq)</w:t>
      </w:r>
      <w:r>
        <w:rPr>
          <w:color w:val="auto"/>
          <w:position w:val="6"/>
          <w:sz w:val="11"/>
        </w:rPr>
        <w:t>1</w:t>
      </w:r>
      <w:r>
        <w:rPr>
          <w:color w:val="auto"/>
        </w:rPr>
        <w:t>.</w:t>
      </w:r>
    </w:p>
    <w:p w:rsidR="008C7C32" w:rsidRDefault="008C7C32" w:rsidP="008C7C32">
      <w:pPr>
        <w:pStyle w:val="Leg"/>
      </w:pPr>
      <w:r>
        <w:t>1  JSA Regs (NI), reg 105(2);  IS (Gen) Regs (NI), reg 42(2)</w:t>
      </w:r>
    </w:p>
    <w:p w:rsidR="008C7C32" w:rsidRDefault="00AB6F23" w:rsidP="008C7C32">
      <w:pPr>
        <w:pStyle w:val="BT"/>
        <w:rPr>
          <w:color w:val="auto"/>
        </w:rPr>
      </w:pPr>
      <w:r>
        <w:rPr>
          <w:color w:val="auto"/>
        </w:rPr>
        <w:t>28614</w:t>
      </w:r>
      <w:r>
        <w:rPr>
          <w:color w:val="auto"/>
        </w:rPr>
        <w:tab/>
      </w:r>
      <w:r w:rsidR="005020D1">
        <w:rPr>
          <w:color w:val="auto"/>
        </w:rPr>
        <w:t>Carer’s Allowance</w:t>
      </w:r>
      <w:r w:rsidR="008C7C32">
        <w:rPr>
          <w:color w:val="auto"/>
        </w:rPr>
        <w:t xml:space="preserve"> may be taken into account using this rule where there is </w:t>
      </w:r>
      <w:r w:rsidR="008C7C32">
        <w:rPr>
          <w:b/>
          <w:color w:val="auto"/>
        </w:rPr>
        <w:t>no doubt</w:t>
      </w:r>
      <w:r w:rsidR="008C7C32">
        <w:rPr>
          <w:color w:val="auto"/>
        </w:rPr>
        <w:t xml:space="preserve"> that</w:t>
      </w:r>
    </w:p>
    <w:p w:rsidR="008C7C32" w:rsidRDefault="008C7C32" w:rsidP="008C7C32">
      <w:pPr>
        <w:pStyle w:val="Indent1"/>
      </w:pPr>
      <w:r>
        <w:rPr>
          <w:b/>
        </w:rPr>
        <w:t>1.</w:t>
      </w:r>
      <w:r>
        <w:tab/>
        <w:t xml:space="preserve">a fresh claim </w:t>
      </w:r>
      <w:r>
        <w:rPr>
          <w:b/>
        </w:rPr>
        <w:t>or</w:t>
      </w:r>
    </w:p>
    <w:p w:rsidR="008C7C32" w:rsidRDefault="008C7C32" w:rsidP="008C7C32">
      <w:pPr>
        <w:pStyle w:val="Indent1"/>
      </w:pPr>
      <w:r>
        <w:rPr>
          <w:b/>
        </w:rPr>
        <w:t>2.</w:t>
      </w:r>
      <w:r>
        <w:tab/>
        <w:t>an application to the Department for payments to resume</w:t>
      </w:r>
    </w:p>
    <w:p w:rsidR="008C7C32" w:rsidRDefault="008C7C32" w:rsidP="008C7C32">
      <w:pPr>
        <w:pStyle w:val="BT"/>
        <w:rPr>
          <w:color w:val="auto"/>
        </w:rPr>
      </w:pPr>
      <w:r>
        <w:rPr>
          <w:color w:val="auto"/>
        </w:rPr>
        <w:tab/>
        <w:t>will lead to payments being made to the carer.</w:t>
      </w:r>
      <w:r w:rsidR="005020D1">
        <w:rPr>
          <w:color w:val="auto"/>
        </w:rPr>
        <w:t xml:space="preserve"> </w:t>
      </w:r>
      <w:r>
        <w:rPr>
          <w:color w:val="auto"/>
        </w:rPr>
        <w:t xml:space="preserve"> Guidance on the date from which notional income is assumed under this rule is at </w:t>
      </w:r>
      <w:r w:rsidR="005020D1">
        <w:rPr>
          <w:color w:val="auto"/>
        </w:rPr>
        <w:t xml:space="preserve">DMG </w:t>
      </w:r>
      <w:r>
        <w:rPr>
          <w:color w:val="auto"/>
        </w:rPr>
        <w:t>2859</w:t>
      </w:r>
      <w:r w:rsidR="0027568A">
        <w:rPr>
          <w:color w:val="auto"/>
        </w:rPr>
        <w:t>8</w:t>
      </w:r>
      <w:r>
        <w:rPr>
          <w:color w:val="auto"/>
        </w:rPr>
        <w:t xml:space="preserve"> et seq.</w:t>
      </w:r>
    </w:p>
    <w:p w:rsidR="008C7C32" w:rsidRDefault="008C7C32" w:rsidP="007E0E71">
      <w:pPr>
        <w:pStyle w:val="SG"/>
        <w:spacing w:before="240"/>
      </w:pPr>
      <w:r>
        <w:t>Income due but not paid</w:t>
      </w:r>
    </w:p>
    <w:p w:rsidR="008C7C32" w:rsidRDefault="008C7C32" w:rsidP="008C7C32">
      <w:pPr>
        <w:pStyle w:val="BT"/>
        <w:rPr>
          <w:color w:val="auto"/>
        </w:rPr>
      </w:pPr>
      <w:r>
        <w:rPr>
          <w:color w:val="auto"/>
        </w:rPr>
        <w:t>28615</w:t>
      </w:r>
      <w:r>
        <w:rPr>
          <w:color w:val="auto"/>
        </w:rPr>
        <w:tab/>
      </w:r>
      <w:bookmarkStart w:id="231" w:name="P28615"/>
      <w:bookmarkEnd w:id="231"/>
      <w:r w:rsidR="005020D1">
        <w:rPr>
          <w:color w:val="auto"/>
        </w:rPr>
        <w:t>Carer’s Allowance</w:t>
      </w:r>
      <w:r>
        <w:rPr>
          <w:color w:val="auto"/>
        </w:rPr>
        <w:t xml:space="preserve"> should not be assumed under this rule</w:t>
      </w:r>
      <w:r>
        <w:rPr>
          <w:color w:val="auto"/>
          <w:position w:val="6"/>
          <w:sz w:val="11"/>
        </w:rPr>
        <w:t>1</w:t>
      </w:r>
      <w:r w:rsidR="00AB6F23">
        <w:rPr>
          <w:color w:val="auto"/>
        </w:rPr>
        <w:t xml:space="preserve">.  </w:t>
      </w:r>
      <w:r w:rsidR="005020D1">
        <w:rPr>
          <w:color w:val="auto"/>
        </w:rPr>
        <w:t>Carer’s Allowance</w:t>
      </w:r>
      <w:r>
        <w:rPr>
          <w:color w:val="auto"/>
        </w:rPr>
        <w:t xml:space="preserve"> is an exception (</w:t>
      </w:r>
      <w:r w:rsidR="005020D1">
        <w:rPr>
          <w:color w:val="auto"/>
        </w:rPr>
        <w:t xml:space="preserve">see DMG </w:t>
      </w:r>
      <w:r>
        <w:rPr>
          <w:color w:val="auto"/>
        </w:rPr>
        <w:t xml:space="preserve">28641 </w:t>
      </w:r>
      <w:r>
        <w:rPr>
          <w:b/>
          <w:color w:val="auto"/>
        </w:rPr>
        <w:t>4.1</w:t>
      </w:r>
      <w:r>
        <w:rPr>
          <w:color w:val="auto"/>
        </w:rPr>
        <w:t>)</w:t>
      </w:r>
      <w:r>
        <w:rPr>
          <w:color w:val="auto"/>
          <w:position w:val="6"/>
          <w:sz w:val="11"/>
        </w:rPr>
        <w:t>2</w:t>
      </w:r>
      <w:r>
        <w:rPr>
          <w:color w:val="auto"/>
        </w:rPr>
        <w:t>.</w:t>
      </w:r>
    </w:p>
    <w:p w:rsidR="008C7C32" w:rsidRDefault="008C7C32" w:rsidP="008C7C32">
      <w:pPr>
        <w:pStyle w:val="Leg"/>
      </w:pPr>
      <w:r>
        <w:t>1  JSA Regs (NI), reg 105(6);  IS (Gen) Regs (NI), reg 42(3)</w:t>
      </w:r>
      <w:r w:rsidR="005020D1">
        <w:br/>
      </w:r>
      <w:r>
        <w:t>2  JSA Regs (NI), reg 105(7)(b);  IS (Gen) Regs (NI), reg 42(3)(b)</w:t>
      </w:r>
    </w:p>
    <w:p w:rsidR="008C7C32" w:rsidRDefault="008C7C32" w:rsidP="007E0E71">
      <w:pPr>
        <w:pStyle w:val="SG"/>
        <w:spacing w:before="240"/>
      </w:pPr>
      <w:r>
        <w:t>Notional income and changes in circumstances</w:t>
      </w:r>
    </w:p>
    <w:p w:rsidR="008C7C32" w:rsidRDefault="008C7C32" w:rsidP="008C7C32">
      <w:pPr>
        <w:pStyle w:val="BT"/>
        <w:rPr>
          <w:color w:val="auto"/>
        </w:rPr>
      </w:pPr>
      <w:r>
        <w:rPr>
          <w:color w:val="auto"/>
        </w:rPr>
        <w:t>28616</w:t>
      </w:r>
      <w:r>
        <w:rPr>
          <w:color w:val="auto"/>
        </w:rPr>
        <w:tab/>
      </w:r>
      <w:bookmarkStart w:id="232" w:name="P28616"/>
      <w:bookmarkEnd w:id="232"/>
      <w:r w:rsidR="00AB6F23">
        <w:rPr>
          <w:color w:val="auto"/>
        </w:rPr>
        <w:t xml:space="preserve">After notional </w:t>
      </w:r>
      <w:r w:rsidR="009C4D83">
        <w:rPr>
          <w:color w:val="auto"/>
        </w:rPr>
        <w:t>Carer’s Allowance</w:t>
      </w:r>
      <w:r>
        <w:rPr>
          <w:color w:val="auto"/>
        </w:rPr>
        <w:t xml:space="preserve"> is taken into account, the carer's circumstances may change.  Notional income is calculated as if the income in question is really in payment</w:t>
      </w:r>
      <w:r>
        <w:rPr>
          <w:color w:val="auto"/>
          <w:position w:val="6"/>
          <w:sz w:val="11"/>
        </w:rPr>
        <w:t>1</w:t>
      </w:r>
      <w:r w:rsidR="00AB6F23">
        <w:rPr>
          <w:color w:val="auto"/>
        </w:rPr>
        <w:t xml:space="preserve">. </w:t>
      </w:r>
      <w:r w:rsidR="009C4D83">
        <w:rPr>
          <w:color w:val="auto"/>
        </w:rPr>
        <w:t xml:space="preserve"> </w:t>
      </w:r>
      <w:r w:rsidR="00AB6F23">
        <w:rPr>
          <w:color w:val="auto"/>
        </w:rPr>
        <w:t xml:space="preserve">This means that notional </w:t>
      </w:r>
      <w:r w:rsidR="009C4D83">
        <w:rPr>
          <w:color w:val="auto"/>
        </w:rPr>
        <w:t>Carer’s Allowance</w:t>
      </w:r>
      <w:r>
        <w:rPr>
          <w:color w:val="auto"/>
        </w:rPr>
        <w:t xml:space="preserve"> should only stop where the change</w:t>
      </w:r>
    </w:p>
    <w:p w:rsidR="008C7C32" w:rsidRDefault="008C7C32" w:rsidP="008C7C32">
      <w:pPr>
        <w:pStyle w:val="Indent1"/>
      </w:pPr>
      <w:r>
        <w:rPr>
          <w:b/>
        </w:rPr>
        <w:t>1.</w:t>
      </w:r>
      <w:r>
        <w:tab/>
        <w:t>would have</w:t>
      </w:r>
      <w:r w:rsidR="00AB6F23">
        <w:t xml:space="preserve"> caused </w:t>
      </w:r>
      <w:r w:rsidR="002A68BB">
        <w:t>Carer’s Al</w:t>
      </w:r>
      <w:r w:rsidR="009C4D83">
        <w:t>lowance</w:t>
      </w:r>
      <w:r>
        <w:t xml:space="preserve"> to stop, had it really been in payment </w:t>
      </w:r>
      <w:r>
        <w:rPr>
          <w:b/>
        </w:rPr>
        <w:t>and</w:t>
      </w:r>
    </w:p>
    <w:p w:rsidR="008C7C32" w:rsidRDefault="008C7C32" w:rsidP="008C7C32">
      <w:pPr>
        <w:pStyle w:val="Indent1"/>
      </w:pPr>
      <w:r>
        <w:rPr>
          <w:b/>
        </w:rPr>
        <w:t>2.</w:t>
      </w:r>
      <w:r>
        <w:tab/>
        <w:t>has not been contrived by the carer to secure or increase benefit as in DMG 28610.</w:t>
      </w:r>
    </w:p>
    <w:p w:rsidR="008C7C32" w:rsidRDefault="008C7C32" w:rsidP="008C7C32">
      <w:pPr>
        <w:pStyle w:val="BT"/>
        <w:rPr>
          <w:color w:val="auto"/>
        </w:rPr>
      </w:pPr>
      <w:r>
        <w:rPr>
          <w:color w:val="auto"/>
        </w:rPr>
        <w:tab/>
      </w:r>
      <w:r>
        <w:rPr>
          <w:b/>
          <w:color w:val="auto"/>
        </w:rPr>
        <w:t>Note</w:t>
      </w:r>
      <w:r w:rsidR="002A68BB">
        <w:rPr>
          <w:b/>
          <w:color w:val="auto"/>
        </w:rPr>
        <w:t xml:space="preserve"> :</w:t>
      </w:r>
      <w:r>
        <w:rPr>
          <w:color w:val="auto"/>
        </w:rPr>
        <w:t xml:space="preserve">  This applies to notional income under either </w:t>
      </w:r>
      <w:r w:rsidR="009C4D83">
        <w:rPr>
          <w:color w:val="auto"/>
        </w:rPr>
        <w:t xml:space="preserve">DMG </w:t>
      </w:r>
      <w:r>
        <w:rPr>
          <w:color w:val="auto"/>
        </w:rPr>
        <w:t>28610 or 28614.</w:t>
      </w:r>
    </w:p>
    <w:p w:rsidR="008C7C32" w:rsidRDefault="008C7C32" w:rsidP="007E0E71">
      <w:pPr>
        <w:pStyle w:val="Leg"/>
        <w:spacing w:line="240" w:lineRule="auto"/>
      </w:pPr>
      <w:r>
        <w:t>1  JSA Regs (NI), reg 105(14);  IS (Gen) Regs (NI), reg 42(7)</w:t>
      </w:r>
    </w:p>
    <w:p w:rsidR="008C7C32" w:rsidRDefault="008C7C32" w:rsidP="007E0E71">
      <w:pPr>
        <w:pStyle w:val="TG"/>
        <w:sectPr w:rsidR="008C7C32" w:rsidSect="00F77D55">
          <w:headerReference w:type="default" r:id="rId78"/>
          <w:footerReference w:type="default" r:id="rId79"/>
          <w:pgSz w:w="11907" w:h="16840" w:code="9"/>
          <w:pgMar w:top="1440" w:right="1800" w:bottom="1440" w:left="1800" w:header="720" w:footer="720" w:gutter="0"/>
          <w:cols w:space="720"/>
          <w:noEndnote/>
        </w:sectPr>
      </w:pPr>
    </w:p>
    <w:p w:rsidR="008C7C32" w:rsidRDefault="008C7C32" w:rsidP="008C7C32">
      <w:pPr>
        <w:pStyle w:val="TG"/>
      </w:pPr>
      <w:r>
        <w:lastRenderedPageBreak/>
        <w:t xml:space="preserve">Personal </w:t>
      </w:r>
      <w:r w:rsidR="009C4D83">
        <w:t xml:space="preserve">and occupational </w:t>
      </w:r>
      <w:r>
        <w:t>pensions</w:t>
      </w:r>
    </w:p>
    <w:p w:rsidR="008C7C32" w:rsidRDefault="008C7C32" w:rsidP="008C7C32">
      <w:pPr>
        <w:pStyle w:val="SG"/>
      </w:pPr>
      <w:r>
        <w:t>General</w:t>
      </w:r>
    </w:p>
    <w:p w:rsidR="008C7C32" w:rsidRDefault="009C4D83" w:rsidP="001F7972">
      <w:pPr>
        <w:pStyle w:val="BT"/>
        <w:spacing w:line="320" w:lineRule="atLeast"/>
      </w:pPr>
      <w:r>
        <w:t>28617</w:t>
      </w:r>
      <w:r w:rsidR="008C7C32">
        <w:tab/>
      </w:r>
      <w:bookmarkStart w:id="233" w:name="P28619"/>
      <w:bookmarkEnd w:id="233"/>
      <w:r w:rsidR="008C7C32">
        <w:t>There are special rules for calculating income that is</w:t>
      </w:r>
    </w:p>
    <w:p w:rsidR="008C7C32" w:rsidRDefault="008C7C32" w:rsidP="001F7972">
      <w:pPr>
        <w:pStyle w:val="Indent1"/>
        <w:spacing w:line="320" w:lineRule="atLeast"/>
      </w:pPr>
      <w:r>
        <w:rPr>
          <w:b/>
        </w:rPr>
        <w:t>1.</w:t>
      </w:r>
      <w:r>
        <w:tab/>
        <w:t xml:space="preserve">available on application from a personal </w:t>
      </w:r>
      <w:r w:rsidR="009C4D83">
        <w:t xml:space="preserve">or occupational </w:t>
      </w:r>
      <w:r>
        <w:t xml:space="preserve">pension </w:t>
      </w:r>
      <w:r>
        <w:rPr>
          <w:b/>
        </w:rPr>
        <w:t>or</w:t>
      </w:r>
    </w:p>
    <w:p w:rsidR="008C7C32" w:rsidRDefault="008C7C32" w:rsidP="001F7972">
      <w:pPr>
        <w:pStyle w:val="Indent1"/>
        <w:spacing w:line="320" w:lineRule="atLeast"/>
      </w:pPr>
      <w:r>
        <w:rPr>
          <w:b/>
        </w:rPr>
        <w:t>2.</w:t>
      </w:r>
      <w:r>
        <w:tab/>
        <w:t xml:space="preserve">is treated as being available from a personal </w:t>
      </w:r>
      <w:r w:rsidR="009C4D83">
        <w:t xml:space="preserve"> or occupational </w:t>
      </w:r>
      <w:r>
        <w:t>pension.</w:t>
      </w:r>
    </w:p>
    <w:p w:rsidR="008C7C32" w:rsidRDefault="009C4D83" w:rsidP="001F7972">
      <w:pPr>
        <w:pStyle w:val="BT"/>
        <w:spacing w:line="320" w:lineRule="atLeast"/>
      </w:pPr>
      <w:r>
        <w:t>28618</w:t>
      </w:r>
      <w:r w:rsidR="008C7C32">
        <w:tab/>
        <w:t xml:space="preserve">These rules apply to people </w:t>
      </w:r>
      <w:r w:rsidR="007F6A28">
        <w:t>who have reached the qualifying age for State Pension Credit</w:t>
      </w:r>
      <w:r w:rsidR="008C7C32">
        <w:t xml:space="preserve">. </w:t>
      </w:r>
      <w:r w:rsidR="00C91204">
        <w:t xml:space="preserve"> </w:t>
      </w:r>
      <w:r w:rsidR="008C7C32">
        <w:t>The decision maker shou</w:t>
      </w:r>
      <w:r w:rsidR="007B7F4B">
        <w:t>ld ignore potential income from</w:t>
      </w:r>
    </w:p>
    <w:p w:rsidR="008C7C32" w:rsidRDefault="008C7C32" w:rsidP="001F7972">
      <w:pPr>
        <w:pStyle w:val="Indent1"/>
        <w:spacing w:line="320" w:lineRule="atLeast"/>
        <w:rPr>
          <w:b/>
        </w:rPr>
      </w:pPr>
      <w:r>
        <w:rPr>
          <w:b/>
        </w:rPr>
        <w:t>1.</w:t>
      </w:r>
      <w:r>
        <w:tab/>
        <w:t xml:space="preserve">personal pension schemes </w:t>
      </w:r>
      <w:r>
        <w:rPr>
          <w:b/>
        </w:rPr>
        <w:t>or</w:t>
      </w:r>
    </w:p>
    <w:p w:rsidR="009C4D83" w:rsidRPr="009C4D83" w:rsidRDefault="009C4D83" w:rsidP="001F7972">
      <w:pPr>
        <w:pStyle w:val="Indent1"/>
        <w:spacing w:line="320" w:lineRule="atLeast"/>
        <w:rPr>
          <w:b/>
        </w:rPr>
      </w:pPr>
      <w:r>
        <w:rPr>
          <w:b/>
        </w:rPr>
        <w:t>2.</w:t>
      </w:r>
      <w:r>
        <w:tab/>
        <w:t xml:space="preserve">occupational pension schemes </w:t>
      </w:r>
      <w:r>
        <w:rPr>
          <w:b/>
        </w:rPr>
        <w:t>or</w:t>
      </w:r>
    </w:p>
    <w:p w:rsidR="009C4D83" w:rsidRPr="009C4D83" w:rsidRDefault="00E62A39" w:rsidP="001F7972">
      <w:pPr>
        <w:pStyle w:val="Indent1"/>
        <w:spacing w:line="320" w:lineRule="atLeast"/>
      </w:pPr>
      <w:r>
        <w:rPr>
          <w:b/>
        </w:rPr>
        <w:t>3</w:t>
      </w:r>
      <w:r w:rsidR="009C4D83">
        <w:rPr>
          <w:b/>
        </w:rPr>
        <w:t>.</w:t>
      </w:r>
      <w:r w:rsidR="009C4D83">
        <w:rPr>
          <w:b/>
        </w:rPr>
        <w:tab/>
      </w:r>
      <w:r w:rsidR="009C4D83">
        <w:t>the Board of the Pension Protection Fund</w:t>
      </w:r>
    </w:p>
    <w:p w:rsidR="008C7C32" w:rsidRDefault="008C7C32" w:rsidP="001F7972">
      <w:pPr>
        <w:pStyle w:val="BT"/>
        <w:spacing w:line="320" w:lineRule="atLeast"/>
      </w:pPr>
      <w:r>
        <w:tab/>
        <w:t xml:space="preserve">for people under </w:t>
      </w:r>
      <w:r w:rsidR="009B201E">
        <w:t>the qualifying age for State Pension Credit</w:t>
      </w:r>
      <w:r>
        <w:rPr>
          <w:position w:val="6"/>
          <w:sz w:val="11"/>
        </w:rPr>
        <w:t>1</w:t>
      </w:r>
      <w:r>
        <w:t xml:space="preserve">. </w:t>
      </w:r>
      <w:r w:rsidR="00C91204">
        <w:t xml:space="preserve"> </w:t>
      </w:r>
      <w:r>
        <w:t>The weekly amount of any notional income to be taken into account should be calculated as if it is actual income</w:t>
      </w:r>
      <w:r>
        <w:rPr>
          <w:position w:val="6"/>
          <w:sz w:val="11"/>
        </w:rPr>
        <w:t>2</w:t>
      </w:r>
      <w:r>
        <w:t>.</w:t>
      </w:r>
    </w:p>
    <w:p w:rsidR="008C7C32" w:rsidRDefault="008C7C32" w:rsidP="001F7972">
      <w:pPr>
        <w:pStyle w:val="Leg"/>
        <w:ind w:left="0" w:right="0" w:firstLine="0"/>
      </w:pPr>
      <w:r>
        <w:t xml:space="preserve">1  JSA Regs (NI), reg 105(2)(g);  IS </w:t>
      </w:r>
      <w:r w:rsidR="000917D5">
        <w:t>(Gen) Regs (NI), reg 42(2)(g);</w:t>
      </w:r>
      <w:r w:rsidR="000917D5">
        <w:br/>
      </w:r>
      <w:r>
        <w:t>2  JSA Regs (NI), reg 105(14);</w:t>
      </w:r>
      <w:r w:rsidR="000917D5">
        <w:t xml:space="preserve">  </w:t>
      </w:r>
      <w:r>
        <w:t xml:space="preserve">IS (Gen) Regs (NI), reg 42(7) </w:t>
      </w:r>
    </w:p>
    <w:p w:rsidR="008C7C32" w:rsidRDefault="008C7C32" w:rsidP="008C7C32">
      <w:pPr>
        <w:pStyle w:val="Para"/>
      </w:pPr>
      <w:r>
        <w:t>What is a personal pension?</w:t>
      </w:r>
    </w:p>
    <w:p w:rsidR="008C7C32" w:rsidRDefault="00E11503" w:rsidP="008C7C32">
      <w:pPr>
        <w:pStyle w:val="BT"/>
        <w:rPr>
          <w:color w:val="auto"/>
        </w:rPr>
      </w:pPr>
      <w:r>
        <w:rPr>
          <w:color w:val="auto"/>
        </w:rPr>
        <w:t>28619</w:t>
      </w:r>
      <w:r w:rsidR="008C7C32">
        <w:rPr>
          <w:color w:val="auto"/>
        </w:rPr>
        <w:tab/>
      </w:r>
      <w:bookmarkStart w:id="234" w:name="P28622"/>
      <w:bookmarkEnd w:id="234"/>
      <w:r w:rsidR="00AB2655">
        <w:rPr>
          <w:color w:val="auto"/>
        </w:rPr>
        <w:t>Personal pension scheme means</w:t>
      </w:r>
      <w:r w:rsidR="00A7734D" w:rsidRPr="00A7734D">
        <w:rPr>
          <w:color w:val="auto"/>
          <w:vertAlign w:val="superscript"/>
        </w:rPr>
        <w:t>1</w:t>
      </w:r>
    </w:p>
    <w:p w:rsidR="00A7734D" w:rsidRDefault="00A7734D" w:rsidP="008C7C32">
      <w:pPr>
        <w:pStyle w:val="BT"/>
        <w:rPr>
          <w:b/>
          <w:color w:val="auto"/>
        </w:rPr>
      </w:pPr>
      <w:r>
        <w:rPr>
          <w:color w:val="auto"/>
        </w:rPr>
        <w:tab/>
      </w:r>
      <w:r>
        <w:rPr>
          <w:b/>
          <w:color w:val="auto"/>
        </w:rPr>
        <w:t>1.</w:t>
      </w:r>
      <w:r>
        <w:rPr>
          <w:color w:val="auto"/>
        </w:rPr>
        <w:tab/>
      </w:r>
      <w:r w:rsidR="00AB2655">
        <w:rPr>
          <w:color w:val="auto"/>
        </w:rPr>
        <w:t>a personal pension scheme as stated in pensioners law</w:t>
      </w:r>
      <w:r w:rsidR="00AB2655" w:rsidRPr="00AB2655">
        <w:rPr>
          <w:color w:val="auto"/>
          <w:vertAlign w:val="superscript"/>
        </w:rPr>
        <w:t>2</w:t>
      </w:r>
    </w:p>
    <w:p w:rsidR="00A7734D" w:rsidRDefault="00A7734D" w:rsidP="008C7C32">
      <w:pPr>
        <w:pStyle w:val="BT"/>
        <w:rPr>
          <w:b/>
          <w:color w:val="auto"/>
        </w:rPr>
      </w:pPr>
      <w:r>
        <w:rPr>
          <w:b/>
          <w:color w:val="auto"/>
        </w:rPr>
        <w:tab/>
        <w:t>2.</w:t>
      </w:r>
      <w:r w:rsidR="00AB2655">
        <w:rPr>
          <w:color w:val="auto"/>
        </w:rPr>
        <w:tab/>
        <w:t>an annuity contract or trust scheme approved under tax law</w:t>
      </w:r>
      <w:r w:rsidR="00AB2655" w:rsidRPr="00AB2655">
        <w:rPr>
          <w:color w:val="auto"/>
          <w:vertAlign w:val="superscript"/>
        </w:rPr>
        <w:t>3</w:t>
      </w:r>
      <w:r w:rsidR="00AB2655">
        <w:rPr>
          <w:color w:val="auto"/>
        </w:rPr>
        <w:t xml:space="preserve"> </w:t>
      </w:r>
      <w:r w:rsidR="00AB2655" w:rsidRPr="00AB2655">
        <w:rPr>
          <w:b/>
          <w:color w:val="auto"/>
        </w:rPr>
        <w:t>and</w:t>
      </w:r>
    </w:p>
    <w:p w:rsidR="00AB2655" w:rsidRPr="00AB2655" w:rsidRDefault="00AB2655" w:rsidP="008C7C32">
      <w:pPr>
        <w:pStyle w:val="BT"/>
        <w:rPr>
          <w:color w:val="auto"/>
        </w:rPr>
      </w:pPr>
      <w:r>
        <w:rPr>
          <w:b/>
          <w:color w:val="auto"/>
        </w:rPr>
        <w:tab/>
        <w:t>3.</w:t>
      </w:r>
      <w:r>
        <w:rPr>
          <w:b/>
          <w:color w:val="auto"/>
        </w:rPr>
        <w:tab/>
      </w:r>
      <w:r>
        <w:rPr>
          <w:color w:val="auto"/>
        </w:rPr>
        <w:t>a personal pension scheme approved under tax law</w:t>
      </w:r>
      <w:r w:rsidRPr="00AB2655">
        <w:rPr>
          <w:color w:val="auto"/>
          <w:vertAlign w:val="superscript"/>
        </w:rPr>
        <w:t>4</w:t>
      </w:r>
      <w:r>
        <w:rPr>
          <w:color w:val="auto"/>
        </w:rPr>
        <w:t>.</w:t>
      </w:r>
    </w:p>
    <w:p w:rsidR="008C7C32" w:rsidRDefault="008C7C32" w:rsidP="008C7C32">
      <w:pPr>
        <w:pStyle w:val="Leg"/>
      </w:pPr>
      <w:r>
        <w:t xml:space="preserve">1  JS (NI) Order 95, art 2; </w:t>
      </w:r>
      <w:r w:rsidR="00AB2655">
        <w:t xml:space="preserve"> IS (Gen) Regs (NI), reg 2(1);</w:t>
      </w:r>
      <w:r w:rsidR="00AB2655">
        <w:br/>
        <w:t xml:space="preserve">2  </w:t>
      </w:r>
      <w:r>
        <w:t>Pensions Schemes (NI) Act 93, sec 1;</w:t>
      </w:r>
      <w:r w:rsidR="00AB2655">
        <w:br/>
        <w:t>3  Income and Corporation Taxes Act 1988, sec 620, sec 621 &amp; sec 622(3); Finance Act 2004, Sch 36</w:t>
      </w:r>
      <w:r w:rsidR="00750C9A">
        <w:br/>
      </w:r>
      <w:r w:rsidR="00AB2655">
        <w:t>4</w:t>
      </w:r>
      <w:r>
        <w:t xml:space="preserve">  </w:t>
      </w:r>
      <w:r w:rsidR="00AB2655">
        <w:t>Income and Corporation Taxes Act 1988, Part XIV, Chapter IV; Finance Act 2004, Sch 36</w:t>
      </w:r>
    </w:p>
    <w:p w:rsidR="009A3ABF" w:rsidRDefault="009A3ABF" w:rsidP="008C7C32">
      <w:pPr>
        <w:pStyle w:val="Para"/>
      </w:pPr>
      <w:r>
        <w:t>What is an occupational pension</w:t>
      </w:r>
    </w:p>
    <w:p w:rsidR="009A3ABF" w:rsidRDefault="00E11503" w:rsidP="009A3ABF">
      <w:pPr>
        <w:pStyle w:val="BT"/>
      </w:pPr>
      <w:r>
        <w:t>28620</w:t>
      </w:r>
      <w:r w:rsidR="009A3ABF">
        <w:tab/>
        <w:t>An occupational pension</w:t>
      </w:r>
      <w:r w:rsidR="009A3ABF" w:rsidRPr="009A3ABF">
        <w:rPr>
          <w:vertAlign w:val="superscript"/>
        </w:rPr>
        <w:t>1</w:t>
      </w:r>
      <w:r w:rsidR="009A3ABF">
        <w:t xml:space="preserve"> is any pension or other periodical payment under an occupational pension scheme, but does not include any discretionary payment out of a fund established for relieving hardship in particular cases.</w:t>
      </w:r>
    </w:p>
    <w:p w:rsidR="009A3ABF" w:rsidRDefault="009A3ABF" w:rsidP="009A3ABF">
      <w:pPr>
        <w:pStyle w:val="Leg"/>
      </w:pPr>
      <w:r>
        <w:t xml:space="preserve">1  JSA Regs (NI), reg 1(2);  IS (Gen) Regs (NI), reg 2(1) </w:t>
      </w:r>
    </w:p>
    <w:p w:rsidR="009A3ABF" w:rsidRDefault="009B201E" w:rsidP="008C7C32">
      <w:pPr>
        <w:pStyle w:val="Para"/>
      </w:pPr>
      <w:r>
        <w:br w:type="page"/>
      </w:r>
      <w:r w:rsidR="009A3ABF">
        <w:lastRenderedPageBreak/>
        <w:t>Pension Protection Fund</w:t>
      </w:r>
    </w:p>
    <w:p w:rsidR="009A3ABF" w:rsidRPr="009A3ABF" w:rsidRDefault="00E11503" w:rsidP="009A3ABF">
      <w:pPr>
        <w:pStyle w:val="BT"/>
      </w:pPr>
      <w:r>
        <w:t>28621</w:t>
      </w:r>
      <w:r w:rsidR="009A3ABF">
        <w:tab/>
        <w:t xml:space="preserve">The Pension Protection Fund Board was set up to compensate members of defined benefit (final salary) occupational pension schemes where the employer goes out of business </w:t>
      </w:r>
      <w:r w:rsidR="00BF7506">
        <w:t xml:space="preserve">and the scheme is left with insufficient funds.  Compensation may be </w:t>
      </w:r>
      <w:r w:rsidR="002A088A">
        <w:t xml:space="preserve">made </w:t>
      </w:r>
      <w:r w:rsidR="00BF7506">
        <w:t>as regular payments of income and lump sum payments (just as the former pension scheme would have paid).  Payments from the Pension Protection Fund are treated in the same way as payments from occupational pensions schemes.</w:t>
      </w:r>
    </w:p>
    <w:p w:rsidR="008C7C32" w:rsidRDefault="009A3ABF" w:rsidP="008C7C32">
      <w:pPr>
        <w:pStyle w:val="Para"/>
      </w:pPr>
      <w:r>
        <w:t>What is a pension fund holder</w:t>
      </w:r>
    </w:p>
    <w:p w:rsidR="008C7C32" w:rsidRDefault="00E11503" w:rsidP="008C7C32">
      <w:pPr>
        <w:pStyle w:val="BT"/>
        <w:rPr>
          <w:color w:val="auto"/>
        </w:rPr>
      </w:pPr>
      <w:r>
        <w:rPr>
          <w:color w:val="auto"/>
        </w:rPr>
        <w:t>28622</w:t>
      </w:r>
      <w:r w:rsidR="008C7C32">
        <w:rPr>
          <w:color w:val="auto"/>
        </w:rPr>
        <w:tab/>
      </w:r>
      <w:bookmarkStart w:id="235" w:name="P28624"/>
      <w:bookmarkEnd w:id="235"/>
      <w:r w:rsidR="008C7C32">
        <w:rPr>
          <w:color w:val="auto"/>
        </w:rPr>
        <w:t>Where reference is made to a pension fund holder, this means the</w:t>
      </w:r>
    </w:p>
    <w:p w:rsidR="008C7C32" w:rsidRDefault="008C7C32" w:rsidP="008C7C32">
      <w:pPr>
        <w:pStyle w:val="Indent1"/>
      </w:pPr>
      <w:r>
        <w:rPr>
          <w:b/>
        </w:rPr>
        <w:t>1.</w:t>
      </w:r>
      <w:r>
        <w:tab/>
        <w:t xml:space="preserve">trustee </w:t>
      </w:r>
      <w:r>
        <w:rPr>
          <w:b/>
        </w:rPr>
        <w:t>or</w:t>
      </w:r>
    </w:p>
    <w:p w:rsidR="008C7C32" w:rsidRDefault="008C7C32" w:rsidP="008C7C32">
      <w:pPr>
        <w:pStyle w:val="Indent1"/>
      </w:pPr>
      <w:r>
        <w:rPr>
          <w:b/>
        </w:rPr>
        <w:t>2.</w:t>
      </w:r>
      <w:r w:rsidR="003D0025">
        <w:tab/>
        <w:t xml:space="preserve">manager </w:t>
      </w:r>
      <w:r>
        <w:rPr>
          <w:b/>
        </w:rPr>
        <w:t>or</w:t>
      </w:r>
    </w:p>
    <w:p w:rsidR="008C7C32" w:rsidRDefault="008C7C32" w:rsidP="008C7C32">
      <w:pPr>
        <w:pStyle w:val="Indent1"/>
      </w:pPr>
      <w:r>
        <w:rPr>
          <w:b/>
        </w:rPr>
        <w:t>3.</w:t>
      </w:r>
      <w:r>
        <w:tab/>
        <w:t>administrator</w:t>
      </w:r>
    </w:p>
    <w:p w:rsidR="008C7C32" w:rsidRDefault="008C7C32" w:rsidP="008C7C32">
      <w:pPr>
        <w:pStyle w:val="BT"/>
        <w:rPr>
          <w:color w:val="auto"/>
        </w:rPr>
      </w:pPr>
      <w:r>
        <w:rPr>
          <w:color w:val="auto"/>
        </w:rPr>
        <w:tab/>
        <w:t xml:space="preserve">of a personal </w:t>
      </w:r>
      <w:r w:rsidR="00722676">
        <w:rPr>
          <w:color w:val="auto"/>
        </w:rPr>
        <w:t xml:space="preserve">or occupational </w:t>
      </w:r>
      <w:r>
        <w:rPr>
          <w:color w:val="auto"/>
        </w:rPr>
        <w:t>pension scheme</w:t>
      </w:r>
      <w:r>
        <w:rPr>
          <w:color w:val="auto"/>
          <w:position w:val="6"/>
          <w:sz w:val="11"/>
        </w:rPr>
        <w:t>1</w:t>
      </w:r>
      <w:r>
        <w:rPr>
          <w:color w:val="auto"/>
        </w:rPr>
        <w:t>.</w:t>
      </w:r>
    </w:p>
    <w:p w:rsidR="008C7C32" w:rsidRDefault="008C7C32" w:rsidP="008C7C32">
      <w:pPr>
        <w:pStyle w:val="Leg"/>
      </w:pPr>
      <w:r>
        <w:t>1  JSA Regs (NI), reg 105(17)</w:t>
      </w:r>
      <w:r w:rsidR="00722676">
        <w:t>;  IS (Gen) Regs (NI), reg 2(1)</w:t>
      </w:r>
    </w:p>
    <w:p w:rsidR="008C7C32" w:rsidRDefault="008C7C32" w:rsidP="008C7C32">
      <w:pPr>
        <w:pStyle w:val="Para"/>
      </w:pPr>
      <w:r>
        <w:t>Who is a person who derives entitlement?</w:t>
      </w:r>
    </w:p>
    <w:p w:rsidR="008C7C32" w:rsidRDefault="008C7C32" w:rsidP="008C7C32">
      <w:pPr>
        <w:pStyle w:val="BT"/>
        <w:rPr>
          <w:color w:val="auto"/>
        </w:rPr>
      </w:pPr>
      <w:r>
        <w:rPr>
          <w:color w:val="auto"/>
        </w:rPr>
        <w:t>2862</w:t>
      </w:r>
      <w:r w:rsidR="00E11503">
        <w:rPr>
          <w:color w:val="auto"/>
        </w:rPr>
        <w:t>3</w:t>
      </w:r>
      <w:r>
        <w:rPr>
          <w:color w:val="auto"/>
        </w:rPr>
        <w:tab/>
      </w:r>
      <w:bookmarkStart w:id="236" w:name="P28625"/>
      <w:bookmarkEnd w:id="236"/>
      <w:r>
        <w:rPr>
          <w:color w:val="auto"/>
        </w:rPr>
        <w:t>The term “person who derives entitlement” is used to describe people who may be paid a pension at the discretion of the pension fund holder.  When the original pensioner dies the pension fund holder has discretion to d</w:t>
      </w:r>
      <w:r w:rsidR="002A68BB">
        <w:rPr>
          <w:color w:val="auto"/>
        </w:rPr>
        <w:t>ecide what to do with the fund.</w:t>
      </w:r>
    </w:p>
    <w:p w:rsidR="008C7C32" w:rsidRDefault="003D0025" w:rsidP="008C7C32">
      <w:pPr>
        <w:pStyle w:val="BT"/>
        <w:rPr>
          <w:color w:val="auto"/>
        </w:rPr>
      </w:pPr>
      <w:r>
        <w:rPr>
          <w:color w:val="auto"/>
        </w:rPr>
        <w:tab/>
        <w:t>People such as widows,</w:t>
      </w:r>
      <w:r w:rsidR="008C7C32">
        <w:rPr>
          <w:color w:val="auto"/>
        </w:rPr>
        <w:t xml:space="preserve"> widowers</w:t>
      </w:r>
      <w:r>
        <w:rPr>
          <w:color w:val="auto"/>
        </w:rPr>
        <w:t xml:space="preserve"> or surviving civil partners</w:t>
      </w:r>
      <w:r w:rsidR="008C7C32">
        <w:rPr>
          <w:color w:val="auto"/>
        </w:rPr>
        <w:t xml:space="preserve"> of the person who bought the pension, will only have entitlement to payments at the discret</w:t>
      </w:r>
      <w:r w:rsidR="002A68BB">
        <w:rPr>
          <w:color w:val="auto"/>
        </w:rPr>
        <w:t>ion of the pension fund holder.</w:t>
      </w:r>
    </w:p>
    <w:p w:rsidR="008C7C32" w:rsidRDefault="008C7C32" w:rsidP="008C7C32">
      <w:pPr>
        <w:pStyle w:val="Para"/>
      </w:pPr>
      <w:r>
        <w:t>Lump sums on retirement</w:t>
      </w:r>
    </w:p>
    <w:p w:rsidR="008C7C32" w:rsidRDefault="00E11503" w:rsidP="008C7C32">
      <w:pPr>
        <w:pStyle w:val="BT"/>
        <w:rPr>
          <w:color w:val="auto"/>
        </w:rPr>
      </w:pPr>
      <w:r>
        <w:rPr>
          <w:color w:val="auto"/>
        </w:rPr>
        <w:t>28624</w:t>
      </w:r>
      <w:r w:rsidR="008C7C32">
        <w:rPr>
          <w:color w:val="auto"/>
        </w:rPr>
        <w:tab/>
      </w:r>
      <w:bookmarkStart w:id="237" w:name="P28626"/>
      <w:bookmarkEnd w:id="237"/>
      <w:r w:rsidR="002A68BB">
        <w:rPr>
          <w:color w:val="auto"/>
        </w:rPr>
        <w:t>At the point that</w:t>
      </w:r>
    </w:p>
    <w:p w:rsidR="008C7C32" w:rsidRDefault="008C7C32" w:rsidP="008C7C32">
      <w:pPr>
        <w:pStyle w:val="Indent1"/>
      </w:pPr>
      <w:r>
        <w:rPr>
          <w:b/>
        </w:rPr>
        <w:t>1.</w:t>
      </w:r>
      <w:r>
        <w:tab/>
        <w:t xml:space="preserve">an annuity is bought </w:t>
      </w:r>
      <w:r>
        <w:rPr>
          <w:b/>
        </w:rPr>
        <w:t>or</w:t>
      </w:r>
    </w:p>
    <w:p w:rsidR="008C7C32" w:rsidRDefault="008C7C32" w:rsidP="008C7C32">
      <w:pPr>
        <w:pStyle w:val="Indent1"/>
      </w:pPr>
      <w:r>
        <w:rPr>
          <w:b/>
        </w:rPr>
        <w:t>2.</w:t>
      </w:r>
      <w:r>
        <w:tab/>
        <w:t>an income is take</w:t>
      </w:r>
      <w:r w:rsidR="002A68BB">
        <w:t>n</w:t>
      </w:r>
    </w:p>
    <w:p w:rsidR="008C7C32" w:rsidRDefault="008C7C32" w:rsidP="008C7C32">
      <w:pPr>
        <w:pStyle w:val="BT"/>
        <w:rPr>
          <w:color w:val="auto"/>
        </w:rPr>
      </w:pPr>
      <w:r>
        <w:rPr>
          <w:color w:val="auto"/>
        </w:rPr>
        <w:tab/>
        <w:t xml:space="preserve">from the personal pension fund a lump sum of up to 25% of the fund may be taken.  Treat this payment as capital. </w:t>
      </w:r>
      <w:r w:rsidR="00750C9A">
        <w:rPr>
          <w:color w:val="auto"/>
        </w:rPr>
        <w:t xml:space="preserve"> </w:t>
      </w:r>
      <w:r>
        <w:rPr>
          <w:color w:val="auto"/>
        </w:rPr>
        <w:t>Do not take it into account as notional capital available on application</w:t>
      </w:r>
      <w:r>
        <w:rPr>
          <w:color w:val="auto"/>
          <w:position w:val="6"/>
          <w:sz w:val="11"/>
        </w:rPr>
        <w:t>1</w:t>
      </w:r>
      <w:r>
        <w:rPr>
          <w:color w:val="auto"/>
        </w:rPr>
        <w:t>.</w:t>
      </w:r>
    </w:p>
    <w:p w:rsidR="008C7C32" w:rsidRDefault="008C7C32" w:rsidP="008C7C32">
      <w:pPr>
        <w:pStyle w:val="Leg"/>
      </w:pPr>
      <w:r>
        <w:t>1  JSA Regs (NI), reg 113(2)(d);  IS (Gen) Regs (NI), reg 51(2)(d)</w:t>
      </w:r>
    </w:p>
    <w:p w:rsidR="00F65608" w:rsidRDefault="00722676" w:rsidP="008C7C32">
      <w:pPr>
        <w:pStyle w:val="Para"/>
      </w:pPr>
      <w:r>
        <w:br w:type="page"/>
      </w:r>
      <w:r w:rsidR="00F65608">
        <w:lastRenderedPageBreak/>
        <w:t>Pension Flexibilities</w:t>
      </w:r>
    </w:p>
    <w:p w:rsidR="00F65608" w:rsidRDefault="00F65608" w:rsidP="00F65608">
      <w:pPr>
        <w:pStyle w:val="BT"/>
      </w:pPr>
      <w:r>
        <w:t>28625</w:t>
      </w:r>
      <w:r>
        <w:tab/>
        <w:t>Since April 2015, people have had greater flexibility in how they access their pension savings</w:t>
      </w:r>
      <w:r w:rsidR="00D86713">
        <w:t>, generally known as “pension flexibilities”.  These flexibilities allow an individual to be able to choose what they want to do with their defined contribution fund or money purchase benefits scheme (sometimes referred to as a “pension pot”.  If they want to they could</w:t>
      </w:r>
    </w:p>
    <w:p w:rsidR="00D86713" w:rsidRDefault="00D86713" w:rsidP="00F65608">
      <w:pPr>
        <w:pStyle w:val="BT"/>
      </w:pPr>
      <w:r>
        <w:tab/>
      </w:r>
      <w:r>
        <w:rPr>
          <w:b/>
        </w:rPr>
        <w:t>1.</w:t>
      </w:r>
      <w:r>
        <w:tab/>
        <w:t>draw out all of the funds in the pension pot</w:t>
      </w:r>
    </w:p>
    <w:p w:rsidR="00D86713" w:rsidRDefault="00D86713" w:rsidP="00F65608">
      <w:pPr>
        <w:pStyle w:val="BT"/>
      </w:pPr>
      <w:r>
        <w:tab/>
      </w:r>
      <w:r>
        <w:rPr>
          <w:b/>
        </w:rPr>
        <w:t>2.</w:t>
      </w:r>
      <w:r>
        <w:tab/>
        <w:t>purchase an annuity (see DMG 28101)</w:t>
      </w:r>
    </w:p>
    <w:p w:rsidR="00D86713" w:rsidRDefault="00D86713" w:rsidP="00D86713">
      <w:pPr>
        <w:pStyle w:val="BT"/>
        <w:ind w:left="1418" w:hanging="1418"/>
      </w:pPr>
      <w:r>
        <w:rPr>
          <w:b/>
        </w:rPr>
        <w:tab/>
        <w:t>3.</w:t>
      </w:r>
      <w:r>
        <w:rPr>
          <w:b/>
        </w:rPr>
        <w:tab/>
      </w:r>
      <w:r>
        <w:t>opt for a drawdown arrangement (where lump sums or regular amounts can be draw down from the pension pot) without any restriction either in the form of a cap or a minimum income amount</w:t>
      </w:r>
    </w:p>
    <w:p w:rsidR="00D86713" w:rsidRPr="00D86713" w:rsidRDefault="00D86713" w:rsidP="00D86713">
      <w:pPr>
        <w:pStyle w:val="BT"/>
        <w:ind w:left="1418" w:hanging="1418"/>
      </w:pPr>
      <w:r>
        <w:rPr>
          <w:b/>
        </w:rPr>
        <w:tab/>
        <w:t>4.</w:t>
      </w:r>
      <w:r>
        <w:tab/>
        <w:t>do nothing and leave the fund untouched.</w:t>
      </w:r>
    </w:p>
    <w:p w:rsidR="00C979A8" w:rsidRDefault="00C979A8" w:rsidP="00C979A8">
      <w:pPr>
        <w:pStyle w:val="Para"/>
      </w:pPr>
      <w:r>
        <w:t>Income and Capital Drawdowns</w:t>
      </w:r>
    </w:p>
    <w:p w:rsidR="00D86713" w:rsidRDefault="00C979A8" w:rsidP="00F65608">
      <w:pPr>
        <w:pStyle w:val="BT"/>
      </w:pPr>
      <w:r>
        <w:t>28626</w:t>
      </w:r>
      <w:r>
        <w:tab/>
        <w:t>Whilst a claimant’s pension pot is held by the pension provider then that sum falls to be disregarded as capital.  If the claimant has withdrawn money from their pension pot (known as a “drawdown”) then a determination has to be made as to how this is to be treated.  Where a claimant chooses to withdraw amounts on a regular basis then those amounts fall to be treated as income and taken into account as such.</w:t>
      </w:r>
    </w:p>
    <w:p w:rsidR="00C979A8" w:rsidRDefault="00A30707" w:rsidP="00F65608">
      <w:pPr>
        <w:pStyle w:val="BT"/>
      </w:pPr>
      <w:r>
        <w:t>28627</w:t>
      </w:r>
      <w:r>
        <w:tab/>
        <w:t>Where a claimant chooses to</w:t>
      </w:r>
    </w:p>
    <w:p w:rsidR="00A30707" w:rsidRDefault="00A30707" w:rsidP="00F65608">
      <w:pPr>
        <w:pStyle w:val="BT"/>
        <w:rPr>
          <w:b/>
        </w:rPr>
      </w:pPr>
      <w:r>
        <w:tab/>
      </w:r>
      <w:r>
        <w:rPr>
          <w:b/>
        </w:rPr>
        <w:t>1.</w:t>
      </w:r>
      <w:r>
        <w:tab/>
        <w:t xml:space="preserve">take ad-hoc withdrawals </w:t>
      </w:r>
      <w:r>
        <w:rPr>
          <w:b/>
        </w:rPr>
        <w:t>or</w:t>
      </w:r>
    </w:p>
    <w:p w:rsidR="00A30707" w:rsidRDefault="00A30707" w:rsidP="00F65608">
      <w:pPr>
        <w:pStyle w:val="BT"/>
      </w:pPr>
      <w:r>
        <w:rPr>
          <w:b/>
        </w:rPr>
        <w:tab/>
        <w:t>2.</w:t>
      </w:r>
      <w:r>
        <w:tab/>
        <w:t>take the whole sum</w:t>
      </w:r>
    </w:p>
    <w:p w:rsidR="00A30707" w:rsidRDefault="00A30707" w:rsidP="00F65608">
      <w:pPr>
        <w:pStyle w:val="BT"/>
      </w:pPr>
      <w:r>
        <w:tab/>
        <w:t>then the amount withdrawn falls to be treated as capital (see DMG Chapter 29).</w:t>
      </w:r>
    </w:p>
    <w:p w:rsidR="00A30707" w:rsidRPr="00A30707" w:rsidRDefault="00A30707" w:rsidP="00F65608">
      <w:pPr>
        <w:pStyle w:val="BT"/>
      </w:pPr>
      <w:r>
        <w:t>28628</w:t>
      </w:r>
      <w:r>
        <w:tab/>
      </w:r>
      <w:r w:rsidR="00292079">
        <w:t>For the purposes of notional income for claimants, or their partners as appropriate, who have reached the qualifying age for State Pension Credit (see DMG 28631), the claimant’s pension pot is required to be re-valued</w:t>
      </w:r>
    </w:p>
    <w:p w:rsidR="00A30707" w:rsidRDefault="00292079" w:rsidP="00F65608">
      <w:pPr>
        <w:pStyle w:val="BT"/>
      </w:pPr>
      <w:r>
        <w:tab/>
      </w:r>
      <w:r>
        <w:rPr>
          <w:b/>
        </w:rPr>
        <w:t>1.</w:t>
      </w:r>
      <w:r>
        <w:tab/>
        <w:t>after every drawdown of capital</w:t>
      </w:r>
    </w:p>
    <w:p w:rsidR="00292079" w:rsidRDefault="00292079" w:rsidP="00292079">
      <w:pPr>
        <w:pStyle w:val="BT"/>
        <w:ind w:left="1418" w:hanging="1418"/>
        <w:rPr>
          <w:b/>
        </w:rPr>
      </w:pPr>
      <w:r>
        <w:tab/>
      </w:r>
      <w:r>
        <w:rPr>
          <w:b/>
        </w:rPr>
        <w:t>2.</w:t>
      </w:r>
      <w:r>
        <w:tab/>
        <w:t xml:space="preserve">after every drawdown of income which exceeds the applicable notional income amount (see DMG 28632) </w:t>
      </w:r>
      <w:r>
        <w:rPr>
          <w:b/>
        </w:rPr>
        <w:t>or</w:t>
      </w:r>
    </w:p>
    <w:p w:rsidR="00292079" w:rsidRDefault="00292079" w:rsidP="00292079">
      <w:pPr>
        <w:pStyle w:val="BT"/>
        <w:ind w:left="1418" w:hanging="1418"/>
      </w:pPr>
      <w:r>
        <w:rPr>
          <w:b/>
        </w:rPr>
        <w:tab/>
        <w:t>3.</w:t>
      </w:r>
      <w:r>
        <w:tab/>
        <w:t>upon the claimant’s request.</w:t>
      </w:r>
    </w:p>
    <w:p w:rsidR="00292079" w:rsidRDefault="00292079" w:rsidP="00292079">
      <w:pPr>
        <w:pStyle w:val="BT"/>
        <w:ind w:left="1418" w:hanging="1418"/>
      </w:pPr>
      <w:r>
        <w:rPr>
          <w:b/>
        </w:rPr>
        <w:tab/>
      </w:r>
      <w:r w:rsidR="001C513A">
        <w:rPr>
          <w:b/>
        </w:rPr>
        <w:t>Example</w:t>
      </w:r>
    </w:p>
    <w:p w:rsidR="001C513A" w:rsidRPr="001C513A" w:rsidRDefault="001C513A" w:rsidP="001C513A">
      <w:pPr>
        <w:pStyle w:val="BT"/>
      </w:pPr>
      <w:r>
        <w:tab/>
        <w:t xml:space="preserve">John is in receipt of State Pension Credit.  He has a pension pot of £40,000 which he doesn’t wish to access at the moment but might do at a later stage.  The decision maker calculates that as an annuity income, this would produce £2,000 per annum </w:t>
      </w:r>
      <w:r>
        <w:lastRenderedPageBreak/>
        <w:t>or £38.46 per week.  This is based on 100% of the rate of annuity that the fund would generate (see DMG 28631).  The figure £38.46 is taken into account as notional income.  John then decides to draw down £8,000 as capital, leaving £32,000 in his pension pot.  The decision maker reassesses the notional income figure based on 100% of the rate of annuity that the remaining amount in the fund would generate.</w:t>
      </w:r>
    </w:p>
    <w:p w:rsidR="008C7C32" w:rsidRDefault="008C7C32" w:rsidP="008C7C32">
      <w:pPr>
        <w:pStyle w:val="Para"/>
      </w:pPr>
      <w:r>
        <w:t>Information and evidence</w:t>
      </w:r>
    </w:p>
    <w:p w:rsidR="008C7C32" w:rsidRDefault="008D27E4" w:rsidP="008C7C32">
      <w:pPr>
        <w:pStyle w:val="BT"/>
        <w:rPr>
          <w:color w:val="auto"/>
        </w:rPr>
      </w:pPr>
      <w:r>
        <w:rPr>
          <w:color w:val="auto"/>
        </w:rPr>
        <w:t>28629</w:t>
      </w:r>
      <w:r w:rsidR="008C7C32">
        <w:rPr>
          <w:color w:val="auto"/>
        </w:rPr>
        <w:tab/>
      </w:r>
      <w:bookmarkStart w:id="238" w:name="P28627"/>
      <w:bookmarkEnd w:id="238"/>
      <w:r w:rsidR="008C7C32">
        <w:rPr>
          <w:color w:val="auto"/>
        </w:rPr>
        <w:t>Pension fund holders must provide the De</w:t>
      </w:r>
      <w:r w:rsidR="002A68BB">
        <w:rPr>
          <w:color w:val="auto"/>
        </w:rPr>
        <w:t>partment with information about</w:t>
      </w:r>
    </w:p>
    <w:p w:rsidR="008C7C32" w:rsidRDefault="008C7C32" w:rsidP="008C7C32">
      <w:pPr>
        <w:pStyle w:val="Indent1"/>
      </w:pPr>
      <w:r>
        <w:rPr>
          <w:b/>
        </w:rPr>
        <w:t>1.</w:t>
      </w:r>
      <w:r w:rsidR="008D27E4">
        <w:tab/>
        <w:t>the rate of annuity</w:t>
      </w:r>
      <w:r>
        <w:t xml:space="preserve"> </w:t>
      </w:r>
      <w:r w:rsidR="002A68BB">
        <w:t>available from the pension fund</w:t>
      </w:r>
      <w:r>
        <w:t xml:space="preserve"> </w:t>
      </w:r>
      <w:r>
        <w:rPr>
          <w:b/>
        </w:rPr>
        <w:t>and</w:t>
      </w:r>
    </w:p>
    <w:p w:rsidR="008C7C32" w:rsidRDefault="008C7C32" w:rsidP="008C7C32">
      <w:pPr>
        <w:pStyle w:val="Indent1"/>
      </w:pPr>
      <w:r>
        <w:rPr>
          <w:b/>
        </w:rPr>
        <w:t>2.</w:t>
      </w:r>
      <w:r>
        <w:tab/>
        <w:t>the amount of income that would be available if the funds were held in a scheme that produces an income.</w:t>
      </w:r>
    </w:p>
    <w:p w:rsidR="008C7C32" w:rsidRDefault="008C7C32" w:rsidP="008C7C32">
      <w:pPr>
        <w:pStyle w:val="BT"/>
        <w:rPr>
          <w:color w:val="auto"/>
        </w:rPr>
      </w:pPr>
      <w:r>
        <w:rPr>
          <w:color w:val="auto"/>
        </w:rPr>
        <w:tab/>
        <w:t>This information is based on tables prepared by the Government</w:t>
      </w:r>
      <w:r>
        <w:rPr>
          <w:color w:val="auto"/>
          <w:position w:val="6"/>
          <w:sz w:val="11"/>
        </w:rPr>
        <w:t>1</w:t>
      </w:r>
      <w:r>
        <w:rPr>
          <w:color w:val="auto"/>
        </w:rPr>
        <w:t>.</w:t>
      </w:r>
      <w:r w:rsidR="00750C9A">
        <w:rPr>
          <w:color w:val="auto"/>
        </w:rPr>
        <w:t xml:space="preserve"> </w:t>
      </w:r>
      <w:r>
        <w:rPr>
          <w:color w:val="auto"/>
        </w:rPr>
        <w:t xml:space="preserve"> Decision makers must consider evidence from pension fund holders when deciding the amount of notional income</w:t>
      </w:r>
      <w:r>
        <w:rPr>
          <w:color w:val="auto"/>
          <w:position w:val="6"/>
          <w:sz w:val="11"/>
        </w:rPr>
        <w:t>2</w:t>
      </w:r>
      <w:r>
        <w:rPr>
          <w:color w:val="auto"/>
        </w:rPr>
        <w:t xml:space="preserve">. </w:t>
      </w:r>
      <w:r w:rsidR="002A68BB">
        <w:rPr>
          <w:color w:val="auto"/>
        </w:rPr>
        <w:t xml:space="preserve"> </w:t>
      </w:r>
      <w:r>
        <w:rPr>
          <w:color w:val="auto"/>
        </w:rPr>
        <w:t>Do not make a decision until the pension fund holder has been given sufficient time to provide evidence.</w:t>
      </w:r>
    </w:p>
    <w:p w:rsidR="008C7C32" w:rsidRDefault="008C7C32" w:rsidP="008C7C32">
      <w:pPr>
        <w:pStyle w:val="Leg"/>
      </w:pPr>
      <w:r>
        <w:t>1  SS (C&amp;P) Regs (NI), reg 7(6);  2  JSA Regs (NI), reg 105(4) &amp; 105(5);</w:t>
      </w:r>
      <w:r w:rsidR="00750C9A">
        <w:br/>
      </w:r>
      <w:r>
        <w:t xml:space="preserve">IS (Gen) Regs (NI), regs 42(2B) &amp; 42(2C) </w:t>
      </w:r>
    </w:p>
    <w:p w:rsidR="008C7C32" w:rsidRDefault="008D27E4" w:rsidP="008C7C32">
      <w:pPr>
        <w:pStyle w:val="BT"/>
        <w:rPr>
          <w:color w:val="auto"/>
        </w:rPr>
      </w:pPr>
      <w:r>
        <w:rPr>
          <w:color w:val="auto"/>
        </w:rPr>
        <w:t>28630</w:t>
      </w:r>
      <w:r w:rsidR="008C7C32">
        <w:rPr>
          <w:color w:val="auto"/>
        </w:rPr>
        <w:tab/>
        <w:t xml:space="preserve">Decision makers must consider the evidence of the pension fund holder but are not bound to accept it. </w:t>
      </w:r>
      <w:r w:rsidR="00750C9A">
        <w:rPr>
          <w:color w:val="auto"/>
        </w:rPr>
        <w:t xml:space="preserve"> </w:t>
      </w:r>
      <w:r w:rsidR="008C7C32">
        <w:rPr>
          <w:color w:val="auto"/>
        </w:rPr>
        <w:t xml:space="preserve">Consider all the evidence on the amount of notional income before making a decision. </w:t>
      </w:r>
      <w:r w:rsidR="00750C9A">
        <w:rPr>
          <w:color w:val="auto"/>
        </w:rPr>
        <w:t xml:space="preserve"> </w:t>
      </w:r>
      <w:r w:rsidR="008C7C32">
        <w:rPr>
          <w:color w:val="auto"/>
        </w:rPr>
        <w:t>The decision should be based on the most convincing evidence a</w:t>
      </w:r>
      <w:r w:rsidR="0042239E">
        <w:rPr>
          <w:color w:val="auto"/>
        </w:rPr>
        <w:t>vailable.</w:t>
      </w:r>
    </w:p>
    <w:p w:rsidR="008C7C32" w:rsidRDefault="008C7C32" w:rsidP="008C7C32">
      <w:pPr>
        <w:pStyle w:val="SG"/>
      </w:pPr>
      <w:r>
        <w:t>No</w:t>
      </w:r>
      <w:r w:rsidR="003D0025">
        <w:t>tional income -</w:t>
      </w:r>
      <w:r>
        <w:t xml:space="preserve"> schemes where income withdrawal is allowed</w:t>
      </w:r>
    </w:p>
    <w:p w:rsidR="008C7C32" w:rsidRDefault="008C7C32" w:rsidP="008C7C32">
      <w:pPr>
        <w:pStyle w:val="Para"/>
      </w:pPr>
      <w:r>
        <w:t>When should a person be tr</w:t>
      </w:r>
      <w:r w:rsidR="001C2A7A">
        <w:t>eated as having notional income</w:t>
      </w:r>
    </w:p>
    <w:p w:rsidR="008C7C32" w:rsidRDefault="008D27E4" w:rsidP="008C7C32">
      <w:pPr>
        <w:pStyle w:val="BT"/>
        <w:rPr>
          <w:color w:val="auto"/>
        </w:rPr>
      </w:pPr>
      <w:r>
        <w:rPr>
          <w:color w:val="auto"/>
        </w:rPr>
        <w:t>28631</w:t>
      </w:r>
      <w:r w:rsidR="008C7C32">
        <w:rPr>
          <w:color w:val="auto"/>
        </w:rPr>
        <w:tab/>
      </w:r>
      <w:bookmarkStart w:id="239" w:name="P28629"/>
      <w:bookmarkEnd w:id="239"/>
      <w:r w:rsidR="008C7C32">
        <w:rPr>
          <w:color w:val="auto"/>
        </w:rPr>
        <w:t>Trea</w:t>
      </w:r>
      <w:r w:rsidR="003D0025">
        <w:rPr>
          <w:color w:val="auto"/>
        </w:rPr>
        <w:t xml:space="preserve">t a </w:t>
      </w:r>
      <w:r w:rsidR="00722676">
        <w:rPr>
          <w:color w:val="auto"/>
        </w:rPr>
        <w:t>claimant who has reached the qualifying age for State Pension Credit</w:t>
      </w:r>
      <w:r w:rsidR="003D0025">
        <w:rPr>
          <w:color w:val="auto"/>
        </w:rPr>
        <w:t xml:space="preserve"> as having</w:t>
      </w:r>
      <w:r w:rsidR="003D0025" w:rsidRPr="003D0025">
        <w:rPr>
          <w:color w:val="auto"/>
          <w:vertAlign w:val="superscript"/>
        </w:rPr>
        <w:t>1</w:t>
      </w:r>
    </w:p>
    <w:p w:rsidR="003D0025" w:rsidRDefault="003D0025" w:rsidP="003D0025">
      <w:pPr>
        <w:pStyle w:val="BT"/>
        <w:ind w:left="1440" w:hanging="1440"/>
        <w:rPr>
          <w:color w:val="auto"/>
        </w:rPr>
      </w:pPr>
      <w:r>
        <w:rPr>
          <w:color w:val="auto"/>
        </w:rPr>
        <w:tab/>
      </w:r>
      <w:r>
        <w:rPr>
          <w:b/>
          <w:color w:val="auto"/>
        </w:rPr>
        <w:t>1.</w:t>
      </w:r>
      <w:r>
        <w:rPr>
          <w:color w:val="auto"/>
        </w:rPr>
        <w:tab/>
        <w:t>any income from an occupational pension scheme, a</w:t>
      </w:r>
      <w:r w:rsidR="00680698">
        <w:rPr>
          <w:color w:val="auto"/>
        </w:rPr>
        <w:t xml:space="preserve"> personal pension scheme </w:t>
      </w:r>
      <w:r w:rsidR="002A088A">
        <w:rPr>
          <w:color w:val="auto"/>
        </w:rPr>
        <w:t>or the B</w:t>
      </w:r>
      <w:r>
        <w:rPr>
          <w:color w:val="auto"/>
        </w:rPr>
        <w:t>oard of the Pension Protection Fund which</w:t>
      </w:r>
    </w:p>
    <w:p w:rsidR="003D0025" w:rsidRDefault="003D0025" w:rsidP="003D0025">
      <w:pPr>
        <w:pStyle w:val="BT"/>
        <w:ind w:left="1440" w:hanging="1440"/>
        <w:rPr>
          <w:b/>
          <w:color w:val="auto"/>
        </w:rPr>
      </w:pPr>
      <w:r>
        <w:rPr>
          <w:b/>
          <w:color w:val="auto"/>
        </w:rPr>
        <w:tab/>
      </w:r>
      <w:r>
        <w:rPr>
          <w:b/>
          <w:color w:val="auto"/>
        </w:rPr>
        <w:tab/>
        <w:t>1.1</w:t>
      </w:r>
      <w:r>
        <w:rPr>
          <w:color w:val="auto"/>
        </w:rPr>
        <w:tab/>
      </w:r>
      <w:r>
        <w:rPr>
          <w:color w:val="auto"/>
        </w:rPr>
        <w:tab/>
        <w:t xml:space="preserve">has not been claimed </w:t>
      </w:r>
      <w:r>
        <w:rPr>
          <w:b/>
          <w:color w:val="auto"/>
        </w:rPr>
        <w:t>and</w:t>
      </w:r>
    </w:p>
    <w:p w:rsidR="003D0025" w:rsidRDefault="003D0025" w:rsidP="003D0025">
      <w:pPr>
        <w:pStyle w:val="BT"/>
        <w:ind w:left="1440" w:hanging="1440"/>
        <w:rPr>
          <w:color w:val="auto"/>
        </w:rPr>
      </w:pPr>
      <w:r>
        <w:rPr>
          <w:b/>
          <w:color w:val="auto"/>
        </w:rPr>
        <w:tab/>
      </w:r>
      <w:r>
        <w:rPr>
          <w:b/>
          <w:color w:val="auto"/>
        </w:rPr>
        <w:tab/>
        <w:t>1.2</w:t>
      </w:r>
      <w:r>
        <w:rPr>
          <w:b/>
          <w:color w:val="auto"/>
        </w:rPr>
        <w:tab/>
      </w:r>
      <w:r>
        <w:rPr>
          <w:b/>
          <w:color w:val="auto"/>
        </w:rPr>
        <w:tab/>
      </w:r>
      <w:r w:rsidR="001C2A7A">
        <w:rPr>
          <w:color w:val="auto"/>
        </w:rPr>
        <w:t>he might expect to be entitled to if a claim for it was made</w:t>
      </w:r>
    </w:p>
    <w:p w:rsidR="001C2A7A" w:rsidRPr="001C2A7A" w:rsidRDefault="001C2A7A" w:rsidP="003D0025">
      <w:pPr>
        <w:pStyle w:val="BT"/>
        <w:ind w:left="1440" w:hanging="1440"/>
        <w:rPr>
          <w:color w:val="auto"/>
        </w:rPr>
      </w:pPr>
      <w:r>
        <w:rPr>
          <w:b/>
          <w:color w:val="auto"/>
        </w:rPr>
        <w:tab/>
        <w:t>2.</w:t>
      </w:r>
      <w:r>
        <w:rPr>
          <w:color w:val="auto"/>
        </w:rPr>
        <w:tab/>
        <w:t>income from an occupational pension scheme which the claimant has elected to defer.</w:t>
      </w:r>
    </w:p>
    <w:p w:rsidR="008C7C32" w:rsidRDefault="00750C9A" w:rsidP="008C7C32">
      <w:pPr>
        <w:pStyle w:val="Leg"/>
        <w:tabs>
          <w:tab w:val="left" w:pos="362"/>
        </w:tabs>
        <w:ind w:left="362" w:hanging="360"/>
      </w:pPr>
      <w:r>
        <w:t xml:space="preserve">1  </w:t>
      </w:r>
      <w:r w:rsidR="008C7C32">
        <w:t>JSA Regs (NI), reg 105(</w:t>
      </w:r>
      <w:r w:rsidR="001C2A7A">
        <w:t>2B</w:t>
      </w:r>
      <w:r w:rsidR="008C7C32">
        <w:t>);  IS (Gen) Regs (NI), reg 42(2</w:t>
      </w:r>
      <w:r w:rsidR="001C2A7A">
        <w:t>Z</w:t>
      </w:r>
      <w:r w:rsidR="008C7C32">
        <w:t xml:space="preserve">A) </w:t>
      </w:r>
    </w:p>
    <w:p w:rsidR="008C7C32" w:rsidRDefault="008C7C32" w:rsidP="008C7C32">
      <w:pPr>
        <w:pStyle w:val="Para"/>
      </w:pPr>
      <w:r>
        <w:lastRenderedPageBreak/>
        <w:t>Amount of notional income</w:t>
      </w:r>
    </w:p>
    <w:p w:rsidR="008C7C32" w:rsidRDefault="008D27E4" w:rsidP="008C7C32">
      <w:pPr>
        <w:pStyle w:val="BT"/>
      </w:pPr>
      <w:r>
        <w:t>28632</w:t>
      </w:r>
      <w:r w:rsidR="008C7C32">
        <w:tab/>
      </w:r>
      <w:bookmarkStart w:id="240" w:name="P28630"/>
      <w:bookmarkEnd w:id="240"/>
      <w:r w:rsidR="008C7C32">
        <w:t>The amount of the notional income is</w:t>
      </w:r>
    </w:p>
    <w:p w:rsidR="008C7C32" w:rsidRDefault="008C7C32" w:rsidP="008C7C32">
      <w:pPr>
        <w:pStyle w:val="Indent1"/>
      </w:pPr>
      <w:r>
        <w:rPr>
          <w:b/>
        </w:rPr>
        <w:t>1.</w:t>
      </w:r>
      <w:r>
        <w:tab/>
        <w:t xml:space="preserve">where no income is drawn, </w:t>
      </w:r>
      <w:r w:rsidR="008D27E4">
        <w:t>100% of the rate of annuity</w:t>
      </w:r>
      <w:r>
        <w:t xml:space="preserve"> that</w:t>
      </w:r>
      <w:r w:rsidR="002A68BB">
        <w:t xml:space="preserve"> may be withdrawn from the fund</w:t>
      </w:r>
      <w:r>
        <w:t xml:space="preserve"> </w:t>
      </w:r>
      <w:r>
        <w:rPr>
          <w:b/>
        </w:rPr>
        <w:t>or</w:t>
      </w:r>
    </w:p>
    <w:p w:rsidR="008C7C32" w:rsidRDefault="008C7C32" w:rsidP="008C7C32">
      <w:pPr>
        <w:pStyle w:val="Indent1"/>
      </w:pPr>
      <w:r>
        <w:rPr>
          <w:b/>
        </w:rPr>
        <w:t>2.</w:t>
      </w:r>
      <w:r>
        <w:tab/>
        <w:t xml:space="preserve">where some income is drawn, the difference between the </w:t>
      </w:r>
      <w:r w:rsidR="008D27E4">
        <w:t>rate of annuity</w:t>
      </w:r>
      <w:r>
        <w:t xml:space="preserve"> and the income actually withdrawn.</w:t>
      </w:r>
    </w:p>
    <w:p w:rsidR="001B0D03" w:rsidRDefault="001B0D03" w:rsidP="008C7C32">
      <w:pPr>
        <w:pStyle w:val="Indent1"/>
      </w:pPr>
      <w:r>
        <w:rPr>
          <w:b/>
        </w:rPr>
        <w:t>Example</w:t>
      </w:r>
    </w:p>
    <w:p w:rsidR="001B0D03" w:rsidRPr="001B0D03" w:rsidRDefault="001B0D03" w:rsidP="008A2381">
      <w:pPr>
        <w:pStyle w:val="Indent1"/>
        <w:ind w:left="851" w:firstLine="0"/>
      </w:pPr>
      <w:r>
        <w:t xml:space="preserve">Jason and Sarah are a couple in receipt of State Pension Credit.  </w:t>
      </w:r>
      <w:r w:rsidR="008A2381">
        <w:t>Jason has a pension pot of £50,000 which he doesn’t want to access at the moment but might do at a later stage.  The decision maker determines that as an annuity income</w:t>
      </w:r>
      <w:r w:rsidR="0076093F">
        <w:t>, this would produce £2,500 per annum or £48.07 per week.  This is based on 100% of the rate of annuity that the fund would generate.  This amount is taken into account as a notional income and is deducted from the award of State Pension Credit.  Jason and Sarah then later decide to put the £50,000 into a flexi draw down fund and take an actual income of £50 per week.  The decision maker now decides that the amount of income to take into account each week is £50.  There is no notional amount to take into account.</w:t>
      </w:r>
    </w:p>
    <w:p w:rsidR="008C7C32" w:rsidRDefault="008C7C32" w:rsidP="008C7C32">
      <w:pPr>
        <w:pStyle w:val="Para"/>
      </w:pPr>
      <w:r>
        <w:t>From what date should the decision maker ta</w:t>
      </w:r>
      <w:r w:rsidR="001C2A7A">
        <w:t>ke notional income into account</w:t>
      </w:r>
    </w:p>
    <w:p w:rsidR="008C7C32" w:rsidRDefault="006B78EA" w:rsidP="008C7C32">
      <w:pPr>
        <w:pStyle w:val="BT"/>
      </w:pPr>
      <w:r>
        <w:t>28633</w:t>
      </w:r>
      <w:r w:rsidR="008C7C32">
        <w:tab/>
      </w:r>
      <w:bookmarkStart w:id="241" w:name="P28631"/>
      <w:bookmarkEnd w:id="241"/>
      <w:r w:rsidR="008C7C32">
        <w:t>Take notional income into account from the date that the person could expect to get the income if an application was made</w:t>
      </w:r>
      <w:r w:rsidR="008C7C32">
        <w:rPr>
          <w:position w:val="6"/>
          <w:sz w:val="11"/>
        </w:rPr>
        <w:t>1</w:t>
      </w:r>
      <w:r w:rsidR="008C7C32">
        <w:t>.</w:t>
      </w:r>
      <w:r w:rsidR="00750C9A">
        <w:t xml:space="preserve"> </w:t>
      </w:r>
      <w:r w:rsidR="002A68BB">
        <w:t xml:space="preserve"> To calculate this date</w:t>
      </w:r>
    </w:p>
    <w:p w:rsidR="008C7C32" w:rsidRDefault="008C7C32" w:rsidP="008C7C32">
      <w:pPr>
        <w:pStyle w:val="Indent1"/>
      </w:pPr>
      <w:r>
        <w:rPr>
          <w:b/>
        </w:rPr>
        <w:t>1.</w:t>
      </w:r>
      <w:r>
        <w:tab/>
        <w:t>assume that an application was made on the date that there is sufficient evidence to show that a notio</w:t>
      </w:r>
      <w:r w:rsidR="002A68BB">
        <w:t>nal income should be calculated</w:t>
      </w:r>
      <w:r>
        <w:t xml:space="preserve"> </w:t>
      </w:r>
      <w:r>
        <w:rPr>
          <w:b/>
        </w:rPr>
        <w:t>and</w:t>
      </w:r>
    </w:p>
    <w:p w:rsidR="008C7C32" w:rsidRDefault="008C7C32" w:rsidP="008C7C32">
      <w:pPr>
        <w:pStyle w:val="Indent1"/>
      </w:pPr>
      <w:r>
        <w:rPr>
          <w:b/>
        </w:rPr>
        <w:t>2.</w:t>
      </w:r>
      <w:r>
        <w:tab/>
        <w:t>add the estimated time it would take the pension fund holder to process an application for the maximum amount of income.</w:t>
      </w:r>
    </w:p>
    <w:p w:rsidR="008C7C32" w:rsidRDefault="008C7C32" w:rsidP="008C7C32">
      <w:pPr>
        <w:pStyle w:val="Leg"/>
      </w:pPr>
      <w:r>
        <w:t>1  JSA Regs (N</w:t>
      </w:r>
      <w:r w:rsidR="001C2A7A">
        <w:t>I), reg 105(2B</w:t>
      </w:r>
      <w:r>
        <w:t>);  IS (Gen) Regs (NI), reg 42(2</w:t>
      </w:r>
      <w:r w:rsidR="001C2A7A">
        <w:t>Z</w:t>
      </w:r>
      <w:r>
        <w:t>A)</w:t>
      </w:r>
    </w:p>
    <w:p w:rsidR="00750C9A" w:rsidRDefault="00750C9A" w:rsidP="00750C9A">
      <w:pPr>
        <w:pStyle w:val="BT"/>
        <w:ind w:left="900" w:firstLine="0"/>
      </w:pPr>
      <w:r>
        <w:rPr>
          <w:b/>
        </w:rPr>
        <w:t>Example</w:t>
      </w:r>
    </w:p>
    <w:p w:rsidR="00750C9A" w:rsidRDefault="00750C9A" w:rsidP="00750C9A">
      <w:pPr>
        <w:pStyle w:val="BT"/>
        <w:ind w:left="900" w:firstLine="0"/>
      </w:pPr>
      <w:r>
        <w:t>Bernard receives income-based Jo</w:t>
      </w:r>
      <w:r w:rsidR="002A68BB">
        <w:t>bseeker’s Allowance.  He is 61.</w:t>
      </w:r>
    </w:p>
    <w:p w:rsidR="00750C9A" w:rsidRDefault="00750C9A" w:rsidP="00750C9A">
      <w:pPr>
        <w:pStyle w:val="BT"/>
        <w:ind w:left="900" w:firstLine="0"/>
      </w:pPr>
      <w:r>
        <w:t xml:space="preserve">On 1 November the decision maker receives evidence that Bernard is entitled to a personal pension but has not bought </w:t>
      </w:r>
      <w:r w:rsidR="002A68BB">
        <w:t>an annuity or drawn an income.</w:t>
      </w:r>
    </w:p>
    <w:p w:rsidR="00750C9A" w:rsidRDefault="00750C9A" w:rsidP="00750C9A">
      <w:pPr>
        <w:pStyle w:val="BT"/>
        <w:ind w:left="900" w:firstLine="0"/>
      </w:pPr>
      <w:r>
        <w:t>The pension fund holder states that Bernard’s scheme can provide an income.  In Bernard’s case the maximum amount of income, based on the Government</w:t>
      </w:r>
      <w:r w:rsidR="00E8238D">
        <w:t xml:space="preserve"> tables, is £23 a week.</w:t>
      </w:r>
    </w:p>
    <w:p w:rsidR="00750C9A" w:rsidRDefault="00750C9A" w:rsidP="00750C9A">
      <w:pPr>
        <w:pStyle w:val="BT"/>
        <w:ind w:left="900" w:firstLine="0"/>
      </w:pPr>
      <w:r>
        <w:t>Once an application is made it would take the pension fund holder 6 weeks to arrange for the maximum income to be paid.</w:t>
      </w:r>
    </w:p>
    <w:p w:rsidR="00750C9A" w:rsidRPr="00750C9A" w:rsidRDefault="00750C9A" w:rsidP="00750C9A">
      <w:pPr>
        <w:pStyle w:val="BT"/>
        <w:ind w:left="900" w:firstLine="0"/>
      </w:pPr>
      <w:r>
        <w:lastRenderedPageBreak/>
        <w:t>The decision maker decides that Bernard should be treated as having a notional income of £23 a week from 13 December</w:t>
      </w:r>
    </w:p>
    <w:p w:rsidR="008C7C32" w:rsidRDefault="008C7C32" w:rsidP="008C7C32">
      <w:pPr>
        <w:pStyle w:val="SG"/>
      </w:pPr>
      <w:r>
        <w:t>No</w:t>
      </w:r>
      <w:r w:rsidR="002A088A">
        <w:t>tional income -</w:t>
      </w:r>
      <w:r>
        <w:t xml:space="preserve"> schemes where income withdrawal is not allowed</w:t>
      </w:r>
    </w:p>
    <w:p w:rsidR="008C7C32" w:rsidRDefault="008C7C32" w:rsidP="008C7C32">
      <w:pPr>
        <w:pStyle w:val="Para"/>
      </w:pPr>
      <w:r>
        <w:t>When should a person be tr</w:t>
      </w:r>
      <w:r w:rsidR="001C2A7A">
        <w:t>eated as having notional income</w:t>
      </w:r>
    </w:p>
    <w:p w:rsidR="008C7C32" w:rsidRDefault="006B78EA" w:rsidP="001C2A7A">
      <w:pPr>
        <w:pStyle w:val="BT"/>
      </w:pPr>
      <w:r>
        <w:t>28634</w:t>
      </w:r>
      <w:r w:rsidR="008C7C32">
        <w:tab/>
      </w:r>
      <w:bookmarkStart w:id="242" w:name="P28632"/>
      <w:bookmarkEnd w:id="242"/>
      <w:r w:rsidR="008C7C32">
        <w:t>Tre</w:t>
      </w:r>
      <w:r w:rsidR="001C2A7A">
        <w:t xml:space="preserve">at a claimant </w:t>
      </w:r>
      <w:r w:rsidR="00722676">
        <w:t>who has reached the qualifying age for State Pension Credit</w:t>
      </w:r>
      <w:r w:rsidR="0097154E">
        <w:t xml:space="preserve"> as having income when</w:t>
      </w:r>
      <w:r w:rsidR="0097154E" w:rsidRPr="0097154E">
        <w:rPr>
          <w:vertAlign w:val="superscript"/>
        </w:rPr>
        <w:t>1</w:t>
      </w:r>
      <w:r w:rsidR="0097154E">
        <w:t xml:space="preserve"> </w:t>
      </w:r>
      <w:r w:rsidR="0097154E">
        <w:rPr>
          <w:color w:val="auto"/>
        </w:rPr>
        <w:t>entitled to money purchase benefits under an occupational or personal pension scheme and he fails to purchase an annuity with the funds available in that scheme where</w:t>
      </w:r>
    </w:p>
    <w:p w:rsidR="001C2A7A" w:rsidRDefault="001C2A7A" w:rsidP="0097154E">
      <w:pPr>
        <w:pStyle w:val="BT"/>
        <w:ind w:left="1440" w:hanging="1440"/>
        <w:rPr>
          <w:b/>
          <w:color w:val="auto"/>
        </w:rPr>
      </w:pPr>
      <w:r>
        <w:rPr>
          <w:color w:val="auto"/>
        </w:rPr>
        <w:tab/>
      </w:r>
      <w:r>
        <w:rPr>
          <w:b/>
          <w:color w:val="auto"/>
        </w:rPr>
        <w:t>1.</w:t>
      </w:r>
      <w:r w:rsidR="0097154E">
        <w:rPr>
          <w:color w:val="auto"/>
        </w:rPr>
        <w:tab/>
        <w:t>he</w:t>
      </w:r>
      <w:r>
        <w:rPr>
          <w:color w:val="auto"/>
        </w:rPr>
        <w:t xml:space="preserve"> defers, in whole or part, the payment of any income which would have been payable to him by his pension fund holder </w:t>
      </w:r>
      <w:r>
        <w:rPr>
          <w:b/>
          <w:color w:val="auto"/>
        </w:rPr>
        <w:t>or</w:t>
      </w:r>
    </w:p>
    <w:p w:rsidR="001C2A7A" w:rsidRDefault="0097154E" w:rsidP="0097154E">
      <w:pPr>
        <w:pStyle w:val="BT"/>
        <w:ind w:left="1440" w:hanging="1440"/>
        <w:rPr>
          <w:b/>
          <w:color w:val="auto"/>
        </w:rPr>
      </w:pPr>
      <w:r>
        <w:rPr>
          <w:b/>
          <w:color w:val="auto"/>
        </w:rPr>
        <w:tab/>
      </w:r>
      <w:r w:rsidR="001C2A7A">
        <w:rPr>
          <w:b/>
          <w:color w:val="auto"/>
        </w:rPr>
        <w:t>2</w:t>
      </w:r>
      <w:r>
        <w:rPr>
          <w:b/>
          <w:color w:val="auto"/>
        </w:rPr>
        <w:t>.</w:t>
      </w:r>
      <w:r w:rsidR="001C2A7A">
        <w:rPr>
          <w:b/>
          <w:color w:val="auto"/>
        </w:rPr>
        <w:tab/>
      </w:r>
      <w:r w:rsidR="00BE5142">
        <w:rPr>
          <w:color w:val="auto"/>
        </w:rPr>
        <w:t xml:space="preserve">he fails to take any necessary action to secure the whole of the income which would be payable to him by his pension fund holder, if he applied for it </w:t>
      </w:r>
      <w:r w:rsidR="00BE5142">
        <w:rPr>
          <w:b/>
          <w:color w:val="auto"/>
        </w:rPr>
        <w:t>or</w:t>
      </w:r>
    </w:p>
    <w:p w:rsidR="00BE5142" w:rsidRDefault="0097154E" w:rsidP="001C2A7A">
      <w:pPr>
        <w:pStyle w:val="BT"/>
        <w:ind w:left="2160" w:hanging="2160"/>
        <w:rPr>
          <w:color w:val="auto"/>
        </w:rPr>
      </w:pPr>
      <w:r>
        <w:rPr>
          <w:b/>
          <w:color w:val="auto"/>
        </w:rPr>
        <w:tab/>
      </w:r>
      <w:r w:rsidR="00BE5142">
        <w:rPr>
          <w:b/>
          <w:color w:val="auto"/>
        </w:rPr>
        <w:t>3</w:t>
      </w:r>
      <w:r>
        <w:rPr>
          <w:b/>
          <w:color w:val="auto"/>
        </w:rPr>
        <w:t>.</w:t>
      </w:r>
      <w:r w:rsidR="00BE5142">
        <w:rPr>
          <w:b/>
          <w:color w:val="auto"/>
        </w:rPr>
        <w:tab/>
      </w:r>
      <w:r w:rsidR="00BE5142">
        <w:rPr>
          <w:color w:val="auto"/>
        </w:rPr>
        <w:t>income withdrawal is not available to him under that scheme</w:t>
      </w:r>
      <w:r>
        <w:rPr>
          <w:color w:val="auto"/>
        </w:rPr>
        <w:t>.</w:t>
      </w:r>
    </w:p>
    <w:p w:rsidR="00BE5142" w:rsidRPr="00BE5142" w:rsidRDefault="00BE5142" w:rsidP="00BE5142">
      <w:pPr>
        <w:pStyle w:val="BT"/>
        <w:rPr>
          <w:color w:val="auto"/>
        </w:rPr>
      </w:pPr>
      <w:r>
        <w:rPr>
          <w:b/>
          <w:color w:val="auto"/>
        </w:rPr>
        <w:tab/>
        <w:t>Note :</w:t>
      </w:r>
      <w:r>
        <w:rPr>
          <w:color w:val="auto"/>
        </w:rPr>
        <w:t xml:space="preserve">  Money purchase benefits has the same meaning as in specific pensions law</w:t>
      </w:r>
      <w:r w:rsidRPr="00BE5142">
        <w:rPr>
          <w:color w:val="auto"/>
          <w:vertAlign w:val="superscript"/>
        </w:rPr>
        <w:t>2</w:t>
      </w:r>
      <w:r>
        <w:rPr>
          <w:color w:val="auto"/>
        </w:rPr>
        <w:t>.  This type of scheme does not pay benefits related to a person’s final salary.  Contributions paid in are invested and the benefits paid depend on how well the investments perform.</w:t>
      </w:r>
    </w:p>
    <w:p w:rsidR="008C7C32" w:rsidRDefault="008C7C32" w:rsidP="008C7C32">
      <w:pPr>
        <w:pStyle w:val="Leg"/>
      </w:pPr>
      <w:r>
        <w:t>1  JSA Regs (NI), reg 10</w:t>
      </w:r>
      <w:r w:rsidR="00BE5142">
        <w:t>5(3</w:t>
      </w:r>
      <w:r w:rsidR="00387A5B">
        <w:t>)</w:t>
      </w:r>
      <w:r>
        <w:t>;  IS (Gen) Regs (NI), reg 42(2A)</w:t>
      </w:r>
      <w:r w:rsidR="00BE5142">
        <w:t>;  2  Pension Schemes</w:t>
      </w:r>
      <w:r w:rsidR="001B3D61">
        <w:t xml:space="preserve"> (NI)</w:t>
      </w:r>
      <w:r w:rsidR="00BE5142">
        <w:t xml:space="preserve"> Act 1993</w:t>
      </w:r>
    </w:p>
    <w:p w:rsidR="008C7C32" w:rsidRDefault="008C7C32" w:rsidP="008C7C32">
      <w:pPr>
        <w:pStyle w:val="Para"/>
      </w:pPr>
      <w:r>
        <w:t>Amount of notional income</w:t>
      </w:r>
    </w:p>
    <w:p w:rsidR="008C7C32" w:rsidRDefault="006B78EA" w:rsidP="008C7C32">
      <w:pPr>
        <w:pStyle w:val="BT"/>
        <w:rPr>
          <w:color w:val="auto"/>
        </w:rPr>
      </w:pPr>
      <w:r>
        <w:rPr>
          <w:color w:val="auto"/>
        </w:rPr>
        <w:t>28635</w:t>
      </w:r>
      <w:r w:rsidR="008C7C32">
        <w:rPr>
          <w:color w:val="auto"/>
        </w:rPr>
        <w:tab/>
      </w:r>
      <w:bookmarkStart w:id="243" w:name="P28633"/>
      <w:bookmarkEnd w:id="243"/>
      <w:r w:rsidR="008C7C32">
        <w:rPr>
          <w:color w:val="auto"/>
        </w:rPr>
        <w:t>The amount of notional income is the amount that a person could have received, without buying an annuity, if the pension funds were held in a scheme that did allow income withdrawal</w:t>
      </w:r>
      <w:r w:rsidR="008C7C32">
        <w:rPr>
          <w:color w:val="auto"/>
          <w:position w:val="6"/>
          <w:sz w:val="11"/>
        </w:rPr>
        <w:t>1</w:t>
      </w:r>
      <w:r w:rsidR="008C7C32">
        <w:rPr>
          <w:color w:val="auto"/>
        </w:rPr>
        <w:t>.</w:t>
      </w:r>
    </w:p>
    <w:p w:rsidR="008C7C32" w:rsidRDefault="008C7C32" w:rsidP="008C7C32">
      <w:pPr>
        <w:pStyle w:val="Leg"/>
      </w:pPr>
      <w:r>
        <w:t>1  JSA Regs (NI), reg 105(5);  IS (Gen) Regs (NI), reg 42(2C)</w:t>
      </w:r>
    </w:p>
    <w:p w:rsidR="008C7C32" w:rsidRDefault="008C7C32" w:rsidP="008C7C32">
      <w:pPr>
        <w:pStyle w:val="Para"/>
      </w:pPr>
      <w:r>
        <w:t>From what date should the decision maker take notional income into account?</w:t>
      </w:r>
    </w:p>
    <w:p w:rsidR="008C7C32" w:rsidRDefault="008C7C32" w:rsidP="008C7C32">
      <w:pPr>
        <w:pStyle w:val="BT"/>
        <w:rPr>
          <w:color w:val="auto"/>
        </w:rPr>
      </w:pPr>
      <w:r>
        <w:rPr>
          <w:color w:val="auto"/>
        </w:rPr>
        <w:t>28636</w:t>
      </w:r>
      <w:r>
        <w:rPr>
          <w:color w:val="auto"/>
        </w:rPr>
        <w:tab/>
      </w:r>
      <w:bookmarkStart w:id="244" w:name="P28636"/>
      <w:bookmarkEnd w:id="244"/>
      <w:r>
        <w:rPr>
          <w:color w:val="auto"/>
        </w:rPr>
        <w:t>Take notional income into account from the date that the person could expect to get the income if an application was possible</w:t>
      </w:r>
      <w:r w:rsidR="002A68BB">
        <w:rPr>
          <w:color w:val="auto"/>
          <w:position w:val="6"/>
          <w:sz w:val="11"/>
        </w:rPr>
        <w:t>1</w:t>
      </w:r>
      <w:r w:rsidR="002A68BB">
        <w:rPr>
          <w:color w:val="auto"/>
        </w:rPr>
        <w:t>.  To calculate this date</w:t>
      </w:r>
    </w:p>
    <w:p w:rsidR="008C7C32" w:rsidRDefault="008C7C32" w:rsidP="008C7C32">
      <w:pPr>
        <w:pStyle w:val="Indent1"/>
      </w:pPr>
      <w:r>
        <w:rPr>
          <w:b/>
        </w:rPr>
        <w:t>1.</w:t>
      </w:r>
      <w:r>
        <w:tab/>
        <w:t>assume that an application could be made on the date that there is sufficient evidence to show that a notiona</w:t>
      </w:r>
      <w:r w:rsidR="002A68BB">
        <w:t xml:space="preserve">l income should be calculated </w:t>
      </w:r>
      <w:r>
        <w:rPr>
          <w:b/>
        </w:rPr>
        <w:t>and</w:t>
      </w:r>
    </w:p>
    <w:p w:rsidR="008C7C32" w:rsidRDefault="008C7C32" w:rsidP="008C7C32">
      <w:pPr>
        <w:pStyle w:val="Indent1"/>
      </w:pPr>
      <w:r>
        <w:rPr>
          <w:b/>
        </w:rPr>
        <w:t>2.</w:t>
      </w:r>
      <w:r>
        <w:tab/>
        <w:t>add the estimated time it would take a typical pension fund holder who did provide an income from a fund, to process an application for the maximum amount of income.</w:t>
      </w:r>
    </w:p>
    <w:p w:rsidR="008C7C32" w:rsidRDefault="008C7C32" w:rsidP="008C7C32">
      <w:pPr>
        <w:pStyle w:val="Leg"/>
      </w:pPr>
      <w:r>
        <w:t xml:space="preserve">1  JSA Regs (NI), reg 105(3); </w:t>
      </w:r>
      <w:r w:rsidR="00AD65E6">
        <w:t xml:space="preserve"> IS (Gen) Regs (NI), reg 42(2A)</w:t>
      </w:r>
    </w:p>
    <w:p w:rsidR="005B5033" w:rsidRDefault="005B5033" w:rsidP="005B5033">
      <w:pPr>
        <w:pStyle w:val="BT"/>
        <w:ind w:left="900" w:firstLine="0"/>
      </w:pPr>
      <w:r>
        <w:rPr>
          <w:b/>
        </w:rPr>
        <w:lastRenderedPageBreak/>
        <w:t>Example</w:t>
      </w:r>
    </w:p>
    <w:p w:rsidR="005B5033" w:rsidRDefault="00FB76BB" w:rsidP="005B5033">
      <w:pPr>
        <w:pStyle w:val="BT"/>
        <w:ind w:left="900" w:firstLine="0"/>
      </w:pPr>
      <w:r>
        <w:t>Mark</w:t>
      </w:r>
      <w:r w:rsidR="005B5033">
        <w:t xml:space="preserve"> </w:t>
      </w:r>
      <w:r>
        <w:t xml:space="preserve">is an </w:t>
      </w:r>
      <w:r w:rsidR="005B5033">
        <w:t xml:space="preserve">Income Support claimant.  </w:t>
      </w:r>
      <w:r>
        <w:t>His partner Fiona</w:t>
      </w:r>
      <w:r w:rsidR="005B5033">
        <w:t xml:space="preserve"> is 61.  On 1 November the decision maker receives evidence that Fiona has</w:t>
      </w:r>
      <w:r w:rsidR="0097154E">
        <w:t xml:space="preserve"> a personal pension scheme which does not provide an income</w:t>
      </w:r>
      <w:r w:rsidR="002A68BB">
        <w:t>.</w:t>
      </w:r>
    </w:p>
    <w:p w:rsidR="005B5033" w:rsidRDefault="005B5033" w:rsidP="005B5033">
      <w:pPr>
        <w:pStyle w:val="BT"/>
        <w:ind w:left="900" w:firstLine="0"/>
      </w:pPr>
      <w:r>
        <w:t>The pension fund holder provides evidence, based on Government tables, that Fiona would receive £30 a week if the fund was invested in a pe</w:t>
      </w:r>
      <w:r w:rsidR="002A68BB">
        <w:t>nsion fund that paid an income.</w:t>
      </w:r>
    </w:p>
    <w:p w:rsidR="005B5033" w:rsidRDefault="005B5033" w:rsidP="005B5033">
      <w:pPr>
        <w:pStyle w:val="BT"/>
        <w:ind w:left="900" w:firstLine="0"/>
      </w:pPr>
      <w:r>
        <w:t>The decision maker estimates that it would take 6 weeks for a typical pension fund holder to arrange for the maximum inc</w:t>
      </w:r>
      <w:r w:rsidR="002A68BB">
        <w:t>ome to be paid from a fund.</w:t>
      </w:r>
    </w:p>
    <w:p w:rsidR="005B5033" w:rsidRPr="005B5033" w:rsidRDefault="005B5033" w:rsidP="005B5033">
      <w:pPr>
        <w:pStyle w:val="BT"/>
        <w:ind w:left="900" w:firstLine="0"/>
      </w:pPr>
      <w:r>
        <w:t>The decision maker decides that Fiona should be treated as having a notional income of £30 a week from 13 December.</w:t>
      </w:r>
    </w:p>
    <w:p w:rsidR="008C7C32" w:rsidRDefault="008C7C32" w:rsidP="008C7C32">
      <w:pPr>
        <w:pStyle w:val="Para"/>
      </w:pPr>
      <w:r>
        <w:t>Actual income</w:t>
      </w:r>
    </w:p>
    <w:p w:rsidR="008C7C32" w:rsidRDefault="008C7C32" w:rsidP="008C7C32">
      <w:pPr>
        <w:pStyle w:val="BT"/>
      </w:pPr>
      <w:r>
        <w:t>28637</w:t>
      </w:r>
      <w:r>
        <w:tab/>
      </w:r>
      <w:bookmarkStart w:id="245" w:name="P28637"/>
      <w:bookmarkEnd w:id="245"/>
      <w:r>
        <w:t>Take into account in full in th</w:t>
      </w:r>
      <w:r w:rsidR="00E8238D">
        <w:t>e normal way any income that is</w:t>
      </w:r>
    </w:p>
    <w:p w:rsidR="008C7C32" w:rsidRPr="0097154E" w:rsidRDefault="008C7C32" w:rsidP="008C7C32">
      <w:pPr>
        <w:pStyle w:val="Indent1"/>
        <w:rPr>
          <w:b/>
        </w:rPr>
      </w:pPr>
      <w:r>
        <w:rPr>
          <w:b/>
        </w:rPr>
        <w:t>1.</w:t>
      </w:r>
      <w:r>
        <w:tab/>
        <w:t>paid under an annuity bought with funds from</w:t>
      </w:r>
      <w:r w:rsidR="0097154E">
        <w:t xml:space="preserve"> a personal or occupational pension </w:t>
      </w:r>
      <w:r w:rsidR="0097154E" w:rsidRPr="0097154E">
        <w:rPr>
          <w:b/>
        </w:rPr>
        <w:t>or</w:t>
      </w:r>
    </w:p>
    <w:p w:rsidR="008C7C32" w:rsidRDefault="008C7C32" w:rsidP="008C7C32">
      <w:pPr>
        <w:pStyle w:val="Indent1"/>
      </w:pPr>
      <w:r>
        <w:rPr>
          <w:b/>
        </w:rPr>
        <w:t>2.</w:t>
      </w:r>
      <w:r>
        <w:tab/>
        <w:t xml:space="preserve">withdrawn from a personal </w:t>
      </w:r>
      <w:r w:rsidR="00FB76BB">
        <w:t xml:space="preserve">or occupational </w:t>
      </w:r>
      <w:r>
        <w:t>pension scheme.</w:t>
      </w:r>
    </w:p>
    <w:p w:rsidR="008C7C32" w:rsidRDefault="00FB76BB" w:rsidP="008C7C32">
      <w:pPr>
        <w:pStyle w:val="BT"/>
      </w:pPr>
      <w:r>
        <w:tab/>
      </w:r>
      <w:r w:rsidR="008C7C32">
        <w:t>28638</w:t>
      </w:r>
      <w:r>
        <w:t xml:space="preserve"> </w:t>
      </w:r>
      <w:r w:rsidR="008C7C32">
        <w:t>- 28639</w:t>
      </w:r>
    </w:p>
    <w:p w:rsidR="008C7C32" w:rsidRDefault="008C7C32" w:rsidP="008C7C32">
      <w:pPr>
        <w:pStyle w:val="BT"/>
      </w:pPr>
    </w:p>
    <w:bookmarkEnd w:id="227"/>
    <w:p w:rsidR="008C7C32" w:rsidRDefault="008C7C32" w:rsidP="008C7C32">
      <w:pPr>
        <w:pStyle w:val="TG"/>
        <w:sectPr w:rsidR="008C7C32" w:rsidSect="00F77D55">
          <w:headerReference w:type="default" r:id="rId80"/>
          <w:footerReference w:type="default" r:id="rId81"/>
          <w:pgSz w:w="11907" w:h="16840" w:code="9"/>
          <w:pgMar w:top="1440" w:right="1800" w:bottom="1440" w:left="1800" w:header="720" w:footer="720" w:gutter="0"/>
          <w:cols w:space="720"/>
          <w:noEndnote/>
        </w:sectPr>
      </w:pPr>
    </w:p>
    <w:p w:rsidR="008C7C32" w:rsidRDefault="008C7C32" w:rsidP="008C7C32">
      <w:pPr>
        <w:pStyle w:val="TG"/>
      </w:pPr>
      <w:bookmarkStart w:id="246" w:name="OLE_LINK50"/>
      <w:bookmarkStart w:id="247" w:name="OLE_LINK51"/>
      <w:r>
        <w:lastRenderedPageBreak/>
        <w:t>Income due but not yet paid</w:t>
      </w:r>
    </w:p>
    <w:p w:rsidR="008C7C32" w:rsidRDefault="008C7C32" w:rsidP="008C7C32">
      <w:pPr>
        <w:pStyle w:val="BT"/>
      </w:pPr>
      <w:r>
        <w:t>28640</w:t>
      </w:r>
      <w:r>
        <w:tab/>
      </w:r>
      <w:bookmarkStart w:id="248" w:name="P28640"/>
      <w:bookmarkEnd w:id="248"/>
      <w:r w:rsidR="002A68BB">
        <w:t>Treat income</w:t>
      </w:r>
    </w:p>
    <w:p w:rsidR="008C7C32" w:rsidRDefault="008C7C32" w:rsidP="008C7C32">
      <w:pPr>
        <w:pStyle w:val="Indent1"/>
      </w:pPr>
      <w:r>
        <w:rPr>
          <w:b/>
        </w:rPr>
        <w:t>1.</w:t>
      </w:r>
      <w:r>
        <w:tab/>
        <w:t xml:space="preserve">that is due to a member of the family </w:t>
      </w:r>
      <w:r>
        <w:rPr>
          <w:b/>
        </w:rPr>
        <w:t>and</w:t>
      </w:r>
    </w:p>
    <w:p w:rsidR="008C7C32" w:rsidRDefault="008C7C32" w:rsidP="008C7C32">
      <w:pPr>
        <w:pStyle w:val="Indent1"/>
      </w:pPr>
      <w:r>
        <w:rPr>
          <w:b/>
        </w:rPr>
        <w:t>2.</w:t>
      </w:r>
      <w:r>
        <w:tab/>
        <w:t>has not been paid</w:t>
      </w:r>
    </w:p>
    <w:p w:rsidR="008C7C32" w:rsidRDefault="008C7C32" w:rsidP="008C7C32">
      <w:pPr>
        <w:pStyle w:val="BT"/>
      </w:pPr>
      <w:r>
        <w:tab/>
        <w:t>as belonging to that person</w:t>
      </w:r>
      <w:r>
        <w:rPr>
          <w:position w:val="6"/>
          <w:sz w:val="11"/>
        </w:rPr>
        <w:t>1</w:t>
      </w:r>
      <w:r>
        <w:t xml:space="preserve">.  This does not apply to the income listed in </w:t>
      </w:r>
      <w:r w:rsidR="002A68BB">
        <w:t xml:space="preserve">DMG </w:t>
      </w:r>
      <w:r>
        <w:t>28641.</w:t>
      </w:r>
    </w:p>
    <w:p w:rsidR="008C7C32" w:rsidRDefault="002A68BB" w:rsidP="008C7C32">
      <w:pPr>
        <w:pStyle w:val="Leg"/>
        <w:tabs>
          <w:tab w:val="left" w:pos="362"/>
        </w:tabs>
        <w:ind w:left="362" w:hanging="360"/>
      </w:pPr>
      <w:r>
        <w:t xml:space="preserve">1  </w:t>
      </w:r>
      <w:r w:rsidR="008C7C32">
        <w:t xml:space="preserve">JSA Regs (NI), reg 105(6); </w:t>
      </w:r>
      <w:r>
        <w:t xml:space="preserve"> IS (Gen) Regs (NI), reg 42(3)</w:t>
      </w:r>
    </w:p>
    <w:p w:rsidR="008C7C32" w:rsidRDefault="008C7C32" w:rsidP="008C7C32">
      <w:pPr>
        <w:pStyle w:val="SG"/>
      </w:pPr>
      <w:r>
        <w:t>Income that should not be taken into account if due but not paid</w:t>
      </w:r>
    </w:p>
    <w:p w:rsidR="008C7C32" w:rsidRDefault="008C7C32" w:rsidP="008C7C32">
      <w:pPr>
        <w:pStyle w:val="BT"/>
      </w:pPr>
      <w:r>
        <w:t>28641</w:t>
      </w:r>
      <w:r>
        <w:tab/>
      </w:r>
      <w:bookmarkStart w:id="249" w:name="P28641"/>
      <w:bookmarkEnd w:id="249"/>
      <w:r>
        <w:t>Do not take</w:t>
      </w:r>
    </w:p>
    <w:p w:rsidR="008C7C32" w:rsidRPr="001F6ACE" w:rsidRDefault="008C7C32" w:rsidP="008C7C32">
      <w:pPr>
        <w:pStyle w:val="Indent1"/>
        <w:rPr>
          <w:vertAlign w:val="superscript"/>
        </w:rPr>
      </w:pPr>
      <w:r>
        <w:rPr>
          <w:b/>
        </w:rPr>
        <w:t>1.</w:t>
      </w:r>
      <w:r>
        <w:tab/>
        <w:t>earnings which are due on termination of employment by reason of redundancy</w:t>
      </w:r>
      <w:r>
        <w:rPr>
          <w:position w:val="6"/>
          <w:sz w:val="11"/>
        </w:rPr>
        <w:t>1</w:t>
      </w:r>
    </w:p>
    <w:p w:rsidR="008C7C32" w:rsidRDefault="008C7C32" w:rsidP="008C7C32">
      <w:pPr>
        <w:pStyle w:val="Indent1"/>
      </w:pPr>
      <w:r w:rsidRPr="003B2F83">
        <w:rPr>
          <w:b/>
        </w:rPr>
        <w:t>2.</w:t>
      </w:r>
      <w:r>
        <w:tab/>
        <w:t xml:space="preserve">income payable under a discretionary trust fund </w:t>
      </w:r>
      <w:r>
        <w:rPr>
          <w:b/>
        </w:rPr>
        <w:t>or</w:t>
      </w:r>
    </w:p>
    <w:p w:rsidR="008C7C32" w:rsidRDefault="008C7C32" w:rsidP="008C7C32">
      <w:pPr>
        <w:pStyle w:val="Indent1"/>
      </w:pPr>
      <w:r>
        <w:rPr>
          <w:b/>
        </w:rPr>
        <w:t>3.</w:t>
      </w:r>
      <w:r>
        <w:tab/>
        <w:t>income payable under a trust set up from a payment made because of a personal injury</w:t>
      </w:r>
      <w:r>
        <w:rPr>
          <w:position w:val="6"/>
          <w:sz w:val="11"/>
        </w:rPr>
        <w:t xml:space="preserve">2 </w:t>
      </w:r>
      <w:r>
        <w:rPr>
          <w:b/>
        </w:rPr>
        <w:t>or</w:t>
      </w:r>
    </w:p>
    <w:p w:rsidR="008C7C32" w:rsidRDefault="008C7C32" w:rsidP="008C7C32">
      <w:pPr>
        <w:pStyle w:val="Indent1"/>
      </w:pPr>
      <w:r>
        <w:rPr>
          <w:b/>
        </w:rPr>
        <w:t>4.</w:t>
      </w:r>
      <w:r>
        <w:tab/>
        <w:t>the payments and benefits listed below</w:t>
      </w:r>
      <w:r w:rsidR="002E6DCB">
        <w:t xml:space="preserve"> including increases for dependants</w:t>
      </w:r>
      <w:r>
        <w:rPr>
          <w:position w:val="6"/>
          <w:sz w:val="11"/>
        </w:rPr>
        <w:t>3</w:t>
      </w:r>
      <w:r>
        <w:t xml:space="preserve">. </w:t>
      </w:r>
      <w:r w:rsidR="002A68BB">
        <w:t xml:space="preserve"> </w:t>
      </w:r>
      <w:r>
        <w:t xml:space="preserve">These are normally recovered from or reduced by the amount of </w:t>
      </w:r>
      <w:r w:rsidR="005B5033">
        <w:t xml:space="preserve">Income Support </w:t>
      </w:r>
      <w:r>
        <w:t xml:space="preserve">or </w:t>
      </w:r>
      <w:r w:rsidR="005B5033">
        <w:t>income-based Jobseeker’s Allowance</w:t>
      </w:r>
      <w:r>
        <w:t xml:space="preserve"> that has been paid because they have not been paid when they were due</w:t>
      </w:r>
    </w:p>
    <w:p w:rsidR="008D18AE" w:rsidRPr="008D18AE" w:rsidRDefault="008D18AE" w:rsidP="002E6DCB">
      <w:pPr>
        <w:pStyle w:val="Indent3"/>
        <w:ind w:left="1985" w:hanging="567"/>
      </w:pPr>
      <w:r>
        <w:rPr>
          <w:b/>
        </w:rPr>
        <w:t>4.</w:t>
      </w:r>
      <w:r w:rsidR="002E6DCB">
        <w:rPr>
          <w:b/>
        </w:rPr>
        <w:t>1</w:t>
      </w:r>
      <w:r>
        <w:tab/>
        <w:t>contribution-based Employment and Support Allowance</w:t>
      </w:r>
    </w:p>
    <w:p w:rsidR="008C7C32" w:rsidRDefault="002E6DCB" w:rsidP="002E6DCB">
      <w:pPr>
        <w:pStyle w:val="Indent3"/>
        <w:ind w:left="1985" w:hanging="567"/>
      </w:pPr>
      <w:r>
        <w:rPr>
          <w:b/>
        </w:rPr>
        <w:t>4.2</w:t>
      </w:r>
      <w:r w:rsidR="008C7C32">
        <w:tab/>
      </w:r>
      <w:r w:rsidR="005B5033">
        <w:t>Incapacity Benefit</w:t>
      </w:r>
    </w:p>
    <w:p w:rsidR="008C7C32" w:rsidRDefault="002E6DCB" w:rsidP="002E6DCB">
      <w:pPr>
        <w:pStyle w:val="Indent3"/>
        <w:ind w:left="1985" w:hanging="567"/>
      </w:pPr>
      <w:r>
        <w:rPr>
          <w:b/>
        </w:rPr>
        <w:t>4.3</w:t>
      </w:r>
      <w:r w:rsidR="008C7C32">
        <w:tab/>
      </w:r>
      <w:r w:rsidR="005B5033">
        <w:t>Maternity Allowance</w:t>
      </w:r>
    </w:p>
    <w:p w:rsidR="008C7C32" w:rsidRDefault="002E6DCB" w:rsidP="002E6DCB">
      <w:pPr>
        <w:pStyle w:val="Indent3"/>
        <w:ind w:left="1985" w:hanging="567"/>
      </w:pPr>
      <w:r>
        <w:rPr>
          <w:b/>
        </w:rPr>
        <w:t>4.4</w:t>
      </w:r>
      <w:r w:rsidR="008C7C32">
        <w:tab/>
      </w:r>
      <w:r w:rsidR="005B5033">
        <w:t>Widow’s/Widower’s Benefit</w:t>
      </w:r>
    </w:p>
    <w:p w:rsidR="008C7C32" w:rsidRDefault="002E6DCB" w:rsidP="002E6DCB">
      <w:pPr>
        <w:pStyle w:val="Indent3"/>
        <w:ind w:left="1985" w:hanging="567"/>
      </w:pPr>
      <w:r>
        <w:rPr>
          <w:b/>
        </w:rPr>
        <w:t>4.5</w:t>
      </w:r>
      <w:r w:rsidR="008C7C32">
        <w:tab/>
        <w:t xml:space="preserve">Bereavement Allowance and </w:t>
      </w:r>
      <w:r w:rsidR="005B5033">
        <w:t>Widowed Parent’s Allowance</w:t>
      </w:r>
    </w:p>
    <w:p w:rsidR="008C7C32" w:rsidRDefault="002E6DCB" w:rsidP="002E6DCB">
      <w:pPr>
        <w:pStyle w:val="Indent3"/>
        <w:ind w:left="1985" w:hanging="567"/>
      </w:pPr>
      <w:r>
        <w:rPr>
          <w:b/>
        </w:rPr>
        <w:t>4.6</w:t>
      </w:r>
      <w:r w:rsidR="008C7C32">
        <w:tab/>
      </w:r>
      <w:r w:rsidR="0077384C">
        <w:t>Retirement Pension</w:t>
      </w:r>
    </w:p>
    <w:p w:rsidR="008C7C32" w:rsidRDefault="00A321B3" w:rsidP="002E6DCB">
      <w:pPr>
        <w:pStyle w:val="Indent3"/>
        <w:ind w:left="1985" w:hanging="567"/>
      </w:pPr>
      <w:r>
        <w:rPr>
          <w:b/>
        </w:rPr>
        <w:t>4.7</w:t>
      </w:r>
      <w:r w:rsidR="008C7C32">
        <w:tab/>
      </w:r>
      <w:r w:rsidR="0077384C">
        <w:t>Attendance Allowance</w:t>
      </w:r>
    </w:p>
    <w:p w:rsidR="008C7C32" w:rsidRDefault="00A321B3" w:rsidP="002E6DCB">
      <w:pPr>
        <w:pStyle w:val="Indent3"/>
        <w:ind w:left="1985" w:hanging="567"/>
      </w:pPr>
      <w:r>
        <w:rPr>
          <w:b/>
        </w:rPr>
        <w:t>4.8</w:t>
      </w:r>
      <w:r w:rsidR="008C7C32">
        <w:tab/>
      </w:r>
      <w:r w:rsidR="0077384C">
        <w:t>Severe Disablement Allowance</w:t>
      </w:r>
    </w:p>
    <w:p w:rsidR="008C7C32" w:rsidRDefault="00A321B3" w:rsidP="002E6DCB">
      <w:pPr>
        <w:pStyle w:val="Indent3"/>
        <w:ind w:left="1985" w:hanging="567"/>
      </w:pPr>
      <w:r>
        <w:rPr>
          <w:b/>
        </w:rPr>
        <w:t>4.9</w:t>
      </w:r>
      <w:r w:rsidR="008C7C32">
        <w:tab/>
      </w:r>
      <w:r w:rsidR="0077384C">
        <w:t>Carer’s Allowance</w:t>
      </w:r>
    </w:p>
    <w:p w:rsidR="008C7C32" w:rsidRDefault="00A321B3" w:rsidP="002E6DCB">
      <w:pPr>
        <w:pStyle w:val="Indent3"/>
        <w:ind w:left="1985" w:hanging="567"/>
      </w:pPr>
      <w:r>
        <w:rPr>
          <w:b/>
        </w:rPr>
        <w:t>4.10</w:t>
      </w:r>
      <w:r w:rsidR="008C7C32">
        <w:tab/>
      </w:r>
      <w:r w:rsidR="0077384C">
        <w:t>Disability Living Allowance</w:t>
      </w:r>
    </w:p>
    <w:p w:rsidR="008C7C32" w:rsidRDefault="00A321B3" w:rsidP="002E6DCB">
      <w:pPr>
        <w:pStyle w:val="Indent3"/>
        <w:ind w:left="1985" w:hanging="567"/>
      </w:pPr>
      <w:r>
        <w:rPr>
          <w:b/>
        </w:rPr>
        <w:t>4.11</w:t>
      </w:r>
      <w:r w:rsidR="008C7C32">
        <w:tab/>
      </w:r>
      <w:r>
        <w:t xml:space="preserve">Industrial Injuries </w:t>
      </w:r>
      <w:r w:rsidR="0077384C">
        <w:t>Disablement Benefit</w:t>
      </w:r>
    </w:p>
    <w:p w:rsidR="008C7C32" w:rsidRDefault="00A321B3" w:rsidP="002E6DCB">
      <w:pPr>
        <w:pStyle w:val="Indent3"/>
        <w:ind w:left="1985" w:hanging="567"/>
      </w:pPr>
      <w:r>
        <w:rPr>
          <w:b/>
        </w:rPr>
        <w:t>4.12</w:t>
      </w:r>
      <w:r w:rsidR="008C7C32">
        <w:tab/>
      </w:r>
      <w:r w:rsidR="0077384C">
        <w:t>Reduced Earnings Allowance</w:t>
      </w:r>
    </w:p>
    <w:p w:rsidR="008C7C32" w:rsidRDefault="00A321B3" w:rsidP="002E6DCB">
      <w:pPr>
        <w:pStyle w:val="Indent3"/>
        <w:ind w:left="1985" w:hanging="567"/>
        <w:rPr>
          <w:b/>
        </w:rPr>
      </w:pPr>
      <w:r>
        <w:rPr>
          <w:b/>
        </w:rPr>
        <w:lastRenderedPageBreak/>
        <w:t>4.13</w:t>
      </w:r>
      <w:r w:rsidR="008C7C32">
        <w:tab/>
      </w:r>
      <w:r w:rsidR="006825EF">
        <w:t>War Disablement Pension</w:t>
      </w:r>
      <w:r w:rsidR="008C7C32">
        <w:t xml:space="preserve"> and </w:t>
      </w:r>
      <w:r w:rsidR="0077384C">
        <w:t>War Widow’s/Widower’s Pension</w:t>
      </w:r>
      <w:r w:rsidR="008C7C32">
        <w:t xml:space="preserve"> that is not paid as a gratuity and any payment that the Department accepts is similar </w:t>
      </w:r>
    </w:p>
    <w:p w:rsidR="008C7C32" w:rsidRDefault="00A321B3" w:rsidP="002E6DCB">
      <w:pPr>
        <w:pStyle w:val="Indent3"/>
        <w:ind w:left="1985" w:hanging="567"/>
      </w:pPr>
      <w:r>
        <w:rPr>
          <w:b/>
        </w:rPr>
        <w:t>4.14</w:t>
      </w:r>
      <w:r w:rsidR="008C7C32">
        <w:tab/>
        <w:t>Tr</w:t>
      </w:r>
      <w:r w:rsidR="002A68BB">
        <w:t>aining allowance</w:t>
      </w:r>
    </w:p>
    <w:p w:rsidR="008C7C32" w:rsidRDefault="00A321B3" w:rsidP="002E6DCB">
      <w:pPr>
        <w:pStyle w:val="Indent3"/>
        <w:ind w:left="1985" w:hanging="567"/>
      </w:pPr>
      <w:r>
        <w:rPr>
          <w:b/>
        </w:rPr>
        <w:t>4.15</w:t>
      </w:r>
      <w:r w:rsidR="008C7C32">
        <w:tab/>
        <w:t>E</w:t>
      </w:r>
      <w:r w:rsidR="0077384C">
        <w:t xml:space="preserve">uropean </w:t>
      </w:r>
      <w:r w:rsidR="008C7C32">
        <w:t>C</w:t>
      </w:r>
      <w:r w:rsidR="0077384C">
        <w:t>ommunity</w:t>
      </w:r>
      <w:r w:rsidR="002A68BB">
        <w:t xml:space="preserve"> benefits </w:t>
      </w:r>
      <w:r w:rsidR="008C7C32">
        <w:rPr>
          <w:b/>
        </w:rPr>
        <w:t>or</w:t>
      </w:r>
    </w:p>
    <w:p w:rsidR="008C7C32" w:rsidRDefault="008C7C32" w:rsidP="008C7C32">
      <w:pPr>
        <w:pStyle w:val="Indent1"/>
      </w:pPr>
      <w:r>
        <w:rPr>
          <w:b/>
        </w:rPr>
        <w:t>5.</w:t>
      </w:r>
      <w:r>
        <w:tab/>
        <w:t>income from an occupational pension scheme that has not been paid because the trus</w:t>
      </w:r>
      <w:r w:rsidR="002A68BB">
        <w:t>tees or managers of the scheme</w:t>
      </w:r>
    </w:p>
    <w:p w:rsidR="008C7C32" w:rsidRDefault="008C7C32" w:rsidP="008C7C32">
      <w:pPr>
        <w:pStyle w:val="Indent2"/>
        <w:rPr>
          <w:color w:val="auto"/>
        </w:rPr>
      </w:pPr>
      <w:r>
        <w:rPr>
          <w:b/>
          <w:color w:val="auto"/>
        </w:rPr>
        <w:t>5.1</w:t>
      </w:r>
      <w:r>
        <w:rPr>
          <w:color w:val="auto"/>
        </w:rPr>
        <w:tab/>
        <w:t>have suspended or stopped payments because of insufficient resources</w:t>
      </w:r>
      <w:r>
        <w:rPr>
          <w:color w:val="auto"/>
          <w:position w:val="6"/>
          <w:sz w:val="11"/>
        </w:rPr>
        <w:t xml:space="preserve">4 </w:t>
      </w:r>
      <w:r>
        <w:rPr>
          <w:b/>
          <w:color w:val="auto"/>
        </w:rPr>
        <w:t>or</w:t>
      </w:r>
    </w:p>
    <w:p w:rsidR="008C7C32" w:rsidRDefault="008C7C32" w:rsidP="00225182">
      <w:pPr>
        <w:pStyle w:val="Indent2"/>
      </w:pPr>
      <w:r>
        <w:rPr>
          <w:b/>
        </w:rPr>
        <w:t>5.2</w:t>
      </w:r>
      <w:r>
        <w:tab/>
        <w:t>have insufficient resources to meet in full the scheme’s liabilities to its beneficiaries</w:t>
      </w:r>
      <w:r>
        <w:rPr>
          <w:position w:val="6"/>
          <w:sz w:val="11"/>
        </w:rPr>
        <w:t>5</w:t>
      </w:r>
      <w:r>
        <w:t>.</w:t>
      </w:r>
    </w:p>
    <w:p w:rsidR="002E6DCB" w:rsidRDefault="002E6DCB" w:rsidP="002E6DCB">
      <w:pPr>
        <w:pStyle w:val="Indent2"/>
        <w:ind w:left="1702" w:hanging="851"/>
      </w:pPr>
      <w:r>
        <w:t>into account as income if these are not paid even if they are due to be paid.</w:t>
      </w:r>
    </w:p>
    <w:p w:rsidR="008C7C32" w:rsidRDefault="008C7C32" w:rsidP="008C7C32">
      <w:pPr>
        <w:pStyle w:val="BT"/>
      </w:pPr>
      <w:r>
        <w:rPr>
          <w:b/>
        </w:rPr>
        <w:tab/>
        <w:t>Note</w:t>
      </w:r>
      <w:r w:rsidR="002A68BB">
        <w:rPr>
          <w:b/>
        </w:rPr>
        <w:t xml:space="preserve"> :</w:t>
      </w:r>
      <w:r>
        <w:t xml:space="preserve">  Any benefit in the form of a grant, gratuity or widows payment should not be taken into account if due but not paid</w:t>
      </w:r>
      <w:r>
        <w:rPr>
          <w:position w:val="6"/>
          <w:sz w:val="11"/>
        </w:rPr>
        <w:t>6</w:t>
      </w:r>
      <w:r>
        <w:t xml:space="preserve">. </w:t>
      </w:r>
      <w:r w:rsidR="002A68BB">
        <w:t xml:space="preserve"> </w:t>
      </w:r>
      <w:r>
        <w:t>These</w:t>
      </w:r>
      <w:r>
        <w:rPr>
          <w:b/>
        </w:rPr>
        <w:t xml:space="preserve"> </w:t>
      </w:r>
      <w:r>
        <w:t>payments should normally be treated as capital.</w:t>
      </w:r>
    </w:p>
    <w:p w:rsidR="008C7C32" w:rsidRDefault="008C7C32" w:rsidP="008C7C32">
      <w:pPr>
        <w:pStyle w:val="Leg"/>
      </w:pPr>
      <w:r>
        <w:t>1  JSA Regs (NI), reg 105(7)(d); IS (Gen) Regs (NI), reg42 (3C)</w:t>
      </w:r>
      <w:r w:rsidR="0077384C">
        <w:br/>
      </w:r>
      <w:r>
        <w:t>2  JSA Regs (NI), reg 105(7)(c);  IS (Gen) Regs (NI), reg 42(3);  3  JSA Regs (NI), reg 105(7)(b);</w:t>
      </w:r>
      <w:r w:rsidR="0077384C">
        <w:br/>
      </w:r>
      <w:r>
        <w:t>IS (Gen) Regs (NI), reg 42(3)(b);  4  JSA Regs (NI), reg 105(8);  I</w:t>
      </w:r>
      <w:r w:rsidR="0077384C">
        <w:t>S (Gen) Regs (NI), reg 42(3A);</w:t>
      </w:r>
      <w:r w:rsidR="0077384C">
        <w:br/>
      </w:r>
      <w:r>
        <w:t>5  JSA Regs (NI), reg 105(9);  IS (Gen) Regs (NI), reg 42(3B);  6  SS POR Regs (NI), reg 8(1)</w:t>
      </w:r>
    </w:p>
    <w:p w:rsidR="008C7C32" w:rsidRDefault="0077384C" w:rsidP="008C7C32">
      <w:pPr>
        <w:pStyle w:val="BT"/>
      </w:pPr>
      <w:r>
        <w:tab/>
      </w:r>
      <w:r w:rsidR="008C7C32">
        <w:t>28642 - 28644</w:t>
      </w:r>
    </w:p>
    <w:p w:rsidR="008C7C32" w:rsidRDefault="008C7C32" w:rsidP="008C7C32">
      <w:pPr>
        <w:pStyle w:val="BT"/>
      </w:pPr>
      <w:r>
        <w:t>28645</w:t>
      </w:r>
      <w:r>
        <w:tab/>
        <w:t xml:space="preserve">"Resources" in </w:t>
      </w:r>
      <w:r w:rsidR="0077384C">
        <w:t xml:space="preserve">DMG </w:t>
      </w:r>
      <w:r>
        <w:t xml:space="preserve">28641 means the funds out of which the benefits of the occupational pension scheme are paid. </w:t>
      </w:r>
      <w:r w:rsidR="00410C08">
        <w:t xml:space="preserve"> </w:t>
      </w:r>
      <w:r w:rsidR="00E8238D">
        <w:t>This includes</w:t>
      </w:r>
    </w:p>
    <w:p w:rsidR="008C7C32" w:rsidRDefault="008C7C32" w:rsidP="008C7C32">
      <w:pPr>
        <w:pStyle w:val="Indent1"/>
      </w:pPr>
      <w:r>
        <w:rPr>
          <w:b/>
        </w:rPr>
        <w:t>1.</w:t>
      </w:r>
      <w:r>
        <w:tab/>
        <w:t xml:space="preserve">money from an insurance policy </w:t>
      </w:r>
      <w:r>
        <w:rPr>
          <w:b/>
        </w:rPr>
        <w:t>and</w:t>
      </w:r>
    </w:p>
    <w:p w:rsidR="008C7C32" w:rsidRDefault="008C7C32" w:rsidP="008C7C32">
      <w:pPr>
        <w:pStyle w:val="Indent1"/>
      </w:pPr>
      <w:r>
        <w:rPr>
          <w:b/>
        </w:rPr>
        <w:t>2.</w:t>
      </w:r>
      <w:r>
        <w:tab/>
        <w:t>an annuity contract</w:t>
      </w:r>
    </w:p>
    <w:p w:rsidR="008C7C32" w:rsidRDefault="008C7C32" w:rsidP="008C7C32">
      <w:pPr>
        <w:pStyle w:val="BT"/>
      </w:pPr>
      <w:r>
        <w:tab/>
        <w:t>taken out for the purposes of the scheme.</w:t>
      </w:r>
    </w:p>
    <w:p w:rsidR="008C7C32" w:rsidRDefault="008C7C32" w:rsidP="008C7C32">
      <w:pPr>
        <w:pStyle w:val="SG"/>
      </w:pPr>
      <w:r>
        <w:t>Types of income that may be due but not paid</w:t>
      </w:r>
    </w:p>
    <w:p w:rsidR="008C7C32" w:rsidRDefault="008C7C32" w:rsidP="008C7C32">
      <w:pPr>
        <w:pStyle w:val="BT"/>
      </w:pPr>
      <w:r>
        <w:t>28646</w:t>
      </w:r>
      <w:r>
        <w:tab/>
      </w:r>
      <w:bookmarkStart w:id="250" w:name="P28646"/>
      <w:bookmarkEnd w:id="250"/>
      <w:r>
        <w:t>Examples of income that may be due but not paid include</w:t>
      </w:r>
    </w:p>
    <w:p w:rsidR="008C7C32" w:rsidRDefault="008C7C32" w:rsidP="008C7C32">
      <w:pPr>
        <w:pStyle w:val="Indent1"/>
      </w:pPr>
      <w:r>
        <w:rPr>
          <w:b/>
        </w:rPr>
        <w:t>1.</w:t>
      </w:r>
      <w:r>
        <w:tab/>
        <w:t xml:space="preserve">pension payments which have stopped because of a strike by a company’s pension section </w:t>
      </w:r>
      <w:r>
        <w:rPr>
          <w:b/>
        </w:rPr>
        <w:t>or</w:t>
      </w:r>
    </w:p>
    <w:p w:rsidR="008C7C32" w:rsidRDefault="008C7C32" w:rsidP="008C7C32">
      <w:pPr>
        <w:pStyle w:val="Indent1"/>
        <w:tabs>
          <w:tab w:val="clear" w:pos="1417"/>
          <w:tab w:val="left" w:pos="1405"/>
        </w:tabs>
        <w:ind w:left="1405" w:hanging="555"/>
      </w:pPr>
      <w:r>
        <w:rPr>
          <w:b/>
        </w:rPr>
        <w:t>2.</w:t>
      </w:r>
      <w:r>
        <w:rPr>
          <w:b/>
        </w:rPr>
        <w:tab/>
      </w:r>
      <w:r>
        <w:t>payments of income that have been interrupted because of a postal strike.</w:t>
      </w:r>
    </w:p>
    <w:p w:rsidR="008C7C32" w:rsidRDefault="002E6DCB" w:rsidP="008C7C32">
      <w:pPr>
        <w:pStyle w:val="SG"/>
      </w:pPr>
      <w:r>
        <w:br w:type="page"/>
      </w:r>
      <w:r w:rsidR="008C7C32">
        <w:lastRenderedPageBreak/>
        <w:t>Evidence required</w:t>
      </w:r>
    </w:p>
    <w:p w:rsidR="008C7C32" w:rsidRDefault="008C7C32" w:rsidP="008C7C32">
      <w:pPr>
        <w:pStyle w:val="BT"/>
        <w:rPr>
          <w:color w:val="auto"/>
        </w:rPr>
      </w:pPr>
      <w:r>
        <w:rPr>
          <w:color w:val="auto"/>
        </w:rPr>
        <w:t>28647</w:t>
      </w:r>
      <w:r>
        <w:rPr>
          <w:color w:val="auto"/>
        </w:rPr>
        <w:tab/>
      </w:r>
      <w:bookmarkStart w:id="251" w:name="P28647"/>
      <w:bookmarkEnd w:id="251"/>
      <w:r>
        <w:rPr>
          <w:color w:val="auto"/>
        </w:rPr>
        <w:t xml:space="preserve">The decision maker should decide if an income is due but not paid. </w:t>
      </w:r>
      <w:r w:rsidR="00410C08">
        <w:rPr>
          <w:color w:val="auto"/>
        </w:rPr>
        <w:t xml:space="preserve"> </w:t>
      </w:r>
      <w:r>
        <w:rPr>
          <w:color w:val="auto"/>
        </w:rPr>
        <w:t xml:space="preserve">Ask to see written evidence that income has not been paid even though it may be due. </w:t>
      </w:r>
      <w:r w:rsidR="00410C08">
        <w:rPr>
          <w:color w:val="auto"/>
        </w:rPr>
        <w:t xml:space="preserve"> </w:t>
      </w:r>
      <w:r>
        <w:rPr>
          <w:color w:val="auto"/>
        </w:rPr>
        <w:t xml:space="preserve">Disallow a new claim if the </w:t>
      </w:r>
      <w:r w:rsidR="0020512A">
        <w:rPr>
          <w:color w:val="auto"/>
        </w:rPr>
        <w:t>claimant</w:t>
      </w:r>
      <w:r>
        <w:rPr>
          <w:color w:val="auto"/>
        </w:rPr>
        <w:t xml:space="preserve"> refuses to</w:t>
      </w:r>
    </w:p>
    <w:p w:rsidR="008C7C32" w:rsidRDefault="008C7C32" w:rsidP="008C7C32">
      <w:pPr>
        <w:pStyle w:val="Indent1"/>
      </w:pPr>
      <w:r>
        <w:rPr>
          <w:b/>
        </w:rPr>
        <w:t>1.</w:t>
      </w:r>
      <w:r w:rsidR="002A68BB">
        <w:tab/>
        <w:t>provide written evidence</w:t>
      </w:r>
      <w:r>
        <w:t xml:space="preserve"> </w:t>
      </w:r>
      <w:r>
        <w:rPr>
          <w:b/>
        </w:rPr>
        <w:t>or</w:t>
      </w:r>
    </w:p>
    <w:p w:rsidR="008C7C32" w:rsidRDefault="008C7C32" w:rsidP="008C7C32">
      <w:pPr>
        <w:pStyle w:val="Indent1"/>
      </w:pPr>
      <w:r>
        <w:rPr>
          <w:b/>
        </w:rPr>
        <w:t>2.</w:t>
      </w:r>
      <w:r>
        <w:tab/>
        <w:t>give permission to the Department to obtain written evidence.</w:t>
      </w:r>
    </w:p>
    <w:p w:rsidR="008C7C32" w:rsidRDefault="008C7C32" w:rsidP="008C7C32">
      <w:pPr>
        <w:pStyle w:val="BT"/>
        <w:rPr>
          <w:color w:val="auto"/>
        </w:rPr>
      </w:pPr>
      <w:r>
        <w:rPr>
          <w:color w:val="auto"/>
        </w:rPr>
        <w:tab/>
        <w:t xml:space="preserve">This is because the </w:t>
      </w:r>
      <w:r w:rsidR="0020512A">
        <w:rPr>
          <w:color w:val="auto"/>
        </w:rPr>
        <w:t>claimant</w:t>
      </w:r>
      <w:r>
        <w:rPr>
          <w:color w:val="auto"/>
        </w:rPr>
        <w:t xml:space="preserve"> will have failed to establish entitlement</w:t>
      </w:r>
      <w:r>
        <w:rPr>
          <w:color w:val="auto"/>
          <w:position w:val="6"/>
          <w:sz w:val="11"/>
        </w:rPr>
        <w:t>1</w:t>
      </w:r>
      <w:r>
        <w:rPr>
          <w:color w:val="auto"/>
        </w:rPr>
        <w:t>.</w:t>
      </w:r>
    </w:p>
    <w:p w:rsidR="008C7C32" w:rsidRDefault="008C7C32" w:rsidP="008C7C32">
      <w:pPr>
        <w:pStyle w:val="Leg"/>
      </w:pPr>
      <w:r>
        <w:t>1  R(IS) 4/93</w:t>
      </w:r>
    </w:p>
    <w:p w:rsidR="008C7C32" w:rsidRPr="00B111F7" w:rsidRDefault="00410C08" w:rsidP="00B111F7">
      <w:pPr>
        <w:pStyle w:val="BT"/>
        <w:rPr>
          <w:color w:val="auto"/>
        </w:rPr>
      </w:pPr>
      <w:r>
        <w:tab/>
      </w:r>
      <w:r w:rsidR="008D18AE">
        <w:t>28648</w:t>
      </w:r>
      <w:r w:rsidR="00B111F7">
        <w:t xml:space="preserve"> - 28654</w:t>
      </w:r>
    </w:p>
    <w:p w:rsidR="00F46F3D" w:rsidRDefault="00F46F3D" w:rsidP="008C7C32">
      <w:pPr>
        <w:pStyle w:val="TG"/>
        <w:sectPr w:rsidR="00F46F3D" w:rsidSect="00F77D55">
          <w:headerReference w:type="default" r:id="rId82"/>
          <w:footerReference w:type="default" r:id="rId83"/>
          <w:pgSz w:w="11907" w:h="16840" w:code="9"/>
          <w:pgMar w:top="1440" w:right="1800" w:bottom="1440" w:left="1800" w:header="720" w:footer="720" w:gutter="0"/>
          <w:cols w:space="720"/>
          <w:noEndnote/>
        </w:sectPr>
      </w:pPr>
    </w:p>
    <w:p w:rsidR="008C7C32" w:rsidRDefault="008C7C32" w:rsidP="008C7C32">
      <w:pPr>
        <w:pStyle w:val="TG"/>
      </w:pPr>
      <w:bookmarkStart w:id="252" w:name="OLE_LINK59"/>
      <w:bookmarkStart w:id="253" w:name="OLE_LINK60"/>
      <w:bookmarkStart w:id="254" w:name="OLE_LINK68"/>
      <w:bookmarkEnd w:id="246"/>
      <w:bookmarkEnd w:id="247"/>
      <w:r>
        <w:lastRenderedPageBreak/>
        <w:t>Payments of income to third parties</w:t>
      </w:r>
    </w:p>
    <w:p w:rsidR="00BA4EBF" w:rsidRDefault="00BA4EBF" w:rsidP="008C7C32">
      <w:pPr>
        <w:pStyle w:val="BT"/>
        <w:rPr>
          <w:color w:val="auto"/>
        </w:rPr>
      </w:pPr>
      <w:r>
        <w:rPr>
          <w:color w:val="auto"/>
        </w:rPr>
        <w:tab/>
      </w:r>
      <w:r w:rsidRPr="00416629">
        <w:rPr>
          <w:rFonts w:cs="Arial"/>
          <w:b/>
        </w:rPr>
        <w:t>[See DMG Memo Vol 1/104, 4/123, 5/98, 6/85 &amp; 9/27]</w:t>
      </w:r>
    </w:p>
    <w:p w:rsidR="008C7C32" w:rsidRDefault="008C7C32" w:rsidP="008C7C32">
      <w:pPr>
        <w:pStyle w:val="BT"/>
        <w:rPr>
          <w:color w:val="auto"/>
        </w:rPr>
      </w:pPr>
      <w:r>
        <w:rPr>
          <w:color w:val="auto"/>
        </w:rPr>
        <w:t>28655</w:t>
      </w:r>
      <w:r>
        <w:rPr>
          <w:color w:val="auto"/>
        </w:rPr>
        <w:tab/>
      </w:r>
      <w:bookmarkStart w:id="255" w:name="P28655"/>
      <w:bookmarkEnd w:id="255"/>
      <w:r>
        <w:rPr>
          <w:color w:val="auto"/>
        </w:rPr>
        <w:t>The decision maker should apply special rules to income paid to a third party</w:t>
      </w:r>
      <w:r>
        <w:rPr>
          <w:color w:val="auto"/>
          <w:position w:val="6"/>
          <w:sz w:val="11"/>
        </w:rPr>
        <w:t>1</w:t>
      </w:r>
      <w:r>
        <w:rPr>
          <w:color w:val="auto"/>
        </w:rPr>
        <w:t>.</w:t>
      </w:r>
      <w:r w:rsidR="00410C08">
        <w:rPr>
          <w:color w:val="auto"/>
        </w:rPr>
        <w:t xml:space="preserve"> </w:t>
      </w:r>
      <w:r>
        <w:rPr>
          <w:color w:val="auto"/>
        </w:rPr>
        <w:t xml:space="preserve"> The treatment of third party income</w:t>
      </w:r>
      <w:r w:rsidR="001618C0" w:rsidRPr="001618C0">
        <w:rPr>
          <w:color w:val="auto"/>
          <w:vertAlign w:val="superscript"/>
        </w:rPr>
        <w:t>2</w:t>
      </w:r>
      <w:r>
        <w:rPr>
          <w:color w:val="auto"/>
        </w:rPr>
        <w:t xml:space="preserve"> depends on whether it is</w:t>
      </w:r>
    </w:p>
    <w:p w:rsidR="008C7C32" w:rsidRDefault="008C7C32" w:rsidP="008C7C32">
      <w:pPr>
        <w:pStyle w:val="Indent1"/>
        <w:rPr>
          <w:b/>
        </w:rPr>
      </w:pPr>
      <w:r>
        <w:rPr>
          <w:b/>
        </w:rPr>
        <w:t>1.</w:t>
      </w:r>
      <w:r>
        <w:tab/>
        <w:t>paid to or p</w:t>
      </w:r>
      <w:r w:rsidR="002A68BB">
        <w:t xml:space="preserve">aid for a member of the family </w:t>
      </w:r>
      <w:r>
        <w:rPr>
          <w:b/>
        </w:rPr>
        <w:t>and</w:t>
      </w:r>
    </w:p>
    <w:p w:rsidR="008C7C32" w:rsidRDefault="008C7C32" w:rsidP="008C7C32">
      <w:pPr>
        <w:pStyle w:val="Indent1"/>
      </w:pPr>
      <w:r>
        <w:rPr>
          <w:b/>
        </w:rPr>
        <w:t>2.</w:t>
      </w:r>
      <w:r>
        <w:tab/>
        <w:t>how it is used.</w:t>
      </w:r>
    </w:p>
    <w:p w:rsidR="008C7C32" w:rsidRDefault="008C7C32" w:rsidP="008C7C32">
      <w:pPr>
        <w:pStyle w:val="Leg"/>
      </w:pPr>
      <w:r>
        <w:t>1  JSA Regs (NI), reg 105(10);  IS (Gen) Regs (NI), reg 42(4)</w:t>
      </w:r>
      <w:r w:rsidR="001618C0">
        <w:t xml:space="preserve">  2  R(IS) 4/01</w:t>
      </w:r>
    </w:p>
    <w:p w:rsidR="008C7C32" w:rsidRDefault="008C7C32" w:rsidP="008C7C32">
      <w:pPr>
        <w:pStyle w:val="BT"/>
        <w:rPr>
          <w:color w:val="auto"/>
        </w:rPr>
      </w:pPr>
      <w:r>
        <w:rPr>
          <w:color w:val="auto"/>
        </w:rPr>
        <w:t>28656</w:t>
      </w:r>
      <w:r w:rsidR="007C3A43">
        <w:rPr>
          <w:color w:val="auto"/>
        </w:rPr>
        <w:tab/>
      </w:r>
      <w:r>
        <w:rPr>
          <w:color w:val="auto"/>
        </w:rPr>
        <w:t xml:space="preserve">The special rules in </w:t>
      </w:r>
      <w:r w:rsidR="009C7FEA">
        <w:rPr>
          <w:color w:val="auto"/>
        </w:rPr>
        <w:t xml:space="preserve">DMG </w:t>
      </w:r>
      <w:r w:rsidR="007C3A43">
        <w:rPr>
          <w:color w:val="auto"/>
        </w:rPr>
        <w:t>28659</w:t>
      </w:r>
      <w:r w:rsidR="009C7FEA">
        <w:rPr>
          <w:color w:val="auto"/>
        </w:rPr>
        <w:t xml:space="preserve"> </w:t>
      </w:r>
      <w:r>
        <w:rPr>
          <w:color w:val="auto"/>
        </w:rPr>
        <w:t>-</w:t>
      </w:r>
      <w:r w:rsidR="009C7FEA">
        <w:rPr>
          <w:color w:val="auto"/>
        </w:rPr>
        <w:t xml:space="preserve"> </w:t>
      </w:r>
      <w:r w:rsidR="007C3A43">
        <w:rPr>
          <w:color w:val="auto"/>
        </w:rPr>
        <w:t>28682</w:t>
      </w:r>
      <w:r w:rsidR="002A68BB">
        <w:rPr>
          <w:color w:val="auto"/>
        </w:rPr>
        <w:t xml:space="preserve"> apply</w:t>
      </w:r>
    </w:p>
    <w:p w:rsidR="008C7C32" w:rsidRDefault="008C7C32" w:rsidP="008C7C32">
      <w:pPr>
        <w:pStyle w:val="Indent1"/>
      </w:pPr>
      <w:r>
        <w:rPr>
          <w:b/>
        </w:rPr>
        <w:t>1.</w:t>
      </w:r>
      <w:r>
        <w:tab/>
        <w:t xml:space="preserve">when a third party receives a payment for the </w:t>
      </w:r>
      <w:r w:rsidR="0020512A">
        <w:t>claimant</w:t>
      </w:r>
      <w:r w:rsidR="002A68BB">
        <w:t xml:space="preserve"> or a member of the family</w:t>
      </w:r>
      <w:r>
        <w:t xml:space="preserve"> </w:t>
      </w:r>
      <w:r>
        <w:rPr>
          <w:b/>
        </w:rPr>
        <w:t>or</w:t>
      </w:r>
    </w:p>
    <w:p w:rsidR="008C7C32" w:rsidRDefault="008C7C32" w:rsidP="008C7C32">
      <w:pPr>
        <w:pStyle w:val="Indent1"/>
      </w:pPr>
      <w:r>
        <w:rPr>
          <w:b/>
        </w:rPr>
        <w:t>2.</w:t>
      </w:r>
      <w:r>
        <w:tab/>
        <w:t xml:space="preserve">when a </w:t>
      </w:r>
      <w:r w:rsidR="0020512A">
        <w:t>claimant</w:t>
      </w:r>
      <w:r>
        <w:t xml:space="preserve"> receives a payment for a third party.</w:t>
      </w:r>
    </w:p>
    <w:p w:rsidR="008C7C32" w:rsidRDefault="007C3A43" w:rsidP="008C7C32">
      <w:pPr>
        <w:pStyle w:val="SG"/>
      </w:pPr>
      <w:r>
        <w:t>What is a third party</w:t>
      </w:r>
    </w:p>
    <w:p w:rsidR="008C7C32" w:rsidRDefault="008C7C32" w:rsidP="008C7C32">
      <w:pPr>
        <w:pStyle w:val="BT"/>
        <w:rPr>
          <w:color w:val="auto"/>
        </w:rPr>
      </w:pPr>
      <w:r>
        <w:rPr>
          <w:color w:val="auto"/>
        </w:rPr>
        <w:t>28657</w:t>
      </w:r>
      <w:r>
        <w:rPr>
          <w:color w:val="auto"/>
        </w:rPr>
        <w:tab/>
      </w:r>
      <w:bookmarkStart w:id="256" w:name="P28657"/>
      <w:bookmarkEnd w:id="256"/>
      <w:r>
        <w:rPr>
          <w:color w:val="auto"/>
        </w:rPr>
        <w:t xml:space="preserve">The term “third party” can include organisations such as </w:t>
      </w:r>
      <w:r w:rsidR="00410C08">
        <w:rPr>
          <w:color w:val="auto"/>
        </w:rPr>
        <w:t>Health and Social Services Boards</w:t>
      </w:r>
      <w:r>
        <w:rPr>
          <w:color w:val="auto"/>
        </w:rPr>
        <w:t xml:space="preserve"> and </w:t>
      </w:r>
      <w:r w:rsidR="00410C08">
        <w:rPr>
          <w:color w:val="auto"/>
        </w:rPr>
        <w:t>residential care homes</w:t>
      </w:r>
      <w:r w:rsidR="00AD4894">
        <w:rPr>
          <w:color w:val="auto"/>
        </w:rPr>
        <w:t>, nursing homes, Abbeyfield Homes and independent hospitals,</w:t>
      </w:r>
      <w:r w:rsidR="003D7BAF">
        <w:rPr>
          <w:color w:val="auto"/>
        </w:rPr>
        <w:t xml:space="preserve"> </w:t>
      </w:r>
      <w:r>
        <w:rPr>
          <w:color w:val="auto"/>
        </w:rPr>
        <w:t>as well a</w:t>
      </w:r>
      <w:r w:rsidR="00157B29">
        <w:rPr>
          <w:color w:val="auto"/>
        </w:rPr>
        <w:t>s people.  Third parties can be</w:t>
      </w:r>
    </w:p>
    <w:p w:rsidR="008C7C32" w:rsidRDefault="008C7C32" w:rsidP="008C7C32">
      <w:pPr>
        <w:pStyle w:val="Indent1"/>
      </w:pPr>
      <w:r>
        <w:rPr>
          <w:b/>
        </w:rPr>
        <w:t>1.</w:t>
      </w:r>
      <w:r>
        <w:tab/>
        <w:t>people wh</w:t>
      </w:r>
      <w:r w:rsidR="002A68BB">
        <w:t>o are not members of the family</w:t>
      </w:r>
    </w:p>
    <w:p w:rsidR="008C7C32" w:rsidRDefault="008C7C32" w:rsidP="008C7C32">
      <w:pPr>
        <w:pStyle w:val="Indent1"/>
      </w:pPr>
      <w:r>
        <w:rPr>
          <w:b/>
        </w:rPr>
        <w:t>2.</w:t>
      </w:r>
      <w:r>
        <w:tab/>
      </w:r>
      <w:r w:rsidR="0020512A">
        <w:t>claimant</w:t>
      </w:r>
      <w:r>
        <w:t>s and</w:t>
      </w:r>
      <w:r w:rsidR="002A68BB">
        <w:t xml:space="preserve"> members of the family.</w:t>
      </w:r>
    </w:p>
    <w:p w:rsidR="008C7C32" w:rsidRDefault="00D756E4" w:rsidP="00D756E4">
      <w:pPr>
        <w:pStyle w:val="BT"/>
      </w:pPr>
      <w:r>
        <w:tab/>
      </w:r>
      <w:r w:rsidR="008C7C32">
        <w:t>28658</w:t>
      </w:r>
      <w:r w:rsidR="008C7C32">
        <w:tab/>
      </w:r>
    </w:p>
    <w:p w:rsidR="008C7C32" w:rsidRDefault="008C7C32" w:rsidP="008C7C32">
      <w:pPr>
        <w:pStyle w:val="SG"/>
      </w:pPr>
      <w:r>
        <w:t>Meaning of payment in respect of a person</w:t>
      </w:r>
    </w:p>
    <w:p w:rsidR="008C7C32" w:rsidRDefault="008C7C32" w:rsidP="008C7C32">
      <w:pPr>
        <w:pStyle w:val="BT"/>
        <w:rPr>
          <w:color w:val="auto"/>
        </w:rPr>
      </w:pPr>
      <w:r>
        <w:rPr>
          <w:color w:val="auto"/>
        </w:rPr>
        <w:t>28659</w:t>
      </w:r>
      <w:r>
        <w:rPr>
          <w:color w:val="auto"/>
        </w:rPr>
        <w:tab/>
      </w:r>
      <w:bookmarkStart w:id="257" w:name="P28658"/>
      <w:bookmarkEnd w:id="257"/>
      <w:r>
        <w:rPr>
          <w:color w:val="auto"/>
        </w:rPr>
        <w:t>Payment includes a part of a payment</w:t>
      </w:r>
      <w:r>
        <w:rPr>
          <w:color w:val="auto"/>
          <w:position w:val="6"/>
          <w:sz w:val="11"/>
        </w:rPr>
        <w:t>1</w:t>
      </w:r>
      <w:r>
        <w:rPr>
          <w:color w:val="auto"/>
        </w:rPr>
        <w:t xml:space="preserve">. </w:t>
      </w:r>
      <w:r w:rsidR="00410C08">
        <w:rPr>
          <w:color w:val="auto"/>
        </w:rPr>
        <w:t xml:space="preserve"> </w:t>
      </w:r>
      <w:r>
        <w:rPr>
          <w:color w:val="auto"/>
        </w:rPr>
        <w:t>A payment can be made “in respect” of a person even if it is not made specific</w:t>
      </w:r>
      <w:r w:rsidR="002A68BB">
        <w:rPr>
          <w:color w:val="auto"/>
        </w:rPr>
        <w:t>ally or solely for that person.</w:t>
      </w:r>
    </w:p>
    <w:p w:rsidR="008C7C32" w:rsidRDefault="008C7C32" w:rsidP="008C7C32">
      <w:pPr>
        <w:pStyle w:val="Leg"/>
      </w:pPr>
      <w:r>
        <w:t>1  JSA Regs (NI), reg 1(2);  IS (Gen) Regs (NI), reg 2(1)</w:t>
      </w:r>
    </w:p>
    <w:p w:rsidR="00AD4894" w:rsidRPr="003D7BAF" w:rsidRDefault="00AD4894" w:rsidP="003D7BAF">
      <w:pPr>
        <w:pStyle w:val="Leg"/>
        <w:spacing w:before="57" w:after="113" w:line="340" w:lineRule="atLeast"/>
        <w:ind w:left="851" w:right="0" w:firstLine="0"/>
        <w:jc w:val="left"/>
        <w:rPr>
          <w:rFonts w:ascii="Arial" w:hAnsi="Arial" w:cs="Arial"/>
          <w:b/>
          <w:i w:val="0"/>
          <w:sz w:val="20"/>
        </w:rPr>
      </w:pPr>
      <w:r w:rsidRPr="003D7BAF">
        <w:rPr>
          <w:rFonts w:ascii="Arial" w:hAnsi="Arial" w:cs="Arial"/>
          <w:b/>
          <w:i w:val="0"/>
          <w:sz w:val="20"/>
        </w:rPr>
        <w:t>Example</w:t>
      </w:r>
    </w:p>
    <w:p w:rsidR="00817AB9" w:rsidRPr="00AD4894" w:rsidRDefault="00AD4894" w:rsidP="00AD65E6">
      <w:pPr>
        <w:pStyle w:val="Leg"/>
        <w:spacing w:before="57" w:after="113" w:line="340" w:lineRule="atLeast"/>
        <w:ind w:left="851" w:right="0" w:firstLine="0"/>
        <w:jc w:val="both"/>
        <w:rPr>
          <w:rFonts w:ascii="Arial" w:hAnsi="Arial" w:cs="Arial"/>
          <w:i w:val="0"/>
          <w:sz w:val="20"/>
        </w:rPr>
      </w:pPr>
      <w:r>
        <w:rPr>
          <w:rFonts w:ascii="Arial" w:hAnsi="Arial" w:cs="Arial"/>
          <w:i w:val="0"/>
          <w:sz w:val="20"/>
        </w:rPr>
        <w:t>A company decides to sponsor all the children at a local boarding school by paying £5,000 towards their fees.</w:t>
      </w:r>
      <w:r w:rsidR="003D7BAF">
        <w:rPr>
          <w:rFonts w:ascii="Arial" w:hAnsi="Arial" w:cs="Arial"/>
          <w:i w:val="0"/>
          <w:sz w:val="20"/>
        </w:rPr>
        <w:t xml:space="preserve">  </w:t>
      </w:r>
      <w:r>
        <w:rPr>
          <w:rFonts w:ascii="Arial" w:hAnsi="Arial" w:cs="Arial"/>
          <w:i w:val="0"/>
          <w:sz w:val="20"/>
        </w:rPr>
        <w:t>Half way through the yea</w:t>
      </w:r>
      <w:r w:rsidR="003D7BAF">
        <w:rPr>
          <w:rFonts w:ascii="Arial" w:hAnsi="Arial" w:cs="Arial"/>
          <w:i w:val="0"/>
          <w:sz w:val="20"/>
        </w:rPr>
        <w:t>r Simon, whose father receives income-</w:t>
      </w:r>
      <w:r>
        <w:rPr>
          <w:rFonts w:ascii="Arial" w:hAnsi="Arial" w:cs="Arial"/>
          <w:i w:val="0"/>
          <w:sz w:val="20"/>
        </w:rPr>
        <w:t>based Jobseeker's</w:t>
      </w:r>
      <w:r w:rsidR="003D7BAF">
        <w:rPr>
          <w:rFonts w:ascii="Arial" w:hAnsi="Arial" w:cs="Arial"/>
          <w:i w:val="0"/>
          <w:sz w:val="20"/>
        </w:rPr>
        <w:t xml:space="preserve"> </w:t>
      </w:r>
      <w:r>
        <w:rPr>
          <w:rFonts w:ascii="Arial" w:hAnsi="Arial" w:cs="Arial"/>
          <w:i w:val="0"/>
          <w:sz w:val="20"/>
        </w:rPr>
        <w:t xml:space="preserve">Allowance </w:t>
      </w:r>
      <w:r w:rsidR="00817AB9">
        <w:rPr>
          <w:rFonts w:ascii="Arial" w:hAnsi="Arial" w:cs="Arial"/>
          <w:i w:val="0"/>
          <w:sz w:val="20"/>
        </w:rPr>
        <w:t xml:space="preserve">starts attending the school. </w:t>
      </w:r>
      <w:r w:rsidR="003D7BAF">
        <w:rPr>
          <w:rFonts w:ascii="Arial" w:hAnsi="Arial" w:cs="Arial"/>
          <w:i w:val="0"/>
          <w:sz w:val="20"/>
        </w:rPr>
        <w:t xml:space="preserve"> </w:t>
      </w:r>
      <w:r w:rsidR="00817AB9">
        <w:rPr>
          <w:rFonts w:ascii="Arial" w:hAnsi="Arial" w:cs="Arial"/>
          <w:i w:val="0"/>
          <w:sz w:val="20"/>
        </w:rPr>
        <w:t>Even thou</w:t>
      </w:r>
      <w:r w:rsidR="003D7BAF">
        <w:rPr>
          <w:rFonts w:ascii="Arial" w:hAnsi="Arial" w:cs="Arial"/>
          <w:i w:val="0"/>
          <w:sz w:val="20"/>
        </w:rPr>
        <w:t>gh the payment was not</w:t>
      </w:r>
      <w:r w:rsidR="00817AB9">
        <w:rPr>
          <w:rFonts w:ascii="Arial" w:hAnsi="Arial" w:cs="Arial"/>
          <w:i w:val="0"/>
          <w:sz w:val="20"/>
        </w:rPr>
        <w:t xml:space="preserve"> specifically for Simon he is </w:t>
      </w:r>
      <w:r w:rsidR="003D7BAF">
        <w:rPr>
          <w:rFonts w:ascii="Arial" w:hAnsi="Arial" w:cs="Arial"/>
          <w:i w:val="0"/>
          <w:sz w:val="20"/>
        </w:rPr>
        <w:t>now a member of the group for</w:t>
      </w:r>
      <w:r w:rsidR="00817AB9">
        <w:rPr>
          <w:rFonts w:ascii="Arial" w:hAnsi="Arial" w:cs="Arial"/>
          <w:i w:val="0"/>
          <w:sz w:val="20"/>
        </w:rPr>
        <w:t xml:space="preserve"> which it was made. </w:t>
      </w:r>
      <w:r w:rsidR="003D7BAF">
        <w:rPr>
          <w:rFonts w:ascii="Arial" w:hAnsi="Arial" w:cs="Arial"/>
          <w:i w:val="0"/>
          <w:sz w:val="20"/>
        </w:rPr>
        <w:t xml:space="preserve"> </w:t>
      </w:r>
      <w:r w:rsidR="00817AB9">
        <w:rPr>
          <w:rFonts w:ascii="Arial" w:hAnsi="Arial" w:cs="Arial"/>
          <w:i w:val="0"/>
          <w:sz w:val="20"/>
        </w:rPr>
        <w:t>The</w:t>
      </w:r>
      <w:r w:rsidR="003D7BAF">
        <w:rPr>
          <w:rFonts w:ascii="Arial" w:hAnsi="Arial" w:cs="Arial"/>
          <w:i w:val="0"/>
          <w:sz w:val="20"/>
        </w:rPr>
        <w:t xml:space="preserve"> payment</w:t>
      </w:r>
      <w:r w:rsidR="00817AB9">
        <w:rPr>
          <w:rFonts w:ascii="Arial" w:hAnsi="Arial" w:cs="Arial"/>
          <w:i w:val="0"/>
          <w:sz w:val="20"/>
        </w:rPr>
        <w:t>, therefore is made for Simon.</w:t>
      </w:r>
    </w:p>
    <w:p w:rsidR="008C7C32" w:rsidRDefault="00E1478A" w:rsidP="008C7C32">
      <w:pPr>
        <w:pStyle w:val="BT"/>
        <w:rPr>
          <w:color w:val="auto"/>
        </w:rPr>
      </w:pPr>
      <w:r>
        <w:rPr>
          <w:color w:val="auto"/>
        </w:rPr>
        <w:t>28660</w:t>
      </w:r>
      <w:r>
        <w:rPr>
          <w:color w:val="auto"/>
        </w:rPr>
        <w:tab/>
        <w:t>If pension payments are made to a third party such as a trustee in bankruptcy, the payment is made in respect of</w:t>
      </w:r>
      <w:r w:rsidRPr="00E1478A">
        <w:rPr>
          <w:color w:val="auto"/>
          <w:vertAlign w:val="superscript"/>
        </w:rPr>
        <w:t>1</w:t>
      </w:r>
      <w:r>
        <w:rPr>
          <w:color w:val="auto"/>
        </w:rPr>
        <w:t xml:space="preserve"> the </w:t>
      </w:r>
      <w:r w:rsidR="0020512A">
        <w:rPr>
          <w:color w:val="auto"/>
        </w:rPr>
        <w:t>claimant</w:t>
      </w:r>
      <w:r>
        <w:rPr>
          <w:color w:val="auto"/>
        </w:rPr>
        <w:t xml:space="preserve"> if it is used to assist in maintaining the </w:t>
      </w:r>
      <w:r w:rsidR="0020512A">
        <w:rPr>
          <w:color w:val="auto"/>
        </w:rPr>
        <w:t>claimant</w:t>
      </w:r>
      <w:r>
        <w:rPr>
          <w:color w:val="auto"/>
        </w:rPr>
        <w:t xml:space="preserve"> and reduce the need for him to be supported by income-related benefits.</w:t>
      </w:r>
    </w:p>
    <w:p w:rsidR="00E1478A" w:rsidRDefault="00E1478A" w:rsidP="00410C08">
      <w:pPr>
        <w:pStyle w:val="Leg"/>
        <w:spacing w:line="240" w:lineRule="auto"/>
        <w:ind w:left="0" w:right="0" w:firstLine="0"/>
      </w:pPr>
      <w:r>
        <w:t>1  R(IS) 2/03</w:t>
      </w:r>
    </w:p>
    <w:p w:rsidR="00410C08" w:rsidRDefault="00410C08" w:rsidP="00410C08">
      <w:pPr>
        <w:pStyle w:val="BT"/>
        <w:ind w:left="900" w:firstLine="0"/>
        <w:rPr>
          <w:color w:val="auto"/>
        </w:rPr>
      </w:pPr>
      <w:r>
        <w:rPr>
          <w:b/>
          <w:color w:val="auto"/>
        </w:rPr>
        <w:lastRenderedPageBreak/>
        <w:t>Example</w:t>
      </w:r>
    </w:p>
    <w:p w:rsidR="00410C08" w:rsidRPr="00410C08" w:rsidRDefault="00410C08" w:rsidP="00410C08">
      <w:pPr>
        <w:pStyle w:val="BT"/>
        <w:ind w:left="900" w:firstLine="0"/>
      </w:pPr>
      <w:r>
        <w:rPr>
          <w:color w:val="auto"/>
        </w:rPr>
        <w:t>James is an Income Support claimant.  His partner Kathy is 62 and retired.  She was previously self-employed but was made bankrupt 3 years ago.  Kathy’s pension annuity is being paid to her trustee in bankruptcy under the provisions of the insolvency Act, to reduce her indebtedness.  Th</w:t>
      </w:r>
      <w:r w:rsidR="007C3A43">
        <w:rPr>
          <w:color w:val="auto"/>
        </w:rPr>
        <w:t>e pension payments are not</w:t>
      </w:r>
      <w:r>
        <w:rPr>
          <w:color w:val="auto"/>
        </w:rPr>
        <w:t xml:space="preserve"> made in respect of the claimant’s partner because they cannot be used towards her maintenance and do not contribute towards reducing her need for income support.</w:t>
      </w:r>
    </w:p>
    <w:p w:rsidR="008C7C32" w:rsidRDefault="008C7C32" w:rsidP="008C7C32">
      <w:pPr>
        <w:pStyle w:val="SG"/>
      </w:pPr>
      <w:r>
        <w:t>Income paid to one member for another member of the family</w:t>
      </w:r>
    </w:p>
    <w:p w:rsidR="008C7C32" w:rsidRDefault="008C7C32" w:rsidP="008C7C32">
      <w:pPr>
        <w:pStyle w:val="BT"/>
        <w:rPr>
          <w:color w:val="auto"/>
        </w:rPr>
      </w:pPr>
      <w:r>
        <w:rPr>
          <w:color w:val="auto"/>
        </w:rPr>
        <w:t>286</w:t>
      </w:r>
      <w:r w:rsidR="002633A9">
        <w:rPr>
          <w:color w:val="auto"/>
        </w:rPr>
        <w:t>61</w:t>
      </w:r>
      <w:r>
        <w:rPr>
          <w:color w:val="auto"/>
        </w:rPr>
        <w:tab/>
      </w:r>
      <w:bookmarkStart w:id="258" w:name="P28659"/>
      <w:bookmarkEnd w:id="258"/>
      <w:r>
        <w:rPr>
          <w:color w:val="auto"/>
        </w:rPr>
        <w:t>An income paid to one member of the family for another member of the family should be treated as the income of the person it is paid for.</w:t>
      </w:r>
    </w:p>
    <w:p w:rsidR="00410C08" w:rsidRDefault="00410C08" w:rsidP="00410C08">
      <w:pPr>
        <w:pStyle w:val="BT"/>
        <w:ind w:left="900" w:firstLine="0"/>
        <w:rPr>
          <w:color w:val="auto"/>
        </w:rPr>
      </w:pPr>
      <w:r>
        <w:rPr>
          <w:b/>
          <w:color w:val="auto"/>
        </w:rPr>
        <w:t>Example</w:t>
      </w:r>
    </w:p>
    <w:p w:rsidR="00410C08" w:rsidRDefault="00410C08" w:rsidP="00410C08">
      <w:pPr>
        <w:pStyle w:val="BT"/>
        <w:ind w:left="900" w:firstLine="0"/>
        <w:rPr>
          <w:color w:val="auto"/>
        </w:rPr>
      </w:pPr>
      <w:r>
        <w:rPr>
          <w:color w:val="auto"/>
        </w:rPr>
        <w:t>Graham receives income-based Jobseeker’s Allowance.  His partner Margaret receives a payment from a trust f</w:t>
      </w:r>
      <w:r w:rsidR="00157B29">
        <w:rPr>
          <w:color w:val="auto"/>
        </w:rPr>
        <w:t>und for their daughter Abigail.</w:t>
      </w:r>
    </w:p>
    <w:p w:rsidR="00410C08" w:rsidRPr="00410C08" w:rsidRDefault="00410C08" w:rsidP="00410C08">
      <w:pPr>
        <w:pStyle w:val="BT"/>
        <w:ind w:left="900" w:firstLine="0"/>
      </w:pPr>
      <w:r>
        <w:rPr>
          <w:color w:val="auto"/>
        </w:rPr>
        <w:t>The decision maker treats the payment as being Abigail’s income.  This is because it is paid to Margaret for Abigail.</w:t>
      </w:r>
    </w:p>
    <w:p w:rsidR="008C7C32" w:rsidRDefault="008C7C32" w:rsidP="008C7C32">
      <w:pPr>
        <w:pStyle w:val="SG"/>
      </w:pPr>
      <w:r>
        <w:t>Income paid to a third party for a member of the family</w:t>
      </w:r>
    </w:p>
    <w:p w:rsidR="008C7C32" w:rsidRDefault="008C7C32" w:rsidP="008C7C32">
      <w:pPr>
        <w:pStyle w:val="Para"/>
      </w:pPr>
      <w:r>
        <w:t>Benefit paid to a third party</w:t>
      </w:r>
    </w:p>
    <w:p w:rsidR="008C7C32" w:rsidRDefault="002633A9" w:rsidP="008C7C32">
      <w:pPr>
        <w:pStyle w:val="BT"/>
        <w:rPr>
          <w:color w:val="auto"/>
        </w:rPr>
      </w:pPr>
      <w:r>
        <w:rPr>
          <w:color w:val="auto"/>
        </w:rPr>
        <w:t>28662</w:t>
      </w:r>
      <w:r w:rsidR="008C7C32">
        <w:rPr>
          <w:color w:val="auto"/>
        </w:rPr>
        <w:tab/>
      </w:r>
      <w:bookmarkStart w:id="259" w:name="P28660"/>
      <w:bookmarkEnd w:id="259"/>
      <w:r w:rsidR="008C7C32">
        <w:rPr>
          <w:color w:val="auto"/>
        </w:rPr>
        <w:t>Benefit for a member of the family may be paid to a third party who</w:t>
      </w:r>
      <w:r w:rsidR="002A68BB">
        <w:rPr>
          <w:color w:val="auto"/>
        </w:rPr>
        <w:t xml:space="preserve"> is not a member of the family.</w:t>
      </w:r>
      <w:r w:rsidR="00AE3A5D">
        <w:rPr>
          <w:color w:val="auto"/>
        </w:rPr>
        <w:t xml:space="preserve">  </w:t>
      </w:r>
      <w:r w:rsidR="008C7C32">
        <w:rPr>
          <w:color w:val="auto"/>
        </w:rPr>
        <w:t>Treat</w:t>
      </w:r>
    </w:p>
    <w:p w:rsidR="008C7C32" w:rsidRDefault="008C7C32" w:rsidP="008C7C32">
      <w:pPr>
        <w:pStyle w:val="BT"/>
        <w:rPr>
          <w:color w:val="auto"/>
        </w:rPr>
      </w:pPr>
      <w:r>
        <w:rPr>
          <w:b/>
          <w:color w:val="auto"/>
        </w:rPr>
        <w:tab/>
      </w:r>
      <w:r w:rsidR="00410C08">
        <w:rPr>
          <w:b/>
          <w:color w:val="auto"/>
        </w:rPr>
        <w:t>1.</w:t>
      </w:r>
      <w:r>
        <w:rPr>
          <w:color w:val="auto"/>
        </w:rPr>
        <w:tab/>
      </w:r>
      <w:r w:rsidR="00410C08">
        <w:rPr>
          <w:color w:val="auto"/>
        </w:rPr>
        <w:t>social security</w:t>
      </w:r>
      <w:r>
        <w:rPr>
          <w:color w:val="auto"/>
        </w:rPr>
        <w:t xml:space="preserve"> benefits</w:t>
      </w:r>
    </w:p>
    <w:p w:rsidR="008C7C32" w:rsidRDefault="008C7C32" w:rsidP="008C7C32">
      <w:pPr>
        <w:pStyle w:val="BT"/>
        <w:rPr>
          <w:color w:val="auto"/>
        </w:rPr>
      </w:pPr>
      <w:bookmarkStart w:id="260" w:name="OLE_LINK29"/>
      <w:bookmarkStart w:id="261" w:name="OLE_LINK30"/>
      <w:bookmarkEnd w:id="252"/>
      <w:bookmarkEnd w:id="253"/>
      <w:r>
        <w:rPr>
          <w:b/>
          <w:color w:val="auto"/>
        </w:rPr>
        <w:tab/>
      </w:r>
      <w:bookmarkStart w:id="262" w:name="OLE_LINK9"/>
      <w:r w:rsidR="00410C08">
        <w:rPr>
          <w:b/>
          <w:color w:val="auto"/>
        </w:rPr>
        <w:t>2.</w:t>
      </w:r>
      <w:r>
        <w:rPr>
          <w:color w:val="auto"/>
        </w:rPr>
        <w:tab/>
      </w:r>
      <w:r w:rsidR="00410C08">
        <w:rPr>
          <w:color w:val="auto"/>
        </w:rPr>
        <w:t>Statutory Sick Pay</w:t>
      </w:r>
    </w:p>
    <w:p w:rsidR="008C7C32" w:rsidRDefault="008C7C32" w:rsidP="008C7C32">
      <w:pPr>
        <w:pStyle w:val="BT"/>
        <w:rPr>
          <w:color w:val="auto"/>
        </w:rPr>
      </w:pPr>
      <w:r>
        <w:rPr>
          <w:b/>
          <w:color w:val="auto"/>
        </w:rPr>
        <w:tab/>
      </w:r>
      <w:r w:rsidR="00410C08">
        <w:rPr>
          <w:b/>
          <w:color w:val="auto"/>
        </w:rPr>
        <w:t>3.</w:t>
      </w:r>
      <w:r>
        <w:rPr>
          <w:color w:val="auto"/>
        </w:rPr>
        <w:tab/>
        <w:t>S</w:t>
      </w:r>
      <w:r w:rsidR="00410C08">
        <w:rPr>
          <w:color w:val="auto"/>
        </w:rPr>
        <w:t>tatutory Maternity Pay</w:t>
      </w:r>
    </w:p>
    <w:p w:rsidR="008C7C32" w:rsidRDefault="008C7C32" w:rsidP="008C7C32">
      <w:pPr>
        <w:pStyle w:val="BT"/>
        <w:rPr>
          <w:color w:val="auto"/>
        </w:rPr>
      </w:pPr>
      <w:r>
        <w:rPr>
          <w:color w:val="auto"/>
        </w:rPr>
        <w:tab/>
      </w:r>
      <w:r w:rsidR="00410C08">
        <w:rPr>
          <w:b/>
          <w:color w:val="auto"/>
        </w:rPr>
        <w:t>4.</w:t>
      </w:r>
      <w:r>
        <w:rPr>
          <w:color w:val="auto"/>
        </w:rPr>
        <w:tab/>
      </w:r>
      <w:r w:rsidR="00410C08">
        <w:rPr>
          <w:color w:val="auto"/>
        </w:rPr>
        <w:t>Child Benefit</w:t>
      </w:r>
    </w:p>
    <w:p w:rsidR="008C7C32" w:rsidRDefault="008C7C32" w:rsidP="008C7C32">
      <w:pPr>
        <w:pStyle w:val="BT"/>
        <w:rPr>
          <w:color w:val="auto"/>
        </w:rPr>
      </w:pPr>
      <w:r>
        <w:rPr>
          <w:b/>
          <w:color w:val="auto"/>
        </w:rPr>
        <w:tab/>
      </w:r>
      <w:r w:rsidR="00410C08">
        <w:rPr>
          <w:b/>
          <w:color w:val="auto"/>
        </w:rPr>
        <w:t>5.</w:t>
      </w:r>
      <w:r>
        <w:rPr>
          <w:color w:val="auto"/>
        </w:rPr>
        <w:tab/>
        <w:t xml:space="preserve">a benefit under the </w:t>
      </w:r>
      <w:r w:rsidR="00410C08">
        <w:rPr>
          <w:color w:val="auto"/>
        </w:rPr>
        <w:t>Workman’s Compensation (Supplementary)</w:t>
      </w:r>
      <w:r w:rsidR="009301C0">
        <w:rPr>
          <w:color w:val="auto"/>
        </w:rPr>
        <w:t xml:space="preserve"> Scheme</w:t>
      </w:r>
    </w:p>
    <w:p w:rsidR="009301C0" w:rsidRDefault="009301C0" w:rsidP="009301C0">
      <w:pPr>
        <w:pStyle w:val="BT"/>
        <w:ind w:left="1418" w:hanging="1418"/>
        <w:rPr>
          <w:color w:val="auto"/>
        </w:rPr>
      </w:pPr>
      <w:r>
        <w:rPr>
          <w:color w:val="auto"/>
        </w:rPr>
        <w:tab/>
      </w:r>
      <w:r>
        <w:rPr>
          <w:b/>
          <w:color w:val="auto"/>
        </w:rPr>
        <w:t>6.</w:t>
      </w:r>
      <w:r>
        <w:rPr>
          <w:color w:val="auto"/>
        </w:rPr>
        <w:tab/>
        <w:t>a benefit under the Pneumoconiosis, Byssinosis and Miscellaneous Diseases Be</w:t>
      </w:r>
      <w:r w:rsidR="008D18AE">
        <w:rPr>
          <w:color w:val="auto"/>
        </w:rPr>
        <w:t>nefits Scheme</w:t>
      </w:r>
    </w:p>
    <w:p w:rsidR="008D18AE" w:rsidRDefault="008D18AE" w:rsidP="009301C0">
      <w:pPr>
        <w:pStyle w:val="BT"/>
        <w:ind w:left="1418" w:hanging="1418"/>
        <w:rPr>
          <w:color w:val="auto"/>
        </w:rPr>
      </w:pPr>
      <w:r>
        <w:rPr>
          <w:color w:val="auto"/>
        </w:rPr>
        <w:tab/>
      </w:r>
      <w:r>
        <w:rPr>
          <w:b/>
          <w:color w:val="auto"/>
        </w:rPr>
        <w:t>7.</w:t>
      </w:r>
      <w:r>
        <w:rPr>
          <w:color w:val="auto"/>
        </w:rPr>
        <w:tab/>
        <w:t>War Disablement Pension</w:t>
      </w:r>
    </w:p>
    <w:p w:rsidR="008D18AE" w:rsidRDefault="008D18AE" w:rsidP="009301C0">
      <w:pPr>
        <w:pStyle w:val="BT"/>
        <w:ind w:left="1418" w:hanging="1418"/>
        <w:rPr>
          <w:color w:val="auto"/>
        </w:rPr>
      </w:pPr>
      <w:r>
        <w:rPr>
          <w:color w:val="auto"/>
        </w:rPr>
        <w:tab/>
      </w:r>
      <w:r>
        <w:rPr>
          <w:b/>
          <w:color w:val="auto"/>
        </w:rPr>
        <w:t>8.</w:t>
      </w:r>
      <w:r>
        <w:rPr>
          <w:color w:val="auto"/>
        </w:rPr>
        <w:tab/>
        <w:t>War Widow/Widower’s Pension or surviving civil partner’s War</w:t>
      </w:r>
      <w:r w:rsidR="00690A5F">
        <w:rPr>
          <w:color w:val="auto"/>
        </w:rPr>
        <w:t xml:space="preserve"> Pension</w:t>
      </w:r>
    </w:p>
    <w:p w:rsidR="00690A5F" w:rsidRDefault="00690A5F" w:rsidP="009301C0">
      <w:pPr>
        <w:pStyle w:val="BT"/>
        <w:ind w:left="1418" w:hanging="1418"/>
        <w:rPr>
          <w:b/>
          <w:color w:val="auto"/>
        </w:rPr>
      </w:pPr>
      <w:r>
        <w:rPr>
          <w:color w:val="auto"/>
        </w:rPr>
        <w:tab/>
      </w:r>
      <w:r>
        <w:rPr>
          <w:b/>
          <w:color w:val="auto"/>
        </w:rPr>
        <w:t>9.</w:t>
      </w:r>
      <w:r>
        <w:rPr>
          <w:color w:val="auto"/>
        </w:rPr>
        <w:tab/>
        <w:t>a pension paid to a forces widow or surviving civil partner under specifi</w:t>
      </w:r>
      <w:r w:rsidR="001D7F6D">
        <w:rPr>
          <w:color w:val="auto"/>
        </w:rPr>
        <w:t>c</w:t>
      </w:r>
      <w:r>
        <w:rPr>
          <w:color w:val="auto"/>
        </w:rPr>
        <w:t xml:space="preserve"> provisions</w:t>
      </w:r>
      <w:r w:rsidR="00AE3A5D" w:rsidRPr="00AE3A5D">
        <w:rPr>
          <w:color w:val="auto"/>
          <w:vertAlign w:val="superscript"/>
        </w:rPr>
        <w:t>1</w:t>
      </w:r>
      <w:r>
        <w:rPr>
          <w:color w:val="auto"/>
        </w:rPr>
        <w:t xml:space="preserve"> </w:t>
      </w:r>
      <w:r>
        <w:rPr>
          <w:b/>
          <w:color w:val="auto"/>
        </w:rPr>
        <w:t>or</w:t>
      </w:r>
    </w:p>
    <w:p w:rsidR="00690A5F" w:rsidRDefault="00690A5F" w:rsidP="009301C0">
      <w:pPr>
        <w:pStyle w:val="BT"/>
        <w:ind w:left="1418" w:hanging="1418"/>
        <w:rPr>
          <w:color w:val="auto"/>
        </w:rPr>
      </w:pPr>
      <w:r>
        <w:rPr>
          <w:b/>
          <w:color w:val="auto"/>
        </w:rPr>
        <w:lastRenderedPageBreak/>
        <w:tab/>
        <w:t>10.</w:t>
      </w:r>
      <w:r>
        <w:rPr>
          <w:color w:val="auto"/>
        </w:rPr>
        <w:tab/>
        <w:t>another pension for persons who have been disabled or died as members of the armed forces made u</w:t>
      </w:r>
      <w:r w:rsidR="00AE3A5D">
        <w:rPr>
          <w:color w:val="auto"/>
        </w:rPr>
        <w:t>nder a prerogative of the Queen</w:t>
      </w:r>
    </w:p>
    <w:p w:rsidR="00AE3A5D" w:rsidRPr="00690A5F" w:rsidRDefault="00AE3A5D" w:rsidP="00AE3A5D">
      <w:pPr>
        <w:pStyle w:val="BT"/>
        <w:rPr>
          <w:color w:val="auto"/>
        </w:rPr>
      </w:pPr>
      <w:r>
        <w:rPr>
          <w:color w:val="auto"/>
        </w:rPr>
        <w:tab/>
        <w:t>as income of the member of the family if the third party pays it to or uses it on behalf of any member of the claimant’s family</w:t>
      </w:r>
      <w:r w:rsidRPr="00AE3A5D">
        <w:rPr>
          <w:color w:val="auto"/>
          <w:vertAlign w:val="superscript"/>
        </w:rPr>
        <w:t>2</w:t>
      </w:r>
      <w:r>
        <w:rPr>
          <w:color w:val="auto"/>
        </w:rPr>
        <w:t>.</w:t>
      </w:r>
    </w:p>
    <w:p w:rsidR="008C7C32" w:rsidRDefault="00AE3A5D" w:rsidP="008C7C32">
      <w:pPr>
        <w:pStyle w:val="Leg"/>
      </w:pPr>
      <w:r>
        <w:t>1  Armed Forces (Pensions and Compensation) Act 2004</w:t>
      </w:r>
      <w:r>
        <w:br/>
        <w:t>2</w:t>
      </w:r>
      <w:r w:rsidR="008C7C32">
        <w:t xml:space="preserve">  JSA Regs (NI), reg 105(10)(a)(i);  IS (</w:t>
      </w:r>
      <w:r w:rsidR="00690A5F">
        <w:t>Gen) Regs (NI), reg 42(4)(a)(i)</w:t>
      </w:r>
    </w:p>
    <w:p w:rsidR="00410C08" w:rsidRDefault="00410C08" w:rsidP="00410C08">
      <w:pPr>
        <w:pStyle w:val="BT"/>
        <w:ind w:left="900" w:firstLine="0"/>
        <w:rPr>
          <w:color w:val="auto"/>
        </w:rPr>
      </w:pPr>
      <w:r>
        <w:rPr>
          <w:b/>
          <w:color w:val="auto"/>
        </w:rPr>
        <w:t>Example</w:t>
      </w:r>
    </w:p>
    <w:p w:rsidR="00410C08" w:rsidRDefault="00410C08" w:rsidP="00410C08">
      <w:pPr>
        <w:pStyle w:val="BT"/>
        <w:ind w:left="900" w:firstLine="0"/>
        <w:rPr>
          <w:color w:val="auto"/>
        </w:rPr>
      </w:pPr>
      <w:r>
        <w:rPr>
          <w:color w:val="auto"/>
        </w:rPr>
        <w:t xml:space="preserve">Anna claims Income Support for </w:t>
      </w:r>
      <w:r w:rsidR="00157B29">
        <w:rPr>
          <w:color w:val="auto"/>
        </w:rPr>
        <w:t>herself and her daughter Janet.</w:t>
      </w:r>
    </w:p>
    <w:p w:rsidR="00410C08" w:rsidRDefault="00410C08" w:rsidP="00410C08">
      <w:pPr>
        <w:pStyle w:val="BT"/>
        <w:ind w:left="900" w:firstLine="0"/>
        <w:rPr>
          <w:color w:val="auto"/>
        </w:rPr>
      </w:pPr>
      <w:r>
        <w:rPr>
          <w:color w:val="auto"/>
        </w:rPr>
        <w:t xml:space="preserve">Anna is separated from her husband, David. </w:t>
      </w:r>
      <w:r w:rsidR="008B39F6">
        <w:rPr>
          <w:color w:val="auto"/>
        </w:rPr>
        <w:t xml:space="preserve"> </w:t>
      </w:r>
      <w:r>
        <w:rPr>
          <w:color w:val="auto"/>
        </w:rPr>
        <w:t xml:space="preserve">David claims </w:t>
      </w:r>
      <w:r w:rsidR="00AE4784">
        <w:rPr>
          <w:color w:val="auto"/>
        </w:rPr>
        <w:t>Retirement Pension</w:t>
      </w:r>
      <w:r>
        <w:rPr>
          <w:color w:val="auto"/>
        </w:rPr>
        <w:t>, including an increase for Janet.</w:t>
      </w:r>
    </w:p>
    <w:p w:rsidR="00410C08" w:rsidRDefault="00410C08" w:rsidP="00410C08">
      <w:pPr>
        <w:pStyle w:val="BT"/>
        <w:ind w:left="900" w:firstLine="0"/>
        <w:rPr>
          <w:color w:val="auto"/>
        </w:rPr>
      </w:pPr>
      <w:r>
        <w:rPr>
          <w:color w:val="auto"/>
        </w:rPr>
        <w:t xml:space="preserve">David pays the </w:t>
      </w:r>
      <w:r w:rsidR="00AE4784">
        <w:rPr>
          <w:color w:val="auto"/>
        </w:rPr>
        <w:t>Retirement Pension</w:t>
      </w:r>
      <w:r>
        <w:rPr>
          <w:color w:val="auto"/>
        </w:rPr>
        <w:t xml:space="preserve"> increase for Janet to Anna.</w:t>
      </w:r>
    </w:p>
    <w:p w:rsidR="00410C08" w:rsidRPr="00410C08" w:rsidRDefault="00410C08" w:rsidP="00410C08">
      <w:pPr>
        <w:pStyle w:val="BT"/>
        <w:ind w:left="900" w:firstLine="0"/>
      </w:pPr>
      <w:r>
        <w:rPr>
          <w:color w:val="auto"/>
        </w:rPr>
        <w:t xml:space="preserve">The decision maker treats the </w:t>
      </w:r>
      <w:r w:rsidR="00AE4784">
        <w:rPr>
          <w:color w:val="auto"/>
        </w:rPr>
        <w:t>Retirement Pension</w:t>
      </w:r>
      <w:r>
        <w:rPr>
          <w:color w:val="auto"/>
        </w:rPr>
        <w:t xml:space="preserve"> addition as Janet’s income.</w:t>
      </w:r>
    </w:p>
    <w:p w:rsidR="008C7C32" w:rsidRDefault="008C7C32" w:rsidP="008C7C32">
      <w:pPr>
        <w:pStyle w:val="Para"/>
      </w:pPr>
      <w:r>
        <w:t>D</w:t>
      </w:r>
      <w:r w:rsidR="00AE4784">
        <w:t>epartment for Employment and Learning</w:t>
      </w:r>
      <w:r>
        <w:t xml:space="preserve"> payments to third parties</w:t>
      </w:r>
    </w:p>
    <w:p w:rsidR="008C7C32" w:rsidRDefault="008C7C32" w:rsidP="008C7C32">
      <w:pPr>
        <w:pStyle w:val="BT"/>
      </w:pPr>
      <w:bookmarkStart w:id="263" w:name="p28662"/>
      <w:r>
        <w:t>2866</w:t>
      </w:r>
      <w:bookmarkEnd w:id="263"/>
      <w:r w:rsidR="002633A9">
        <w:t>3</w:t>
      </w:r>
      <w:r>
        <w:tab/>
        <w:t>A payment should not be treated as notional income under the third part</w:t>
      </w:r>
      <w:r w:rsidR="002A68BB">
        <w:t>y payment rule where it is made</w:t>
      </w:r>
    </w:p>
    <w:p w:rsidR="008C7C32" w:rsidRPr="00C47CBD" w:rsidRDefault="008C7C32" w:rsidP="008C7C32">
      <w:pPr>
        <w:pStyle w:val="BT"/>
        <w:numPr>
          <w:ilvl w:val="0"/>
          <w:numId w:val="20"/>
        </w:numPr>
      </w:pPr>
      <w:r>
        <w:t>under certain legislation</w:t>
      </w:r>
      <w:r>
        <w:rPr>
          <w:color w:val="auto"/>
          <w:position w:val="6"/>
          <w:sz w:val="11"/>
        </w:rPr>
        <w:t>1</w:t>
      </w:r>
      <w:r>
        <w:t xml:space="preserve"> </w:t>
      </w:r>
      <w:r w:rsidRPr="00C47CBD">
        <w:rPr>
          <w:b/>
        </w:rPr>
        <w:t>and</w:t>
      </w:r>
    </w:p>
    <w:p w:rsidR="008C7C32" w:rsidRDefault="008C7C32" w:rsidP="008C7C32">
      <w:pPr>
        <w:pStyle w:val="BT"/>
        <w:numPr>
          <w:ilvl w:val="0"/>
          <w:numId w:val="20"/>
        </w:numPr>
      </w:pPr>
      <w:r>
        <w:t>for a person’s participation in</w:t>
      </w:r>
    </w:p>
    <w:p w:rsidR="000042E6" w:rsidRDefault="000042E6" w:rsidP="000042E6">
      <w:pPr>
        <w:pStyle w:val="BT"/>
        <w:tabs>
          <w:tab w:val="clear" w:pos="1418"/>
        </w:tabs>
        <w:ind w:left="1425" w:firstLine="0"/>
        <w:rPr>
          <w:b/>
        </w:rPr>
      </w:pPr>
      <w:r>
        <w:rPr>
          <w:b/>
        </w:rPr>
        <w:t>2.1</w:t>
      </w:r>
      <w:r>
        <w:tab/>
        <w:t>an employment programme</w:t>
      </w:r>
      <w:r w:rsidRPr="000042E6">
        <w:rPr>
          <w:vertAlign w:val="superscript"/>
        </w:rPr>
        <w:t>2</w:t>
      </w:r>
      <w:r>
        <w:t xml:space="preserve"> </w:t>
      </w:r>
      <w:r>
        <w:rPr>
          <w:b/>
        </w:rPr>
        <w:t>or</w:t>
      </w:r>
    </w:p>
    <w:p w:rsidR="000042E6" w:rsidRDefault="000042E6" w:rsidP="000042E6">
      <w:pPr>
        <w:pStyle w:val="BT"/>
        <w:tabs>
          <w:tab w:val="clear" w:pos="1418"/>
        </w:tabs>
        <w:ind w:left="1425" w:firstLine="0"/>
        <w:rPr>
          <w:b/>
        </w:rPr>
      </w:pPr>
      <w:r>
        <w:rPr>
          <w:b/>
        </w:rPr>
        <w:t>2.2</w:t>
      </w:r>
      <w:r>
        <w:rPr>
          <w:b/>
        </w:rPr>
        <w:tab/>
      </w:r>
      <w:r>
        <w:t>a training scheme</w:t>
      </w:r>
      <w:r w:rsidRPr="000042E6">
        <w:rPr>
          <w:vertAlign w:val="superscript"/>
        </w:rPr>
        <w:t>3</w:t>
      </w:r>
      <w:r>
        <w:t xml:space="preserve"> </w:t>
      </w:r>
      <w:r>
        <w:rPr>
          <w:b/>
        </w:rPr>
        <w:t>or</w:t>
      </w:r>
    </w:p>
    <w:p w:rsidR="000042E6" w:rsidRPr="000042E6" w:rsidRDefault="000042E6" w:rsidP="000042E6">
      <w:pPr>
        <w:pStyle w:val="BT"/>
        <w:tabs>
          <w:tab w:val="clear" w:pos="1418"/>
        </w:tabs>
        <w:ind w:left="1425" w:firstLine="0"/>
      </w:pPr>
      <w:r>
        <w:rPr>
          <w:b/>
        </w:rPr>
        <w:t>2.3</w:t>
      </w:r>
      <w:r>
        <w:rPr>
          <w:b/>
        </w:rPr>
        <w:tab/>
      </w:r>
      <w:r>
        <w:t>a qualifying course</w:t>
      </w:r>
      <w:r w:rsidRPr="000042E6">
        <w:rPr>
          <w:vertAlign w:val="superscript"/>
        </w:rPr>
        <w:t>4</w:t>
      </w:r>
      <w:r>
        <w:t xml:space="preserve"> (see DMG 21152).</w:t>
      </w:r>
    </w:p>
    <w:p w:rsidR="00C95A50" w:rsidRPr="00C47CBD" w:rsidRDefault="00C95A50" w:rsidP="00C95A50">
      <w:pPr>
        <w:pStyle w:val="BT"/>
        <w:tabs>
          <w:tab w:val="clear" w:pos="1418"/>
        </w:tabs>
        <w:ind w:left="855" w:firstLine="0"/>
      </w:pPr>
      <w:r>
        <w:t xml:space="preserve">DMG Chapter 34 provides guidance on training schemes and </w:t>
      </w:r>
      <w:r w:rsidR="00303C5A">
        <w:t>Employment Programmes.</w:t>
      </w:r>
    </w:p>
    <w:p w:rsidR="008C7C32" w:rsidRDefault="008C7C32" w:rsidP="008C7C32">
      <w:pPr>
        <w:pStyle w:val="Leg"/>
      </w:pPr>
      <w:r>
        <w:t>1  E &amp; T</w:t>
      </w:r>
      <w:r w:rsidR="005E7C28">
        <w:t xml:space="preserve"> Act (NI) </w:t>
      </w:r>
      <w:r>
        <w:t>50</w:t>
      </w:r>
      <w:r w:rsidR="00F134FE">
        <w:t>,</w:t>
      </w:r>
      <w:r>
        <w:t xml:space="preserve"> sec 1;</w:t>
      </w:r>
      <w:r w:rsidR="00B7451B">
        <w:t xml:space="preserve"> </w:t>
      </w:r>
      <w:r>
        <w:t xml:space="preserve"> 2</w:t>
      </w:r>
      <w:r w:rsidR="00C82138">
        <w:t xml:space="preserve">  IS (Gen) Regs (NI), reg 42 (4Z</w:t>
      </w:r>
      <w:r>
        <w:t>A)(c)(i);</w:t>
      </w:r>
      <w:r w:rsidR="00B7451B">
        <w:t xml:space="preserve"> </w:t>
      </w:r>
      <w:r>
        <w:t xml:space="preserve"> JSA Regs (NI), reg 105(10A)(c)(i)</w:t>
      </w:r>
      <w:r w:rsidR="00DC3D87">
        <w:t>;</w:t>
      </w:r>
      <w:r w:rsidR="00DC3D87">
        <w:br/>
        <w:t>3  IS (Gen) Regs (NI), reg 42 (4ZA)(c)(ii);  JSA Regs (NI), reg 105(10A)(c)(ii)</w:t>
      </w:r>
      <w:r w:rsidR="00DC3D87">
        <w:br/>
        <w:t>4  IS (Gen) Regs (NI), reg 42 (4ZA)(c)(iii);  JSA Regs (NI), reg 105(10A)(c)(iii)</w:t>
      </w:r>
    </w:p>
    <w:p w:rsidR="008C7C32" w:rsidRDefault="008C7C32" w:rsidP="008C7C32">
      <w:pPr>
        <w:pStyle w:val="Para"/>
      </w:pPr>
      <w:r>
        <w:t>Income payments to a third party</w:t>
      </w:r>
    </w:p>
    <w:p w:rsidR="008C7C32" w:rsidRDefault="008C7C32" w:rsidP="008C7C32">
      <w:pPr>
        <w:pStyle w:val="BT"/>
      </w:pPr>
      <w:bookmarkStart w:id="264" w:name="p28663"/>
      <w:r>
        <w:t>2866</w:t>
      </w:r>
      <w:bookmarkEnd w:id="264"/>
      <w:r w:rsidR="002633A9">
        <w:t>4</w:t>
      </w:r>
      <w:r>
        <w:tab/>
        <w:t xml:space="preserve">A </w:t>
      </w:r>
      <w:r w:rsidR="0020512A">
        <w:t>claimant</w:t>
      </w:r>
      <w:r>
        <w:t xml:space="preserve"> should not be treated as possessing notional income where a </w:t>
      </w:r>
      <w:r w:rsidR="00157B29">
        <w:t>payment is</w:t>
      </w:r>
    </w:p>
    <w:p w:rsidR="008C7C32" w:rsidRDefault="008C7C32" w:rsidP="008C7C32">
      <w:pPr>
        <w:pStyle w:val="BT"/>
        <w:numPr>
          <w:ilvl w:val="0"/>
          <w:numId w:val="21"/>
        </w:numPr>
      </w:pPr>
      <w:r>
        <w:t>paid</w:t>
      </w:r>
    </w:p>
    <w:p w:rsidR="008C7C32" w:rsidRDefault="00EE085B" w:rsidP="00EE085B">
      <w:pPr>
        <w:pStyle w:val="Indent2"/>
        <w:rPr>
          <w:b/>
        </w:rPr>
      </w:pPr>
      <w:r>
        <w:rPr>
          <w:b/>
          <w:bCs/>
        </w:rPr>
        <w:t>1.1</w:t>
      </w:r>
      <w:r>
        <w:rPr>
          <w:b/>
          <w:bCs/>
        </w:rPr>
        <w:tab/>
      </w:r>
      <w:r w:rsidR="008C7C32">
        <w:t xml:space="preserve">to a third party </w:t>
      </w:r>
      <w:r w:rsidR="008C7C32" w:rsidRPr="00EB5D93">
        <w:rPr>
          <w:b/>
        </w:rPr>
        <w:t>and</w:t>
      </w:r>
    </w:p>
    <w:p w:rsidR="008C7C32" w:rsidRDefault="00EE085B" w:rsidP="00EE085B">
      <w:pPr>
        <w:pStyle w:val="Indent2"/>
      </w:pPr>
      <w:r>
        <w:rPr>
          <w:b/>
          <w:bCs/>
        </w:rPr>
        <w:t>1.2</w:t>
      </w:r>
      <w:r>
        <w:rPr>
          <w:b/>
          <w:bCs/>
        </w:rPr>
        <w:tab/>
      </w:r>
      <w:r w:rsidR="008C7C32">
        <w:t xml:space="preserve">in respect of the </w:t>
      </w:r>
      <w:r w:rsidR="0020512A">
        <w:t>claimant</w:t>
      </w:r>
      <w:r w:rsidR="008C7C32">
        <w:t xml:space="preserve"> or a member of the </w:t>
      </w:r>
      <w:r w:rsidR="0020512A">
        <w:t>claimant</w:t>
      </w:r>
      <w:r w:rsidR="008C7C32">
        <w:t xml:space="preserve">’s family </w:t>
      </w:r>
      <w:r w:rsidR="008C7C32" w:rsidRPr="00EB5D93">
        <w:rPr>
          <w:b/>
        </w:rPr>
        <w:t>and</w:t>
      </w:r>
    </w:p>
    <w:p w:rsidR="008C7C32" w:rsidRDefault="00EE085B" w:rsidP="00EE085B">
      <w:pPr>
        <w:pStyle w:val="Indent2"/>
      </w:pPr>
      <w:r>
        <w:rPr>
          <w:b/>
          <w:bCs/>
        </w:rPr>
        <w:t>1.3</w:t>
      </w:r>
      <w:r>
        <w:rPr>
          <w:b/>
          <w:bCs/>
        </w:rPr>
        <w:tab/>
      </w:r>
      <w:r w:rsidR="008C7C32">
        <w:t>under relevant legislation</w:t>
      </w:r>
      <w:r w:rsidR="008C7C32">
        <w:rPr>
          <w:color w:val="auto"/>
          <w:position w:val="6"/>
          <w:sz w:val="11"/>
        </w:rPr>
        <w:t>1</w:t>
      </w:r>
      <w:r w:rsidR="008C7C32">
        <w:t xml:space="preserve"> </w:t>
      </w:r>
      <w:r w:rsidR="008C7C32" w:rsidRPr="00EB5D93">
        <w:rPr>
          <w:b/>
        </w:rPr>
        <w:t>and</w:t>
      </w:r>
    </w:p>
    <w:p w:rsidR="008C7C32" w:rsidRDefault="00EE085B" w:rsidP="00EE085B">
      <w:pPr>
        <w:pStyle w:val="Indent2"/>
      </w:pPr>
      <w:r>
        <w:rPr>
          <w:b/>
          <w:bCs/>
        </w:rPr>
        <w:lastRenderedPageBreak/>
        <w:t>1.4</w:t>
      </w:r>
      <w:r>
        <w:rPr>
          <w:b/>
          <w:bCs/>
        </w:rPr>
        <w:tab/>
      </w:r>
      <w:r w:rsidR="008E68B1">
        <w:t>in respect of</w:t>
      </w:r>
      <w:r w:rsidR="008C7C32">
        <w:t xml:space="preserve"> the </w:t>
      </w:r>
      <w:r w:rsidR="0020512A">
        <w:t>claimant</w:t>
      </w:r>
      <w:r w:rsidR="008C7C32">
        <w:t>’s participation in</w:t>
      </w:r>
      <w:r w:rsidR="00AF3FDD">
        <w:t xml:space="preserve"> </w:t>
      </w:r>
      <w:r w:rsidR="008C7C32">
        <w:t xml:space="preserve">the </w:t>
      </w:r>
      <w:r w:rsidR="008E68B1">
        <w:t>preparation for employment programme</w:t>
      </w:r>
      <w:r w:rsidR="008C7C32">
        <w:t xml:space="preserve"> </w:t>
      </w:r>
      <w:r w:rsidR="008C7C32" w:rsidRPr="00EB5D93">
        <w:rPr>
          <w:b/>
        </w:rPr>
        <w:t>or</w:t>
      </w:r>
    </w:p>
    <w:p w:rsidR="008C7C32" w:rsidRDefault="00EE085B" w:rsidP="00EE085B">
      <w:pPr>
        <w:pStyle w:val="Indent1"/>
      </w:pPr>
      <w:r>
        <w:rPr>
          <w:b/>
          <w:bCs/>
        </w:rPr>
        <w:t>2.</w:t>
      </w:r>
      <w:r>
        <w:rPr>
          <w:b/>
          <w:bCs/>
        </w:rPr>
        <w:tab/>
      </w:r>
      <w:r w:rsidR="008C7C32">
        <w:t>Not used for</w:t>
      </w:r>
    </w:p>
    <w:p w:rsidR="008C7C32" w:rsidRDefault="00E05262" w:rsidP="00E05262">
      <w:pPr>
        <w:pStyle w:val="Indent2"/>
      </w:pPr>
      <w:r>
        <w:rPr>
          <w:b/>
          <w:bCs/>
        </w:rPr>
        <w:t>2.1</w:t>
      </w:r>
      <w:r>
        <w:rPr>
          <w:b/>
          <w:bCs/>
        </w:rPr>
        <w:tab/>
      </w:r>
      <w:r w:rsidR="008C7C32">
        <w:t xml:space="preserve">food </w:t>
      </w:r>
      <w:r w:rsidR="008C7C32" w:rsidRPr="00EB5D93">
        <w:rPr>
          <w:b/>
        </w:rPr>
        <w:t>or</w:t>
      </w:r>
    </w:p>
    <w:p w:rsidR="008C7C32" w:rsidRDefault="00E05262" w:rsidP="00E05262">
      <w:pPr>
        <w:pStyle w:val="Indent2"/>
      </w:pPr>
      <w:r>
        <w:rPr>
          <w:b/>
          <w:bCs/>
        </w:rPr>
        <w:t>2.2</w:t>
      </w:r>
      <w:r>
        <w:rPr>
          <w:b/>
          <w:bCs/>
        </w:rPr>
        <w:tab/>
      </w:r>
      <w:r w:rsidR="008C7C32">
        <w:t xml:space="preserve">ordinary clothing and footwear </w:t>
      </w:r>
      <w:r w:rsidR="008C7C32" w:rsidRPr="00EB5D93">
        <w:rPr>
          <w:b/>
        </w:rPr>
        <w:t>or</w:t>
      </w:r>
    </w:p>
    <w:p w:rsidR="008C7C32" w:rsidRDefault="00E05262" w:rsidP="00E05262">
      <w:pPr>
        <w:pStyle w:val="Indent2"/>
      </w:pPr>
      <w:r>
        <w:rPr>
          <w:b/>
          <w:bCs/>
        </w:rPr>
        <w:t>2.3</w:t>
      </w:r>
      <w:r>
        <w:rPr>
          <w:b/>
          <w:bCs/>
        </w:rPr>
        <w:tab/>
      </w:r>
      <w:r w:rsidR="008C7C32">
        <w:t xml:space="preserve">fuel for the household that the </w:t>
      </w:r>
      <w:r w:rsidR="0020512A">
        <w:t>claimant</w:t>
      </w:r>
      <w:r w:rsidR="008C7C32">
        <w:t xml:space="preserve"> normally occupies </w:t>
      </w:r>
      <w:r w:rsidR="008C7C32" w:rsidRPr="00EB5D93">
        <w:rPr>
          <w:b/>
        </w:rPr>
        <w:t>or</w:t>
      </w:r>
    </w:p>
    <w:p w:rsidR="008C7C32" w:rsidRDefault="00E05262" w:rsidP="00E05262">
      <w:pPr>
        <w:pStyle w:val="Indent2"/>
      </w:pPr>
      <w:r>
        <w:rPr>
          <w:b/>
          <w:bCs/>
        </w:rPr>
        <w:t>2.4</w:t>
      </w:r>
      <w:r>
        <w:rPr>
          <w:b/>
          <w:bCs/>
        </w:rPr>
        <w:tab/>
      </w:r>
      <w:r w:rsidR="008C7C32">
        <w:t xml:space="preserve">accommodation costs covered by </w:t>
      </w:r>
      <w:r w:rsidR="00AE4784">
        <w:t>Income Support</w:t>
      </w:r>
      <w:r w:rsidR="008C7C32">
        <w:t xml:space="preserve"> or </w:t>
      </w:r>
      <w:r w:rsidR="00AE4784">
        <w:t>income-based Jobseeker’s Allowance</w:t>
      </w:r>
      <w:r w:rsidR="008C7C32">
        <w:t xml:space="preserve"> </w:t>
      </w:r>
      <w:r w:rsidR="008C7C32" w:rsidRPr="00EB5D93">
        <w:rPr>
          <w:b/>
        </w:rPr>
        <w:t>or</w:t>
      </w:r>
      <w:r w:rsidR="008C7C32">
        <w:t xml:space="preserve"> </w:t>
      </w:r>
    </w:p>
    <w:p w:rsidR="008C7C32" w:rsidRDefault="00E05262" w:rsidP="00E05262">
      <w:pPr>
        <w:pStyle w:val="Indent2"/>
      </w:pPr>
      <w:r>
        <w:rPr>
          <w:b/>
          <w:bCs/>
        </w:rPr>
        <w:t>2.5</w:t>
      </w:r>
      <w:r>
        <w:rPr>
          <w:b/>
          <w:bCs/>
        </w:rPr>
        <w:tab/>
      </w:r>
      <w:r w:rsidR="008C7C32">
        <w:t xml:space="preserve">rent </w:t>
      </w:r>
      <w:r w:rsidR="00FF62E3">
        <w:t xml:space="preserve">or rates </w:t>
      </w:r>
      <w:r w:rsidR="008C7C32">
        <w:t xml:space="preserve">for </w:t>
      </w:r>
      <w:r w:rsidR="00AE4784">
        <w:t>Housing Benefit</w:t>
      </w:r>
      <w:r w:rsidR="008C7C32">
        <w:t xml:space="preserve"> is payable</w:t>
      </w:r>
      <w:r w:rsidR="008C7C32">
        <w:rPr>
          <w:color w:val="auto"/>
          <w:position w:val="6"/>
          <w:sz w:val="11"/>
        </w:rPr>
        <w:t>2</w:t>
      </w:r>
    </w:p>
    <w:p w:rsidR="002E6DCB" w:rsidRPr="002E6DCB" w:rsidRDefault="002E6DCB" w:rsidP="00E05262">
      <w:pPr>
        <w:pStyle w:val="Indent2"/>
      </w:pPr>
      <w:r>
        <w:rPr>
          <w:b/>
        </w:rPr>
        <w:t>2.6</w:t>
      </w:r>
      <w:r>
        <w:tab/>
        <w:t>water charges for which the claimant o</w:t>
      </w:r>
      <w:r w:rsidR="005F3504">
        <w:t>r</w:t>
      </w:r>
      <w:r>
        <w:t xml:space="preserve"> family member is liable.</w:t>
      </w:r>
    </w:p>
    <w:p w:rsidR="008C7C32" w:rsidRDefault="00225182" w:rsidP="00AE4784">
      <w:pPr>
        <w:pStyle w:val="Leg"/>
        <w:spacing w:line="240" w:lineRule="auto"/>
        <w:ind w:left="0" w:right="0" w:firstLine="0"/>
      </w:pPr>
      <w:r>
        <w:t xml:space="preserve">1  E &amp; T Act (NI) </w:t>
      </w:r>
      <w:r w:rsidR="008C7C32">
        <w:t xml:space="preserve">50 sec 1; </w:t>
      </w:r>
      <w:r w:rsidR="00B7451B">
        <w:t xml:space="preserve"> </w:t>
      </w:r>
      <w:r w:rsidR="008C7C32">
        <w:t xml:space="preserve">2  IS (Gen) Regs (NI), reg 42 (4ZA); </w:t>
      </w:r>
      <w:r w:rsidR="00B7451B">
        <w:t xml:space="preserve"> </w:t>
      </w:r>
      <w:r w:rsidR="008C7C32">
        <w:t>JSA Regs (NI), reg 105(10A)</w:t>
      </w:r>
    </w:p>
    <w:p w:rsidR="008C7C32" w:rsidRDefault="008C7C32" w:rsidP="008C7C32">
      <w:pPr>
        <w:pStyle w:val="Para"/>
      </w:pPr>
      <w:r>
        <w:t>Other payments to a third party</w:t>
      </w:r>
    </w:p>
    <w:p w:rsidR="008C7C32" w:rsidRDefault="002633A9" w:rsidP="008C7C32">
      <w:pPr>
        <w:pStyle w:val="BT"/>
      </w:pPr>
      <w:r>
        <w:t>28665</w:t>
      </w:r>
      <w:r w:rsidR="00A4606D">
        <w:tab/>
      </w:r>
      <w:r w:rsidR="006E3817">
        <w:t>Except where DMG 28666 to</w:t>
      </w:r>
      <w:r w:rsidR="00A4606D">
        <w:t xml:space="preserve"> 28668 </w:t>
      </w:r>
      <w:r w:rsidR="008C7C32">
        <w:t xml:space="preserve">apply a </w:t>
      </w:r>
      <w:r w:rsidR="0020512A">
        <w:t>claimant</w:t>
      </w:r>
      <w:r w:rsidR="008C7C32">
        <w:t xml:space="preserve"> is treated as possessing certain payments paid to a third party in respect of</w:t>
      </w:r>
      <w:r w:rsidR="00817AB9" w:rsidRPr="00817AB9">
        <w:rPr>
          <w:vertAlign w:val="superscript"/>
        </w:rPr>
        <w:t>1</w:t>
      </w:r>
      <w:r w:rsidR="008C7C32">
        <w:t xml:space="preserve"> </w:t>
      </w:r>
      <w:r w:rsidR="00A4606D">
        <w:t xml:space="preserve">(see DMG 28660) </w:t>
      </w:r>
      <w:r w:rsidR="008C7C32">
        <w:t xml:space="preserve">a </w:t>
      </w:r>
      <w:r w:rsidR="0020512A">
        <w:t>claimant</w:t>
      </w:r>
      <w:r w:rsidR="008C7C32">
        <w:t xml:space="preserve"> or a member of the </w:t>
      </w:r>
      <w:r w:rsidR="0020512A">
        <w:t>claimant</w:t>
      </w:r>
      <w:r w:rsidR="008C7C32">
        <w:t>’s family.  These payments are</w:t>
      </w:r>
    </w:p>
    <w:p w:rsidR="008C7C32" w:rsidRDefault="00C43B8E" w:rsidP="00C43B8E">
      <w:pPr>
        <w:pStyle w:val="BT"/>
        <w:tabs>
          <w:tab w:val="clear" w:pos="1418"/>
          <w:tab w:val="clear" w:pos="1701"/>
          <w:tab w:val="left" w:pos="1440"/>
        </w:tabs>
        <w:ind w:firstLine="0"/>
      </w:pPr>
      <w:r>
        <w:rPr>
          <w:b/>
        </w:rPr>
        <w:t>1.</w:t>
      </w:r>
      <w:r>
        <w:rPr>
          <w:b/>
        </w:rPr>
        <w:tab/>
      </w:r>
      <w:r w:rsidR="008C7C32">
        <w:t>occupational pensions</w:t>
      </w:r>
      <w:r w:rsidR="003834A6">
        <w:t xml:space="preserve"> and payments from the Pension Protection Fund</w:t>
      </w:r>
    </w:p>
    <w:p w:rsidR="00C43B8E" w:rsidRDefault="00C43B8E" w:rsidP="00C43B8E">
      <w:pPr>
        <w:pStyle w:val="BT"/>
        <w:tabs>
          <w:tab w:val="clear" w:pos="1418"/>
          <w:tab w:val="clear" w:pos="1701"/>
          <w:tab w:val="left" w:pos="1440"/>
        </w:tabs>
        <w:ind w:left="1440" w:hanging="589"/>
      </w:pPr>
      <w:r>
        <w:rPr>
          <w:b/>
        </w:rPr>
        <w:t>2.</w:t>
      </w:r>
      <w:r>
        <w:rPr>
          <w:b/>
        </w:rPr>
        <w:tab/>
      </w:r>
      <w:r w:rsidR="008C7C32">
        <w:t>pensions of any other periodical payments under a personal pension scheme</w:t>
      </w:r>
      <w:r w:rsidR="00817AB9">
        <w:rPr>
          <w:color w:val="auto"/>
          <w:position w:val="6"/>
          <w:sz w:val="11"/>
        </w:rPr>
        <w:t>2</w:t>
      </w:r>
      <w:r w:rsidR="008C7C32">
        <w:t>.</w:t>
      </w:r>
    </w:p>
    <w:p w:rsidR="008C7C32" w:rsidRPr="00C43B8E" w:rsidRDefault="00817AB9" w:rsidP="00C43B8E">
      <w:pPr>
        <w:pStyle w:val="BT"/>
        <w:tabs>
          <w:tab w:val="clear" w:pos="1701"/>
        </w:tabs>
        <w:ind w:left="1440" w:hanging="589"/>
        <w:jc w:val="right"/>
        <w:rPr>
          <w:rFonts w:ascii="Times New Roman" w:hAnsi="Times New Roman"/>
          <w:i/>
          <w:sz w:val="16"/>
          <w:szCs w:val="16"/>
        </w:rPr>
      </w:pPr>
      <w:r w:rsidRPr="00C43B8E">
        <w:rPr>
          <w:rFonts w:ascii="Times New Roman" w:hAnsi="Times New Roman"/>
          <w:i/>
          <w:sz w:val="16"/>
          <w:szCs w:val="16"/>
        </w:rPr>
        <w:t xml:space="preserve">1 </w:t>
      </w:r>
      <w:r w:rsidR="00C43B8E" w:rsidRPr="00C43B8E">
        <w:rPr>
          <w:rFonts w:ascii="Times New Roman" w:hAnsi="Times New Roman"/>
          <w:i/>
          <w:sz w:val="16"/>
          <w:szCs w:val="16"/>
        </w:rPr>
        <w:t xml:space="preserve"> </w:t>
      </w:r>
      <w:r w:rsidRPr="00C43B8E">
        <w:rPr>
          <w:rFonts w:ascii="Times New Roman" w:hAnsi="Times New Roman"/>
          <w:i/>
          <w:sz w:val="16"/>
          <w:szCs w:val="16"/>
        </w:rPr>
        <w:t>R(IS) 2/03</w:t>
      </w:r>
      <w:r w:rsidR="00C43B8E" w:rsidRPr="00C43B8E">
        <w:rPr>
          <w:rFonts w:ascii="Times New Roman" w:hAnsi="Times New Roman"/>
          <w:i/>
          <w:sz w:val="16"/>
          <w:szCs w:val="16"/>
        </w:rPr>
        <w:t xml:space="preserve">  </w:t>
      </w:r>
      <w:r w:rsidRPr="00C43B8E">
        <w:rPr>
          <w:rFonts w:ascii="Times New Roman" w:hAnsi="Times New Roman"/>
          <w:i/>
          <w:sz w:val="16"/>
          <w:szCs w:val="16"/>
        </w:rPr>
        <w:t>2</w:t>
      </w:r>
      <w:r w:rsidR="008C7C32" w:rsidRPr="00C43B8E">
        <w:rPr>
          <w:rFonts w:ascii="Times New Roman" w:hAnsi="Times New Roman"/>
          <w:i/>
          <w:sz w:val="16"/>
          <w:szCs w:val="16"/>
        </w:rPr>
        <w:t xml:space="preserve">  IS (Gen) Regs (NI), reg 42</w:t>
      </w:r>
      <w:r w:rsidRPr="00C43B8E">
        <w:rPr>
          <w:rFonts w:ascii="Times New Roman" w:hAnsi="Times New Roman"/>
          <w:i/>
          <w:sz w:val="16"/>
          <w:szCs w:val="16"/>
        </w:rPr>
        <w:t>(4)</w:t>
      </w:r>
      <w:r w:rsidR="00C43B8E">
        <w:rPr>
          <w:rFonts w:ascii="Times New Roman" w:hAnsi="Times New Roman"/>
          <w:i/>
          <w:sz w:val="16"/>
          <w:szCs w:val="16"/>
        </w:rPr>
        <w:t>(a)(i</w:t>
      </w:r>
      <w:r w:rsidR="008C7C32" w:rsidRPr="00C43B8E">
        <w:rPr>
          <w:rFonts w:ascii="Times New Roman" w:hAnsi="Times New Roman"/>
          <w:i/>
          <w:sz w:val="16"/>
          <w:szCs w:val="16"/>
        </w:rPr>
        <w:t>a);</w:t>
      </w:r>
      <w:r w:rsidR="00B7451B" w:rsidRPr="00C43B8E">
        <w:rPr>
          <w:rFonts w:ascii="Times New Roman" w:hAnsi="Times New Roman"/>
          <w:i/>
          <w:sz w:val="16"/>
          <w:szCs w:val="16"/>
        </w:rPr>
        <w:t xml:space="preserve"> </w:t>
      </w:r>
      <w:r w:rsidR="008C7C32" w:rsidRPr="00C43B8E">
        <w:rPr>
          <w:rFonts w:ascii="Times New Roman" w:hAnsi="Times New Roman"/>
          <w:i/>
          <w:sz w:val="16"/>
          <w:szCs w:val="16"/>
        </w:rPr>
        <w:t xml:space="preserve"> JSA Regs (NI), reg 10</w:t>
      </w:r>
      <w:r w:rsidRPr="00C43B8E">
        <w:rPr>
          <w:rFonts w:ascii="Times New Roman" w:hAnsi="Times New Roman"/>
          <w:i/>
          <w:sz w:val="16"/>
          <w:szCs w:val="16"/>
        </w:rPr>
        <w:t>5(10)</w:t>
      </w:r>
      <w:r w:rsidR="008C7C32" w:rsidRPr="00C43B8E">
        <w:rPr>
          <w:rFonts w:ascii="Times New Roman" w:hAnsi="Times New Roman"/>
          <w:i/>
          <w:sz w:val="16"/>
          <w:szCs w:val="16"/>
        </w:rPr>
        <w:t>(a)(ia)</w:t>
      </w:r>
    </w:p>
    <w:p w:rsidR="008C7C32" w:rsidRDefault="002633A9" w:rsidP="008C7C32">
      <w:pPr>
        <w:pStyle w:val="BT"/>
      </w:pPr>
      <w:r>
        <w:t>28666</w:t>
      </w:r>
      <w:r w:rsidR="008C7C32">
        <w:tab/>
        <w:t xml:space="preserve">A </w:t>
      </w:r>
      <w:r w:rsidR="0020512A">
        <w:t>claimant</w:t>
      </w:r>
      <w:r w:rsidR="008C7C32">
        <w:t xml:space="preserve"> is not treated as possessing a payment under DMG 2</w:t>
      </w:r>
      <w:r w:rsidR="00F60C7A">
        <w:t>8665</w:t>
      </w:r>
      <w:r w:rsidR="008C7C32">
        <w:t xml:space="preserve"> where</w:t>
      </w:r>
      <w:r w:rsidR="00F60C7A" w:rsidRPr="00F60C7A">
        <w:rPr>
          <w:vertAlign w:val="superscript"/>
        </w:rPr>
        <w:t>1</w:t>
      </w:r>
    </w:p>
    <w:p w:rsidR="00F60C7A" w:rsidRDefault="00F60C7A" w:rsidP="008C7C32">
      <w:pPr>
        <w:pStyle w:val="BT"/>
        <w:rPr>
          <w:b/>
        </w:rPr>
      </w:pPr>
      <w:r>
        <w:rPr>
          <w:b/>
        </w:rPr>
        <w:tab/>
        <w:t>1.</w:t>
      </w:r>
      <w:r>
        <w:tab/>
        <w:t>they have b</w:t>
      </w:r>
      <w:r w:rsidR="006E3817">
        <w:t>een made bankrupt before 29.5.00</w:t>
      </w:r>
      <w:r>
        <w:t xml:space="preserve"> </w:t>
      </w:r>
      <w:r>
        <w:rPr>
          <w:b/>
        </w:rPr>
        <w:t>and</w:t>
      </w:r>
    </w:p>
    <w:p w:rsidR="00F60C7A" w:rsidRDefault="00F60C7A" w:rsidP="002A68BB">
      <w:pPr>
        <w:pStyle w:val="BT"/>
        <w:ind w:left="1418" w:hanging="1418"/>
      </w:pPr>
      <w:r>
        <w:rPr>
          <w:b/>
        </w:rPr>
        <w:tab/>
        <w:t>2.</w:t>
      </w:r>
      <w:r>
        <w:tab/>
      </w:r>
      <w:r w:rsidR="00425BF6">
        <w:t xml:space="preserve">pension payments are paid to the </w:t>
      </w:r>
      <w:r w:rsidR="0020512A">
        <w:t>claimant</w:t>
      </w:r>
      <w:r w:rsidR="00425BF6">
        <w:t xml:space="preserve">’s trustee in bankruptcy and not the </w:t>
      </w:r>
      <w:r w:rsidR="0020512A">
        <w:t>claimant</w:t>
      </w:r>
      <w:r w:rsidR="00425BF6">
        <w:t>.</w:t>
      </w:r>
    </w:p>
    <w:p w:rsidR="00425BF6" w:rsidRDefault="00425BF6" w:rsidP="008C7C32">
      <w:pPr>
        <w:pStyle w:val="BT"/>
      </w:pPr>
      <w:r>
        <w:rPr>
          <w:b/>
        </w:rPr>
        <w:tab/>
      </w:r>
      <w:r>
        <w:t>This is because before 29.5.00 pension payments were included in a bankrupt person’s estate that was assigned to the trustee in bankruptcy.</w:t>
      </w:r>
    </w:p>
    <w:p w:rsidR="00425BF6" w:rsidRDefault="00425BF6" w:rsidP="008C7C32">
      <w:pPr>
        <w:pStyle w:val="BT"/>
      </w:pPr>
      <w:r>
        <w:tab/>
      </w:r>
      <w:r>
        <w:rPr>
          <w:b/>
        </w:rPr>
        <w:t>Note :</w:t>
      </w:r>
      <w:r>
        <w:t xml:space="preserve">  From 29.5.00 the law changed to exclude from their estate any rights of a person made bankrupt under approved pension arrangements.  This means that such pension payments can be treated as income of a person made bankrupt on or after 29.5.00.</w:t>
      </w:r>
    </w:p>
    <w:p w:rsidR="00425BF6" w:rsidRDefault="00425BF6" w:rsidP="00425BF6">
      <w:pPr>
        <w:pStyle w:val="Leg"/>
      </w:pPr>
      <w:r>
        <w:t>1</w:t>
      </w:r>
      <w:r w:rsidR="00730967">
        <w:t xml:space="preserve"> </w:t>
      </w:r>
      <w:r>
        <w:t xml:space="preserve"> R(IS) 4/02</w:t>
      </w:r>
    </w:p>
    <w:p w:rsidR="00425BF6" w:rsidRDefault="00425BF6" w:rsidP="008C7C32">
      <w:pPr>
        <w:pStyle w:val="BT"/>
      </w:pPr>
      <w:r>
        <w:t>28667</w:t>
      </w:r>
      <w:r>
        <w:tab/>
        <w:t xml:space="preserve">A </w:t>
      </w:r>
      <w:r w:rsidR="0020512A">
        <w:t>claimant</w:t>
      </w:r>
      <w:r>
        <w:t xml:space="preserve"> is not treated as possessing a payment</w:t>
      </w:r>
      <w:r w:rsidR="009001C9">
        <w:t xml:space="preserve"> under DMG 28665 where</w:t>
      </w:r>
    </w:p>
    <w:p w:rsidR="009001C9" w:rsidRDefault="009001C9" w:rsidP="008C7C32">
      <w:pPr>
        <w:pStyle w:val="BT"/>
      </w:pPr>
      <w:r>
        <w:tab/>
      </w:r>
      <w:r>
        <w:rPr>
          <w:b/>
        </w:rPr>
        <w:t>1.</w:t>
      </w:r>
      <w:r>
        <w:tab/>
        <w:t>the payment is made</w:t>
      </w:r>
    </w:p>
    <w:p w:rsidR="009001C9" w:rsidRDefault="009001C9" w:rsidP="006E3817">
      <w:pPr>
        <w:pStyle w:val="BT"/>
        <w:ind w:left="2160" w:hanging="2160"/>
      </w:pPr>
      <w:r>
        <w:lastRenderedPageBreak/>
        <w:tab/>
      </w:r>
      <w:r>
        <w:tab/>
      </w:r>
      <w:r>
        <w:rPr>
          <w:b/>
        </w:rPr>
        <w:t>1.1</w:t>
      </w:r>
      <w:r>
        <w:tab/>
      </w:r>
      <w:r>
        <w:tab/>
        <w:t xml:space="preserve">for a person in respect of whom a bankruptcy order has been made </w:t>
      </w:r>
      <w:r>
        <w:rPr>
          <w:b/>
        </w:rPr>
        <w:t>and</w:t>
      </w:r>
    </w:p>
    <w:p w:rsidR="009001C9" w:rsidRDefault="009001C9" w:rsidP="009001C9">
      <w:pPr>
        <w:pStyle w:val="BT"/>
        <w:ind w:left="2160" w:hanging="2160"/>
        <w:rPr>
          <w:b/>
        </w:rPr>
      </w:pPr>
      <w:r>
        <w:tab/>
      </w:r>
      <w:r>
        <w:tab/>
      </w:r>
      <w:r>
        <w:rPr>
          <w:b/>
        </w:rPr>
        <w:t>1.2</w:t>
      </w:r>
      <w:r>
        <w:tab/>
      </w:r>
      <w:r>
        <w:tab/>
        <w:t xml:space="preserve">to the trustee in bankruptcy or any other person acting on behalf of the creditors </w:t>
      </w:r>
      <w:r>
        <w:rPr>
          <w:b/>
        </w:rPr>
        <w:t>and</w:t>
      </w:r>
    </w:p>
    <w:p w:rsidR="009001C9" w:rsidRDefault="009001C9" w:rsidP="009001C9">
      <w:pPr>
        <w:pStyle w:val="BT"/>
        <w:ind w:left="1440" w:hanging="1440"/>
      </w:pPr>
      <w:r>
        <w:rPr>
          <w:b/>
        </w:rPr>
        <w:tab/>
        <w:t>2.</w:t>
      </w:r>
      <w:r>
        <w:tab/>
        <w:t>neither the person for whom the payment has been made nor another member of the family has actual or notional income apart from that payment</w:t>
      </w:r>
      <w:r w:rsidR="00B7451B" w:rsidRPr="00B7451B">
        <w:rPr>
          <w:vertAlign w:val="superscript"/>
        </w:rPr>
        <w:t>1</w:t>
      </w:r>
      <w:r>
        <w:t>.</w:t>
      </w:r>
    </w:p>
    <w:p w:rsidR="009001C9" w:rsidRDefault="009001C9" w:rsidP="009001C9">
      <w:pPr>
        <w:pStyle w:val="Leg"/>
      </w:pPr>
      <w:r>
        <w:t>1</w:t>
      </w:r>
      <w:r w:rsidR="006E3817">
        <w:t xml:space="preserve"> </w:t>
      </w:r>
      <w:r>
        <w:t xml:space="preserve"> IS (Gen) Regs (NI), reg 42(4ZA)(d);  JSA Regs (NI), reg 105(</w:t>
      </w:r>
      <w:r w:rsidR="003F7D78">
        <w:t>10A)(d)(i) &amp; (ii)</w:t>
      </w:r>
    </w:p>
    <w:p w:rsidR="00B703DE" w:rsidRPr="00B703DE" w:rsidRDefault="00B703DE" w:rsidP="008C7C32">
      <w:pPr>
        <w:pStyle w:val="BT"/>
        <w:rPr>
          <w:b/>
        </w:rPr>
      </w:pPr>
      <w:bookmarkStart w:id="265" w:name="OLE_LINK63"/>
      <w:bookmarkStart w:id="266" w:name="OLE_LINK64"/>
      <w:bookmarkEnd w:id="262"/>
      <w:r>
        <w:tab/>
      </w:r>
      <w:r>
        <w:rPr>
          <w:b/>
        </w:rPr>
        <w:t>[See DMG Memo Vol 4/37, 5/30 &amp; 6/23]</w:t>
      </w:r>
    </w:p>
    <w:bookmarkEnd w:id="265"/>
    <w:bookmarkEnd w:id="266"/>
    <w:p w:rsidR="008C7C32" w:rsidRDefault="00F60C7A" w:rsidP="008C7C32">
      <w:pPr>
        <w:pStyle w:val="BT"/>
      </w:pPr>
      <w:r>
        <w:t>28668</w:t>
      </w:r>
      <w:r w:rsidR="008C7C32">
        <w:tab/>
        <w:t xml:space="preserve">A </w:t>
      </w:r>
      <w:r w:rsidR="0020512A">
        <w:t>claimant</w:t>
      </w:r>
      <w:r w:rsidR="008C7C32">
        <w:t xml:space="preserve"> is also not treated as poss</w:t>
      </w:r>
      <w:r w:rsidR="007C7026">
        <w:t>essing a payment under DMG 28665</w:t>
      </w:r>
      <w:r w:rsidR="002A68BB">
        <w:t xml:space="preserve"> where</w:t>
      </w:r>
    </w:p>
    <w:p w:rsidR="008C7C32" w:rsidRDefault="008C7C32" w:rsidP="008C7C32">
      <w:pPr>
        <w:pStyle w:val="BT"/>
        <w:numPr>
          <w:ilvl w:val="0"/>
          <w:numId w:val="23"/>
        </w:numPr>
      </w:pPr>
      <w:r>
        <w:t>the estate of the person for whom the payment is made</w:t>
      </w:r>
    </w:p>
    <w:p w:rsidR="008C7C32" w:rsidRDefault="009301C0" w:rsidP="008C7C32">
      <w:pPr>
        <w:pStyle w:val="BT"/>
        <w:numPr>
          <w:ilvl w:val="1"/>
          <w:numId w:val="23"/>
        </w:numPr>
      </w:pPr>
      <w:r>
        <w:tab/>
      </w:r>
      <w:r w:rsidR="002002E3">
        <w:tab/>
      </w:r>
      <w:r w:rsidR="002002E3">
        <w:rPr>
          <w:b/>
        </w:rPr>
        <w:t>1.1</w:t>
      </w:r>
      <w:r w:rsidR="002002E3">
        <w:rPr>
          <w:b/>
        </w:rPr>
        <w:tab/>
      </w:r>
      <w:r w:rsidR="002002E3">
        <w:rPr>
          <w:b/>
        </w:rPr>
        <w:tab/>
      </w:r>
      <w:r w:rsidR="008C7C32">
        <w:t xml:space="preserve">is subject to a sequestration </w:t>
      </w:r>
      <w:r w:rsidR="008C7C32" w:rsidRPr="00162591">
        <w:rPr>
          <w:b/>
        </w:rPr>
        <w:t>or</w:t>
      </w:r>
    </w:p>
    <w:p w:rsidR="008C7C32" w:rsidRDefault="009301C0" w:rsidP="008C7C32">
      <w:pPr>
        <w:pStyle w:val="BT"/>
        <w:numPr>
          <w:ilvl w:val="1"/>
          <w:numId w:val="23"/>
        </w:numPr>
      </w:pPr>
      <w:r>
        <w:tab/>
      </w:r>
      <w:r w:rsidR="002002E3">
        <w:tab/>
      </w:r>
      <w:r w:rsidR="002002E3">
        <w:rPr>
          <w:b/>
        </w:rPr>
        <w:t>1.</w:t>
      </w:r>
      <w:r w:rsidR="002002E3" w:rsidRPr="002002E3">
        <w:rPr>
          <w:b/>
        </w:rPr>
        <w:t>2</w:t>
      </w:r>
      <w:r w:rsidR="002002E3" w:rsidRPr="002002E3">
        <w:rPr>
          <w:b/>
        </w:rPr>
        <w:tab/>
      </w:r>
      <w:r w:rsidR="002002E3">
        <w:tab/>
      </w:r>
      <w:r w:rsidR="008C7C32" w:rsidRPr="002002E3">
        <w:t>has</w:t>
      </w:r>
      <w:r w:rsidR="008C7C32">
        <w:t xml:space="preserve"> a judicial factor on it </w:t>
      </w:r>
      <w:r w:rsidR="008C7C32" w:rsidRPr="00162591">
        <w:rPr>
          <w:b/>
        </w:rPr>
        <w:t>and</w:t>
      </w:r>
    </w:p>
    <w:p w:rsidR="008C7C32" w:rsidRPr="00162591" w:rsidRDefault="008C7C32" w:rsidP="008C7C32">
      <w:pPr>
        <w:pStyle w:val="BT"/>
        <w:numPr>
          <w:ilvl w:val="0"/>
          <w:numId w:val="23"/>
        </w:numPr>
      </w:pPr>
      <w:r>
        <w:t xml:space="preserve">the payment is made to a person acting on behalf of the creditors </w:t>
      </w:r>
      <w:r w:rsidRPr="00162591">
        <w:rPr>
          <w:b/>
        </w:rPr>
        <w:t>and</w:t>
      </w:r>
    </w:p>
    <w:p w:rsidR="008C7C32" w:rsidRPr="00162591" w:rsidRDefault="00B52425" w:rsidP="008C7C32">
      <w:pPr>
        <w:pStyle w:val="BT"/>
        <w:numPr>
          <w:ilvl w:val="0"/>
          <w:numId w:val="23"/>
        </w:numPr>
      </w:pPr>
      <w:r>
        <w:t>neither the person for whom the</w:t>
      </w:r>
      <w:r w:rsidR="008C7C32" w:rsidRPr="00162591">
        <w:t xml:space="preserve"> payment has been made nor another member of the family has actual o</w:t>
      </w:r>
      <w:r w:rsidR="00B703DE">
        <w:t>r</w:t>
      </w:r>
      <w:r w:rsidR="008C7C32" w:rsidRPr="00162591">
        <w:t xml:space="preserve"> notional income apart from that payment</w:t>
      </w:r>
      <w:r w:rsidR="008C7C32">
        <w:rPr>
          <w:color w:val="auto"/>
          <w:position w:val="6"/>
          <w:sz w:val="11"/>
        </w:rPr>
        <w:t>1</w:t>
      </w:r>
      <w:r w:rsidR="008C7C32">
        <w:t>.</w:t>
      </w:r>
    </w:p>
    <w:p w:rsidR="008C7C32" w:rsidRDefault="008C7C32" w:rsidP="008C7C32">
      <w:pPr>
        <w:pStyle w:val="Leg"/>
      </w:pPr>
      <w:r>
        <w:t>1  IS (Gen) Regs (NI), reg 42(4ZA)(d); JSA Regs (NI), reg 105(10</w:t>
      </w:r>
      <w:r w:rsidR="00C82138">
        <w:t>A</w:t>
      </w:r>
      <w:r>
        <w:t>)(d)</w:t>
      </w:r>
    </w:p>
    <w:p w:rsidR="00B703DE" w:rsidRPr="00B703DE" w:rsidRDefault="00B703DE" w:rsidP="00B703DE">
      <w:pPr>
        <w:pStyle w:val="BT"/>
        <w:rPr>
          <w:b/>
        </w:rPr>
      </w:pPr>
      <w:r>
        <w:tab/>
      </w:r>
      <w:r>
        <w:rPr>
          <w:b/>
        </w:rPr>
        <w:t>[See DMG Memo Vol 4/37, 5/30 &amp; 6/23]</w:t>
      </w:r>
    </w:p>
    <w:p w:rsidR="008C7C32" w:rsidRDefault="001F7275" w:rsidP="008C7C32">
      <w:pPr>
        <w:pStyle w:val="BT"/>
      </w:pPr>
      <w:r>
        <w:t>28669</w:t>
      </w:r>
      <w:r w:rsidR="008C7C32">
        <w:tab/>
      </w:r>
      <w:bookmarkStart w:id="267" w:name="P28661"/>
      <w:bookmarkEnd w:id="267"/>
      <w:r w:rsidR="008C7C32">
        <w:t xml:space="preserve">Income other than a benefit may be paid to a third party. </w:t>
      </w:r>
      <w:r w:rsidR="00AE4784">
        <w:t xml:space="preserve"> </w:t>
      </w:r>
      <w:r w:rsidR="008C7C32">
        <w:t>The decision maker should treat this type of income as the notional income of the person for whom it is payable, to the extent it is used for that person’s</w:t>
      </w:r>
      <w:r w:rsidR="008C7C32">
        <w:rPr>
          <w:position w:val="6"/>
          <w:sz w:val="11"/>
        </w:rPr>
        <w:t>1</w:t>
      </w:r>
    </w:p>
    <w:p w:rsidR="008C7C32" w:rsidRDefault="00AE4784" w:rsidP="008C7C32">
      <w:pPr>
        <w:pStyle w:val="Indent1"/>
      </w:pPr>
      <w:r>
        <w:rPr>
          <w:b/>
        </w:rPr>
        <w:t>1.</w:t>
      </w:r>
      <w:r w:rsidR="002A68BB">
        <w:tab/>
        <w:t>food</w:t>
      </w:r>
    </w:p>
    <w:p w:rsidR="008C7C32" w:rsidRDefault="00AE4784" w:rsidP="008C7C32">
      <w:pPr>
        <w:pStyle w:val="Indent1"/>
      </w:pPr>
      <w:r>
        <w:rPr>
          <w:b/>
        </w:rPr>
        <w:t>2.</w:t>
      </w:r>
      <w:r w:rsidR="002A68BB">
        <w:tab/>
        <w:t>ordinary clothing or footwear</w:t>
      </w:r>
    </w:p>
    <w:p w:rsidR="008C7C32" w:rsidRDefault="00AE4784" w:rsidP="008C7C32">
      <w:pPr>
        <w:pStyle w:val="Indent1"/>
      </w:pPr>
      <w:r>
        <w:rPr>
          <w:b/>
        </w:rPr>
        <w:t>3.</w:t>
      </w:r>
      <w:r w:rsidR="008C7C32">
        <w:tab/>
        <w:t xml:space="preserve">fuel, for the household that the </w:t>
      </w:r>
      <w:r w:rsidR="0020512A">
        <w:t>claimant</w:t>
      </w:r>
      <w:r w:rsidR="002A68BB">
        <w:t xml:space="preserve"> normally occupies</w:t>
      </w:r>
    </w:p>
    <w:p w:rsidR="008C7C32" w:rsidRDefault="00AE4784" w:rsidP="008C7C32">
      <w:pPr>
        <w:pStyle w:val="Indent1"/>
      </w:pPr>
      <w:r>
        <w:rPr>
          <w:b/>
        </w:rPr>
        <w:t>4.</w:t>
      </w:r>
      <w:r w:rsidR="001F7275">
        <w:tab/>
        <w:t>housing</w:t>
      </w:r>
      <w:r w:rsidR="008C7C32">
        <w:t xml:space="preserve"> costs covered by </w:t>
      </w:r>
      <w:r>
        <w:t>Income Support</w:t>
      </w:r>
      <w:r w:rsidR="008C7C32">
        <w:t xml:space="preserve"> or </w:t>
      </w:r>
      <w:r>
        <w:t>income-based Jobseeker’s Allowance</w:t>
      </w:r>
    </w:p>
    <w:p w:rsidR="008C7C32" w:rsidRDefault="00AE4784" w:rsidP="008C7C32">
      <w:pPr>
        <w:pStyle w:val="Indent1"/>
      </w:pPr>
      <w:r>
        <w:rPr>
          <w:b/>
        </w:rPr>
        <w:t>5.</w:t>
      </w:r>
      <w:r w:rsidR="008C7C32">
        <w:tab/>
        <w:t xml:space="preserve">rent or rates for which </w:t>
      </w:r>
      <w:r>
        <w:t>Housing Benefit</w:t>
      </w:r>
      <w:r w:rsidR="002E6DCB">
        <w:t xml:space="preserve"> is payable</w:t>
      </w:r>
    </w:p>
    <w:p w:rsidR="002E6DCB" w:rsidRPr="002E6DCB" w:rsidRDefault="002E6DCB" w:rsidP="008C7C32">
      <w:pPr>
        <w:pStyle w:val="Indent1"/>
      </w:pPr>
      <w:r>
        <w:rPr>
          <w:b/>
        </w:rPr>
        <w:t>6.</w:t>
      </w:r>
      <w:r>
        <w:tab/>
        <w:t>water charges.</w:t>
      </w:r>
    </w:p>
    <w:p w:rsidR="008C7C32" w:rsidRDefault="008C7C32" w:rsidP="008C7C32">
      <w:pPr>
        <w:pStyle w:val="BT"/>
      </w:pPr>
      <w:r>
        <w:tab/>
        <w:t>Ignore any part of the income not used on these items.</w:t>
      </w:r>
    </w:p>
    <w:p w:rsidR="00C82138" w:rsidRPr="00C82138" w:rsidRDefault="00C82138" w:rsidP="008C7C32">
      <w:pPr>
        <w:pStyle w:val="BT"/>
      </w:pPr>
      <w:r>
        <w:tab/>
      </w:r>
      <w:r>
        <w:rPr>
          <w:b/>
        </w:rPr>
        <w:t>Note :</w:t>
      </w:r>
      <w:r>
        <w:t xml:space="preserve">  If the income paid to the third party in the first instance is a payment in kind it should be excluded from this notional income rule.</w:t>
      </w:r>
    </w:p>
    <w:p w:rsidR="008C7C32" w:rsidRDefault="008C7C32" w:rsidP="008C7C32">
      <w:pPr>
        <w:pStyle w:val="Leg"/>
      </w:pPr>
      <w:r>
        <w:t>1  JSA Regs (NI), reg 105(10)(a)(ii);  IS (G</w:t>
      </w:r>
      <w:r w:rsidR="00690A5F">
        <w:t>en) Regs (NI), reg 42(4)(a)(ii)</w:t>
      </w:r>
    </w:p>
    <w:p w:rsidR="008C7C32" w:rsidRDefault="001F7275" w:rsidP="008C7C32">
      <w:pPr>
        <w:pStyle w:val="BT"/>
      </w:pPr>
      <w:r>
        <w:t>28670</w:t>
      </w:r>
      <w:r w:rsidR="008C7C32">
        <w:tab/>
        <w:t>Disregard the payment to the third party</w:t>
      </w:r>
      <w:r w:rsidR="008C7C32">
        <w:rPr>
          <w:position w:val="6"/>
          <w:sz w:val="11"/>
        </w:rPr>
        <w:t>1</w:t>
      </w:r>
    </w:p>
    <w:p w:rsidR="008C7C32" w:rsidRDefault="008C7C32" w:rsidP="008C7C32">
      <w:pPr>
        <w:pStyle w:val="Indent1"/>
      </w:pPr>
      <w:r>
        <w:rPr>
          <w:b/>
        </w:rPr>
        <w:t>1.</w:t>
      </w:r>
      <w:r>
        <w:tab/>
        <w:t>whatever it is used for, if it is made from</w:t>
      </w:r>
    </w:p>
    <w:p w:rsidR="008C7C32" w:rsidRDefault="008C7C32" w:rsidP="008C7C32">
      <w:pPr>
        <w:pStyle w:val="Indent2"/>
        <w:rPr>
          <w:color w:val="auto"/>
        </w:rPr>
      </w:pPr>
      <w:r>
        <w:rPr>
          <w:b/>
          <w:color w:val="auto"/>
        </w:rPr>
        <w:lastRenderedPageBreak/>
        <w:t>1.1</w:t>
      </w:r>
      <w:r w:rsidR="00C82138">
        <w:rPr>
          <w:color w:val="auto"/>
        </w:rPr>
        <w:tab/>
      </w:r>
      <w:r w:rsidR="00BB50D0">
        <w:rPr>
          <w:color w:val="auto"/>
        </w:rPr>
        <w:t xml:space="preserve">the </w:t>
      </w:r>
      <w:r>
        <w:rPr>
          <w:color w:val="auto"/>
        </w:rPr>
        <w:t xml:space="preserve">Macfarlane Trusts </w:t>
      </w:r>
      <w:r>
        <w:rPr>
          <w:b/>
          <w:color w:val="auto"/>
        </w:rPr>
        <w:t>or</w:t>
      </w:r>
    </w:p>
    <w:p w:rsidR="008C7C32" w:rsidRDefault="008C7C32" w:rsidP="008C7C32">
      <w:pPr>
        <w:pStyle w:val="Indent2"/>
        <w:rPr>
          <w:b/>
          <w:color w:val="auto"/>
        </w:rPr>
      </w:pPr>
      <w:r>
        <w:rPr>
          <w:b/>
          <w:color w:val="auto"/>
        </w:rPr>
        <w:t>1.2</w:t>
      </w:r>
      <w:r w:rsidR="00C82138">
        <w:rPr>
          <w:color w:val="auto"/>
        </w:rPr>
        <w:tab/>
      </w:r>
      <w:r w:rsidR="00BB50D0">
        <w:rPr>
          <w:color w:val="auto"/>
        </w:rPr>
        <w:t xml:space="preserve">the </w:t>
      </w:r>
      <w:r>
        <w:rPr>
          <w:color w:val="auto"/>
        </w:rPr>
        <w:t xml:space="preserve">Eileen Trust </w:t>
      </w:r>
      <w:r>
        <w:rPr>
          <w:b/>
          <w:color w:val="auto"/>
        </w:rPr>
        <w:t>or</w:t>
      </w:r>
    </w:p>
    <w:p w:rsidR="00B111F7" w:rsidRPr="00B111F7" w:rsidRDefault="00B111F7" w:rsidP="008C7C32">
      <w:pPr>
        <w:pStyle w:val="Indent2"/>
        <w:rPr>
          <w:b/>
          <w:color w:val="auto"/>
        </w:rPr>
      </w:pPr>
      <w:r>
        <w:rPr>
          <w:b/>
          <w:color w:val="auto"/>
        </w:rPr>
        <w:t>1.3</w:t>
      </w:r>
      <w:r>
        <w:rPr>
          <w:color w:val="auto"/>
        </w:rPr>
        <w:tab/>
        <w:t xml:space="preserve">MFET Limited </w:t>
      </w:r>
      <w:r>
        <w:rPr>
          <w:b/>
          <w:color w:val="auto"/>
        </w:rPr>
        <w:t>or</w:t>
      </w:r>
    </w:p>
    <w:p w:rsidR="008C7C32" w:rsidRDefault="00B111F7" w:rsidP="008C7C32">
      <w:pPr>
        <w:pStyle w:val="Indent2"/>
        <w:rPr>
          <w:color w:val="auto"/>
        </w:rPr>
      </w:pPr>
      <w:r>
        <w:rPr>
          <w:b/>
          <w:color w:val="auto"/>
        </w:rPr>
        <w:t>1.4</w:t>
      </w:r>
      <w:r w:rsidR="00C82138">
        <w:rPr>
          <w:color w:val="auto"/>
        </w:rPr>
        <w:tab/>
      </w:r>
      <w:r w:rsidR="00BB50D0">
        <w:rPr>
          <w:color w:val="auto"/>
        </w:rPr>
        <w:t xml:space="preserve">the </w:t>
      </w:r>
      <w:r w:rsidR="008C7C32">
        <w:rPr>
          <w:color w:val="auto"/>
        </w:rPr>
        <w:t xml:space="preserve">Fund </w:t>
      </w:r>
      <w:r w:rsidR="008C7C32">
        <w:rPr>
          <w:b/>
          <w:color w:val="auto"/>
        </w:rPr>
        <w:t>or</w:t>
      </w:r>
    </w:p>
    <w:p w:rsidR="008C7C32" w:rsidRDefault="00B111F7" w:rsidP="008C7C32">
      <w:pPr>
        <w:pStyle w:val="Indent2"/>
        <w:rPr>
          <w:b/>
          <w:color w:val="auto"/>
        </w:rPr>
      </w:pPr>
      <w:r>
        <w:rPr>
          <w:b/>
          <w:color w:val="auto"/>
        </w:rPr>
        <w:t>1.5</w:t>
      </w:r>
      <w:r w:rsidR="00C82138">
        <w:rPr>
          <w:color w:val="auto"/>
        </w:rPr>
        <w:tab/>
      </w:r>
      <w:r w:rsidR="00BB50D0">
        <w:rPr>
          <w:color w:val="auto"/>
        </w:rPr>
        <w:t xml:space="preserve">the </w:t>
      </w:r>
      <w:r w:rsidR="00690A5F">
        <w:rPr>
          <w:color w:val="auto"/>
        </w:rPr>
        <w:t>Independent Living Fund (2006)</w:t>
      </w:r>
      <w:r w:rsidR="008C7C32">
        <w:rPr>
          <w:color w:val="auto"/>
        </w:rPr>
        <w:t xml:space="preserve"> </w:t>
      </w:r>
      <w:r w:rsidR="008C7C32">
        <w:rPr>
          <w:b/>
          <w:color w:val="auto"/>
        </w:rPr>
        <w:t>or</w:t>
      </w:r>
    </w:p>
    <w:p w:rsidR="005576F8" w:rsidRDefault="005576F8" w:rsidP="008C7C32">
      <w:pPr>
        <w:pStyle w:val="Indent2"/>
        <w:rPr>
          <w:b/>
          <w:color w:val="auto"/>
        </w:rPr>
      </w:pPr>
      <w:r>
        <w:rPr>
          <w:b/>
          <w:color w:val="auto"/>
        </w:rPr>
        <w:t>1.6</w:t>
      </w:r>
      <w:r>
        <w:rPr>
          <w:color w:val="auto"/>
        </w:rPr>
        <w:tab/>
      </w:r>
      <w:proofErr w:type="gramStart"/>
      <w:r w:rsidR="00BB50D0">
        <w:rPr>
          <w:color w:val="auto"/>
        </w:rPr>
        <w:t>the</w:t>
      </w:r>
      <w:proofErr w:type="gramEnd"/>
      <w:r w:rsidR="00BB50D0">
        <w:rPr>
          <w:color w:val="auto"/>
        </w:rPr>
        <w:t xml:space="preserve"> </w:t>
      </w:r>
      <w:r>
        <w:rPr>
          <w:color w:val="auto"/>
        </w:rPr>
        <w:t xml:space="preserve">Skipton Fund </w:t>
      </w:r>
      <w:r>
        <w:rPr>
          <w:b/>
          <w:color w:val="auto"/>
        </w:rPr>
        <w:t>or</w:t>
      </w:r>
    </w:p>
    <w:p w:rsidR="005576F8" w:rsidRDefault="005576F8" w:rsidP="008C7C32">
      <w:pPr>
        <w:pStyle w:val="Indent2"/>
        <w:rPr>
          <w:b/>
          <w:color w:val="auto"/>
        </w:rPr>
      </w:pPr>
      <w:r>
        <w:rPr>
          <w:b/>
          <w:color w:val="auto"/>
        </w:rPr>
        <w:t>1.7</w:t>
      </w:r>
      <w:r>
        <w:rPr>
          <w:color w:val="auto"/>
        </w:rPr>
        <w:tab/>
      </w:r>
      <w:proofErr w:type="gramStart"/>
      <w:r w:rsidR="00BB50D0">
        <w:rPr>
          <w:color w:val="auto"/>
        </w:rPr>
        <w:t>the</w:t>
      </w:r>
      <w:proofErr w:type="gramEnd"/>
      <w:r w:rsidR="00BB50D0">
        <w:rPr>
          <w:color w:val="auto"/>
        </w:rPr>
        <w:t xml:space="preserve"> </w:t>
      </w:r>
      <w:r>
        <w:rPr>
          <w:color w:val="auto"/>
        </w:rPr>
        <w:t xml:space="preserve">Caxton Foundation </w:t>
      </w:r>
      <w:r>
        <w:rPr>
          <w:b/>
          <w:color w:val="auto"/>
        </w:rPr>
        <w:t>or</w:t>
      </w:r>
    </w:p>
    <w:p w:rsidR="00BB50D0" w:rsidRDefault="00BB50D0" w:rsidP="008C7C32">
      <w:pPr>
        <w:pStyle w:val="Indent2"/>
        <w:rPr>
          <w:b/>
          <w:color w:val="auto"/>
        </w:rPr>
      </w:pPr>
      <w:r>
        <w:rPr>
          <w:b/>
          <w:color w:val="auto"/>
        </w:rPr>
        <w:t>1.8</w:t>
      </w:r>
      <w:r>
        <w:rPr>
          <w:color w:val="auto"/>
        </w:rPr>
        <w:tab/>
      </w:r>
      <w:proofErr w:type="gramStart"/>
      <w:r>
        <w:rPr>
          <w:color w:val="auto"/>
        </w:rPr>
        <w:t>the</w:t>
      </w:r>
      <w:proofErr w:type="gramEnd"/>
      <w:r>
        <w:rPr>
          <w:color w:val="auto"/>
        </w:rPr>
        <w:t xml:space="preserve"> Scottish Infected Blood Support Scheme </w:t>
      </w:r>
      <w:r>
        <w:rPr>
          <w:b/>
          <w:color w:val="auto"/>
        </w:rPr>
        <w:t>or</w:t>
      </w:r>
    </w:p>
    <w:p w:rsidR="00BB50D0" w:rsidRDefault="00BB50D0" w:rsidP="008C7C32">
      <w:pPr>
        <w:pStyle w:val="Indent2"/>
        <w:rPr>
          <w:b/>
          <w:color w:val="auto"/>
        </w:rPr>
      </w:pPr>
      <w:r>
        <w:rPr>
          <w:b/>
          <w:color w:val="auto"/>
        </w:rPr>
        <w:t>1.9</w:t>
      </w:r>
      <w:r>
        <w:rPr>
          <w:color w:val="auto"/>
        </w:rPr>
        <w:tab/>
      </w:r>
      <w:proofErr w:type="gramStart"/>
      <w:r>
        <w:rPr>
          <w:color w:val="auto"/>
        </w:rPr>
        <w:t>the</w:t>
      </w:r>
      <w:proofErr w:type="gramEnd"/>
      <w:r>
        <w:rPr>
          <w:color w:val="auto"/>
        </w:rPr>
        <w:t xml:space="preserve"> London Emergencies Trust </w:t>
      </w:r>
      <w:r>
        <w:rPr>
          <w:b/>
          <w:color w:val="auto"/>
        </w:rPr>
        <w:t>or</w:t>
      </w:r>
    </w:p>
    <w:p w:rsidR="00BB50D0" w:rsidRDefault="00BB50D0" w:rsidP="008C7C32">
      <w:pPr>
        <w:pStyle w:val="Indent2"/>
        <w:rPr>
          <w:color w:val="auto"/>
        </w:rPr>
      </w:pPr>
      <w:r>
        <w:rPr>
          <w:b/>
          <w:color w:val="auto"/>
        </w:rPr>
        <w:t>1.10</w:t>
      </w:r>
      <w:r>
        <w:rPr>
          <w:color w:val="auto"/>
        </w:rPr>
        <w:tab/>
      </w:r>
      <w:proofErr w:type="gramStart"/>
      <w:r>
        <w:rPr>
          <w:color w:val="auto"/>
        </w:rPr>
        <w:t>the</w:t>
      </w:r>
      <w:proofErr w:type="gramEnd"/>
      <w:r>
        <w:rPr>
          <w:color w:val="auto"/>
        </w:rPr>
        <w:t xml:space="preserve"> We Love Manchester Emergency Fund</w:t>
      </w:r>
    </w:p>
    <w:p w:rsidR="006B78EA" w:rsidRPr="006B78EA" w:rsidRDefault="006B78EA" w:rsidP="008C7C32">
      <w:pPr>
        <w:pStyle w:val="Indent2"/>
        <w:rPr>
          <w:color w:val="auto"/>
        </w:rPr>
      </w:pPr>
      <w:r>
        <w:rPr>
          <w:b/>
          <w:color w:val="auto"/>
        </w:rPr>
        <w:t>1.11</w:t>
      </w:r>
      <w:r>
        <w:rPr>
          <w:color w:val="auto"/>
        </w:rPr>
        <w:tab/>
        <w:t>Infected Blood Schemes</w:t>
      </w:r>
    </w:p>
    <w:p w:rsidR="008C7C32" w:rsidRDefault="00A30D10" w:rsidP="008C7C32">
      <w:pPr>
        <w:pStyle w:val="Indent1"/>
      </w:pPr>
      <w:r>
        <w:rPr>
          <w:b/>
          <w:noProof/>
          <w:lang w:eastAsia="en-GB"/>
        </w:rPr>
        <w:pict>
          <v:shape id="_x0000_s1326" type="#_x0000_t32" style="position:absolute;left:0;text-align:left;margin-left:-7.55pt;margin-top:69.75pt;width:0;height:14.4pt;z-index:251669504" o:connectortype="straight"/>
        </w:pict>
      </w:r>
      <w:r>
        <w:rPr>
          <w:b/>
          <w:noProof/>
          <w:lang w:eastAsia="en-GB"/>
        </w:rPr>
        <w:pict>
          <v:shape id="_x0000_s1325" type="#_x0000_t32" style="position:absolute;left:0;text-align:left;margin-left:-7.55pt;margin-top:19pt;width:0;height:16.2pt;z-index:251668480" o:connectortype="straight"/>
        </w:pict>
      </w:r>
      <w:r w:rsidR="008C7C32">
        <w:rPr>
          <w:b/>
        </w:rPr>
        <w:t>2.</w:t>
      </w:r>
      <w:r w:rsidR="008C7C32">
        <w:tab/>
      </w:r>
      <w:proofErr w:type="gramStart"/>
      <w:r w:rsidR="008C7C32">
        <w:t>if</w:t>
      </w:r>
      <w:proofErr w:type="gramEnd"/>
      <w:r w:rsidR="008C7C32">
        <w:t xml:space="preserve"> it is for the purchase and supply of concessionary coal under specified legislation</w:t>
      </w:r>
      <w:r w:rsidR="008C7C32">
        <w:rPr>
          <w:position w:val="6"/>
          <w:sz w:val="11"/>
        </w:rPr>
        <w:t>2</w:t>
      </w:r>
      <w:r w:rsidR="008C7C32">
        <w:t xml:space="preserve">. </w:t>
      </w:r>
      <w:r w:rsidR="00AE4784">
        <w:t xml:space="preserve"> </w:t>
      </w:r>
      <w:r w:rsidR="008C7C32">
        <w:t xml:space="preserve">The Department </w:t>
      </w:r>
      <w:r w:rsidR="00D756E4">
        <w:t>for the Economy</w:t>
      </w:r>
      <w:r w:rsidR="008C7C32">
        <w:t xml:space="preserve"> is now responsible for the purchase and supply of concessionary coal.  Coal is purchased through contracts and supplied to ex-coal workers and their families. </w:t>
      </w:r>
      <w:r w:rsidR="00AE4784">
        <w:t xml:space="preserve"> </w:t>
      </w:r>
      <w:r w:rsidR="008C7C32">
        <w:t xml:space="preserve">The payment from the Department </w:t>
      </w:r>
      <w:r w:rsidR="00D756E4">
        <w:t xml:space="preserve">for the Economy </w:t>
      </w:r>
      <w:r w:rsidR="008C7C32">
        <w:t>to the contractor is a payment to a third party and is disregarded</w:t>
      </w:r>
    </w:p>
    <w:p w:rsidR="008C7C32" w:rsidRDefault="008C7C32" w:rsidP="008C7C32">
      <w:pPr>
        <w:pStyle w:val="Indent1"/>
      </w:pPr>
      <w:r>
        <w:rPr>
          <w:b/>
        </w:rPr>
        <w:t>3.</w:t>
      </w:r>
      <w:r>
        <w:tab/>
        <w:t>if it is made under section 1 of the Employment and Training Act (NI) 1950 for a person's participation in a qualifying course</w:t>
      </w:r>
      <w:r>
        <w:rPr>
          <w:position w:val="6"/>
          <w:sz w:val="11"/>
        </w:rPr>
        <w:t>3</w:t>
      </w:r>
      <w:r>
        <w:t>.</w:t>
      </w:r>
    </w:p>
    <w:p w:rsidR="008C7C32" w:rsidRDefault="008C7C32" w:rsidP="008C7C32">
      <w:pPr>
        <w:pStyle w:val="Leg"/>
      </w:pPr>
      <w:r>
        <w:t>1  JSA Regs (NI), reg 105(10);  IS (Gen) Regs (NI), reg 42(4);  2  The Coal Industry Act 94, sec 19(1)(a);</w:t>
      </w:r>
      <w:r w:rsidR="00AE4784">
        <w:br/>
      </w:r>
      <w:r>
        <w:t>3  IS (Gen) regs (NI), reg 42(4ZA)(c)(iii);  JSA Regs (NI), reg 105(10A)(c)(iii)</w:t>
      </w:r>
    </w:p>
    <w:p w:rsidR="00AE4784" w:rsidRDefault="00AE4784" w:rsidP="00AE4784">
      <w:pPr>
        <w:pStyle w:val="Para"/>
      </w:pPr>
      <w:r>
        <w:t>Meaning of ordinary clothing or footwear</w:t>
      </w:r>
    </w:p>
    <w:p w:rsidR="008C7C32" w:rsidRDefault="009664E8" w:rsidP="008C7C32">
      <w:pPr>
        <w:pStyle w:val="BT"/>
        <w:rPr>
          <w:color w:val="auto"/>
        </w:rPr>
      </w:pPr>
      <w:r>
        <w:rPr>
          <w:color w:val="auto"/>
        </w:rPr>
        <w:t>28671</w:t>
      </w:r>
      <w:r w:rsidR="008C7C32">
        <w:rPr>
          <w:color w:val="auto"/>
        </w:rPr>
        <w:tab/>
      </w:r>
      <w:bookmarkStart w:id="268" w:name="P28665"/>
      <w:bookmarkEnd w:id="268"/>
      <w:r w:rsidR="008C7C32">
        <w:rPr>
          <w:color w:val="auto"/>
        </w:rPr>
        <w:t>The expression “ordinary clothing or footwear” means</w:t>
      </w:r>
      <w:r w:rsidR="008C7C32">
        <w:rPr>
          <w:color w:val="auto"/>
          <w:position w:val="6"/>
          <w:sz w:val="11"/>
        </w:rPr>
        <w:t>1</w:t>
      </w:r>
      <w:r w:rsidR="008C7C32">
        <w:rPr>
          <w:color w:val="auto"/>
        </w:rPr>
        <w:t xml:space="preserve"> clothing or footwear for normal </w:t>
      </w:r>
      <w:r w:rsidR="002A68BB">
        <w:rPr>
          <w:color w:val="auto"/>
        </w:rPr>
        <w:t>daily use.  It does not include</w:t>
      </w:r>
    </w:p>
    <w:p w:rsidR="008C7C32" w:rsidRDefault="008C7C32" w:rsidP="008C7C32">
      <w:pPr>
        <w:pStyle w:val="BT"/>
        <w:rPr>
          <w:b/>
          <w:color w:val="auto"/>
        </w:rPr>
      </w:pPr>
      <w:r>
        <w:rPr>
          <w:b/>
          <w:color w:val="auto"/>
        </w:rPr>
        <w:tab/>
        <w:t>1.</w:t>
      </w:r>
      <w:r w:rsidR="002A68BB">
        <w:rPr>
          <w:color w:val="auto"/>
        </w:rPr>
        <w:tab/>
        <w:t>school uniforms</w:t>
      </w:r>
      <w:r>
        <w:rPr>
          <w:color w:val="auto"/>
        </w:rPr>
        <w:t xml:space="preserve"> </w:t>
      </w:r>
      <w:r>
        <w:rPr>
          <w:b/>
          <w:color w:val="auto"/>
        </w:rPr>
        <w:t>or</w:t>
      </w:r>
    </w:p>
    <w:p w:rsidR="008C7C32" w:rsidRDefault="008C7C32" w:rsidP="008C7C32">
      <w:pPr>
        <w:pStyle w:val="BT"/>
        <w:rPr>
          <w:color w:val="auto"/>
        </w:rPr>
      </w:pPr>
      <w:r>
        <w:rPr>
          <w:b/>
          <w:color w:val="auto"/>
        </w:rPr>
        <w:tab/>
        <w:t>2.</w:t>
      </w:r>
      <w:r>
        <w:rPr>
          <w:b/>
          <w:color w:val="auto"/>
        </w:rPr>
        <w:tab/>
      </w:r>
      <w:r>
        <w:rPr>
          <w:color w:val="auto"/>
        </w:rPr>
        <w:t>clothing or footwear used solely for sport, for example football boots.</w:t>
      </w:r>
    </w:p>
    <w:p w:rsidR="008C7C32" w:rsidRDefault="008C7C32" w:rsidP="008C7C32">
      <w:pPr>
        <w:pStyle w:val="Leg"/>
      </w:pPr>
      <w:r>
        <w:t>1  JSA Regs (NI), reg 105(17);  IS (Gen) Regs (NI), reg 42(10)</w:t>
      </w:r>
    </w:p>
    <w:p w:rsidR="008C7C32" w:rsidRDefault="009664E8" w:rsidP="008C7C32">
      <w:pPr>
        <w:pStyle w:val="BT"/>
        <w:rPr>
          <w:color w:val="auto"/>
        </w:rPr>
      </w:pPr>
      <w:r>
        <w:rPr>
          <w:color w:val="auto"/>
        </w:rPr>
        <w:t>28672</w:t>
      </w:r>
      <w:r w:rsidR="008C7C32">
        <w:rPr>
          <w:color w:val="auto"/>
        </w:rPr>
        <w:tab/>
        <w:t xml:space="preserve">The decision maker should consider the wide needs of all </w:t>
      </w:r>
      <w:r w:rsidR="0020512A">
        <w:rPr>
          <w:color w:val="auto"/>
        </w:rPr>
        <w:t>claimant</w:t>
      </w:r>
      <w:r w:rsidR="008C7C32">
        <w:rPr>
          <w:color w:val="auto"/>
        </w:rPr>
        <w:t>s when applying the test of “for normal daily use”.</w:t>
      </w:r>
    </w:p>
    <w:p w:rsidR="00963F23" w:rsidRDefault="008466F6" w:rsidP="00963F23">
      <w:pPr>
        <w:pStyle w:val="BT"/>
        <w:ind w:left="900" w:firstLine="0"/>
        <w:rPr>
          <w:color w:val="auto"/>
        </w:rPr>
      </w:pPr>
      <w:r>
        <w:rPr>
          <w:b/>
          <w:color w:val="auto"/>
        </w:rPr>
        <w:t>Example</w:t>
      </w:r>
    </w:p>
    <w:p w:rsidR="00963F23" w:rsidRDefault="00963F23" w:rsidP="00963F23">
      <w:pPr>
        <w:pStyle w:val="BT"/>
        <w:ind w:left="900" w:firstLine="0"/>
        <w:rPr>
          <w:color w:val="auto"/>
        </w:rPr>
      </w:pPr>
      <w:r>
        <w:rPr>
          <w:color w:val="auto"/>
        </w:rPr>
        <w:t>Emma receives Income Support.  She has a disabled son, Ben</w:t>
      </w:r>
      <w:r w:rsidR="005576F8">
        <w:rPr>
          <w:color w:val="auto"/>
        </w:rPr>
        <w:t>, who needs to wear</w:t>
      </w:r>
      <w:r>
        <w:rPr>
          <w:color w:val="auto"/>
        </w:rPr>
        <w:t xml:space="preserve"> orthopaedic shoes.</w:t>
      </w:r>
    </w:p>
    <w:p w:rsidR="00AE4784" w:rsidRDefault="00963F23" w:rsidP="00963F23">
      <w:pPr>
        <w:pStyle w:val="BT"/>
        <w:ind w:left="900" w:firstLine="0"/>
        <w:rPr>
          <w:color w:val="auto"/>
        </w:rPr>
      </w:pPr>
      <w:r>
        <w:rPr>
          <w:color w:val="auto"/>
        </w:rPr>
        <w:lastRenderedPageBreak/>
        <w:t>The decision maker decides that orthopaedic shoes may be normal for Ben but are not normal for children in general.  The decision maker decides that the orthopaedic shoes are not for normal daily use.</w:t>
      </w:r>
    </w:p>
    <w:p w:rsidR="00963F23" w:rsidRPr="00AE4784" w:rsidRDefault="00963F23" w:rsidP="00963F23">
      <w:pPr>
        <w:pStyle w:val="BT"/>
        <w:ind w:left="900" w:firstLine="0"/>
      </w:pPr>
      <w:r>
        <w:rPr>
          <w:color w:val="auto"/>
        </w:rPr>
        <w:t>28673 - 28675</w:t>
      </w:r>
    </w:p>
    <w:p w:rsidR="008C7C32" w:rsidRDefault="008C7C32" w:rsidP="008C7C32">
      <w:pPr>
        <w:pStyle w:val="SG"/>
      </w:pPr>
      <w:bookmarkStart w:id="269" w:name="OLE_LINK31"/>
      <w:bookmarkEnd w:id="260"/>
      <w:bookmarkEnd w:id="261"/>
      <w:r>
        <w:t>Payments by a third party for residential care home</w:t>
      </w:r>
      <w:r w:rsidR="007B6C56">
        <w:t>,</w:t>
      </w:r>
      <w:r>
        <w:t xml:space="preserve"> nursing home</w:t>
      </w:r>
      <w:r w:rsidR="007B6C56">
        <w:t>, Abbeyfield home or independent h</w:t>
      </w:r>
      <w:r w:rsidR="00817AB9">
        <w:t>ospital charges</w:t>
      </w:r>
    </w:p>
    <w:p w:rsidR="005576F8" w:rsidRPr="005576F8" w:rsidRDefault="005576F8" w:rsidP="008C7C32">
      <w:pPr>
        <w:pStyle w:val="BT"/>
        <w:rPr>
          <w:b/>
          <w:color w:val="auto"/>
        </w:rPr>
      </w:pPr>
      <w:r>
        <w:rPr>
          <w:color w:val="auto"/>
        </w:rPr>
        <w:tab/>
      </w:r>
      <w:r>
        <w:rPr>
          <w:b/>
          <w:color w:val="auto"/>
        </w:rPr>
        <w:t>[See DMG Memo Vol 4/37, 5/30 &amp; 6/23]</w:t>
      </w:r>
    </w:p>
    <w:p w:rsidR="008C7C32" w:rsidRDefault="00963F23" w:rsidP="008C7C32">
      <w:pPr>
        <w:pStyle w:val="BT"/>
        <w:rPr>
          <w:color w:val="auto"/>
        </w:rPr>
      </w:pPr>
      <w:r>
        <w:rPr>
          <w:color w:val="auto"/>
        </w:rPr>
        <w:t>28676</w:t>
      </w:r>
      <w:r w:rsidR="008C7C32">
        <w:rPr>
          <w:color w:val="auto"/>
        </w:rPr>
        <w:tab/>
      </w:r>
      <w:bookmarkStart w:id="270" w:name="P28670"/>
      <w:bookmarkEnd w:id="270"/>
      <w:r w:rsidR="008C7C32">
        <w:rPr>
          <w:color w:val="auto"/>
        </w:rPr>
        <w:t>Treat payments made by a third party, who is not a member of the family, towards the cost of charges for a</w:t>
      </w:r>
    </w:p>
    <w:p w:rsidR="008C7C32" w:rsidRDefault="008C7C32" w:rsidP="008C7C32">
      <w:pPr>
        <w:pStyle w:val="Indent1"/>
      </w:pPr>
      <w:r>
        <w:rPr>
          <w:b/>
        </w:rPr>
        <w:t>1.</w:t>
      </w:r>
      <w:r>
        <w:tab/>
      </w:r>
      <w:r w:rsidR="00963F23">
        <w:t>residential care home</w:t>
      </w:r>
      <w:r>
        <w:t xml:space="preserve"> </w:t>
      </w:r>
      <w:r>
        <w:rPr>
          <w:b/>
        </w:rPr>
        <w:t>or</w:t>
      </w:r>
    </w:p>
    <w:p w:rsidR="008C7C32" w:rsidRPr="00817AB9" w:rsidRDefault="008C7C32" w:rsidP="008C7C32">
      <w:pPr>
        <w:pStyle w:val="Indent1"/>
      </w:pPr>
      <w:r>
        <w:rPr>
          <w:b/>
        </w:rPr>
        <w:t>2.</w:t>
      </w:r>
      <w:r>
        <w:tab/>
        <w:t>nursing home</w:t>
      </w:r>
      <w:r w:rsidR="00817AB9">
        <w:t xml:space="preserve"> </w:t>
      </w:r>
      <w:r w:rsidR="00817AB9" w:rsidRPr="00817AB9">
        <w:rPr>
          <w:b/>
        </w:rPr>
        <w:t>or</w:t>
      </w:r>
    </w:p>
    <w:p w:rsidR="00817AB9" w:rsidRDefault="00817AB9" w:rsidP="008C7C32">
      <w:pPr>
        <w:pStyle w:val="Indent1"/>
        <w:rPr>
          <w:b/>
        </w:rPr>
      </w:pPr>
      <w:r>
        <w:rPr>
          <w:b/>
        </w:rPr>
        <w:t>3.</w:t>
      </w:r>
      <w:r>
        <w:rPr>
          <w:b/>
        </w:rPr>
        <w:tab/>
      </w:r>
      <w:r>
        <w:t xml:space="preserve">Abbeyfield home </w:t>
      </w:r>
      <w:r w:rsidRPr="00817AB9">
        <w:rPr>
          <w:b/>
        </w:rPr>
        <w:t>or</w:t>
      </w:r>
    </w:p>
    <w:p w:rsidR="00817AB9" w:rsidRPr="00817AB9" w:rsidRDefault="00817AB9" w:rsidP="008C7C32">
      <w:pPr>
        <w:pStyle w:val="Indent1"/>
      </w:pPr>
      <w:r w:rsidRPr="007B6C56">
        <w:rPr>
          <w:b/>
        </w:rPr>
        <w:t>4.</w:t>
      </w:r>
      <w:r>
        <w:tab/>
        <w:t>independent hospital</w:t>
      </w:r>
    </w:p>
    <w:p w:rsidR="008C7C32" w:rsidRDefault="008C7C32" w:rsidP="008C7C32">
      <w:pPr>
        <w:pStyle w:val="BT"/>
        <w:rPr>
          <w:color w:val="auto"/>
        </w:rPr>
      </w:pPr>
      <w:r>
        <w:rPr>
          <w:color w:val="auto"/>
        </w:rPr>
        <w:tab/>
        <w:t xml:space="preserve">as the income of the </w:t>
      </w:r>
      <w:r w:rsidR="0020512A">
        <w:rPr>
          <w:color w:val="auto"/>
        </w:rPr>
        <w:t>claimant</w:t>
      </w:r>
      <w:r>
        <w:rPr>
          <w:color w:val="auto"/>
          <w:position w:val="6"/>
          <w:sz w:val="11"/>
        </w:rPr>
        <w:t xml:space="preserve">1 </w:t>
      </w:r>
      <w:r>
        <w:rPr>
          <w:color w:val="auto"/>
        </w:rPr>
        <w:t>.</w:t>
      </w:r>
    </w:p>
    <w:p w:rsidR="00963F23" w:rsidRDefault="00963F23" w:rsidP="00963F23">
      <w:pPr>
        <w:pStyle w:val="Leg"/>
      </w:pPr>
      <w:r>
        <w:t>1  JSA Regs (NI), reg 105(11);  IS (Gen) Regs (NI), reg 42(4A);</w:t>
      </w:r>
    </w:p>
    <w:p w:rsidR="008C7C32" w:rsidRDefault="00963F23" w:rsidP="008C7C32">
      <w:pPr>
        <w:pStyle w:val="BT"/>
        <w:rPr>
          <w:color w:val="auto"/>
        </w:rPr>
      </w:pPr>
      <w:r>
        <w:rPr>
          <w:color w:val="auto"/>
        </w:rPr>
        <w:t>28677</w:t>
      </w:r>
      <w:r w:rsidR="007B6C56">
        <w:rPr>
          <w:color w:val="auto"/>
        </w:rPr>
        <w:tab/>
        <w:t>This rule applies when</w:t>
      </w:r>
      <w:r w:rsidR="00A14AD4">
        <w:rPr>
          <w:color w:val="auto"/>
        </w:rPr>
        <w:t xml:space="preserve"> the</w:t>
      </w:r>
    </w:p>
    <w:p w:rsidR="008C7C32" w:rsidRDefault="008C7C32" w:rsidP="008C7C32">
      <w:pPr>
        <w:pStyle w:val="Indent1"/>
      </w:pPr>
      <w:r>
        <w:rPr>
          <w:b/>
        </w:rPr>
        <w:t>1.</w:t>
      </w:r>
      <w:r w:rsidR="007B6C56">
        <w:tab/>
      </w:r>
      <w:r w:rsidR="0020512A">
        <w:t>claimant</w:t>
      </w:r>
      <w:r>
        <w:t xml:space="preserve"> lives in or is temporarily absent from a </w:t>
      </w:r>
      <w:r w:rsidR="00963F23">
        <w:t>residential care home</w:t>
      </w:r>
      <w:r w:rsidR="00A14AD4">
        <w:t>,</w:t>
      </w:r>
      <w:r>
        <w:t xml:space="preserve"> nursing home</w:t>
      </w:r>
      <w:r w:rsidR="007B6C56">
        <w:t>, Abbeyfield h</w:t>
      </w:r>
      <w:r w:rsidR="00A14AD4">
        <w:t>ome or independent hospital</w:t>
      </w:r>
      <w:r w:rsidR="007B6C56">
        <w:t xml:space="preserve"> </w:t>
      </w:r>
      <w:r>
        <w:rPr>
          <w:b/>
        </w:rPr>
        <w:t>and</w:t>
      </w:r>
    </w:p>
    <w:p w:rsidR="008C7C32" w:rsidRDefault="008C7C32" w:rsidP="008C7C32">
      <w:pPr>
        <w:pStyle w:val="Indent1"/>
      </w:pPr>
      <w:r>
        <w:rPr>
          <w:b/>
        </w:rPr>
        <w:t>2.</w:t>
      </w:r>
      <w:r w:rsidR="007B6C56">
        <w:tab/>
      </w:r>
      <w:proofErr w:type="gramStart"/>
      <w:r>
        <w:t>payment</w:t>
      </w:r>
      <w:proofErr w:type="gramEnd"/>
      <w:r>
        <w:t xml:space="preserve"> is made to the </w:t>
      </w:r>
      <w:r w:rsidR="00963F23">
        <w:t>residential care home</w:t>
      </w:r>
      <w:r>
        <w:t xml:space="preserve"> nursing home</w:t>
      </w:r>
      <w:r w:rsidR="007B6C56">
        <w:t>, Abbeyfield home or independent hospital</w:t>
      </w:r>
      <w:r>
        <w:t>.</w:t>
      </w:r>
    </w:p>
    <w:p w:rsidR="008C7C32" w:rsidRDefault="008C7C32" w:rsidP="008C7C32">
      <w:pPr>
        <w:pStyle w:val="BT"/>
        <w:rPr>
          <w:color w:val="auto"/>
        </w:rPr>
      </w:pPr>
      <w:r>
        <w:rPr>
          <w:color w:val="auto"/>
        </w:rPr>
        <w:tab/>
        <w:t>The decision maker should calculate the amount of income and treat it as if it was actual income</w:t>
      </w:r>
      <w:r w:rsidR="00963F23">
        <w:rPr>
          <w:color w:val="auto"/>
          <w:position w:val="6"/>
          <w:sz w:val="11"/>
        </w:rPr>
        <w:t>1</w:t>
      </w:r>
      <w:r w:rsidR="002A68BB">
        <w:rPr>
          <w:color w:val="auto"/>
        </w:rPr>
        <w:t>.</w:t>
      </w:r>
    </w:p>
    <w:p w:rsidR="008C7C32" w:rsidRDefault="00963F23" w:rsidP="008C7C32">
      <w:pPr>
        <w:pStyle w:val="Leg"/>
      </w:pPr>
      <w:r>
        <w:t>1</w:t>
      </w:r>
      <w:r w:rsidR="008C7C32">
        <w:t xml:space="preserve">  JSA Regs (NI), reg 105(14);  IS (Gen) Regs (NI), reg 42(7)</w:t>
      </w:r>
    </w:p>
    <w:p w:rsidR="008C7C32" w:rsidRDefault="00963F23" w:rsidP="008C7C32">
      <w:pPr>
        <w:pStyle w:val="SG"/>
      </w:pPr>
      <w:r>
        <w:t>T</w:t>
      </w:r>
      <w:r w:rsidR="008C7C32">
        <w:t>hird party payments for residential care home</w:t>
      </w:r>
      <w:r w:rsidR="00A14AD4">
        <w:t xml:space="preserve">, </w:t>
      </w:r>
      <w:r w:rsidR="008C7C32">
        <w:t>nursing home</w:t>
      </w:r>
      <w:r w:rsidR="00A14AD4">
        <w:t>, Abbeyfield Home or independent hospital</w:t>
      </w:r>
      <w:r w:rsidR="008C7C32">
        <w:t xml:space="preserve"> </w:t>
      </w:r>
      <w:r>
        <w:t>maintenance - Income Support</w:t>
      </w:r>
    </w:p>
    <w:p w:rsidR="008C7C32" w:rsidRDefault="008C7C32" w:rsidP="008C7C32">
      <w:pPr>
        <w:pStyle w:val="BT"/>
        <w:tabs>
          <w:tab w:val="clear" w:pos="851"/>
          <w:tab w:val="left" w:pos="1020"/>
          <w:tab w:val="left" w:pos="2324"/>
        </w:tabs>
        <w:rPr>
          <w:color w:val="auto"/>
        </w:rPr>
      </w:pPr>
      <w:r>
        <w:rPr>
          <w:color w:val="auto"/>
        </w:rPr>
        <w:t>2867</w:t>
      </w:r>
      <w:bookmarkStart w:id="271" w:name="P28671"/>
      <w:bookmarkEnd w:id="271"/>
      <w:r w:rsidR="00963F23">
        <w:rPr>
          <w:color w:val="auto"/>
        </w:rPr>
        <w:t>8</w:t>
      </w:r>
      <w:r w:rsidR="003B46DC">
        <w:rPr>
          <w:color w:val="auto"/>
        </w:rPr>
        <w:tab/>
      </w:r>
      <w:r w:rsidR="00963F23">
        <w:rPr>
          <w:color w:val="auto"/>
        </w:rPr>
        <w:t>A payment is disregarded</w:t>
      </w:r>
      <w:r w:rsidR="00963F23" w:rsidRPr="00963F23">
        <w:rPr>
          <w:color w:val="auto"/>
          <w:vertAlign w:val="superscript"/>
        </w:rPr>
        <w:t>1</w:t>
      </w:r>
      <w:r w:rsidR="00963F23">
        <w:rPr>
          <w:color w:val="auto"/>
        </w:rPr>
        <w:t xml:space="preserve"> if it is</w:t>
      </w:r>
    </w:p>
    <w:p w:rsidR="00963F23" w:rsidRDefault="00963F23" w:rsidP="008C7C32">
      <w:pPr>
        <w:pStyle w:val="BT"/>
        <w:tabs>
          <w:tab w:val="clear" w:pos="851"/>
          <w:tab w:val="left" w:pos="1020"/>
          <w:tab w:val="left" w:pos="2324"/>
        </w:tabs>
        <w:rPr>
          <w:color w:val="auto"/>
        </w:rPr>
      </w:pPr>
      <w:r>
        <w:rPr>
          <w:color w:val="auto"/>
        </w:rPr>
        <w:tab/>
      </w:r>
      <w:r w:rsidR="00115B5A">
        <w:rPr>
          <w:b/>
          <w:color w:val="auto"/>
        </w:rPr>
        <w:t>1.</w:t>
      </w:r>
      <w:r w:rsidR="00115B5A">
        <w:rPr>
          <w:color w:val="auto"/>
        </w:rPr>
        <w:tab/>
      </w:r>
      <w:r w:rsidR="00115B5A">
        <w:rPr>
          <w:color w:val="auto"/>
        </w:rPr>
        <w:tab/>
        <w:t>made for</w:t>
      </w:r>
    </w:p>
    <w:p w:rsidR="00115B5A" w:rsidRDefault="00115B5A" w:rsidP="00115B5A">
      <w:pPr>
        <w:pStyle w:val="BT"/>
        <w:tabs>
          <w:tab w:val="clear" w:pos="851"/>
          <w:tab w:val="left" w:pos="1020"/>
          <w:tab w:val="left" w:pos="1980"/>
        </w:tabs>
        <w:rPr>
          <w:b/>
          <w:color w:val="auto"/>
        </w:rPr>
      </w:pPr>
      <w:r>
        <w:rPr>
          <w:color w:val="auto"/>
        </w:rPr>
        <w:tab/>
      </w:r>
      <w:r>
        <w:rPr>
          <w:color w:val="auto"/>
        </w:rPr>
        <w:tab/>
      </w:r>
      <w:r>
        <w:rPr>
          <w:color w:val="auto"/>
        </w:rPr>
        <w:tab/>
      </w:r>
      <w:r>
        <w:rPr>
          <w:b/>
          <w:color w:val="auto"/>
        </w:rPr>
        <w:t>1.1</w:t>
      </w:r>
      <w:r>
        <w:rPr>
          <w:color w:val="auto"/>
        </w:rPr>
        <w:tab/>
      </w:r>
      <w:r>
        <w:rPr>
          <w:color w:val="auto"/>
        </w:rPr>
        <w:tab/>
        <w:t>after care under specified legislation</w:t>
      </w:r>
      <w:r w:rsidRPr="00115B5A">
        <w:rPr>
          <w:color w:val="auto"/>
          <w:vertAlign w:val="superscript"/>
        </w:rPr>
        <w:t>2</w:t>
      </w:r>
      <w:r>
        <w:rPr>
          <w:color w:val="auto"/>
        </w:rPr>
        <w:t xml:space="preserve"> </w:t>
      </w:r>
      <w:r>
        <w:rPr>
          <w:b/>
          <w:color w:val="auto"/>
        </w:rPr>
        <w:t>or</w:t>
      </w:r>
    </w:p>
    <w:p w:rsidR="00115B5A" w:rsidRDefault="00C847D5" w:rsidP="00C847D5">
      <w:pPr>
        <w:pStyle w:val="BT"/>
        <w:tabs>
          <w:tab w:val="clear" w:pos="851"/>
          <w:tab w:val="left" w:pos="1020"/>
          <w:tab w:val="left" w:pos="1980"/>
        </w:tabs>
        <w:ind w:left="1980" w:hanging="1980"/>
        <w:rPr>
          <w:b/>
          <w:color w:val="auto"/>
        </w:rPr>
      </w:pPr>
      <w:r>
        <w:rPr>
          <w:b/>
          <w:color w:val="auto"/>
        </w:rPr>
        <w:tab/>
      </w:r>
      <w:r>
        <w:rPr>
          <w:b/>
          <w:color w:val="auto"/>
        </w:rPr>
        <w:tab/>
      </w:r>
      <w:r w:rsidR="00115B5A">
        <w:rPr>
          <w:b/>
          <w:color w:val="auto"/>
        </w:rPr>
        <w:t>1.2</w:t>
      </w:r>
      <w:r w:rsidR="00115B5A">
        <w:rPr>
          <w:color w:val="auto"/>
        </w:rPr>
        <w:tab/>
      </w:r>
      <w:r w:rsidR="00115B5A">
        <w:rPr>
          <w:color w:val="auto"/>
        </w:rPr>
        <w:tab/>
        <w:t>accommodation or welfare services referred to in specified legislation</w:t>
      </w:r>
      <w:r w:rsidR="00115B5A" w:rsidRPr="00115B5A">
        <w:rPr>
          <w:color w:val="auto"/>
          <w:vertAlign w:val="superscript"/>
        </w:rPr>
        <w:t>3</w:t>
      </w:r>
      <w:r w:rsidR="00115B5A">
        <w:rPr>
          <w:color w:val="auto"/>
        </w:rPr>
        <w:t xml:space="preserve"> </w:t>
      </w:r>
      <w:r w:rsidR="00115B5A">
        <w:rPr>
          <w:b/>
          <w:color w:val="auto"/>
        </w:rPr>
        <w:t>and</w:t>
      </w:r>
    </w:p>
    <w:p w:rsidR="00115B5A" w:rsidRDefault="00D756E4" w:rsidP="00115B5A">
      <w:pPr>
        <w:pStyle w:val="BT"/>
        <w:tabs>
          <w:tab w:val="clear" w:pos="851"/>
          <w:tab w:val="left" w:pos="1020"/>
          <w:tab w:val="left" w:pos="1980"/>
        </w:tabs>
        <w:rPr>
          <w:color w:val="auto"/>
        </w:rPr>
      </w:pPr>
      <w:r>
        <w:rPr>
          <w:b/>
          <w:color w:val="auto"/>
        </w:rPr>
        <w:br w:type="page"/>
      </w:r>
      <w:r w:rsidR="00115B5A">
        <w:rPr>
          <w:b/>
          <w:color w:val="auto"/>
        </w:rPr>
        <w:lastRenderedPageBreak/>
        <w:tab/>
        <w:t>2.</w:t>
      </w:r>
      <w:r w:rsidR="00115B5A">
        <w:rPr>
          <w:color w:val="auto"/>
        </w:rPr>
        <w:tab/>
      </w:r>
      <w:r w:rsidR="00115B5A">
        <w:rPr>
          <w:color w:val="auto"/>
        </w:rPr>
        <w:tab/>
        <w:t>treated as possessed under the notional income rule at DMG 28676</w:t>
      </w:r>
      <w:r w:rsidR="00A14AD4" w:rsidRPr="00A14AD4">
        <w:rPr>
          <w:color w:val="auto"/>
          <w:vertAlign w:val="superscript"/>
        </w:rPr>
        <w:t>4</w:t>
      </w:r>
      <w:r w:rsidR="00115B5A">
        <w:rPr>
          <w:color w:val="auto"/>
        </w:rPr>
        <w:t>.</w:t>
      </w:r>
    </w:p>
    <w:p w:rsidR="00A14AD4" w:rsidRDefault="00115B5A" w:rsidP="007B6C56">
      <w:pPr>
        <w:pStyle w:val="Leg"/>
      </w:pPr>
      <w:r>
        <w:t>1  IS (Gen) Regs (NI), Sch 9, para 62;  2  HPSS (NI) Order 72, arts 15 &amp; 36</w:t>
      </w:r>
      <w:r>
        <w:br/>
        <w:t>3  IS (Gen) Regs (NI), reg 42(4A);</w:t>
      </w:r>
      <w:r w:rsidR="003834A6">
        <w:t xml:space="preserve">  </w:t>
      </w:r>
      <w:r w:rsidR="001571A9">
        <w:t xml:space="preserve">4  </w:t>
      </w:r>
      <w:r w:rsidR="007B6C56">
        <w:t xml:space="preserve">IS </w:t>
      </w:r>
      <w:r w:rsidR="00A14AD4">
        <w:t>(Gen) Regs</w:t>
      </w:r>
      <w:r w:rsidR="007B6C56">
        <w:t xml:space="preserve"> </w:t>
      </w:r>
      <w:r w:rsidR="00A14AD4">
        <w:t>(NI)</w:t>
      </w:r>
      <w:r w:rsidR="007B6C56">
        <w:t>,</w:t>
      </w:r>
      <w:r w:rsidR="00A14AD4">
        <w:t xml:space="preserve"> </w:t>
      </w:r>
      <w:r w:rsidR="007B6C56">
        <w:t>reg</w:t>
      </w:r>
      <w:r w:rsidR="00A14AD4">
        <w:t xml:space="preserve"> 42(4A)</w:t>
      </w:r>
    </w:p>
    <w:p w:rsidR="00115B5A" w:rsidRDefault="00115B5A" w:rsidP="00115B5A">
      <w:pPr>
        <w:pStyle w:val="BT"/>
        <w:tabs>
          <w:tab w:val="clear" w:pos="851"/>
          <w:tab w:val="left" w:pos="1020"/>
          <w:tab w:val="left" w:pos="1980"/>
        </w:tabs>
        <w:rPr>
          <w:color w:val="auto"/>
        </w:rPr>
      </w:pPr>
      <w:r>
        <w:rPr>
          <w:color w:val="auto"/>
        </w:rPr>
        <w:t>28679</w:t>
      </w:r>
      <w:r>
        <w:rPr>
          <w:color w:val="auto"/>
        </w:rPr>
        <w:tab/>
        <w:t xml:space="preserve">Payments that satisfy </w:t>
      </w:r>
      <w:r w:rsidR="005C5FE9">
        <w:rPr>
          <w:color w:val="auto"/>
        </w:rPr>
        <w:t>DMG 28678 include payments or reimbursements by a Health and Social Services Board for</w:t>
      </w:r>
    </w:p>
    <w:p w:rsidR="005C5FE9" w:rsidRDefault="005C5FE9" w:rsidP="005C5FE9">
      <w:pPr>
        <w:pStyle w:val="BT"/>
        <w:tabs>
          <w:tab w:val="clear" w:pos="851"/>
          <w:tab w:val="left" w:pos="1020"/>
          <w:tab w:val="left" w:pos="1980"/>
        </w:tabs>
        <w:ind w:left="1440" w:hanging="1440"/>
        <w:rPr>
          <w:b/>
          <w:color w:val="auto"/>
        </w:rPr>
      </w:pPr>
      <w:r>
        <w:rPr>
          <w:color w:val="auto"/>
        </w:rPr>
        <w:tab/>
      </w:r>
      <w:r>
        <w:rPr>
          <w:b/>
          <w:color w:val="auto"/>
        </w:rPr>
        <w:t>1.</w:t>
      </w:r>
      <w:r>
        <w:rPr>
          <w:color w:val="auto"/>
        </w:rPr>
        <w:tab/>
      </w:r>
      <w:r>
        <w:rPr>
          <w:color w:val="auto"/>
        </w:rPr>
        <w:tab/>
        <w:t>persons who because of age, illness, disability or other circumstance</w:t>
      </w:r>
      <w:r w:rsidR="00C847D5">
        <w:rPr>
          <w:color w:val="auto"/>
        </w:rPr>
        <w:t>s</w:t>
      </w:r>
      <w:r>
        <w:rPr>
          <w:color w:val="auto"/>
        </w:rPr>
        <w:t xml:space="preserve"> are in need of care and attention which is not otherwise available to them </w:t>
      </w:r>
      <w:r>
        <w:rPr>
          <w:b/>
          <w:color w:val="auto"/>
        </w:rPr>
        <w:t>or</w:t>
      </w:r>
    </w:p>
    <w:p w:rsidR="005C5FE9" w:rsidRPr="005C5FE9" w:rsidRDefault="005C5FE9" w:rsidP="005C5FE9">
      <w:pPr>
        <w:pStyle w:val="BT"/>
        <w:tabs>
          <w:tab w:val="clear" w:pos="851"/>
          <w:tab w:val="left" w:pos="1020"/>
          <w:tab w:val="left" w:pos="1980"/>
        </w:tabs>
        <w:ind w:left="1440" w:hanging="1440"/>
        <w:rPr>
          <w:color w:val="auto"/>
        </w:rPr>
      </w:pPr>
      <w:r>
        <w:rPr>
          <w:b/>
          <w:color w:val="auto"/>
        </w:rPr>
        <w:tab/>
        <w:t>2.</w:t>
      </w:r>
      <w:r>
        <w:rPr>
          <w:color w:val="auto"/>
        </w:rPr>
        <w:tab/>
        <w:t>expectant and nursing mothers.</w:t>
      </w:r>
    </w:p>
    <w:p w:rsidR="008C7C32" w:rsidRDefault="008C7C32" w:rsidP="008C7C32">
      <w:pPr>
        <w:pStyle w:val="SG"/>
      </w:pPr>
      <w:r>
        <w:t>Income paid to a member of the family for a third party</w:t>
      </w:r>
    </w:p>
    <w:p w:rsidR="005576F8" w:rsidRPr="005576F8" w:rsidRDefault="005576F8" w:rsidP="008C7C32">
      <w:pPr>
        <w:pStyle w:val="BT"/>
        <w:rPr>
          <w:b/>
          <w:color w:val="auto"/>
        </w:rPr>
      </w:pPr>
      <w:r>
        <w:rPr>
          <w:color w:val="auto"/>
        </w:rPr>
        <w:tab/>
      </w:r>
      <w:r>
        <w:rPr>
          <w:b/>
          <w:color w:val="auto"/>
        </w:rPr>
        <w:t>[See DMG Memo Vol 4/37, 5/30 &amp; 6/23]</w:t>
      </w:r>
    </w:p>
    <w:p w:rsidR="008C7C32" w:rsidRDefault="007F5A69" w:rsidP="008C7C32">
      <w:pPr>
        <w:pStyle w:val="BT"/>
        <w:rPr>
          <w:color w:val="auto"/>
        </w:rPr>
      </w:pPr>
      <w:r>
        <w:rPr>
          <w:color w:val="auto"/>
        </w:rPr>
        <w:t>28680</w:t>
      </w:r>
      <w:r w:rsidR="008C7C32">
        <w:rPr>
          <w:color w:val="auto"/>
        </w:rPr>
        <w:tab/>
      </w:r>
      <w:bookmarkStart w:id="272" w:name="P28672"/>
      <w:bookmarkEnd w:id="272"/>
      <w:r w:rsidR="008C7C32">
        <w:rPr>
          <w:color w:val="auto"/>
        </w:rPr>
        <w:t>Take into account in full any income paid to a member of the family for a third party who i</w:t>
      </w:r>
      <w:r w:rsidR="00157B29">
        <w:rPr>
          <w:color w:val="auto"/>
        </w:rPr>
        <w:t>s not a member of the family if</w:t>
      </w:r>
    </w:p>
    <w:p w:rsidR="008C7C32" w:rsidRDefault="008C7C32" w:rsidP="008C7C32">
      <w:pPr>
        <w:pStyle w:val="Indent1"/>
      </w:pPr>
      <w:r>
        <w:rPr>
          <w:b/>
        </w:rPr>
        <w:t>1.</w:t>
      </w:r>
      <w:r>
        <w:tab/>
        <w:t xml:space="preserve">the income is kept by </w:t>
      </w:r>
      <w:r>
        <w:rPr>
          <w:b/>
        </w:rPr>
        <w:t>or</w:t>
      </w:r>
    </w:p>
    <w:p w:rsidR="008C7C32" w:rsidRDefault="008C7C32" w:rsidP="008C7C32">
      <w:pPr>
        <w:pStyle w:val="Indent1"/>
      </w:pPr>
      <w:r>
        <w:rPr>
          <w:b/>
        </w:rPr>
        <w:t>2.</w:t>
      </w:r>
      <w:r>
        <w:tab/>
        <w:t>is not paid over to the third party by</w:t>
      </w:r>
    </w:p>
    <w:p w:rsidR="008C7C32" w:rsidRDefault="008C7C32" w:rsidP="008C7C32">
      <w:pPr>
        <w:pStyle w:val="BT"/>
        <w:rPr>
          <w:color w:val="auto"/>
        </w:rPr>
      </w:pPr>
      <w:r>
        <w:rPr>
          <w:color w:val="auto"/>
        </w:rPr>
        <w:tab/>
        <w:t xml:space="preserve">the person who received it. </w:t>
      </w:r>
      <w:r w:rsidR="00280088">
        <w:rPr>
          <w:color w:val="auto"/>
        </w:rPr>
        <w:t xml:space="preserve"> </w:t>
      </w:r>
      <w:r>
        <w:rPr>
          <w:color w:val="auto"/>
        </w:rPr>
        <w:t>Ignore any income that is paid over to the third party</w:t>
      </w:r>
      <w:r>
        <w:rPr>
          <w:color w:val="auto"/>
          <w:position w:val="6"/>
          <w:sz w:val="11"/>
        </w:rPr>
        <w:t>1</w:t>
      </w:r>
      <w:r>
        <w:rPr>
          <w:color w:val="auto"/>
        </w:rPr>
        <w:t>.</w:t>
      </w:r>
    </w:p>
    <w:p w:rsidR="008C7C32" w:rsidRDefault="008C7C32" w:rsidP="008C7C32">
      <w:pPr>
        <w:pStyle w:val="BT"/>
      </w:pPr>
      <w:r>
        <w:rPr>
          <w:b/>
        </w:rPr>
        <w:tab/>
        <w:t>Note</w:t>
      </w:r>
      <w:r w:rsidR="00B52425">
        <w:rPr>
          <w:b/>
        </w:rPr>
        <w:t xml:space="preserve"> :</w:t>
      </w:r>
      <w:r>
        <w:t xml:space="preserve">  </w:t>
      </w:r>
      <w:r w:rsidR="0073107E">
        <w:t>Child Benefit</w:t>
      </w:r>
      <w:r>
        <w:t xml:space="preserve"> is the personal income of the </w:t>
      </w:r>
      <w:r w:rsidR="0073107E">
        <w:t>Child Benefit</w:t>
      </w:r>
      <w:r>
        <w:t xml:space="preserve"> </w:t>
      </w:r>
      <w:r w:rsidR="0020512A">
        <w:t>claimant</w:t>
      </w:r>
      <w:r>
        <w:t>.</w:t>
      </w:r>
      <w:r w:rsidR="0073107E">
        <w:t xml:space="preserve"> </w:t>
      </w:r>
      <w:r>
        <w:t xml:space="preserve"> Even if the child for whom the </w:t>
      </w:r>
      <w:r w:rsidR="0073107E">
        <w:t>Child Benefit</w:t>
      </w:r>
      <w:r>
        <w:t xml:space="preserve"> is paid is not part of the </w:t>
      </w:r>
      <w:r w:rsidR="0020512A">
        <w:t>claimant</w:t>
      </w:r>
      <w:r>
        <w:t xml:space="preserve">’s family for </w:t>
      </w:r>
      <w:r w:rsidR="0073107E">
        <w:t>Income Support or Jobseeker’s Allowance</w:t>
      </w:r>
      <w:r>
        <w:t xml:space="preserve"> it should be taken into account as the </w:t>
      </w:r>
      <w:r w:rsidR="0020512A">
        <w:t>claimant</w:t>
      </w:r>
      <w:r w:rsidR="00157B29">
        <w:t>’s actual income.</w:t>
      </w:r>
    </w:p>
    <w:p w:rsidR="008C7C32" w:rsidRDefault="008C7C32" w:rsidP="008C7C32">
      <w:pPr>
        <w:pStyle w:val="Leg"/>
      </w:pPr>
      <w:r>
        <w:t>1  JSA Regs (NI), reg 105(10)(b);  IS (Gen) Regs (NI), reg 42(4)(b)</w:t>
      </w:r>
    </w:p>
    <w:p w:rsidR="005576F8" w:rsidRPr="005576F8" w:rsidRDefault="005576F8" w:rsidP="008C7C32">
      <w:pPr>
        <w:pStyle w:val="BT"/>
        <w:rPr>
          <w:b/>
        </w:rPr>
      </w:pPr>
      <w:r>
        <w:tab/>
      </w:r>
      <w:r>
        <w:rPr>
          <w:b/>
        </w:rPr>
        <w:t>[See DMG Memo Vol 4/37, 5/30 &amp; 6/23]</w:t>
      </w:r>
    </w:p>
    <w:p w:rsidR="008C7C32" w:rsidRDefault="0073107E" w:rsidP="008C7C32">
      <w:pPr>
        <w:pStyle w:val="BT"/>
      </w:pPr>
      <w:r>
        <w:t>28681</w:t>
      </w:r>
      <w:r w:rsidR="008C7C32">
        <w:tab/>
        <w:t>F</w:t>
      </w:r>
      <w:r w:rsidR="00157B29">
        <w:t>ully disregard any payment from</w:t>
      </w:r>
    </w:p>
    <w:p w:rsidR="008C7C32" w:rsidRDefault="008C7C32" w:rsidP="008C7C32">
      <w:pPr>
        <w:pStyle w:val="Indent1"/>
      </w:pPr>
      <w:r>
        <w:rPr>
          <w:b/>
        </w:rPr>
        <w:t>1.</w:t>
      </w:r>
      <w:r>
        <w:tab/>
        <w:t>the Macfarlane Trusts</w:t>
      </w:r>
    </w:p>
    <w:p w:rsidR="008C7C32" w:rsidRDefault="008C7C32" w:rsidP="008C7C32">
      <w:pPr>
        <w:pStyle w:val="Indent1"/>
      </w:pPr>
      <w:r>
        <w:rPr>
          <w:b/>
        </w:rPr>
        <w:t>2.</w:t>
      </w:r>
      <w:r>
        <w:tab/>
        <w:t>the Eileen Trust</w:t>
      </w:r>
    </w:p>
    <w:p w:rsidR="00D56942" w:rsidRPr="00D56942" w:rsidRDefault="00D56942" w:rsidP="008C7C32">
      <w:pPr>
        <w:pStyle w:val="Indent1"/>
      </w:pPr>
      <w:r>
        <w:rPr>
          <w:b/>
        </w:rPr>
        <w:t>3.</w:t>
      </w:r>
      <w:r>
        <w:tab/>
        <w:t>MFET Limited</w:t>
      </w:r>
    </w:p>
    <w:p w:rsidR="008C7C32" w:rsidRDefault="00D56942" w:rsidP="008C7C32">
      <w:pPr>
        <w:pStyle w:val="Indent1"/>
      </w:pPr>
      <w:r>
        <w:rPr>
          <w:b/>
        </w:rPr>
        <w:t>4</w:t>
      </w:r>
      <w:r w:rsidR="008C7C32">
        <w:rPr>
          <w:b/>
        </w:rPr>
        <w:t>.</w:t>
      </w:r>
      <w:r w:rsidR="00BB50D0">
        <w:tab/>
        <w:t>t</w:t>
      </w:r>
      <w:r w:rsidR="008C7C32">
        <w:t>he Fund</w:t>
      </w:r>
    </w:p>
    <w:p w:rsidR="008C7C32" w:rsidRDefault="00D56942" w:rsidP="008C7C32">
      <w:pPr>
        <w:pStyle w:val="Indent1"/>
      </w:pPr>
      <w:r>
        <w:rPr>
          <w:b/>
        </w:rPr>
        <w:t>5</w:t>
      </w:r>
      <w:r w:rsidR="008C7C32">
        <w:rPr>
          <w:b/>
        </w:rPr>
        <w:t>.</w:t>
      </w:r>
      <w:r w:rsidR="00BB50D0">
        <w:tab/>
        <w:t>t</w:t>
      </w:r>
      <w:r w:rsidR="008C7C32">
        <w:t>he Independent</w:t>
      </w:r>
      <w:r w:rsidR="00A91219">
        <w:t xml:space="preserve"> Living Fund (2006)</w:t>
      </w:r>
    </w:p>
    <w:p w:rsidR="005576F8" w:rsidRDefault="005576F8" w:rsidP="008C7C32">
      <w:pPr>
        <w:pStyle w:val="Indent1"/>
      </w:pPr>
      <w:r>
        <w:rPr>
          <w:b/>
        </w:rPr>
        <w:t>6.</w:t>
      </w:r>
      <w:r>
        <w:tab/>
        <w:t>the Skipton Fund</w:t>
      </w:r>
    </w:p>
    <w:p w:rsidR="005576F8" w:rsidRPr="005576F8" w:rsidRDefault="005576F8" w:rsidP="008C7C32">
      <w:pPr>
        <w:pStyle w:val="Indent1"/>
      </w:pPr>
      <w:r>
        <w:rPr>
          <w:b/>
        </w:rPr>
        <w:t>7.</w:t>
      </w:r>
      <w:r>
        <w:tab/>
        <w:t>the Caxton Foundation</w:t>
      </w:r>
    </w:p>
    <w:p w:rsidR="00BB50D0" w:rsidRPr="00BB50D0" w:rsidRDefault="00BB50D0" w:rsidP="008C7C32">
      <w:pPr>
        <w:pStyle w:val="BT"/>
      </w:pPr>
      <w:r>
        <w:tab/>
      </w:r>
      <w:r>
        <w:rPr>
          <w:b/>
        </w:rPr>
        <w:t>8.</w:t>
      </w:r>
      <w:r>
        <w:tab/>
        <w:t>the Scottish Infected Blood Support Scheme</w:t>
      </w:r>
    </w:p>
    <w:p w:rsidR="00BB50D0" w:rsidRPr="00BB50D0" w:rsidRDefault="00BB50D0" w:rsidP="008C7C32">
      <w:pPr>
        <w:pStyle w:val="BT"/>
      </w:pPr>
      <w:r>
        <w:tab/>
      </w:r>
      <w:r>
        <w:rPr>
          <w:b/>
        </w:rPr>
        <w:t>9.</w:t>
      </w:r>
      <w:r>
        <w:tab/>
        <w:t>the London Emergencies Trust</w:t>
      </w:r>
    </w:p>
    <w:p w:rsidR="00BB50D0" w:rsidRDefault="00BB50D0" w:rsidP="008C7C32">
      <w:pPr>
        <w:pStyle w:val="BT"/>
      </w:pPr>
      <w:r>
        <w:tab/>
      </w:r>
      <w:r>
        <w:rPr>
          <w:b/>
        </w:rPr>
        <w:t>10.</w:t>
      </w:r>
      <w:r>
        <w:tab/>
        <w:t>the We Love Manchester Emergency Fund</w:t>
      </w:r>
    </w:p>
    <w:p w:rsidR="0008559C" w:rsidRPr="008D31F4" w:rsidRDefault="0008559C" w:rsidP="008C7C32">
      <w:pPr>
        <w:pStyle w:val="BT"/>
      </w:pPr>
      <w:r>
        <w:rPr>
          <w:b/>
        </w:rPr>
        <w:lastRenderedPageBreak/>
        <w:tab/>
        <w:t>11.</w:t>
      </w:r>
      <w:r>
        <w:rPr>
          <w:b/>
        </w:rPr>
        <w:tab/>
      </w:r>
      <w:r w:rsidR="008D31F4">
        <w:t>Infected Blood Schemes</w:t>
      </w:r>
    </w:p>
    <w:p w:rsidR="008C7C32" w:rsidRDefault="008C7C32" w:rsidP="008C7C32">
      <w:pPr>
        <w:pStyle w:val="BT"/>
      </w:pPr>
      <w:r>
        <w:tab/>
        <w:t>regardless of who keeps it or how it is used.</w:t>
      </w:r>
    </w:p>
    <w:p w:rsidR="005576F8" w:rsidRPr="005576F8" w:rsidRDefault="005576F8" w:rsidP="008C7C32">
      <w:pPr>
        <w:pStyle w:val="BT"/>
        <w:rPr>
          <w:b/>
        </w:rPr>
      </w:pPr>
      <w:r>
        <w:tab/>
      </w:r>
      <w:r>
        <w:rPr>
          <w:b/>
        </w:rPr>
        <w:t xml:space="preserve">[See DMG Memo Vol 4/37, 5/30 &amp; </w:t>
      </w:r>
      <w:r w:rsidR="003F1824">
        <w:rPr>
          <w:b/>
        </w:rPr>
        <w:t>6/23]</w:t>
      </w:r>
    </w:p>
    <w:p w:rsidR="008C7C32" w:rsidRDefault="0073107E" w:rsidP="008C7C32">
      <w:pPr>
        <w:pStyle w:val="BT"/>
      </w:pPr>
      <w:r>
        <w:t>28682</w:t>
      </w:r>
      <w:r w:rsidR="008C7C32">
        <w:tab/>
        <w:t>The decision maker should decide using, available evidence</w:t>
      </w:r>
    </w:p>
    <w:p w:rsidR="008C7C32" w:rsidRDefault="008C7C32" w:rsidP="008C7C32">
      <w:pPr>
        <w:pStyle w:val="Indent1"/>
      </w:pPr>
      <w:r>
        <w:rPr>
          <w:b/>
        </w:rPr>
        <w:t>1.</w:t>
      </w:r>
      <w:r>
        <w:tab/>
        <w:t xml:space="preserve">whether </w:t>
      </w:r>
      <w:r>
        <w:rPr>
          <w:b/>
        </w:rPr>
        <w:t>and</w:t>
      </w:r>
    </w:p>
    <w:p w:rsidR="008C7C32" w:rsidRDefault="008C7C32" w:rsidP="008C7C32">
      <w:pPr>
        <w:pStyle w:val="Indent1"/>
      </w:pPr>
      <w:r>
        <w:rPr>
          <w:b/>
        </w:rPr>
        <w:t>2.</w:t>
      </w:r>
      <w:r>
        <w:tab/>
        <w:t>how much</w:t>
      </w:r>
    </w:p>
    <w:p w:rsidR="008C7C32" w:rsidRDefault="008C7C32" w:rsidP="008C7C32">
      <w:pPr>
        <w:pStyle w:val="BT"/>
      </w:pPr>
      <w:r>
        <w:tab/>
        <w:t>income has been kept by a member of the family.</w:t>
      </w:r>
    </w:p>
    <w:p w:rsidR="003F1824" w:rsidRPr="003F1824" w:rsidRDefault="003F1824" w:rsidP="008C7C32">
      <w:pPr>
        <w:pStyle w:val="BT"/>
        <w:rPr>
          <w:b/>
        </w:rPr>
      </w:pPr>
      <w:r>
        <w:tab/>
      </w:r>
      <w:r>
        <w:rPr>
          <w:b/>
        </w:rPr>
        <w:t>[See DMG Memo Vol 4/37, 5/30 &amp; 6/23]</w:t>
      </w:r>
    </w:p>
    <w:p w:rsidR="008C7C32" w:rsidRDefault="0073107E" w:rsidP="008C7C32">
      <w:pPr>
        <w:pStyle w:val="BT"/>
      </w:pPr>
      <w:r>
        <w:t>28683</w:t>
      </w:r>
      <w:r w:rsidR="008C7C32">
        <w:tab/>
        <w:t>Treat income as having been kept when</w:t>
      </w:r>
    </w:p>
    <w:p w:rsidR="008C7C32" w:rsidRDefault="008C7C32" w:rsidP="008C7C32">
      <w:pPr>
        <w:pStyle w:val="Indent1"/>
      </w:pPr>
      <w:r>
        <w:rPr>
          <w:b/>
        </w:rPr>
        <w:t>1.</w:t>
      </w:r>
      <w:r>
        <w:tab/>
        <w:t>there is no intention of</w:t>
      </w:r>
    </w:p>
    <w:p w:rsidR="008C7C32" w:rsidRDefault="008C7C32" w:rsidP="008C7C32">
      <w:pPr>
        <w:pStyle w:val="Indent2"/>
        <w:rPr>
          <w:b/>
          <w:color w:val="auto"/>
        </w:rPr>
      </w:pPr>
      <w:r>
        <w:rPr>
          <w:b/>
          <w:color w:val="auto"/>
        </w:rPr>
        <w:t>1.1</w:t>
      </w:r>
      <w:r w:rsidR="00280088">
        <w:rPr>
          <w:color w:val="auto"/>
        </w:rPr>
        <w:tab/>
        <w:t xml:space="preserve">paying it over to </w:t>
      </w:r>
      <w:r>
        <w:rPr>
          <w:b/>
          <w:color w:val="auto"/>
        </w:rPr>
        <w:t>or</w:t>
      </w:r>
    </w:p>
    <w:p w:rsidR="008C7C32" w:rsidRDefault="008C7C32" w:rsidP="008C7C32">
      <w:pPr>
        <w:pStyle w:val="Indent2"/>
        <w:rPr>
          <w:color w:val="auto"/>
        </w:rPr>
      </w:pPr>
      <w:r>
        <w:rPr>
          <w:b/>
          <w:color w:val="auto"/>
        </w:rPr>
        <w:t>1.2</w:t>
      </w:r>
      <w:r>
        <w:rPr>
          <w:color w:val="auto"/>
        </w:rPr>
        <w:tab/>
        <w:t>using it for</w:t>
      </w:r>
    </w:p>
    <w:p w:rsidR="008C7C32" w:rsidRDefault="008C7C32" w:rsidP="008C7C32">
      <w:pPr>
        <w:pStyle w:val="BT"/>
      </w:pPr>
      <w:r>
        <w:tab/>
      </w:r>
      <w:r>
        <w:tab/>
        <w:t xml:space="preserve">the third party </w:t>
      </w:r>
      <w:r>
        <w:rPr>
          <w:b/>
        </w:rPr>
        <w:t>or</w:t>
      </w:r>
    </w:p>
    <w:p w:rsidR="008C7C32" w:rsidRDefault="008C7C32" w:rsidP="008C7C32">
      <w:pPr>
        <w:pStyle w:val="Indent1"/>
      </w:pPr>
      <w:r>
        <w:rPr>
          <w:b/>
        </w:rPr>
        <w:t>2.</w:t>
      </w:r>
      <w:r>
        <w:tab/>
        <w:t>if after having the income for a reasonable period of time the family member has</w:t>
      </w:r>
    </w:p>
    <w:p w:rsidR="008C7C32" w:rsidRDefault="008C7C32" w:rsidP="008C7C32">
      <w:pPr>
        <w:pStyle w:val="Indent2"/>
        <w:rPr>
          <w:color w:val="auto"/>
        </w:rPr>
      </w:pPr>
      <w:r>
        <w:rPr>
          <w:b/>
          <w:color w:val="auto"/>
        </w:rPr>
        <w:t>2.1</w:t>
      </w:r>
      <w:r>
        <w:rPr>
          <w:color w:val="auto"/>
        </w:rPr>
        <w:tab/>
        <w:t xml:space="preserve">not started paying it over </w:t>
      </w:r>
      <w:r>
        <w:rPr>
          <w:b/>
          <w:color w:val="auto"/>
        </w:rPr>
        <w:t>or</w:t>
      </w:r>
    </w:p>
    <w:p w:rsidR="008C7C32" w:rsidRDefault="008C7C32" w:rsidP="008C7C32">
      <w:pPr>
        <w:pStyle w:val="Indent2"/>
        <w:rPr>
          <w:b/>
          <w:color w:val="auto"/>
        </w:rPr>
      </w:pPr>
      <w:r>
        <w:rPr>
          <w:b/>
          <w:color w:val="auto"/>
        </w:rPr>
        <w:t>2.2</w:t>
      </w:r>
      <w:r>
        <w:rPr>
          <w:color w:val="auto"/>
        </w:rPr>
        <w:tab/>
        <w:t xml:space="preserve">not started using it for the third party </w:t>
      </w:r>
      <w:r>
        <w:rPr>
          <w:b/>
          <w:color w:val="auto"/>
        </w:rPr>
        <w:t>or</w:t>
      </w:r>
    </w:p>
    <w:p w:rsidR="008C7C32" w:rsidRDefault="008C7C32" w:rsidP="008C7C32">
      <w:pPr>
        <w:pStyle w:val="Indent2"/>
        <w:rPr>
          <w:color w:val="auto"/>
        </w:rPr>
      </w:pPr>
      <w:r>
        <w:rPr>
          <w:b/>
          <w:color w:val="auto"/>
        </w:rPr>
        <w:t>2.3</w:t>
      </w:r>
      <w:r>
        <w:rPr>
          <w:b/>
          <w:color w:val="auto"/>
        </w:rPr>
        <w:tab/>
      </w:r>
      <w:r>
        <w:rPr>
          <w:color w:val="auto"/>
        </w:rPr>
        <w:t>has</w:t>
      </w:r>
      <w:r>
        <w:rPr>
          <w:b/>
          <w:color w:val="auto"/>
        </w:rPr>
        <w:t xml:space="preserve"> </w:t>
      </w:r>
      <w:r>
        <w:rPr>
          <w:color w:val="auto"/>
        </w:rPr>
        <w:t>no plans for paying it over or using it for the third party.</w:t>
      </w:r>
    </w:p>
    <w:p w:rsidR="008C7C32" w:rsidRDefault="0073107E" w:rsidP="008C7C32">
      <w:pPr>
        <w:pStyle w:val="BT"/>
      </w:pPr>
      <w:r>
        <w:t>28684</w:t>
      </w:r>
      <w:r w:rsidR="008C7C32">
        <w:tab/>
        <w:t>The</w:t>
      </w:r>
      <w:r w:rsidR="00157B29">
        <w:t xml:space="preserve"> decision maker should consider</w:t>
      </w:r>
    </w:p>
    <w:p w:rsidR="008C7C32" w:rsidRDefault="008C7C32" w:rsidP="008C7C32">
      <w:pPr>
        <w:pStyle w:val="Indent1"/>
      </w:pPr>
      <w:r>
        <w:rPr>
          <w:b/>
        </w:rPr>
        <w:t>1.</w:t>
      </w:r>
      <w:r>
        <w:tab/>
        <w:t xml:space="preserve">the type of income </w:t>
      </w:r>
      <w:r>
        <w:rPr>
          <w:b/>
        </w:rPr>
        <w:t>and</w:t>
      </w:r>
    </w:p>
    <w:p w:rsidR="008C7C32" w:rsidRDefault="008C7C32" w:rsidP="008C7C32">
      <w:pPr>
        <w:pStyle w:val="Indent1"/>
      </w:pPr>
      <w:r>
        <w:rPr>
          <w:b/>
        </w:rPr>
        <w:t>2.</w:t>
      </w:r>
      <w:r>
        <w:tab/>
        <w:t xml:space="preserve">how often the income is paid </w:t>
      </w:r>
      <w:r>
        <w:rPr>
          <w:b/>
        </w:rPr>
        <w:t>and</w:t>
      </w:r>
    </w:p>
    <w:p w:rsidR="008C7C32" w:rsidRDefault="008C7C32" w:rsidP="008C7C32">
      <w:pPr>
        <w:pStyle w:val="Indent1"/>
      </w:pPr>
      <w:r>
        <w:rPr>
          <w:b/>
        </w:rPr>
        <w:t>3.</w:t>
      </w:r>
      <w:r>
        <w:tab/>
        <w:t>why the income is paid</w:t>
      </w:r>
    </w:p>
    <w:p w:rsidR="008C7C32" w:rsidRDefault="008C7C32" w:rsidP="008C7C32">
      <w:pPr>
        <w:pStyle w:val="BT"/>
      </w:pPr>
      <w:r>
        <w:tab/>
        <w:t>when deciding if a reasonable period of time has passed.</w:t>
      </w:r>
    </w:p>
    <w:p w:rsidR="0073107E" w:rsidRDefault="0073107E" w:rsidP="0073107E">
      <w:pPr>
        <w:pStyle w:val="BT"/>
        <w:ind w:left="900" w:firstLine="0"/>
        <w:rPr>
          <w:color w:val="auto"/>
        </w:rPr>
      </w:pPr>
      <w:r>
        <w:rPr>
          <w:b/>
          <w:color w:val="auto"/>
        </w:rPr>
        <w:t>Example 1</w:t>
      </w:r>
    </w:p>
    <w:p w:rsidR="0073107E" w:rsidRDefault="0073107E" w:rsidP="0073107E">
      <w:pPr>
        <w:pStyle w:val="Indent1"/>
        <w:ind w:left="900" w:firstLine="0"/>
      </w:pPr>
      <w:r>
        <w:t xml:space="preserve">Rodney is an income-based </w:t>
      </w:r>
      <w:r w:rsidR="00280088">
        <w:t>Jobseeker’s Allowance claimant.</w:t>
      </w:r>
    </w:p>
    <w:p w:rsidR="0073107E" w:rsidRDefault="0073107E" w:rsidP="0073107E">
      <w:pPr>
        <w:pStyle w:val="BT"/>
        <w:ind w:left="900" w:firstLine="0"/>
        <w:rPr>
          <w:color w:val="auto"/>
        </w:rPr>
      </w:pPr>
      <w:r>
        <w:rPr>
          <w:color w:val="auto"/>
        </w:rPr>
        <w:t>Rodney receives income for his cousin Roland who is a long-te</w:t>
      </w:r>
      <w:r w:rsidR="00280088">
        <w:rPr>
          <w:color w:val="auto"/>
        </w:rPr>
        <w:t>rm patient in a local hospital.</w:t>
      </w:r>
    </w:p>
    <w:p w:rsidR="0073107E" w:rsidRDefault="0073107E" w:rsidP="0073107E">
      <w:pPr>
        <w:pStyle w:val="BT"/>
        <w:ind w:left="900" w:firstLine="0"/>
        <w:rPr>
          <w:color w:val="auto"/>
        </w:rPr>
      </w:pPr>
      <w:r>
        <w:rPr>
          <w:color w:val="auto"/>
        </w:rPr>
        <w:t>The income is paid weekly and Rodney has been receiving it for 4 weeks.</w:t>
      </w:r>
    </w:p>
    <w:p w:rsidR="0073107E" w:rsidRDefault="0073107E" w:rsidP="0073107E">
      <w:pPr>
        <w:pStyle w:val="BT"/>
        <w:ind w:left="900" w:firstLine="0"/>
        <w:rPr>
          <w:color w:val="auto"/>
        </w:rPr>
      </w:pPr>
      <w:r>
        <w:rPr>
          <w:color w:val="auto"/>
        </w:rPr>
        <w:t>Rodney has no good reason for not having passed the money to Roland.</w:t>
      </w:r>
    </w:p>
    <w:p w:rsidR="0073107E" w:rsidRDefault="0073107E" w:rsidP="0073107E">
      <w:pPr>
        <w:pStyle w:val="BT"/>
        <w:ind w:left="900" w:firstLine="0"/>
        <w:rPr>
          <w:color w:val="auto"/>
        </w:rPr>
      </w:pPr>
      <w:r>
        <w:rPr>
          <w:color w:val="auto"/>
        </w:rPr>
        <w:t>The decision maker decides that in the circumstances 4 weeks was a reasonable period in which to expect that the money would h</w:t>
      </w:r>
      <w:r w:rsidR="00280088">
        <w:rPr>
          <w:color w:val="auto"/>
        </w:rPr>
        <w:t>ave been handed over to Roland.</w:t>
      </w:r>
    </w:p>
    <w:p w:rsidR="0073107E" w:rsidRDefault="0073107E" w:rsidP="0073107E">
      <w:pPr>
        <w:pStyle w:val="BT"/>
        <w:ind w:left="900" w:firstLine="0"/>
        <w:rPr>
          <w:color w:val="auto"/>
        </w:rPr>
      </w:pPr>
      <w:r>
        <w:rPr>
          <w:color w:val="auto"/>
        </w:rPr>
        <w:lastRenderedPageBreak/>
        <w:t>Rodney is treated as having the full amount of income.</w:t>
      </w:r>
    </w:p>
    <w:p w:rsidR="0073107E" w:rsidRDefault="0073107E" w:rsidP="0073107E">
      <w:pPr>
        <w:pStyle w:val="BT"/>
        <w:ind w:left="900" w:firstLine="0"/>
        <w:rPr>
          <w:color w:val="auto"/>
        </w:rPr>
      </w:pPr>
      <w:r>
        <w:rPr>
          <w:b/>
          <w:color w:val="auto"/>
        </w:rPr>
        <w:t>Example 2</w:t>
      </w:r>
    </w:p>
    <w:p w:rsidR="0073107E" w:rsidRDefault="0073107E" w:rsidP="0073107E">
      <w:pPr>
        <w:pStyle w:val="Indent1"/>
        <w:ind w:left="900" w:firstLine="0"/>
      </w:pPr>
      <w:r>
        <w:t>Peter receives Income Support.  His partner, Rowena r</w:t>
      </w:r>
      <w:r w:rsidR="00280088">
        <w:t>eceives an income for her aunt.</w:t>
      </w:r>
    </w:p>
    <w:p w:rsidR="0073107E" w:rsidRDefault="0073107E" w:rsidP="0073107E">
      <w:pPr>
        <w:pStyle w:val="BT"/>
        <w:ind w:left="900" w:firstLine="0"/>
        <w:rPr>
          <w:color w:val="auto"/>
        </w:rPr>
      </w:pPr>
      <w:r>
        <w:rPr>
          <w:color w:val="auto"/>
        </w:rPr>
        <w:t>She has received 3 monthly payments but has not passed any money to her aunt because she has been busy l</w:t>
      </w:r>
      <w:r w:rsidR="00280088">
        <w:rPr>
          <w:color w:val="auto"/>
        </w:rPr>
        <w:t>ooking after an elderly person.</w:t>
      </w:r>
    </w:p>
    <w:p w:rsidR="0073107E" w:rsidRDefault="0073107E" w:rsidP="0073107E">
      <w:pPr>
        <w:pStyle w:val="BT"/>
        <w:ind w:left="900" w:firstLine="0"/>
        <w:rPr>
          <w:color w:val="auto"/>
        </w:rPr>
      </w:pPr>
      <w:r>
        <w:rPr>
          <w:color w:val="auto"/>
        </w:rPr>
        <w:t>The decision maker decides that in the circumstances of the case that a reasonable time had passed for Rowena to</w:t>
      </w:r>
      <w:r w:rsidR="00280088">
        <w:rPr>
          <w:color w:val="auto"/>
        </w:rPr>
        <w:t xml:space="preserve"> have handed over the payments.</w:t>
      </w:r>
    </w:p>
    <w:p w:rsidR="0073107E" w:rsidRDefault="0073107E" w:rsidP="0073107E">
      <w:pPr>
        <w:pStyle w:val="BT"/>
        <w:ind w:left="900" w:firstLine="0"/>
        <w:rPr>
          <w:color w:val="auto"/>
        </w:rPr>
      </w:pPr>
      <w:r>
        <w:rPr>
          <w:color w:val="auto"/>
        </w:rPr>
        <w:t>Rowena is treated as having the full amount of the income.</w:t>
      </w:r>
    </w:p>
    <w:p w:rsidR="0073107E" w:rsidRDefault="0073107E" w:rsidP="0073107E">
      <w:pPr>
        <w:pStyle w:val="BT"/>
        <w:ind w:left="900" w:firstLine="0"/>
        <w:rPr>
          <w:color w:val="auto"/>
        </w:rPr>
      </w:pPr>
      <w:r>
        <w:rPr>
          <w:b/>
          <w:color w:val="auto"/>
        </w:rPr>
        <w:t>Example 3</w:t>
      </w:r>
    </w:p>
    <w:p w:rsidR="0073107E" w:rsidRDefault="0073107E" w:rsidP="0073107E">
      <w:pPr>
        <w:pStyle w:val="Indent1"/>
        <w:ind w:left="900" w:firstLine="0"/>
      </w:pPr>
      <w:r>
        <w:t>Denis claims Income Support.  He receives a weekly income on behalf</w:t>
      </w:r>
      <w:r w:rsidR="00280088">
        <w:t xml:space="preserve"> of his sister Daphne.</w:t>
      </w:r>
    </w:p>
    <w:p w:rsidR="0073107E" w:rsidRDefault="0073107E" w:rsidP="0073107E">
      <w:pPr>
        <w:pStyle w:val="BT"/>
        <w:ind w:left="900" w:firstLine="0"/>
        <w:rPr>
          <w:color w:val="auto"/>
        </w:rPr>
      </w:pPr>
      <w:r>
        <w:rPr>
          <w:color w:val="auto"/>
        </w:rPr>
        <w:t>Denis and Daphne live 20 miles apart.  Denis has not paid any mon</w:t>
      </w:r>
      <w:r w:rsidR="00280088">
        <w:rPr>
          <w:color w:val="auto"/>
        </w:rPr>
        <w:t>ey over to Daphne for 10 weeks.</w:t>
      </w:r>
    </w:p>
    <w:p w:rsidR="0073107E" w:rsidRDefault="0073107E" w:rsidP="0073107E">
      <w:pPr>
        <w:pStyle w:val="BT"/>
        <w:ind w:left="900" w:firstLine="0"/>
        <w:rPr>
          <w:color w:val="auto"/>
        </w:rPr>
      </w:pPr>
      <w:r>
        <w:rPr>
          <w:color w:val="auto"/>
        </w:rPr>
        <w:t>Denis has no private transport.  He says he has not been well enough to travel by bus or post the money.</w:t>
      </w:r>
    </w:p>
    <w:p w:rsidR="0073107E" w:rsidRDefault="0073107E" w:rsidP="0073107E">
      <w:pPr>
        <w:pStyle w:val="BT"/>
        <w:ind w:left="900" w:firstLine="0"/>
        <w:rPr>
          <w:color w:val="auto"/>
        </w:rPr>
      </w:pPr>
      <w:r>
        <w:rPr>
          <w:color w:val="auto"/>
        </w:rPr>
        <w:t>The decision maker decides in the circumstances of the case a reasonable period of time had not passed for Denis</w:t>
      </w:r>
      <w:r w:rsidR="00280088">
        <w:rPr>
          <w:color w:val="auto"/>
        </w:rPr>
        <w:t xml:space="preserve"> to have handed over the money.</w:t>
      </w:r>
    </w:p>
    <w:p w:rsidR="008C7C32" w:rsidRDefault="0073107E" w:rsidP="00CA1718">
      <w:pPr>
        <w:pStyle w:val="BT"/>
        <w:ind w:left="900" w:firstLine="0"/>
      </w:pPr>
      <w:r>
        <w:rPr>
          <w:color w:val="auto"/>
        </w:rPr>
        <w:t>He is treated as not having any of the income.</w:t>
      </w:r>
    </w:p>
    <w:p w:rsidR="0073107E" w:rsidRDefault="0073107E" w:rsidP="008C7C32">
      <w:pPr>
        <w:pStyle w:val="TG"/>
        <w:sectPr w:rsidR="0073107E" w:rsidSect="00F77D55">
          <w:headerReference w:type="default" r:id="rId84"/>
          <w:footerReference w:type="default" r:id="rId85"/>
          <w:pgSz w:w="11907" w:h="16840" w:code="9"/>
          <w:pgMar w:top="1440" w:right="1800" w:bottom="1440" w:left="1800" w:header="720" w:footer="720" w:gutter="0"/>
          <w:cols w:space="720"/>
          <w:noEndnote/>
        </w:sectPr>
      </w:pPr>
    </w:p>
    <w:bookmarkEnd w:id="254"/>
    <w:bookmarkEnd w:id="269"/>
    <w:p w:rsidR="008C7C32" w:rsidRDefault="008C7C32" w:rsidP="008C7C32">
      <w:pPr>
        <w:pStyle w:val="TG"/>
      </w:pPr>
      <w:r>
        <w:lastRenderedPageBreak/>
        <w:t>Child or young person attending boarding school</w:t>
      </w:r>
    </w:p>
    <w:p w:rsidR="008C7C32" w:rsidRDefault="008C7C32" w:rsidP="008C7C32">
      <w:pPr>
        <w:pStyle w:val="SG"/>
      </w:pPr>
      <w:r>
        <w:t>When should notional income be considered?</w:t>
      </w:r>
    </w:p>
    <w:p w:rsidR="008C7C32" w:rsidRDefault="008C7C32" w:rsidP="008C7C32">
      <w:pPr>
        <w:pStyle w:val="BT"/>
        <w:rPr>
          <w:color w:val="auto"/>
        </w:rPr>
      </w:pPr>
      <w:r>
        <w:rPr>
          <w:color w:val="auto"/>
        </w:rPr>
        <w:t>2868</w:t>
      </w:r>
      <w:r w:rsidR="00DE30A0">
        <w:rPr>
          <w:color w:val="auto"/>
        </w:rPr>
        <w:t>5</w:t>
      </w:r>
      <w:r>
        <w:rPr>
          <w:b/>
          <w:color w:val="auto"/>
        </w:rPr>
        <w:tab/>
      </w:r>
      <w:bookmarkStart w:id="273" w:name="P28680"/>
      <w:bookmarkEnd w:id="273"/>
      <w:r w:rsidR="009C7FEA" w:rsidRPr="00280088">
        <w:rPr>
          <w:b/>
        </w:rPr>
        <w:t>[See DMG Memo Vol 4/37, 5/30 &amp; 6/23]</w:t>
      </w:r>
      <w:r w:rsidR="009C7FEA" w:rsidRPr="00A91219">
        <w:t xml:space="preserve"> </w:t>
      </w:r>
      <w:r w:rsidR="00280088">
        <w:rPr>
          <w:color w:val="auto"/>
        </w:rPr>
        <w:t>A child or young person who</w:t>
      </w:r>
    </w:p>
    <w:p w:rsidR="008C7C32" w:rsidRDefault="008C7C32" w:rsidP="008C7C32">
      <w:pPr>
        <w:pStyle w:val="Indent1"/>
      </w:pPr>
      <w:r>
        <w:rPr>
          <w:b/>
        </w:rPr>
        <w:t>1.</w:t>
      </w:r>
      <w:r>
        <w:tab/>
        <w:t xml:space="preserve">is a member of the </w:t>
      </w:r>
      <w:r w:rsidR="0020512A">
        <w:t>claimant</w:t>
      </w:r>
      <w:r>
        <w:t xml:space="preserve">’s family </w:t>
      </w:r>
      <w:r>
        <w:rPr>
          <w:b/>
        </w:rPr>
        <w:t>and</w:t>
      </w:r>
    </w:p>
    <w:p w:rsidR="008C7C32" w:rsidRDefault="008C7C32" w:rsidP="008C7C32">
      <w:pPr>
        <w:pStyle w:val="Indent1"/>
      </w:pPr>
      <w:r>
        <w:rPr>
          <w:b/>
        </w:rPr>
        <w:t>2.</w:t>
      </w:r>
      <w:r>
        <w:tab/>
        <w:t>is attending boarding school</w:t>
      </w:r>
    </w:p>
    <w:p w:rsidR="008C7C32" w:rsidRDefault="008C7C32" w:rsidP="008C7C32">
      <w:pPr>
        <w:pStyle w:val="BT"/>
        <w:rPr>
          <w:color w:val="auto"/>
          <w:position w:val="6"/>
          <w:sz w:val="11"/>
        </w:rPr>
      </w:pPr>
      <w:r>
        <w:rPr>
          <w:color w:val="auto"/>
        </w:rPr>
        <w:tab/>
        <w:t>must, in certain circumstances, be treated as having a notional income</w:t>
      </w:r>
      <w:r>
        <w:rPr>
          <w:color w:val="auto"/>
          <w:position w:val="6"/>
          <w:sz w:val="11"/>
        </w:rPr>
        <w:t>1</w:t>
      </w:r>
      <w:r>
        <w:rPr>
          <w:color w:val="auto"/>
        </w:rPr>
        <w:t xml:space="preserve">. </w:t>
      </w:r>
      <w:r w:rsidR="00DE30A0">
        <w:rPr>
          <w:color w:val="auto"/>
        </w:rPr>
        <w:t xml:space="preserve"> </w:t>
      </w:r>
      <w:r>
        <w:rPr>
          <w:color w:val="auto"/>
        </w:rPr>
        <w:t>Add any notional income to any actual income of the child or young person</w:t>
      </w:r>
      <w:r>
        <w:rPr>
          <w:color w:val="auto"/>
          <w:position w:val="6"/>
          <w:sz w:val="11"/>
        </w:rPr>
        <w:t>2</w:t>
      </w:r>
      <w:r>
        <w:rPr>
          <w:color w:val="auto"/>
        </w:rPr>
        <w:t>.</w:t>
      </w:r>
    </w:p>
    <w:p w:rsidR="008C7C32" w:rsidRDefault="008C7C32" w:rsidP="008C7C32">
      <w:pPr>
        <w:pStyle w:val="BT"/>
        <w:rPr>
          <w:color w:val="auto"/>
        </w:rPr>
      </w:pPr>
      <w:r>
        <w:rPr>
          <w:b/>
          <w:color w:val="auto"/>
        </w:rPr>
        <w:tab/>
        <w:t>Note</w:t>
      </w:r>
      <w:r w:rsidR="00F270BB">
        <w:rPr>
          <w:b/>
          <w:color w:val="auto"/>
        </w:rPr>
        <w:t xml:space="preserve"> :</w:t>
      </w:r>
      <w:r>
        <w:rPr>
          <w:color w:val="auto"/>
        </w:rPr>
        <w:t xml:space="preserve">  A person under the age of 18 who is entitled to </w:t>
      </w:r>
      <w:r w:rsidR="00DE30A0">
        <w:rPr>
          <w:color w:val="auto"/>
        </w:rPr>
        <w:t>Income Support</w:t>
      </w:r>
      <w:r>
        <w:rPr>
          <w:color w:val="auto"/>
        </w:rPr>
        <w:t xml:space="preserve"> or </w:t>
      </w:r>
      <w:r w:rsidR="00DE30A0">
        <w:rPr>
          <w:color w:val="auto"/>
        </w:rPr>
        <w:t>income-based Jobseeker’s Allowance</w:t>
      </w:r>
      <w:r>
        <w:rPr>
          <w:color w:val="auto"/>
        </w:rPr>
        <w:t xml:space="preserve"> in their o</w:t>
      </w:r>
      <w:r w:rsidR="00157B29">
        <w:rPr>
          <w:color w:val="auto"/>
        </w:rPr>
        <w:t>wn right is not a young person.</w:t>
      </w:r>
    </w:p>
    <w:p w:rsidR="008C7C32" w:rsidRDefault="008C7C32" w:rsidP="008C7C32">
      <w:pPr>
        <w:pStyle w:val="Leg"/>
      </w:pPr>
      <w:r>
        <w:t>1  JSA Regs (NI), reg 106(2) &amp; (3);  IS (Ge</w:t>
      </w:r>
      <w:r w:rsidR="00DE30A0">
        <w:t>n) Regs (NI), reg 44(2) &amp; (3);</w:t>
      </w:r>
      <w:r w:rsidR="00DE30A0">
        <w:br/>
      </w:r>
      <w:r>
        <w:t>2  JSA Regs (NI), reg 106(8);</w:t>
      </w:r>
      <w:r w:rsidR="00DE30A0">
        <w:t xml:space="preserve">  </w:t>
      </w:r>
      <w:r>
        <w:t>IS (Gen) Regs (NI), reg 44(8)</w:t>
      </w:r>
    </w:p>
    <w:p w:rsidR="008C7C32" w:rsidRDefault="00DE30A0" w:rsidP="008C7C32">
      <w:pPr>
        <w:pStyle w:val="BT"/>
        <w:rPr>
          <w:color w:val="auto"/>
        </w:rPr>
      </w:pPr>
      <w:r>
        <w:rPr>
          <w:color w:val="auto"/>
        </w:rPr>
        <w:t>28686</w:t>
      </w:r>
      <w:r w:rsidR="008C7C32">
        <w:rPr>
          <w:color w:val="auto"/>
        </w:rPr>
        <w:tab/>
        <w:t xml:space="preserve">If a person who attends a boarding school claims </w:t>
      </w:r>
      <w:r>
        <w:rPr>
          <w:color w:val="auto"/>
        </w:rPr>
        <w:t>Income Support</w:t>
      </w:r>
      <w:r w:rsidR="008C7C32">
        <w:rPr>
          <w:color w:val="auto"/>
        </w:rPr>
        <w:t xml:space="preserve"> or </w:t>
      </w:r>
      <w:r>
        <w:rPr>
          <w:color w:val="auto"/>
        </w:rPr>
        <w:t>Jobseeker’s Allowance</w:t>
      </w:r>
      <w:r w:rsidR="008C7C32">
        <w:rPr>
          <w:color w:val="auto"/>
        </w:rPr>
        <w:t xml:space="preserve"> any payments made to the school should be considered under normal rules for income paid to a third party.</w:t>
      </w:r>
    </w:p>
    <w:p w:rsidR="008C7C32" w:rsidRDefault="00DE30A0" w:rsidP="008C7C32">
      <w:pPr>
        <w:pStyle w:val="BT"/>
        <w:rPr>
          <w:color w:val="auto"/>
        </w:rPr>
      </w:pPr>
      <w:r>
        <w:rPr>
          <w:color w:val="auto"/>
        </w:rPr>
        <w:t>28687</w:t>
      </w:r>
      <w:r w:rsidR="008C7C32">
        <w:rPr>
          <w:color w:val="auto"/>
        </w:rPr>
        <w:tab/>
      </w:r>
      <w:r w:rsidR="009C7FEA" w:rsidRPr="00280088">
        <w:rPr>
          <w:b/>
        </w:rPr>
        <w:t xml:space="preserve">[See DMG Memo Vol 4/37, 5/30 &amp; 6/23] </w:t>
      </w:r>
      <w:r w:rsidR="008C7C32">
        <w:rPr>
          <w:color w:val="auto"/>
        </w:rPr>
        <w:t>The decision maker needs to know the arrangements for maintaining the child or young person in the boarding school to decide if a notional income should be calculated.</w:t>
      </w:r>
    </w:p>
    <w:p w:rsidR="008C7C32" w:rsidRDefault="008C7C32" w:rsidP="008C7C32">
      <w:pPr>
        <w:pStyle w:val="SG"/>
      </w:pPr>
      <w:r>
        <w:t>What if the child or young person is maintained in a boarding</w:t>
      </w:r>
      <w:r w:rsidR="00425792">
        <w:t xml:space="preserve"> school by more than one method</w:t>
      </w:r>
    </w:p>
    <w:p w:rsidR="008C7C32" w:rsidRDefault="00DE30A0" w:rsidP="008C7C32">
      <w:pPr>
        <w:pStyle w:val="BT"/>
        <w:rPr>
          <w:color w:val="auto"/>
        </w:rPr>
      </w:pPr>
      <w:r>
        <w:rPr>
          <w:color w:val="auto"/>
        </w:rPr>
        <w:t>28688</w:t>
      </w:r>
      <w:r w:rsidR="008C7C32">
        <w:rPr>
          <w:color w:val="auto"/>
        </w:rPr>
        <w:tab/>
      </w:r>
      <w:bookmarkStart w:id="274" w:name="P28683"/>
      <w:bookmarkEnd w:id="274"/>
      <w:r w:rsidR="009C7FEA" w:rsidRPr="00280088">
        <w:rPr>
          <w:b/>
        </w:rPr>
        <w:t>[See DMG Memo Vol 4/37, 5/30 &amp; 6/23]</w:t>
      </w:r>
      <w:r w:rsidR="009C7FEA" w:rsidRPr="00280088">
        <w:t xml:space="preserve"> </w:t>
      </w:r>
      <w:r w:rsidR="008C7C32">
        <w:rPr>
          <w:color w:val="auto"/>
        </w:rPr>
        <w:t>Guidance on the most common types of arran</w:t>
      </w:r>
      <w:r w:rsidR="0004722C">
        <w:rPr>
          <w:color w:val="auto"/>
        </w:rPr>
        <w:t xml:space="preserve">gements is in </w:t>
      </w:r>
      <w:r>
        <w:rPr>
          <w:color w:val="auto"/>
        </w:rPr>
        <w:t xml:space="preserve">DMG </w:t>
      </w:r>
      <w:r w:rsidR="0004722C">
        <w:rPr>
          <w:color w:val="auto"/>
        </w:rPr>
        <w:t>28689</w:t>
      </w:r>
      <w:r>
        <w:rPr>
          <w:color w:val="auto"/>
        </w:rPr>
        <w:t xml:space="preserve"> </w:t>
      </w:r>
      <w:r w:rsidR="0004722C">
        <w:rPr>
          <w:color w:val="auto"/>
        </w:rPr>
        <w:t>-</w:t>
      </w:r>
      <w:r>
        <w:rPr>
          <w:color w:val="auto"/>
        </w:rPr>
        <w:t xml:space="preserve"> </w:t>
      </w:r>
      <w:r w:rsidR="0004722C">
        <w:rPr>
          <w:color w:val="auto"/>
        </w:rPr>
        <w:t>28700</w:t>
      </w:r>
      <w:r w:rsidR="008C7C32">
        <w:rPr>
          <w:color w:val="auto"/>
        </w:rPr>
        <w:t>.</w:t>
      </w:r>
      <w:r>
        <w:rPr>
          <w:color w:val="auto"/>
        </w:rPr>
        <w:t xml:space="preserve"> </w:t>
      </w:r>
      <w:r w:rsidR="008C7C32">
        <w:rPr>
          <w:color w:val="auto"/>
        </w:rPr>
        <w:t xml:space="preserve"> If a child or young person is maintained in a boarding school by more than one of the methods described, follow the appropriate guidance for each element.</w:t>
      </w:r>
    </w:p>
    <w:p w:rsidR="008C7C32" w:rsidRDefault="008C7C32" w:rsidP="008C7C32">
      <w:pPr>
        <w:pStyle w:val="SG"/>
      </w:pPr>
      <w:r>
        <w:t>Fees paid by members of the family from their own money</w:t>
      </w:r>
    </w:p>
    <w:p w:rsidR="008C7C32" w:rsidRDefault="00DE30A0" w:rsidP="008C7C32">
      <w:pPr>
        <w:pStyle w:val="BT"/>
        <w:rPr>
          <w:color w:val="auto"/>
        </w:rPr>
      </w:pPr>
      <w:r>
        <w:rPr>
          <w:color w:val="auto"/>
        </w:rPr>
        <w:t>28689</w:t>
      </w:r>
      <w:r w:rsidR="008C7C32">
        <w:rPr>
          <w:color w:val="auto"/>
        </w:rPr>
        <w:tab/>
      </w:r>
      <w:bookmarkStart w:id="275" w:name="P28684"/>
      <w:bookmarkEnd w:id="275"/>
      <w:r w:rsidR="009C7FEA" w:rsidRPr="00280088">
        <w:rPr>
          <w:b/>
        </w:rPr>
        <w:t xml:space="preserve">[See DMG Memo Vol 4/37, 5/30 &amp; 6/23] </w:t>
      </w:r>
      <w:r w:rsidR="008C7C32">
        <w:rPr>
          <w:color w:val="auto"/>
        </w:rPr>
        <w:t>Do not calculate a notional income if school fees are paid entirely from the money of a member of the famil</w:t>
      </w:r>
      <w:r w:rsidR="00157B29">
        <w:rPr>
          <w:color w:val="auto"/>
        </w:rPr>
        <w:t>y (for example, from capital).</w:t>
      </w:r>
    </w:p>
    <w:p w:rsidR="008C7C32" w:rsidRDefault="00DE30A0" w:rsidP="008C7C32">
      <w:pPr>
        <w:pStyle w:val="BT"/>
        <w:rPr>
          <w:color w:val="auto"/>
        </w:rPr>
      </w:pPr>
      <w:r>
        <w:rPr>
          <w:color w:val="auto"/>
        </w:rPr>
        <w:t>28690</w:t>
      </w:r>
      <w:r w:rsidR="008C7C32">
        <w:rPr>
          <w:color w:val="auto"/>
        </w:rPr>
        <w:tab/>
      </w:r>
      <w:r w:rsidR="009C7FEA" w:rsidRPr="00280088">
        <w:rPr>
          <w:b/>
        </w:rPr>
        <w:t xml:space="preserve">[See DMG Memo Vol 4/37, 5/30 &amp; 6/23] </w:t>
      </w:r>
      <w:r w:rsidR="008C7C32">
        <w:rPr>
          <w:color w:val="auto"/>
        </w:rPr>
        <w:t>The decision maker should consider if deprivation of capital has occurred in cases where tariff income is taken into account.</w:t>
      </w:r>
    </w:p>
    <w:p w:rsidR="008C7C32" w:rsidRDefault="008C7C32" w:rsidP="008C7C32">
      <w:pPr>
        <w:pStyle w:val="SG"/>
      </w:pPr>
      <w:r>
        <w:lastRenderedPageBreak/>
        <w:t xml:space="preserve">Fees paid by a member of the family with money from a third party who is not an </w:t>
      </w:r>
      <w:r w:rsidR="00425792">
        <w:t>Education and Library Board</w:t>
      </w:r>
    </w:p>
    <w:p w:rsidR="008C7C32" w:rsidRDefault="008C7C32" w:rsidP="008C7C32">
      <w:pPr>
        <w:pStyle w:val="Para"/>
      </w:pPr>
      <w:r>
        <w:t xml:space="preserve">Payments made to the </w:t>
      </w:r>
      <w:r w:rsidR="0020512A">
        <w:t>claimant</w:t>
      </w:r>
      <w:r>
        <w:t xml:space="preserve"> to be used for school fees</w:t>
      </w:r>
    </w:p>
    <w:p w:rsidR="008C7C32" w:rsidRDefault="00DE30A0" w:rsidP="008C7C32">
      <w:pPr>
        <w:pStyle w:val="BT"/>
        <w:rPr>
          <w:color w:val="auto"/>
        </w:rPr>
      </w:pPr>
      <w:r>
        <w:rPr>
          <w:color w:val="auto"/>
        </w:rPr>
        <w:t>28691</w:t>
      </w:r>
      <w:r w:rsidR="008C7C32">
        <w:rPr>
          <w:color w:val="auto"/>
        </w:rPr>
        <w:tab/>
      </w:r>
      <w:bookmarkStart w:id="276" w:name="P28686"/>
      <w:bookmarkEnd w:id="276"/>
      <w:r w:rsidR="009C7FEA" w:rsidRPr="00280088">
        <w:rPr>
          <w:b/>
        </w:rPr>
        <w:t>[See DMG Memo Vol 4/37, 5/30 &amp; 6/23]</w:t>
      </w:r>
      <w:r w:rsidR="009C7FEA" w:rsidRPr="00280088">
        <w:t xml:space="preserve"> </w:t>
      </w:r>
      <w:r w:rsidR="008C7C32">
        <w:rPr>
          <w:color w:val="auto"/>
        </w:rPr>
        <w:t>The decision maker must decide if a pa</w:t>
      </w:r>
      <w:r w:rsidR="00157B29">
        <w:rPr>
          <w:color w:val="auto"/>
        </w:rPr>
        <w:t>yment made to</w:t>
      </w:r>
    </w:p>
    <w:p w:rsidR="008C7C32" w:rsidRDefault="008C7C32" w:rsidP="008C7C32">
      <w:pPr>
        <w:pStyle w:val="Indent1"/>
      </w:pPr>
      <w:r>
        <w:rPr>
          <w:b/>
        </w:rPr>
        <w:t>1.</w:t>
      </w:r>
      <w:r>
        <w:tab/>
        <w:t xml:space="preserve">the </w:t>
      </w:r>
      <w:r w:rsidR="0020512A">
        <w:t>claimant</w:t>
      </w:r>
      <w:r>
        <w:t xml:space="preserve"> </w:t>
      </w:r>
      <w:r>
        <w:rPr>
          <w:b/>
        </w:rPr>
        <w:t>or</w:t>
      </w:r>
    </w:p>
    <w:p w:rsidR="008C7C32" w:rsidRDefault="008C7C32" w:rsidP="008C7C32">
      <w:pPr>
        <w:pStyle w:val="Indent1"/>
      </w:pPr>
      <w:r>
        <w:rPr>
          <w:b/>
        </w:rPr>
        <w:t>2.</w:t>
      </w:r>
      <w:r w:rsidR="00280088">
        <w:tab/>
        <w:t>a member of the family</w:t>
      </w:r>
    </w:p>
    <w:p w:rsidR="008C7C32" w:rsidRDefault="008C7C32" w:rsidP="008C7C32">
      <w:pPr>
        <w:pStyle w:val="BT"/>
        <w:rPr>
          <w:color w:val="auto"/>
        </w:rPr>
      </w:pPr>
      <w:r>
        <w:rPr>
          <w:color w:val="auto"/>
        </w:rPr>
        <w:tab/>
        <w:t>by a third party, who is not a member of the fam</w:t>
      </w:r>
      <w:r w:rsidR="00280088">
        <w:rPr>
          <w:color w:val="auto"/>
        </w:rPr>
        <w:t>ily, is intended for school fees</w:t>
      </w:r>
      <w:r w:rsidR="00280088" w:rsidRPr="00280088">
        <w:rPr>
          <w:color w:val="auto"/>
          <w:vertAlign w:val="superscript"/>
        </w:rPr>
        <w:t>1</w:t>
      </w:r>
      <w:r w:rsidR="00280088">
        <w:rPr>
          <w:color w:val="auto"/>
        </w:rPr>
        <w:t>.</w:t>
      </w:r>
    </w:p>
    <w:p w:rsidR="008C7C32" w:rsidRDefault="008C7C32" w:rsidP="008C7C32">
      <w:pPr>
        <w:pStyle w:val="Leg"/>
      </w:pPr>
      <w:r>
        <w:t xml:space="preserve">1  JSA Regs (NI), reg 106(2)(a);  IS (Gen) Regs (NI), reg 44(2)(a) </w:t>
      </w:r>
    </w:p>
    <w:p w:rsidR="008C7C32" w:rsidRDefault="00DE30A0" w:rsidP="008C7C32">
      <w:pPr>
        <w:pStyle w:val="BT"/>
        <w:rPr>
          <w:color w:val="auto"/>
        </w:rPr>
      </w:pPr>
      <w:r>
        <w:rPr>
          <w:color w:val="auto"/>
        </w:rPr>
        <w:t>28692</w:t>
      </w:r>
      <w:r w:rsidR="008C7C32">
        <w:rPr>
          <w:color w:val="auto"/>
        </w:rPr>
        <w:tab/>
      </w:r>
      <w:r w:rsidR="009C7FEA" w:rsidRPr="00280088">
        <w:rPr>
          <w:b/>
        </w:rPr>
        <w:t xml:space="preserve">[See DMG Memo Vol 4/37, 5/30 &amp; 6/23] </w:t>
      </w:r>
      <w:r w:rsidR="008C7C32">
        <w:rPr>
          <w:color w:val="auto"/>
        </w:rPr>
        <w:t xml:space="preserve">If </w:t>
      </w:r>
      <w:r w:rsidR="00157B29">
        <w:rPr>
          <w:color w:val="auto"/>
        </w:rPr>
        <w:t>a payment from a third party is</w:t>
      </w:r>
    </w:p>
    <w:p w:rsidR="008C7C32" w:rsidRDefault="008C7C32" w:rsidP="008C7C32">
      <w:pPr>
        <w:pStyle w:val="Indent1"/>
      </w:pPr>
      <w:r>
        <w:rPr>
          <w:b/>
        </w:rPr>
        <w:t>1.</w:t>
      </w:r>
      <w:r>
        <w:tab/>
        <w:t xml:space="preserve">not intended to be used on school fees but the </w:t>
      </w:r>
      <w:r w:rsidR="0020512A">
        <w:t>claimant</w:t>
      </w:r>
      <w:r>
        <w:t xml:space="preserve"> chooses to use it on fees, it should be treated in the normal way </w:t>
      </w:r>
      <w:r>
        <w:rPr>
          <w:b/>
        </w:rPr>
        <w:t>or</w:t>
      </w:r>
    </w:p>
    <w:p w:rsidR="008C7C32" w:rsidRDefault="008C7C32" w:rsidP="008C7C32">
      <w:pPr>
        <w:pStyle w:val="Indent1"/>
      </w:pPr>
      <w:r>
        <w:rPr>
          <w:b/>
        </w:rPr>
        <w:t>2.</w:t>
      </w:r>
      <w:r>
        <w:tab/>
        <w:t>intended to be used and is used on school fees, a notional income should be calculated.</w:t>
      </w:r>
    </w:p>
    <w:p w:rsidR="008C7C32" w:rsidRDefault="008C7C32" w:rsidP="008C7C32">
      <w:pPr>
        <w:pStyle w:val="BT"/>
        <w:rPr>
          <w:color w:val="auto"/>
        </w:rPr>
      </w:pPr>
      <w:r>
        <w:rPr>
          <w:color w:val="auto"/>
        </w:rPr>
        <w:t>2869</w:t>
      </w:r>
      <w:r w:rsidR="00DE30A0">
        <w:rPr>
          <w:color w:val="auto"/>
        </w:rPr>
        <w:t>3</w:t>
      </w:r>
      <w:r>
        <w:rPr>
          <w:color w:val="auto"/>
        </w:rPr>
        <w:tab/>
      </w:r>
      <w:r w:rsidR="009C7FEA" w:rsidRPr="00280088">
        <w:rPr>
          <w:b/>
        </w:rPr>
        <w:t>[See DMG Memo Vol 4/37, 5/30 &amp; 6/23]</w:t>
      </w:r>
      <w:r w:rsidR="009C7FEA" w:rsidRPr="00280088">
        <w:rPr>
          <w:color w:val="auto"/>
        </w:rPr>
        <w:t xml:space="preserve"> </w:t>
      </w:r>
      <w:r>
        <w:rPr>
          <w:color w:val="auto"/>
        </w:rPr>
        <w:t xml:space="preserve">Payments may be made by </w:t>
      </w:r>
      <w:r w:rsidR="00DE30A0">
        <w:rPr>
          <w:color w:val="auto"/>
        </w:rPr>
        <w:t>liable relatives</w:t>
      </w:r>
      <w:r>
        <w:rPr>
          <w:color w:val="auto"/>
        </w:rPr>
        <w:t>.</w:t>
      </w:r>
      <w:r w:rsidR="00DE30A0">
        <w:rPr>
          <w:color w:val="auto"/>
        </w:rPr>
        <w:t xml:space="preserve"> </w:t>
      </w:r>
      <w:r>
        <w:rPr>
          <w:color w:val="auto"/>
        </w:rPr>
        <w:t xml:space="preserve"> The decision maker should decide if the payment is an </w:t>
      </w:r>
      <w:r w:rsidR="00DE30A0">
        <w:rPr>
          <w:color w:val="auto"/>
        </w:rPr>
        <w:t>liable relative payment</w:t>
      </w:r>
      <w:r w:rsidR="00717B53">
        <w:rPr>
          <w:color w:val="auto"/>
        </w:rPr>
        <w:t>.  If the payment</w:t>
      </w:r>
    </w:p>
    <w:p w:rsidR="008C7C32" w:rsidRDefault="008C7C32" w:rsidP="008C7C32">
      <w:pPr>
        <w:pStyle w:val="Indent1"/>
      </w:pPr>
      <w:r>
        <w:rPr>
          <w:b/>
        </w:rPr>
        <w:t>1.</w:t>
      </w:r>
      <w:r>
        <w:tab/>
        <w:t xml:space="preserve">is not an </w:t>
      </w:r>
      <w:r w:rsidR="00DE30A0">
        <w:t>liable relative payment</w:t>
      </w:r>
      <w:r>
        <w:t xml:space="preserve"> </w:t>
      </w:r>
      <w:r>
        <w:rPr>
          <w:b/>
        </w:rPr>
        <w:t>and</w:t>
      </w:r>
    </w:p>
    <w:p w:rsidR="008C7C32" w:rsidRDefault="008C7C32" w:rsidP="008C7C32">
      <w:pPr>
        <w:pStyle w:val="Indent1"/>
      </w:pPr>
      <w:r>
        <w:rPr>
          <w:b/>
        </w:rPr>
        <w:t>2.</w:t>
      </w:r>
      <w:r>
        <w:tab/>
        <w:t>is intended and used for school fees a notional income should be calculated.</w:t>
      </w:r>
    </w:p>
    <w:p w:rsidR="008C7C32" w:rsidRDefault="008C7C32" w:rsidP="008C7C32">
      <w:pPr>
        <w:pStyle w:val="SG"/>
      </w:pPr>
      <w:r>
        <w:t>Calculation of notional income when the person mee</w:t>
      </w:r>
      <w:r w:rsidR="00425792">
        <w:t>ting school fees is not the Education and Library Board</w:t>
      </w:r>
    </w:p>
    <w:p w:rsidR="008C7C32" w:rsidRDefault="008C7C32" w:rsidP="008C7C32">
      <w:pPr>
        <w:pStyle w:val="Para"/>
      </w:pPr>
      <w:r>
        <w:t xml:space="preserve">Payments made direct to </w:t>
      </w:r>
      <w:r w:rsidR="00890049">
        <w:t>the school other than by an Education and Library Board</w:t>
      </w:r>
    </w:p>
    <w:p w:rsidR="008C7C32" w:rsidRDefault="00DE30A0" w:rsidP="008C7C32">
      <w:pPr>
        <w:pStyle w:val="BT"/>
        <w:rPr>
          <w:color w:val="auto"/>
        </w:rPr>
      </w:pPr>
      <w:r>
        <w:rPr>
          <w:color w:val="auto"/>
        </w:rPr>
        <w:t>28694</w:t>
      </w:r>
      <w:r w:rsidR="008C7C32">
        <w:rPr>
          <w:color w:val="auto"/>
        </w:rPr>
        <w:tab/>
      </w:r>
      <w:bookmarkStart w:id="277" w:name="P28691"/>
      <w:bookmarkEnd w:id="277"/>
      <w:r w:rsidR="008C7C32">
        <w:rPr>
          <w:color w:val="auto"/>
        </w:rPr>
        <w:t>If a third party makes payments of fees direct to the school a notional income should be calculated.  The amou</w:t>
      </w:r>
      <w:r w:rsidR="00157B29">
        <w:rPr>
          <w:color w:val="auto"/>
        </w:rPr>
        <w:t>nt of weekly notional income is</w:t>
      </w:r>
    </w:p>
    <w:p w:rsidR="008C7C32" w:rsidRDefault="008C7C32" w:rsidP="008C7C32">
      <w:pPr>
        <w:pStyle w:val="Indent1"/>
      </w:pPr>
      <w:r>
        <w:rPr>
          <w:b/>
        </w:rPr>
        <w:t>1.</w:t>
      </w:r>
      <w:r>
        <w:tab/>
        <w:t>the cost of ma</w:t>
      </w:r>
      <w:r w:rsidR="00280088">
        <w:t>intenance charged by the school</w:t>
      </w:r>
      <w:r>
        <w:t xml:space="preserve"> </w:t>
      </w:r>
      <w:r>
        <w:rPr>
          <w:b/>
        </w:rPr>
        <w:t>or</w:t>
      </w:r>
    </w:p>
    <w:p w:rsidR="008C7C32" w:rsidRDefault="008C7C32" w:rsidP="008C7C32">
      <w:pPr>
        <w:pStyle w:val="Indent1"/>
      </w:pPr>
      <w:r>
        <w:rPr>
          <w:b/>
        </w:rPr>
        <w:t>2.</w:t>
      </w:r>
      <w:r>
        <w:tab/>
        <w:t>the amount of the payment, if the payment is less than the cost of maintenance.</w:t>
      </w:r>
    </w:p>
    <w:p w:rsidR="008C7C32" w:rsidRDefault="008C7C32" w:rsidP="008C7C32">
      <w:pPr>
        <w:pStyle w:val="BT"/>
        <w:rPr>
          <w:color w:val="auto"/>
        </w:rPr>
      </w:pPr>
      <w:r>
        <w:rPr>
          <w:color w:val="auto"/>
        </w:rPr>
        <w:tab/>
      </w:r>
      <w:r>
        <w:rPr>
          <w:b/>
          <w:color w:val="auto"/>
        </w:rPr>
        <w:t>Note</w:t>
      </w:r>
      <w:r w:rsidR="00F270BB">
        <w:rPr>
          <w:b/>
          <w:color w:val="auto"/>
        </w:rPr>
        <w:t xml:space="preserve"> :</w:t>
      </w:r>
      <w:r w:rsidR="00F270BB">
        <w:rPr>
          <w:color w:val="auto"/>
        </w:rPr>
        <w:t xml:space="preserve">  </w:t>
      </w:r>
      <w:r>
        <w:rPr>
          <w:color w:val="auto"/>
        </w:rPr>
        <w:t xml:space="preserve">This guidance applies to full time boarders when they are present at the school. </w:t>
      </w:r>
      <w:r w:rsidR="00280088">
        <w:rPr>
          <w:color w:val="auto"/>
        </w:rPr>
        <w:t xml:space="preserve"> </w:t>
      </w:r>
      <w:r>
        <w:rPr>
          <w:color w:val="auto"/>
        </w:rPr>
        <w:t xml:space="preserve">It does </w:t>
      </w:r>
      <w:r>
        <w:rPr>
          <w:b/>
          <w:color w:val="auto"/>
        </w:rPr>
        <w:t xml:space="preserve">not </w:t>
      </w:r>
      <w:r>
        <w:rPr>
          <w:color w:val="auto"/>
        </w:rPr>
        <w:t xml:space="preserve">apply to </w:t>
      </w:r>
      <w:r w:rsidR="00DE30A0">
        <w:rPr>
          <w:color w:val="auto"/>
        </w:rPr>
        <w:t>liable relative payments</w:t>
      </w:r>
      <w:r>
        <w:rPr>
          <w:color w:val="auto"/>
        </w:rPr>
        <w:t>.</w:t>
      </w:r>
    </w:p>
    <w:p w:rsidR="008C7C32" w:rsidRDefault="00F270BB" w:rsidP="008C7C32">
      <w:pPr>
        <w:pStyle w:val="Para"/>
      </w:pPr>
      <w:r>
        <w:br w:type="page"/>
      </w:r>
      <w:r w:rsidR="008C7C32">
        <w:lastRenderedPageBreak/>
        <w:t>Full time boarders</w:t>
      </w:r>
    </w:p>
    <w:p w:rsidR="008C7C32" w:rsidRDefault="00DE30A0" w:rsidP="008C7C32">
      <w:pPr>
        <w:pStyle w:val="BT"/>
        <w:rPr>
          <w:color w:val="auto"/>
        </w:rPr>
      </w:pPr>
      <w:r>
        <w:rPr>
          <w:color w:val="auto"/>
        </w:rPr>
        <w:t>28695</w:t>
      </w:r>
      <w:r w:rsidR="008C7C32">
        <w:rPr>
          <w:color w:val="auto"/>
        </w:rPr>
        <w:tab/>
      </w:r>
      <w:bookmarkStart w:id="278" w:name="P28692"/>
      <w:bookmarkEnd w:id="278"/>
      <w:r w:rsidR="008C7C32">
        <w:rPr>
          <w:color w:val="auto"/>
        </w:rPr>
        <w:t>I</w:t>
      </w:r>
      <w:r w:rsidR="00890049">
        <w:rPr>
          <w:color w:val="auto"/>
        </w:rPr>
        <w:t>f the third party is not an Education and Library Board</w:t>
      </w:r>
      <w:r w:rsidR="008C7C32">
        <w:rPr>
          <w:color w:val="auto"/>
        </w:rPr>
        <w:t xml:space="preserve"> the d</w:t>
      </w:r>
      <w:r w:rsidR="00C94C33">
        <w:rPr>
          <w:color w:val="auto"/>
        </w:rPr>
        <w:t>ecision maker should decide the</w:t>
      </w:r>
    </w:p>
    <w:p w:rsidR="008C7C32" w:rsidRDefault="008C7C32" w:rsidP="008C7C32">
      <w:pPr>
        <w:pStyle w:val="Indent1"/>
      </w:pPr>
      <w:r>
        <w:rPr>
          <w:b/>
        </w:rPr>
        <w:t>1.</w:t>
      </w:r>
      <w:r>
        <w:tab/>
        <w:t>amount included in the fe</w:t>
      </w:r>
      <w:r w:rsidR="00C94C33">
        <w:t xml:space="preserve">es for the pupil’s maintenance </w:t>
      </w:r>
      <w:r>
        <w:rPr>
          <w:b/>
        </w:rPr>
        <w:t>and</w:t>
      </w:r>
    </w:p>
    <w:p w:rsidR="008C7C32" w:rsidRDefault="008C7C32" w:rsidP="008C7C32">
      <w:pPr>
        <w:pStyle w:val="Indent1"/>
      </w:pPr>
      <w:r>
        <w:rPr>
          <w:b/>
        </w:rPr>
        <w:t>2.</w:t>
      </w:r>
      <w:r>
        <w:tab/>
        <w:t>periods during which the pupil is present at the school.</w:t>
      </w:r>
    </w:p>
    <w:p w:rsidR="008C7C32" w:rsidRDefault="008C7C32" w:rsidP="008C7C32">
      <w:pPr>
        <w:pStyle w:val="Para"/>
      </w:pPr>
      <w:r>
        <w:t>What is maintenance?</w:t>
      </w:r>
    </w:p>
    <w:p w:rsidR="008C7C32" w:rsidRDefault="00DE30A0" w:rsidP="008C7C32">
      <w:pPr>
        <w:pStyle w:val="BT"/>
        <w:rPr>
          <w:color w:val="auto"/>
        </w:rPr>
      </w:pPr>
      <w:r>
        <w:rPr>
          <w:color w:val="auto"/>
        </w:rPr>
        <w:t>28696</w:t>
      </w:r>
      <w:r w:rsidR="008C7C32">
        <w:rPr>
          <w:color w:val="auto"/>
        </w:rPr>
        <w:tab/>
      </w:r>
      <w:bookmarkStart w:id="279" w:name="P28693"/>
      <w:bookmarkEnd w:id="279"/>
      <w:r w:rsidR="008C7C32">
        <w:rPr>
          <w:color w:val="auto"/>
        </w:rPr>
        <w:t>Maintenance is the cost of accommodatio</w:t>
      </w:r>
      <w:r w:rsidR="00C94C33">
        <w:rPr>
          <w:color w:val="auto"/>
        </w:rPr>
        <w:t>n and food. It does not include</w:t>
      </w:r>
    </w:p>
    <w:p w:rsidR="008C7C32" w:rsidRDefault="008C7C32" w:rsidP="008C7C32">
      <w:pPr>
        <w:pStyle w:val="Indent1"/>
      </w:pPr>
      <w:r>
        <w:rPr>
          <w:b/>
        </w:rPr>
        <w:t>1.</w:t>
      </w:r>
      <w:r w:rsidR="00C94C33">
        <w:tab/>
        <w:t>tuition fees</w:t>
      </w:r>
      <w:r>
        <w:t xml:space="preserve"> </w:t>
      </w:r>
      <w:r>
        <w:rPr>
          <w:b/>
        </w:rPr>
        <w:t>or</w:t>
      </w:r>
    </w:p>
    <w:p w:rsidR="008C7C32" w:rsidRDefault="008C7C32" w:rsidP="008C7C32">
      <w:pPr>
        <w:pStyle w:val="Indent1"/>
      </w:pPr>
      <w:r>
        <w:rPr>
          <w:b/>
        </w:rPr>
        <w:t>2.</w:t>
      </w:r>
      <w:r>
        <w:tab/>
        <w:t>extras, such as fees for riding lessons.</w:t>
      </w:r>
    </w:p>
    <w:p w:rsidR="008C7C32" w:rsidRDefault="008C7C32" w:rsidP="008C7C32">
      <w:pPr>
        <w:pStyle w:val="Para"/>
      </w:pPr>
      <w:r>
        <w:t>Calculating the maintenance element of fees</w:t>
      </w:r>
    </w:p>
    <w:p w:rsidR="008C7C32" w:rsidRDefault="00DE30A0" w:rsidP="008C7C32">
      <w:pPr>
        <w:pStyle w:val="BT"/>
        <w:rPr>
          <w:color w:val="auto"/>
        </w:rPr>
      </w:pPr>
      <w:r>
        <w:rPr>
          <w:color w:val="auto"/>
        </w:rPr>
        <w:t>28697</w:t>
      </w:r>
      <w:r w:rsidR="008C7C32">
        <w:rPr>
          <w:color w:val="auto"/>
        </w:rPr>
        <w:tab/>
      </w:r>
      <w:bookmarkStart w:id="280" w:name="P28695"/>
      <w:bookmarkEnd w:id="280"/>
      <w:r w:rsidR="008C7C32">
        <w:rPr>
          <w:color w:val="auto"/>
        </w:rPr>
        <w:t>Some independent schools produce itemised bills that show tuition fees, board</w:t>
      </w:r>
      <w:r w:rsidR="00C94C33">
        <w:rPr>
          <w:color w:val="auto"/>
        </w:rPr>
        <w:t>ing fees and extras separately.</w:t>
      </w:r>
    </w:p>
    <w:p w:rsidR="008C7C32" w:rsidRDefault="00DE30A0" w:rsidP="008C7C32">
      <w:pPr>
        <w:pStyle w:val="BT"/>
        <w:rPr>
          <w:color w:val="auto"/>
        </w:rPr>
      </w:pPr>
      <w:r>
        <w:rPr>
          <w:color w:val="auto"/>
        </w:rPr>
        <w:t>28698</w:t>
      </w:r>
      <w:r w:rsidR="008C7C32">
        <w:rPr>
          <w:color w:val="auto"/>
        </w:rPr>
        <w:tab/>
        <w:t>If a detailed breakdown of fees is not available the decision maker should estimate the maintenance element of the fees by subtracting from the total fees</w:t>
      </w:r>
    </w:p>
    <w:p w:rsidR="008C7C32" w:rsidRDefault="008C7C32" w:rsidP="008C7C32">
      <w:pPr>
        <w:pStyle w:val="Indent1"/>
      </w:pPr>
      <w:r>
        <w:rPr>
          <w:b/>
        </w:rPr>
        <w:t>1.</w:t>
      </w:r>
      <w:r w:rsidR="00C94C33">
        <w:tab/>
        <w:t>the amount of any extras</w:t>
      </w:r>
      <w:r>
        <w:t xml:space="preserve"> </w:t>
      </w:r>
      <w:r>
        <w:rPr>
          <w:b/>
        </w:rPr>
        <w:t>and</w:t>
      </w:r>
    </w:p>
    <w:p w:rsidR="008C7C32" w:rsidRDefault="008C7C32" w:rsidP="008C7C32">
      <w:pPr>
        <w:pStyle w:val="Indent1"/>
      </w:pPr>
      <w:r>
        <w:rPr>
          <w:b/>
        </w:rPr>
        <w:t>2.</w:t>
      </w:r>
      <w:r>
        <w:tab/>
        <w:t>the amount the school would charge a day pupil of the same age.</w:t>
      </w:r>
    </w:p>
    <w:p w:rsidR="008C7C32" w:rsidRDefault="008C7C32" w:rsidP="008C7C32">
      <w:pPr>
        <w:pStyle w:val="Para"/>
      </w:pPr>
      <w:r>
        <w:t>Scholarship awarded by the school</w:t>
      </w:r>
    </w:p>
    <w:p w:rsidR="008C7C32" w:rsidRDefault="00DE30A0" w:rsidP="008C7C32">
      <w:pPr>
        <w:pStyle w:val="BT"/>
        <w:rPr>
          <w:color w:val="auto"/>
        </w:rPr>
      </w:pPr>
      <w:r>
        <w:rPr>
          <w:color w:val="auto"/>
        </w:rPr>
        <w:t>28699</w:t>
      </w:r>
      <w:r w:rsidR="008C7C32">
        <w:rPr>
          <w:color w:val="auto"/>
        </w:rPr>
        <w:tab/>
      </w:r>
      <w:bookmarkStart w:id="281" w:name="P28697"/>
      <w:bookmarkEnd w:id="281"/>
      <w:r w:rsidR="008C7C32">
        <w:rPr>
          <w:color w:val="auto"/>
        </w:rPr>
        <w:t xml:space="preserve">Some boarding schools award scholarships towards the cost of fees. </w:t>
      </w:r>
      <w:r>
        <w:rPr>
          <w:color w:val="auto"/>
        </w:rPr>
        <w:t xml:space="preserve"> </w:t>
      </w:r>
      <w:r w:rsidR="008C7C32">
        <w:rPr>
          <w:color w:val="auto"/>
        </w:rPr>
        <w:t>The decision maker should not calculate a notional income if the child or young person’s school fees ar</w:t>
      </w:r>
      <w:r w:rsidR="00C94C33">
        <w:rPr>
          <w:color w:val="auto"/>
        </w:rPr>
        <w:t>e met in full by a scholarship.</w:t>
      </w:r>
    </w:p>
    <w:p w:rsidR="008C7C32" w:rsidRDefault="009A776B" w:rsidP="008C7C32">
      <w:pPr>
        <w:pStyle w:val="BT"/>
        <w:rPr>
          <w:color w:val="auto"/>
        </w:rPr>
      </w:pPr>
      <w:r>
        <w:rPr>
          <w:color w:val="auto"/>
        </w:rPr>
        <w:t>28700</w:t>
      </w:r>
      <w:r w:rsidR="008C7C32">
        <w:rPr>
          <w:color w:val="auto"/>
        </w:rPr>
        <w:tab/>
        <w:t>If a scholarship only covers part of the fees the decision maker must identify what elements it covers.</w:t>
      </w:r>
      <w:r>
        <w:rPr>
          <w:color w:val="auto"/>
        </w:rPr>
        <w:t xml:space="preserve"> </w:t>
      </w:r>
      <w:r w:rsidR="008C7C32">
        <w:rPr>
          <w:color w:val="auto"/>
        </w:rPr>
        <w:t xml:space="preserve"> In particular the decision maker must decide if the balance to be paid includes tuition fees. </w:t>
      </w:r>
      <w:r>
        <w:rPr>
          <w:color w:val="auto"/>
        </w:rPr>
        <w:t xml:space="preserve"> </w:t>
      </w:r>
      <w:r w:rsidR="008C7C32">
        <w:rPr>
          <w:color w:val="auto"/>
        </w:rPr>
        <w:t xml:space="preserve">If a third party is meeting the balance the decision maker needs to know if any maintenance is included. </w:t>
      </w:r>
      <w:r>
        <w:rPr>
          <w:color w:val="auto"/>
        </w:rPr>
        <w:t xml:space="preserve"> </w:t>
      </w:r>
      <w:r w:rsidR="008C7C32">
        <w:rPr>
          <w:color w:val="auto"/>
        </w:rPr>
        <w:t>If maintenance is included in the element met by the third party a notiona</w:t>
      </w:r>
      <w:r w:rsidR="00C94C33">
        <w:rPr>
          <w:color w:val="auto"/>
        </w:rPr>
        <w:t>l income should be calculated.</w:t>
      </w:r>
    </w:p>
    <w:p w:rsidR="009A776B" w:rsidRDefault="009A776B" w:rsidP="009A776B">
      <w:pPr>
        <w:pStyle w:val="BT"/>
        <w:ind w:left="900" w:firstLine="0"/>
        <w:rPr>
          <w:color w:val="auto"/>
        </w:rPr>
      </w:pPr>
      <w:r>
        <w:rPr>
          <w:b/>
          <w:color w:val="auto"/>
        </w:rPr>
        <w:t>Example 1</w:t>
      </w:r>
    </w:p>
    <w:p w:rsidR="009A776B" w:rsidRDefault="009A776B" w:rsidP="009A776B">
      <w:pPr>
        <w:pStyle w:val="BT"/>
        <w:ind w:left="900" w:firstLine="0"/>
        <w:rPr>
          <w:color w:val="auto"/>
        </w:rPr>
      </w:pPr>
      <w:r>
        <w:rPr>
          <w:color w:val="auto"/>
        </w:rPr>
        <w:t xml:space="preserve">Colin attends a boarding school.  His </w:t>
      </w:r>
      <w:r w:rsidR="00C94C33">
        <w:rPr>
          <w:color w:val="auto"/>
        </w:rPr>
        <w:t>mother receives Income Support.</w:t>
      </w:r>
    </w:p>
    <w:p w:rsidR="009A776B" w:rsidRDefault="009A776B" w:rsidP="009A776B">
      <w:pPr>
        <w:pStyle w:val="BT"/>
        <w:ind w:left="900" w:firstLine="0"/>
        <w:rPr>
          <w:color w:val="auto"/>
        </w:rPr>
      </w:pPr>
      <w:r>
        <w:rPr>
          <w:color w:val="auto"/>
        </w:rPr>
        <w:t>Colin’s grandmother is payin</w:t>
      </w:r>
      <w:r w:rsidR="00C94C33">
        <w:rPr>
          <w:color w:val="auto"/>
        </w:rPr>
        <w:t>g school fees of £1,350 a term.</w:t>
      </w:r>
    </w:p>
    <w:p w:rsidR="009A776B" w:rsidRDefault="009A776B" w:rsidP="009A776B">
      <w:pPr>
        <w:pStyle w:val="BT"/>
        <w:ind w:left="900" w:firstLine="0"/>
        <w:rPr>
          <w:color w:val="auto"/>
        </w:rPr>
      </w:pPr>
      <w:r>
        <w:rPr>
          <w:color w:val="auto"/>
        </w:rPr>
        <w:t>A bill from the school shows that the fees include extras of £150.  No further b</w:t>
      </w:r>
      <w:r w:rsidR="00C94C33">
        <w:rPr>
          <w:color w:val="auto"/>
        </w:rPr>
        <w:t>reakdown was given on the bill.</w:t>
      </w:r>
    </w:p>
    <w:p w:rsidR="009A776B" w:rsidRDefault="009A776B" w:rsidP="009A776B">
      <w:pPr>
        <w:pStyle w:val="BT"/>
        <w:ind w:left="900" w:firstLine="0"/>
        <w:rPr>
          <w:color w:val="auto"/>
        </w:rPr>
      </w:pPr>
      <w:r>
        <w:rPr>
          <w:color w:val="auto"/>
        </w:rPr>
        <w:lastRenderedPageBreak/>
        <w:t>The school have stated that a day pupil of the same age would be charged £900 a term for tuition only.  The term is 12 weeks long.</w:t>
      </w:r>
    </w:p>
    <w:p w:rsidR="009A776B" w:rsidRDefault="009A776B" w:rsidP="009A776B">
      <w:pPr>
        <w:pStyle w:val="BT"/>
        <w:spacing w:line="320" w:lineRule="atLeast"/>
        <w:ind w:left="900" w:firstLine="0"/>
        <w:rPr>
          <w:color w:val="auto"/>
        </w:rPr>
      </w:pPr>
      <w:r>
        <w:rPr>
          <w:color w:val="auto"/>
        </w:rPr>
        <w:t>The decision maker decides that the fees, not including extras, are £1,200.</w:t>
      </w:r>
    </w:p>
    <w:p w:rsidR="009A776B" w:rsidRDefault="009A776B" w:rsidP="009A776B">
      <w:pPr>
        <w:pStyle w:val="BT"/>
        <w:spacing w:line="320" w:lineRule="atLeast"/>
        <w:ind w:left="900" w:firstLine="0"/>
        <w:rPr>
          <w:color w:val="auto"/>
        </w:rPr>
      </w:pPr>
      <w:r>
        <w:rPr>
          <w:color w:val="auto"/>
        </w:rPr>
        <w:t>£300 is for Colin</w:t>
      </w:r>
      <w:r w:rsidR="00C94C33">
        <w:rPr>
          <w:color w:val="auto"/>
        </w:rPr>
        <w:t>’s maintenance (£1,200 - £900).</w:t>
      </w:r>
    </w:p>
    <w:p w:rsidR="009A776B" w:rsidRDefault="009A776B" w:rsidP="009A776B">
      <w:pPr>
        <w:pStyle w:val="BT"/>
        <w:ind w:left="900" w:firstLine="0"/>
        <w:rPr>
          <w:color w:val="auto"/>
        </w:rPr>
      </w:pPr>
      <w:r>
        <w:rPr>
          <w:color w:val="auto"/>
        </w:rPr>
        <w:t>£300 is divided by 12 to give a notional income of £25 a week during term time.</w:t>
      </w:r>
    </w:p>
    <w:p w:rsidR="009A776B" w:rsidRDefault="009A776B" w:rsidP="009A776B">
      <w:pPr>
        <w:pStyle w:val="Indent1"/>
        <w:ind w:left="900" w:firstLine="0"/>
        <w:rPr>
          <w:b/>
        </w:rPr>
      </w:pPr>
      <w:r>
        <w:rPr>
          <w:b/>
        </w:rPr>
        <w:t>Example 2</w:t>
      </w:r>
    </w:p>
    <w:p w:rsidR="009A776B" w:rsidRDefault="009A776B" w:rsidP="009A776B">
      <w:pPr>
        <w:pStyle w:val="BT"/>
        <w:ind w:left="900" w:firstLine="0"/>
        <w:rPr>
          <w:color w:val="auto"/>
        </w:rPr>
      </w:pPr>
      <w:r>
        <w:rPr>
          <w:color w:val="auto"/>
        </w:rPr>
        <w:t>Angela goes to the same school as Colin.  Her mother receives income-based Jobseeker’s Allowance.  Angela’</w:t>
      </w:r>
      <w:r w:rsidR="00C94C33">
        <w:rPr>
          <w:color w:val="auto"/>
        </w:rPr>
        <w:t>s fees are also £1,350 a term.</w:t>
      </w:r>
    </w:p>
    <w:p w:rsidR="009A776B" w:rsidRDefault="009A776B" w:rsidP="009A776B">
      <w:pPr>
        <w:pStyle w:val="BT"/>
        <w:spacing w:line="320" w:lineRule="atLeast"/>
        <w:ind w:left="900" w:firstLine="0"/>
        <w:rPr>
          <w:color w:val="auto"/>
        </w:rPr>
      </w:pPr>
      <w:r>
        <w:rPr>
          <w:color w:val="auto"/>
        </w:rPr>
        <w:t>Angela has been awarded a scholarship of £500 a term.  The balance of £850 is paid fr</w:t>
      </w:r>
      <w:r w:rsidR="00C94C33">
        <w:rPr>
          <w:color w:val="auto"/>
        </w:rPr>
        <w:t>om a local educational charity.</w:t>
      </w:r>
    </w:p>
    <w:p w:rsidR="009A776B" w:rsidRDefault="009A776B" w:rsidP="009A776B">
      <w:pPr>
        <w:pStyle w:val="BT"/>
        <w:spacing w:line="320" w:lineRule="atLeast"/>
        <w:ind w:left="900" w:firstLine="0"/>
        <w:rPr>
          <w:color w:val="auto"/>
        </w:rPr>
      </w:pPr>
      <w:r>
        <w:rPr>
          <w:color w:val="auto"/>
        </w:rPr>
        <w:t>The school has stated that the scholarship covers so</w:t>
      </w:r>
      <w:r w:rsidR="00C94C33">
        <w:rPr>
          <w:color w:val="auto"/>
        </w:rPr>
        <w:t>me of the cost of tuition fees.</w:t>
      </w:r>
    </w:p>
    <w:p w:rsidR="009A776B" w:rsidRDefault="009A776B" w:rsidP="009A776B">
      <w:pPr>
        <w:pStyle w:val="BT"/>
        <w:spacing w:line="320" w:lineRule="atLeast"/>
        <w:ind w:left="900" w:firstLine="0"/>
        <w:rPr>
          <w:color w:val="auto"/>
        </w:rPr>
      </w:pPr>
      <w:r>
        <w:rPr>
          <w:color w:val="auto"/>
        </w:rPr>
        <w:t>The payment from the charity covers the balance of the t</w:t>
      </w:r>
      <w:r w:rsidR="00C94C33">
        <w:rPr>
          <w:color w:val="auto"/>
        </w:rPr>
        <w:t>uition fees and extras of £150.</w:t>
      </w:r>
    </w:p>
    <w:p w:rsidR="009A776B" w:rsidRDefault="009A776B" w:rsidP="009A776B">
      <w:pPr>
        <w:pStyle w:val="BT"/>
        <w:spacing w:line="320" w:lineRule="atLeast"/>
        <w:ind w:left="900" w:firstLine="0"/>
        <w:rPr>
          <w:color w:val="auto"/>
        </w:rPr>
      </w:pPr>
      <w:r>
        <w:rPr>
          <w:color w:val="auto"/>
        </w:rPr>
        <w:t xml:space="preserve">The decision maker decides that the scholarship does not contribute to Angela’s maintenance.  £300 of the payment from the </w:t>
      </w:r>
      <w:r w:rsidR="00C94C33">
        <w:rPr>
          <w:color w:val="auto"/>
        </w:rPr>
        <w:t>charity is for her maintenance.</w:t>
      </w:r>
    </w:p>
    <w:p w:rsidR="009A776B" w:rsidRDefault="009A776B" w:rsidP="009A776B">
      <w:pPr>
        <w:pStyle w:val="BT"/>
        <w:ind w:left="900" w:firstLine="0"/>
      </w:pPr>
      <w:r>
        <w:t>She is also treated as having a notional income of £25 a week.</w:t>
      </w:r>
    </w:p>
    <w:p w:rsidR="009A776B" w:rsidRDefault="009A776B" w:rsidP="009A776B">
      <w:pPr>
        <w:pStyle w:val="Indent1"/>
        <w:ind w:left="900" w:firstLine="0"/>
        <w:rPr>
          <w:b/>
        </w:rPr>
      </w:pPr>
      <w:r>
        <w:rPr>
          <w:b/>
        </w:rPr>
        <w:t>Example 3</w:t>
      </w:r>
    </w:p>
    <w:p w:rsidR="009A776B" w:rsidRDefault="009A776B" w:rsidP="009A776B">
      <w:pPr>
        <w:pStyle w:val="BT"/>
        <w:ind w:left="900" w:firstLine="0"/>
        <w:rPr>
          <w:color w:val="auto"/>
        </w:rPr>
      </w:pPr>
      <w:r>
        <w:rPr>
          <w:color w:val="auto"/>
        </w:rPr>
        <w:t>Neal goes to the same school as Colin and Angela.  His father receives Income Support.  His fees are also £1,350 a term.</w:t>
      </w:r>
    </w:p>
    <w:p w:rsidR="009A776B" w:rsidRDefault="009A776B" w:rsidP="009A776B">
      <w:pPr>
        <w:pStyle w:val="BT"/>
        <w:spacing w:line="320" w:lineRule="atLeast"/>
        <w:ind w:left="900" w:firstLine="0"/>
        <w:rPr>
          <w:color w:val="auto"/>
        </w:rPr>
      </w:pPr>
      <w:r>
        <w:rPr>
          <w:color w:val="auto"/>
        </w:rPr>
        <w:t>Neal has been awarded a scholarship of £720 a term.  This is for 60% of the c</w:t>
      </w:r>
      <w:r w:rsidR="00C94C33">
        <w:rPr>
          <w:color w:val="auto"/>
        </w:rPr>
        <w:t>ost of tuition and maintenance.</w:t>
      </w:r>
    </w:p>
    <w:p w:rsidR="009A776B" w:rsidRDefault="009A776B" w:rsidP="009A776B">
      <w:pPr>
        <w:pStyle w:val="BT"/>
        <w:spacing w:line="320" w:lineRule="atLeast"/>
        <w:ind w:left="900" w:firstLine="0"/>
        <w:rPr>
          <w:color w:val="auto"/>
        </w:rPr>
      </w:pPr>
      <w:r>
        <w:rPr>
          <w:color w:val="auto"/>
        </w:rPr>
        <w:t>The balance of £630 a term, including extras</w:t>
      </w:r>
      <w:r w:rsidR="00C94C33">
        <w:rPr>
          <w:color w:val="auto"/>
        </w:rPr>
        <w:t>, is paid by a liable relative.</w:t>
      </w:r>
    </w:p>
    <w:p w:rsidR="009A776B" w:rsidRDefault="009A776B" w:rsidP="009A776B">
      <w:pPr>
        <w:pStyle w:val="BT"/>
        <w:spacing w:line="320" w:lineRule="atLeast"/>
        <w:ind w:left="900" w:firstLine="0"/>
        <w:rPr>
          <w:color w:val="auto"/>
        </w:rPr>
      </w:pPr>
      <w:r>
        <w:rPr>
          <w:color w:val="auto"/>
        </w:rPr>
        <w:t xml:space="preserve">The decision maker decides that the payment by the liable relative is </w:t>
      </w:r>
      <w:r w:rsidR="00C94C33">
        <w:rPr>
          <w:color w:val="auto"/>
        </w:rPr>
        <w:t>not an liable relative payment.</w:t>
      </w:r>
    </w:p>
    <w:p w:rsidR="009A776B" w:rsidRDefault="009A776B" w:rsidP="009A776B">
      <w:pPr>
        <w:pStyle w:val="BT"/>
        <w:spacing w:line="320" w:lineRule="atLeast"/>
        <w:ind w:left="900" w:firstLine="0"/>
        <w:rPr>
          <w:color w:val="auto"/>
        </w:rPr>
      </w:pPr>
      <w:r>
        <w:rPr>
          <w:color w:val="auto"/>
        </w:rPr>
        <w:t xml:space="preserve">The decision maker decides the payment includes £360 for tuition fees (that is 40% of the fees for a day pupil) and £150 for extras.  The remainder of </w:t>
      </w:r>
      <w:r w:rsidR="00C94C33">
        <w:rPr>
          <w:color w:val="auto"/>
        </w:rPr>
        <w:t>£120 is for Neal’s maintenance.</w:t>
      </w:r>
    </w:p>
    <w:p w:rsidR="009A776B" w:rsidRPr="009A776B" w:rsidRDefault="009A776B" w:rsidP="009A776B">
      <w:pPr>
        <w:pStyle w:val="BT"/>
        <w:ind w:left="900" w:firstLine="0"/>
      </w:pPr>
      <w:r>
        <w:t>The decision maker decides that Neal has a notional income of £10 a week during term time.</w:t>
      </w:r>
    </w:p>
    <w:p w:rsidR="008C7C32" w:rsidRDefault="008C7C32" w:rsidP="009A776B">
      <w:pPr>
        <w:pStyle w:val="Para"/>
      </w:pPr>
      <w:r>
        <w:t>Weekly boarders and children returning home during term-time</w:t>
      </w:r>
    </w:p>
    <w:p w:rsidR="008C7C32" w:rsidRDefault="009A776B" w:rsidP="008C7C32">
      <w:pPr>
        <w:pStyle w:val="BT"/>
        <w:rPr>
          <w:color w:val="auto"/>
        </w:rPr>
      </w:pPr>
      <w:r>
        <w:rPr>
          <w:color w:val="auto"/>
        </w:rPr>
        <w:t>28701</w:t>
      </w:r>
      <w:r w:rsidR="008C7C32">
        <w:rPr>
          <w:color w:val="auto"/>
        </w:rPr>
        <w:tab/>
      </w:r>
      <w:bookmarkStart w:id="282" w:name="P28699"/>
      <w:bookmarkEnd w:id="282"/>
      <w:r w:rsidR="008C7C32">
        <w:rPr>
          <w:color w:val="auto"/>
        </w:rPr>
        <w:t xml:space="preserve">Special rules apply when a boarder returns home for any part of a benefit week during term-time. </w:t>
      </w:r>
      <w:r>
        <w:rPr>
          <w:color w:val="auto"/>
        </w:rPr>
        <w:t xml:space="preserve"> </w:t>
      </w:r>
      <w:r w:rsidR="008C7C32">
        <w:rPr>
          <w:color w:val="auto"/>
        </w:rPr>
        <w:t xml:space="preserve">This could happen at half term. </w:t>
      </w:r>
      <w:r>
        <w:rPr>
          <w:color w:val="auto"/>
        </w:rPr>
        <w:t xml:space="preserve"> </w:t>
      </w:r>
      <w:r w:rsidR="008C7C32">
        <w:rPr>
          <w:color w:val="auto"/>
        </w:rPr>
        <w:t>These special rules also apply to weekly boarders, for example, boarders who return home every weekend</w:t>
      </w:r>
      <w:r w:rsidR="008C7C32">
        <w:rPr>
          <w:color w:val="auto"/>
          <w:position w:val="6"/>
          <w:sz w:val="11"/>
        </w:rPr>
        <w:t>1</w:t>
      </w:r>
      <w:r w:rsidR="008C7C32">
        <w:rPr>
          <w:color w:val="auto"/>
        </w:rPr>
        <w:t>.</w:t>
      </w:r>
    </w:p>
    <w:p w:rsidR="008C7C32" w:rsidRDefault="008C7C32" w:rsidP="008C7C32">
      <w:pPr>
        <w:pStyle w:val="Leg"/>
      </w:pPr>
      <w:r>
        <w:t xml:space="preserve">1  JSA Regs (NI), reg 106(2)(b);  IS (Gen) Regs (NI), reg 44(2)(b) </w:t>
      </w:r>
    </w:p>
    <w:p w:rsidR="008C7C32" w:rsidRDefault="003E7422" w:rsidP="008C7C32">
      <w:pPr>
        <w:pStyle w:val="BT"/>
        <w:rPr>
          <w:color w:val="auto"/>
        </w:rPr>
      </w:pPr>
      <w:r>
        <w:rPr>
          <w:color w:val="auto"/>
        </w:rPr>
        <w:br w:type="page"/>
      </w:r>
      <w:r w:rsidR="009A776B">
        <w:rPr>
          <w:color w:val="auto"/>
        </w:rPr>
        <w:lastRenderedPageBreak/>
        <w:t>28702</w:t>
      </w:r>
      <w:r w:rsidR="008C7C32">
        <w:rPr>
          <w:color w:val="auto"/>
        </w:rPr>
        <w:tab/>
        <w:t>In these circumstances calculate the child or young person’s notional income by</w:t>
      </w:r>
    </w:p>
    <w:p w:rsidR="008C7C32" w:rsidRDefault="00AC0C2E" w:rsidP="008C7C32">
      <w:pPr>
        <w:pStyle w:val="Indent1"/>
      </w:pPr>
      <w:r>
        <w:rPr>
          <w:b/>
        </w:rPr>
        <w:t>1.</w:t>
      </w:r>
      <w:r w:rsidR="008C7C32">
        <w:tab/>
        <w:t>multiplying th</w:t>
      </w:r>
      <w:r w:rsidR="00C94C33">
        <w:t>e child’s personal allowance,</w:t>
      </w:r>
      <w:r w:rsidR="008C7C32">
        <w:t xml:space="preserve"> any </w:t>
      </w:r>
      <w:r w:rsidR="009A776B">
        <w:t>disabled child premium</w:t>
      </w:r>
      <w:r w:rsidR="008C7C32">
        <w:t xml:space="preserve"> and any enhanced disability premium by the number of days that the child is present at the school (excluding any nights the child spends with the </w:t>
      </w:r>
      <w:r w:rsidR="0020512A">
        <w:t>claimant</w:t>
      </w:r>
      <w:r w:rsidR="00C94C33">
        <w:t xml:space="preserve">) </w:t>
      </w:r>
      <w:r w:rsidR="008C7C32">
        <w:rPr>
          <w:b/>
        </w:rPr>
        <w:t>and</w:t>
      </w:r>
    </w:p>
    <w:p w:rsidR="008C7C32" w:rsidRDefault="008C7C32" w:rsidP="008C7C32">
      <w:pPr>
        <w:pStyle w:val="Indent1"/>
      </w:pPr>
      <w:r>
        <w:rPr>
          <w:b/>
        </w:rPr>
        <w:t>2.</w:t>
      </w:r>
      <w:r>
        <w:tab/>
        <w:t>dividing the result by 7</w:t>
      </w:r>
      <w:r>
        <w:rPr>
          <w:position w:val="6"/>
          <w:sz w:val="11"/>
        </w:rPr>
        <w:t>1</w:t>
      </w:r>
      <w:r>
        <w:t>.</w:t>
      </w:r>
    </w:p>
    <w:p w:rsidR="008C7C32" w:rsidRDefault="008C7C32" w:rsidP="008C7C32">
      <w:pPr>
        <w:pStyle w:val="Leg"/>
      </w:pPr>
      <w:r>
        <w:t>1  JSA Regs (NI), reg 106(2)(b);  IS (Gen) Regs (NI), reg 44(2)(b)</w:t>
      </w:r>
    </w:p>
    <w:p w:rsidR="008C7C32" w:rsidRDefault="008C7C32" w:rsidP="008C7C32">
      <w:pPr>
        <w:pStyle w:val="SG"/>
      </w:pPr>
      <w:r>
        <w:t xml:space="preserve">Calculation </w:t>
      </w:r>
      <w:r w:rsidR="009607FB">
        <w:t>of notional income when the Education and Library Board</w:t>
      </w:r>
      <w:r>
        <w:t xml:space="preserve"> is meeting school fees or provides a school</w:t>
      </w:r>
    </w:p>
    <w:p w:rsidR="008C7C32" w:rsidRDefault="009A776B" w:rsidP="008C7C32">
      <w:pPr>
        <w:pStyle w:val="BT"/>
        <w:rPr>
          <w:color w:val="auto"/>
        </w:rPr>
      </w:pPr>
      <w:r>
        <w:rPr>
          <w:color w:val="auto"/>
        </w:rPr>
        <w:t>28703</w:t>
      </w:r>
      <w:r w:rsidR="008C7C32">
        <w:rPr>
          <w:color w:val="auto"/>
        </w:rPr>
        <w:tab/>
      </w:r>
      <w:bookmarkStart w:id="283" w:name="P28701"/>
      <w:bookmarkEnd w:id="283"/>
      <w:r w:rsidR="008C7C32">
        <w:rPr>
          <w:color w:val="auto"/>
        </w:rPr>
        <w:t>The decision maker should disreg</w:t>
      </w:r>
      <w:r w:rsidR="009607FB">
        <w:rPr>
          <w:color w:val="auto"/>
        </w:rPr>
        <w:t>ard any sums payable by the Education and Library Board</w:t>
      </w:r>
      <w:r w:rsidR="008C7C32">
        <w:rPr>
          <w:color w:val="auto"/>
        </w:rPr>
        <w:t xml:space="preserve"> under certain legislation</w:t>
      </w:r>
      <w:r w:rsidR="008C7C32">
        <w:rPr>
          <w:color w:val="auto"/>
          <w:position w:val="6"/>
          <w:sz w:val="11"/>
        </w:rPr>
        <w:t>1</w:t>
      </w:r>
      <w:r w:rsidR="008C7C32">
        <w:rPr>
          <w:color w:val="auto"/>
        </w:rPr>
        <w:t xml:space="preserve"> for a child or young person attending a course of study</w:t>
      </w:r>
      <w:r w:rsidR="008C7C32">
        <w:rPr>
          <w:color w:val="auto"/>
          <w:position w:val="6"/>
          <w:sz w:val="11"/>
        </w:rPr>
        <w:t>2</w:t>
      </w:r>
      <w:r w:rsidR="008C7C32">
        <w:rPr>
          <w:color w:val="auto"/>
        </w:rPr>
        <w:t>.</w:t>
      </w:r>
    </w:p>
    <w:p w:rsidR="008C7C32" w:rsidRDefault="008C7C32" w:rsidP="008C7C32">
      <w:pPr>
        <w:pStyle w:val="Leg"/>
      </w:pPr>
      <w:r>
        <w:t>1  Education &amp; Libraries (NI) Order</w:t>
      </w:r>
      <w:r w:rsidR="009A776B">
        <w:t xml:space="preserve"> 86, art 6;</w:t>
      </w:r>
      <w:r w:rsidR="009A776B">
        <w:br/>
      </w:r>
      <w:r>
        <w:t>2  JSA Regs (NI), Sch 7, para 12;</w:t>
      </w:r>
      <w:r w:rsidR="009A776B">
        <w:t xml:space="preserve">  </w:t>
      </w:r>
      <w:r>
        <w:t>IS (Gen) Regs (NI), Sch 9, para 11</w:t>
      </w:r>
    </w:p>
    <w:p w:rsidR="008C7C32" w:rsidRDefault="009A776B" w:rsidP="008C7C32">
      <w:pPr>
        <w:pStyle w:val="BT"/>
        <w:rPr>
          <w:color w:val="auto"/>
        </w:rPr>
      </w:pPr>
      <w:r>
        <w:rPr>
          <w:color w:val="auto"/>
        </w:rPr>
        <w:t>28704</w:t>
      </w:r>
      <w:r w:rsidR="008C7C32">
        <w:rPr>
          <w:color w:val="auto"/>
        </w:rPr>
        <w:tab/>
        <w:t>The decision maker should treat a child or young person</w:t>
      </w:r>
      <w:r w:rsidR="008C7C32">
        <w:rPr>
          <w:color w:val="auto"/>
          <w:position w:val="6"/>
          <w:sz w:val="11"/>
        </w:rPr>
        <w:t>1</w:t>
      </w:r>
      <w:r w:rsidR="008C7C32">
        <w:rPr>
          <w:color w:val="auto"/>
        </w:rPr>
        <w:t xml:space="preserve"> as possessing a notional income where</w:t>
      </w:r>
      <w:r w:rsidR="008C7C32">
        <w:rPr>
          <w:color w:val="auto"/>
          <w:position w:val="6"/>
          <w:sz w:val="11"/>
        </w:rPr>
        <w:t>2</w:t>
      </w:r>
      <w:r w:rsidR="008C7C32">
        <w:rPr>
          <w:color w:val="auto"/>
        </w:rPr>
        <w:t xml:space="preserve"> the child or young person is</w:t>
      </w:r>
    </w:p>
    <w:p w:rsidR="008C7C32" w:rsidRDefault="008C7C32" w:rsidP="008C7C32">
      <w:pPr>
        <w:pStyle w:val="Indent1"/>
      </w:pPr>
      <w:r>
        <w:rPr>
          <w:b/>
        </w:rPr>
        <w:t>1.</w:t>
      </w:r>
      <w:r>
        <w:tab/>
        <w:t>resident (</w:t>
      </w:r>
      <w:r w:rsidR="009A776B">
        <w:t xml:space="preserve">see DMG </w:t>
      </w:r>
      <w:r w:rsidR="00C94C33">
        <w:t>28705</w:t>
      </w:r>
      <w:r>
        <w:t xml:space="preserve">) at a boarding school </w:t>
      </w:r>
      <w:r>
        <w:rPr>
          <w:b/>
        </w:rPr>
        <w:t>and</w:t>
      </w:r>
    </w:p>
    <w:p w:rsidR="008C7C32" w:rsidRDefault="008C7C32" w:rsidP="008C7C32">
      <w:pPr>
        <w:pStyle w:val="Indent1"/>
      </w:pPr>
      <w:r>
        <w:rPr>
          <w:b/>
        </w:rPr>
        <w:t>2.</w:t>
      </w:r>
      <w:r>
        <w:tab/>
        <w:t xml:space="preserve">wholly or partly maintained at the boarding school by the </w:t>
      </w:r>
      <w:r w:rsidR="009607FB">
        <w:t>Education and Library Board</w:t>
      </w:r>
      <w:r>
        <w:t xml:space="preserve"> under certain legislation (</w:t>
      </w:r>
      <w:r w:rsidR="009A776B">
        <w:t xml:space="preserve">see DMG </w:t>
      </w:r>
      <w:r w:rsidR="00C94C33">
        <w:t>28706</w:t>
      </w:r>
      <w:r>
        <w:t>)</w:t>
      </w:r>
      <w:r>
        <w:rPr>
          <w:position w:val="6"/>
          <w:sz w:val="11"/>
        </w:rPr>
        <w:t>3</w:t>
      </w:r>
      <w:r>
        <w:t>.</w:t>
      </w:r>
    </w:p>
    <w:p w:rsidR="008C7C32" w:rsidRDefault="008C7C32" w:rsidP="008C7C32">
      <w:pPr>
        <w:pStyle w:val="Leg"/>
      </w:pPr>
      <w:r>
        <w:t>1  CA Barton v CAO 96, R(IS)11/96, SSRTF 95/1658/B;  2  JSA Regs (NI), reg 106(3)(b);</w:t>
      </w:r>
      <w:r w:rsidR="009A776B">
        <w:br/>
      </w:r>
      <w:r>
        <w:t>IS (Gen) Regs (NI), reg 44(3)(b);  3  Education &amp; Libraries (NI) Order 86, art 6</w:t>
      </w:r>
    </w:p>
    <w:p w:rsidR="008C7C32" w:rsidRDefault="00531A78" w:rsidP="008C7C32">
      <w:pPr>
        <w:pStyle w:val="BT"/>
        <w:rPr>
          <w:color w:val="auto"/>
        </w:rPr>
      </w:pPr>
      <w:r>
        <w:rPr>
          <w:color w:val="auto"/>
        </w:rPr>
        <w:t>28705</w:t>
      </w:r>
      <w:r w:rsidR="008C7C32">
        <w:rPr>
          <w:color w:val="auto"/>
        </w:rPr>
        <w:tab/>
        <w:t xml:space="preserve">A child or young person need not be resident at a boarding school for 52 weeks a year for this rule to apply. </w:t>
      </w:r>
      <w:r>
        <w:rPr>
          <w:color w:val="auto"/>
        </w:rPr>
        <w:t xml:space="preserve"> </w:t>
      </w:r>
      <w:r w:rsidR="008C7C32">
        <w:rPr>
          <w:color w:val="auto"/>
        </w:rPr>
        <w:t>A child or young person may be both resident at home and at a boarding school</w:t>
      </w:r>
      <w:r w:rsidR="008C7C32">
        <w:rPr>
          <w:color w:val="auto"/>
          <w:position w:val="6"/>
          <w:sz w:val="11"/>
        </w:rPr>
        <w:t>1</w:t>
      </w:r>
      <w:r w:rsidR="008C7C32">
        <w:rPr>
          <w:color w:val="auto"/>
        </w:rPr>
        <w:t>.</w:t>
      </w:r>
    </w:p>
    <w:p w:rsidR="008C7C32" w:rsidRDefault="008C7C32" w:rsidP="008C7C32">
      <w:pPr>
        <w:pStyle w:val="Leg"/>
      </w:pPr>
      <w:r>
        <w:t>1  CA Barton v CAO 96, SSRTF 95/1658/B</w:t>
      </w:r>
    </w:p>
    <w:p w:rsidR="008C7C32" w:rsidRDefault="00531A78" w:rsidP="008C7C32">
      <w:pPr>
        <w:pStyle w:val="BT"/>
        <w:rPr>
          <w:color w:val="auto"/>
        </w:rPr>
      </w:pPr>
      <w:r>
        <w:rPr>
          <w:color w:val="auto"/>
        </w:rPr>
        <w:t>28706</w:t>
      </w:r>
      <w:r w:rsidR="008C7C32">
        <w:rPr>
          <w:color w:val="auto"/>
        </w:rPr>
        <w:tab/>
      </w:r>
      <w:r w:rsidR="009607FB">
        <w:rPr>
          <w:color w:val="auto"/>
        </w:rPr>
        <w:t>Education and Library Board</w:t>
      </w:r>
      <w:r w:rsidR="008C7C32">
        <w:rPr>
          <w:color w:val="auto"/>
        </w:rPr>
        <w:t>s have a duty</w:t>
      </w:r>
      <w:r w:rsidR="008C7C32">
        <w:rPr>
          <w:color w:val="auto"/>
          <w:position w:val="6"/>
          <w:sz w:val="11"/>
        </w:rPr>
        <w:t>1</w:t>
      </w:r>
      <w:r w:rsidR="008C7C32">
        <w:rPr>
          <w:color w:val="auto"/>
        </w:rPr>
        <w:t xml:space="preserve"> to provide primary and secondary education for children in their area. </w:t>
      </w:r>
      <w:r>
        <w:rPr>
          <w:color w:val="auto"/>
        </w:rPr>
        <w:t xml:space="preserve"> </w:t>
      </w:r>
      <w:r w:rsidR="008C7C32">
        <w:rPr>
          <w:color w:val="auto"/>
        </w:rPr>
        <w:t xml:space="preserve">The </w:t>
      </w:r>
      <w:r w:rsidR="009607FB">
        <w:rPr>
          <w:color w:val="auto"/>
        </w:rPr>
        <w:t>Education and Library Board</w:t>
      </w:r>
      <w:r w:rsidR="008C7C32">
        <w:rPr>
          <w:color w:val="auto"/>
        </w:rPr>
        <w:t xml:space="preserve"> may arrange for a child or young person to attend a boarding school in another county. </w:t>
      </w:r>
      <w:r>
        <w:rPr>
          <w:color w:val="auto"/>
        </w:rPr>
        <w:t xml:space="preserve"> </w:t>
      </w:r>
      <w:r w:rsidR="008C7C32">
        <w:rPr>
          <w:color w:val="auto"/>
        </w:rPr>
        <w:t xml:space="preserve">In these cases the child or young person is still maintained under Article 6.  It does not matter that the </w:t>
      </w:r>
      <w:r w:rsidR="009607FB">
        <w:rPr>
          <w:color w:val="auto"/>
        </w:rPr>
        <w:t>Education and Library Board</w:t>
      </w:r>
      <w:r w:rsidR="008C7C32">
        <w:rPr>
          <w:color w:val="auto"/>
        </w:rPr>
        <w:t xml:space="preserve"> uses a power other than Article 6 to finance its decision</w:t>
      </w:r>
      <w:r w:rsidR="008C7C32">
        <w:rPr>
          <w:color w:val="auto"/>
          <w:position w:val="6"/>
          <w:sz w:val="11"/>
        </w:rPr>
        <w:t>2</w:t>
      </w:r>
      <w:r w:rsidR="008C7C32">
        <w:rPr>
          <w:color w:val="auto"/>
        </w:rPr>
        <w:t>.</w:t>
      </w:r>
    </w:p>
    <w:p w:rsidR="008C7C32" w:rsidRDefault="008C7C32" w:rsidP="008C7C32">
      <w:pPr>
        <w:pStyle w:val="Leg"/>
      </w:pPr>
      <w:r>
        <w:t>1  Education &amp; Libraries (NI) Order 86, art 6;  2  CA Barton v CAO 96, SSRTF 95/1658/B</w:t>
      </w:r>
    </w:p>
    <w:p w:rsidR="008C7C32" w:rsidRDefault="008C7C32" w:rsidP="008C7C32">
      <w:pPr>
        <w:pStyle w:val="BT"/>
        <w:rPr>
          <w:color w:val="auto"/>
        </w:rPr>
      </w:pPr>
      <w:r>
        <w:rPr>
          <w:color w:val="auto"/>
        </w:rPr>
        <w:br w:type="page"/>
      </w:r>
      <w:r w:rsidR="00531A78">
        <w:rPr>
          <w:color w:val="auto"/>
        </w:rPr>
        <w:lastRenderedPageBreak/>
        <w:t>28707</w:t>
      </w:r>
      <w:r>
        <w:rPr>
          <w:color w:val="auto"/>
        </w:rPr>
        <w:tab/>
        <w:t xml:space="preserve">For each day that the child or young person is resident at a school provided or paid for by an </w:t>
      </w:r>
      <w:r w:rsidR="009607FB">
        <w:rPr>
          <w:color w:val="auto"/>
        </w:rPr>
        <w:t>Education and Library Board</w:t>
      </w:r>
      <w:r>
        <w:rPr>
          <w:color w:val="auto"/>
        </w:rPr>
        <w:t>, take into account a notional income equivalent to one seventh of</w:t>
      </w:r>
    </w:p>
    <w:p w:rsidR="008C7C32" w:rsidRDefault="008C7C32" w:rsidP="008C7C32">
      <w:pPr>
        <w:pStyle w:val="Indent1"/>
      </w:pPr>
      <w:r>
        <w:rPr>
          <w:b/>
        </w:rPr>
        <w:t>1.</w:t>
      </w:r>
      <w:r>
        <w:tab/>
        <w:t xml:space="preserve">the personal allowance </w:t>
      </w:r>
      <w:r>
        <w:rPr>
          <w:b/>
        </w:rPr>
        <w:t>and</w:t>
      </w:r>
    </w:p>
    <w:p w:rsidR="008C7C32" w:rsidRDefault="008C7C32" w:rsidP="008C7C32">
      <w:pPr>
        <w:pStyle w:val="Indent1"/>
        <w:rPr>
          <w:b/>
        </w:rPr>
      </w:pPr>
      <w:r>
        <w:rPr>
          <w:b/>
        </w:rPr>
        <w:t>2.</w:t>
      </w:r>
      <w:r>
        <w:tab/>
        <w:t xml:space="preserve">any </w:t>
      </w:r>
      <w:r w:rsidR="00531A78">
        <w:t>disabled child premium</w:t>
      </w:r>
      <w:r>
        <w:rPr>
          <w:position w:val="6"/>
          <w:sz w:val="11"/>
        </w:rPr>
        <w:t>1</w:t>
      </w:r>
      <w:r>
        <w:t xml:space="preserve"> </w:t>
      </w:r>
      <w:r w:rsidRPr="000911A4">
        <w:rPr>
          <w:b/>
        </w:rPr>
        <w:t>and</w:t>
      </w:r>
    </w:p>
    <w:p w:rsidR="008C7C32" w:rsidRDefault="008C7C32" w:rsidP="008C7C32">
      <w:pPr>
        <w:pStyle w:val="Indent1"/>
      </w:pPr>
      <w:r>
        <w:rPr>
          <w:b/>
        </w:rPr>
        <w:t>3.</w:t>
      </w:r>
      <w:r>
        <w:rPr>
          <w:b/>
        </w:rPr>
        <w:tab/>
      </w:r>
      <w:r>
        <w:t xml:space="preserve">any </w:t>
      </w:r>
      <w:r w:rsidR="00531A78">
        <w:t>enhanced disability premium</w:t>
      </w:r>
      <w:r>
        <w:t>.</w:t>
      </w:r>
    </w:p>
    <w:p w:rsidR="008C7C32" w:rsidRDefault="008C7C32" w:rsidP="008C7C32">
      <w:pPr>
        <w:pStyle w:val="Leg"/>
      </w:pPr>
      <w:r>
        <w:t>1  JSA Regs (NI), reg 106(3);  IS (Gen) Regs (NI), reg 44(3)</w:t>
      </w:r>
    </w:p>
    <w:p w:rsidR="008C7C32" w:rsidRDefault="00531A78" w:rsidP="008C7C32">
      <w:pPr>
        <w:pStyle w:val="BT"/>
        <w:rPr>
          <w:color w:val="auto"/>
        </w:rPr>
      </w:pPr>
      <w:r>
        <w:rPr>
          <w:color w:val="auto"/>
        </w:rPr>
        <w:t>28708</w:t>
      </w:r>
      <w:r w:rsidR="008C7C32">
        <w:rPr>
          <w:color w:val="auto"/>
        </w:rPr>
        <w:tab/>
        <w:t xml:space="preserve">The guidance in the paragraph above also applies to cases where the </w:t>
      </w:r>
      <w:r w:rsidR="009607FB">
        <w:rPr>
          <w:color w:val="auto"/>
        </w:rPr>
        <w:t>Education and Library Board</w:t>
      </w:r>
      <w:r w:rsidR="008C7C32">
        <w:rPr>
          <w:color w:val="auto"/>
        </w:rPr>
        <w:t xml:space="preserve"> makes a payment to the </w:t>
      </w:r>
      <w:r w:rsidR="0020512A">
        <w:rPr>
          <w:color w:val="auto"/>
        </w:rPr>
        <w:t>claimant</w:t>
      </w:r>
      <w:r w:rsidR="008C7C32">
        <w:rPr>
          <w:color w:val="auto"/>
        </w:rPr>
        <w:t xml:space="preserve"> that is intended for school fees.</w:t>
      </w:r>
    </w:p>
    <w:p w:rsidR="008C7C32" w:rsidRDefault="008C7C32" w:rsidP="008C7C32">
      <w:pPr>
        <w:pStyle w:val="SG"/>
      </w:pPr>
      <w:r>
        <w:t>When is a child or young person not present at a boarding school?</w:t>
      </w:r>
    </w:p>
    <w:p w:rsidR="008C7C32" w:rsidRDefault="00531A78" w:rsidP="008C7C32">
      <w:pPr>
        <w:pStyle w:val="BT"/>
        <w:rPr>
          <w:color w:val="auto"/>
        </w:rPr>
      </w:pPr>
      <w:r>
        <w:rPr>
          <w:color w:val="auto"/>
        </w:rPr>
        <w:t>28709</w:t>
      </w:r>
      <w:r w:rsidR="008C7C32">
        <w:rPr>
          <w:color w:val="auto"/>
        </w:rPr>
        <w:tab/>
      </w:r>
      <w:bookmarkStart w:id="284" w:name="P28707"/>
      <w:bookmarkEnd w:id="284"/>
      <w:r w:rsidR="008C7C32">
        <w:rPr>
          <w:color w:val="auto"/>
        </w:rPr>
        <w:t>Do not treat a child or young person as present at a boarding school on any day w</w:t>
      </w:r>
      <w:r w:rsidR="00157B29">
        <w:rPr>
          <w:color w:val="auto"/>
        </w:rPr>
        <w:t>hen the night is spent with the</w:t>
      </w:r>
    </w:p>
    <w:p w:rsidR="008C7C32" w:rsidRDefault="008C7C32" w:rsidP="008C7C32">
      <w:pPr>
        <w:pStyle w:val="Indent1"/>
      </w:pPr>
      <w:r>
        <w:rPr>
          <w:b/>
        </w:rPr>
        <w:t>1.</w:t>
      </w:r>
      <w:r>
        <w:tab/>
      </w:r>
      <w:r w:rsidR="0020512A">
        <w:t>claimant</w:t>
      </w:r>
      <w:r w:rsidR="00C94C33">
        <w:t xml:space="preserve"> </w:t>
      </w:r>
      <w:r>
        <w:rPr>
          <w:b/>
        </w:rPr>
        <w:t>or</w:t>
      </w:r>
    </w:p>
    <w:p w:rsidR="008C7C32" w:rsidRDefault="008C7C32" w:rsidP="008C7C32">
      <w:pPr>
        <w:pStyle w:val="Indent1"/>
      </w:pPr>
      <w:r>
        <w:rPr>
          <w:b/>
        </w:rPr>
        <w:t>2.</w:t>
      </w:r>
      <w:r>
        <w:tab/>
        <w:t xml:space="preserve">a member of the </w:t>
      </w:r>
      <w:r w:rsidR="0020512A">
        <w:t>claimant</w:t>
      </w:r>
      <w:r>
        <w:t>’s household</w:t>
      </w:r>
      <w:r>
        <w:rPr>
          <w:position w:val="6"/>
          <w:sz w:val="11"/>
        </w:rPr>
        <w:t>1</w:t>
      </w:r>
      <w:r>
        <w:t>.</w:t>
      </w:r>
    </w:p>
    <w:p w:rsidR="008C7C32" w:rsidRDefault="008C7C32" w:rsidP="008C7C32">
      <w:pPr>
        <w:pStyle w:val="Leg"/>
      </w:pPr>
      <w:r>
        <w:t>1  JSA Regs (NI), reg 106(9);  IS (Gen) Regs (NI), reg 44(9)</w:t>
      </w:r>
    </w:p>
    <w:p w:rsidR="00531A78" w:rsidRDefault="00531A78" w:rsidP="00531A78">
      <w:pPr>
        <w:pStyle w:val="BT"/>
        <w:tabs>
          <w:tab w:val="clear" w:pos="851"/>
          <w:tab w:val="left" w:pos="900"/>
        </w:tabs>
        <w:ind w:left="900" w:firstLine="0"/>
        <w:rPr>
          <w:color w:val="auto"/>
        </w:rPr>
      </w:pPr>
      <w:r>
        <w:rPr>
          <w:b/>
          <w:color w:val="auto"/>
        </w:rPr>
        <w:t>Example</w:t>
      </w:r>
    </w:p>
    <w:p w:rsidR="00531A78" w:rsidRDefault="00531A78" w:rsidP="00531A78">
      <w:pPr>
        <w:pStyle w:val="Indent1"/>
        <w:tabs>
          <w:tab w:val="left" w:pos="900"/>
        </w:tabs>
        <w:ind w:left="900" w:firstLine="0"/>
      </w:pPr>
      <w:r>
        <w:t>Alan is a boarder.  His mother, Betty, claims Income Support.</w:t>
      </w:r>
    </w:p>
    <w:p w:rsidR="00531A78" w:rsidRDefault="00531A78" w:rsidP="00531A78">
      <w:pPr>
        <w:pStyle w:val="BT"/>
        <w:tabs>
          <w:tab w:val="clear" w:pos="851"/>
          <w:tab w:val="left" w:pos="900"/>
        </w:tabs>
        <w:ind w:left="900" w:firstLine="0"/>
        <w:rPr>
          <w:color w:val="auto"/>
        </w:rPr>
      </w:pPr>
      <w:r>
        <w:rPr>
          <w:color w:val="auto"/>
        </w:rPr>
        <w:t>Alan stays at Betty's home on a Tuesday and Wednesday night.  He goes to Betty's home on Tuesday afternoon.  He returns to school on Thursday morning.</w:t>
      </w:r>
    </w:p>
    <w:p w:rsidR="00531A78" w:rsidRDefault="00531A78" w:rsidP="00531A78">
      <w:pPr>
        <w:pStyle w:val="BT"/>
        <w:tabs>
          <w:tab w:val="clear" w:pos="851"/>
          <w:tab w:val="left" w:pos="900"/>
        </w:tabs>
        <w:ind w:left="900" w:firstLine="0"/>
        <w:rPr>
          <w:color w:val="auto"/>
        </w:rPr>
      </w:pPr>
      <w:r>
        <w:rPr>
          <w:color w:val="auto"/>
        </w:rPr>
        <w:t>The decision maker decides that Alan should not be treated as present at school on Tuesday and Wednesday.</w:t>
      </w:r>
    </w:p>
    <w:p w:rsidR="008C7C32" w:rsidRDefault="008C7C32" w:rsidP="008C7C32">
      <w:pPr>
        <w:pStyle w:val="BT"/>
        <w:rPr>
          <w:color w:val="auto"/>
        </w:rPr>
      </w:pPr>
    </w:p>
    <w:p w:rsidR="008C7C32" w:rsidRDefault="008C7C32" w:rsidP="008C7C32">
      <w:pPr>
        <w:pStyle w:val="MGH"/>
        <w:spacing w:after="227"/>
        <w:sectPr w:rsidR="008C7C32" w:rsidSect="00F77D55">
          <w:headerReference w:type="default" r:id="rId86"/>
          <w:footerReference w:type="default" r:id="rId87"/>
          <w:pgSz w:w="11907" w:h="16840" w:code="9"/>
          <w:pgMar w:top="1440" w:right="1800" w:bottom="1440" w:left="1800" w:header="720" w:footer="720" w:gutter="0"/>
          <w:cols w:space="720"/>
          <w:noEndnote/>
        </w:sectPr>
      </w:pPr>
    </w:p>
    <w:p w:rsidR="008C7C32" w:rsidRDefault="00D56942" w:rsidP="007073A3">
      <w:pPr>
        <w:pStyle w:val="MGH"/>
        <w:spacing w:before="200"/>
      </w:pPr>
      <w:r>
        <w:lastRenderedPageBreak/>
        <w:t>L</w:t>
      </w:r>
      <w:r w:rsidR="008C7C32">
        <w:t>iable</w:t>
      </w:r>
      <w:r w:rsidR="003914B3">
        <w:t xml:space="preserve"> relative payments</w:t>
      </w:r>
    </w:p>
    <w:p w:rsidR="008C7C32" w:rsidRDefault="008C7C32" w:rsidP="007073A3">
      <w:pPr>
        <w:pStyle w:val="TG"/>
        <w:spacing w:before="200"/>
      </w:pPr>
      <w:r>
        <w:t>Liability to maintain</w:t>
      </w:r>
    </w:p>
    <w:p w:rsidR="008C7C32" w:rsidRDefault="008C7C32" w:rsidP="008C7C32">
      <w:pPr>
        <w:pStyle w:val="BT"/>
        <w:rPr>
          <w:color w:val="auto"/>
        </w:rPr>
      </w:pPr>
      <w:r>
        <w:rPr>
          <w:color w:val="auto"/>
        </w:rPr>
        <w:t>28710</w:t>
      </w:r>
      <w:r>
        <w:rPr>
          <w:color w:val="auto"/>
        </w:rPr>
        <w:tab/>
      </w:r>
      <w:bookmarkStart w:id="285" w:name="P28710"/>
      <w:bookmarkEnd w:id="285"/>
      <w:r>
        <w:rPr>
          <w:color w:val="auto"/>
        </w:rPr>
        <w:t xml:space="preserve">Certain people are liable to maintain </w:t>
      </w:r>
      <w:r w:rsidR="0020512A">
        <w:rPr>
          <w:color w:val="auto"/>
        </w:rPr>
        <w:t>claimant</w:t>
      </w:r>
      <w:r>
        <w:rPr>
          <w:color w:val="auto"/>
        </w:rPr>
        <w:t>s</w:t>
      </w:r>
      <w:r w:rsidR="00C94C33">
        <w:rPr>
          <w:color w:val="auto"/>
        </w:rPr>
        <w:t xml:space="preserve"> or members of the family under</w:t>
      </w:r>
    </w:p>
    <w:p w:rsidR="008C7C32" w:rsidRDefault="008C7C32" w:rsidP="008C7C32">
      <w:pPr>
        <w:pStyle w:val="Indent1"/>
      </w:pPr>
      <w:r>
        <w:rPr>
          <w:b/>
        </w:rPr>
        <w:t>1.</w:t>
      </w:r>
      <w:r>
        <w:tab/>
      </w:r>
      <w:r w:rsidR="007C3A43">
        <w:t>Income Support</w:t>
      </w:r>
      <w:r>
        <w:rPr>
          <w:position w:val="6"/>
          <w:sz w:val="11"/>
        </w:rPr>
        <w:t>1</w:t>
      </w:r>
      <w:r>
        <w:t xml:space="preserve"> </w:t>
      </w:r>
      <w:r w:rsidR="00C94C33">
        <w:rPr>
          <w:b/>
        </w:rPr>
        <w:t>and</w:t>
      </w:r>
    </w:p>
    <w:p w:rsidR="008C7C32" w:rsidRDefault="008C7C32" w:rsidP="008C7C32">
      <w:pPr>
        <w:pStyle w:val="Indent1"/>
      </w:pPr>
      <w:r>
        <w:rPr>
          <w:b/>
        </w:rPr>
        <w:t>2.</w:t>
      </w:r>
      <w:r>
        <w:tab/>
      </w:r>
      <w:r w:rsidR="007C3A43">
        <w:t>Jobseeker’s Allowance</w:t>
      </w:r>
      <w:r>
        <w:rPr>
          <w:position w:val="6"/>
          <w:sz w:val="11"/>
        </w:rPr>
        <w:t>2</w:t>
      </w:r>
    </w:p>
    <w:p w:rsidR="008C7C32" w:rsidRDefault="008C7C32" w:rsidP="008C7C32">
      <w:pPr>
        <w:pStyle w:val="BT"/>
        <w:rPr>
          <w:color w:val="auto"/>
        </w:rPr>
      </w:pPr>
      <w:r>
        <w:rPr>
          <w:color w:val="auto"/>
        </w:rPr>
        <w:tab/>
        <w:t>legislation.</w:t>
      </w:r>
    </w:p>
    <w:p w:rsidR="008C7C32" w:rsidRDefault="008C7C32" w:rsidP="008C7C32">
      <w:pPr>
        <w:pStyle w:val="Leg"/>
      </w:pPr>
      <w:r>
        <w:t>1  SS A (NI) Act 92, sec 74(6) &amp; 100(3);  2  JS (NI) Order 95, art 25</w:t>
      </w:r>
    </w:p>
    <w:p w:rsidR="008C7C32" w:rsidRDefault="007C3A43" w:rsidP="008C7C32">
      <w:pPr>
        <w:pStyle w:val="SG"/>
      </w:pPr>
      <w:r>
        <w:t>Husbands,</w:t>
      </w:r>
      <w:r w:rsidR="008C7C32">
        <w:t xml:space="preserve"> wives</w:t>
      </w:r>
      <w:r>
        <w:t xml:space="preserve"> and civil partners</w:t>
      </w:r>
    </w:p>
    <w:p w:rsidR="008C7C32" w:rsidRDefault="008C7C32" w:rsidP="008C7C32">
      <w:pPr>
        <w:pStyle w:val="BT"/>
        <w:rPr>
          <w:color w:val="auto"/>
        </w:rPr>
      </w:pPr>
      <w:r>
        <w:rPr>
          <w:color w:val="auto"/>
        </w:rPr>
        <w:t>28711</w:t>
      </w:r>
      <w:r>
        <w:rPr>
          <w:color w:val="auto"/>
        </w:rPr>
        <w:tab/>
      </w:r>
      <w:bookmarkStart w:id="286" w:name="P28711"/>
      <w:bookmarkEnd w:id="286"/>
      <w:r>
        <w:rPr>
          <w:color w:val="auto"/>
        </w:rPr>
        <w:t xml:space="preserve">Under </w:t>
      </w:r>
      <w:r w:rsidR="007C3A43">
        <w:rPr>
          <w:color w:val="auto"/>
        </w:rPr>
        <w:t>Income Support</w:t>
      </w:r>
      <w:r>
        <w:rPr>
          <w:color w:val="auto"/>
        </w:rPr>
        <w:t xml:space="preserve"> and </w:t>
      </w:r>
      <w:r w:rsidR="007C3A43">
        <w:rPr>
          <w:color w:val="auto"/>
        </w:rPr>
        <w:t>Jobseeker’s Allowance</w:t>
      </w:r>
      <w:r w:rsidR="00C94C33">
        <w:rPr>
          <w:color w:val="auto"/>
        </w:rPr>
        <w:t xml:space="preserve"> legislation</w:t>
      </w:r>
    </w:p>
    <w:p w:rsidR="008C7C32" w:rsidRDefault="008C7C32" w:rsidP="008C7C32">
      <w:pPr>
        <w:pStyle w:val="Indent1"/>
      </w:pPr>
      <w:r>
        <w:rPr>
          <w:b/>
        </w:rPr>
        <w:t>1.</w:t>
      </w:r>
      <w:r>
        <w:tab/>
        <w:t xml:space="preserve">a man is liable to maintain his wife </w:t>
      </w:r>
      <w:r w:rsidR="007C3A43">
        <w:t xml:space="preserve">or civil partner </w:t>
      </w:r>
      <w:r w:rsidR="00C94C33">
        <w:rPr>
          <w:b/>
        </w:rPr>
        <w:t>and</w:t>
      </w:r>
    </w:p>
    <w:p w:rsidR="008C7C32" w:rsidRDefault="008C7C32" w:rsidP="008C7C32">
      <w:pPr>
        <w:pStyle w:val="Indent1"/>
      </w:pPr>
      <w:r>
        <w:rPr>
          <w:b/>
        </w:rPr>
        <w:t>2.</w:t>
      </w:r>
      <w:r>
        <w:tab/>
        <w:t>a woman is liable to maintain her husband</w:t>
      </w:r>
      <w:r w:rsidR="007C3A43">
        <w:t xml:space="preserve"> or civil partner</w:t>
      </w:r>
      <w:r w:rsidR="00C94C33">
        <w:t>.</w:t>
      </w:r>
    </w:p>
    <w:p w:rsidR="008C7C32" w:rsidRDefault="008C7C32" w:rsidP="008C7C32">
      <w:pPr>
        <w:pStyle w:val="BT"/>
        <w:rPr>
          <w:color w:val="auto"/>
        </w:rPr>
      </w:pPr>
      <w:r>
        <w:rPr>
          <w:color w:val="auto"/>
        </w:rPr>
        <w:tab/>
        <w:t>These liabilities end on divorce</w:t>
      </w:r>
      <w:r w:rsidR="007C3A43">
        <w:rPr>
          <w:color w:val="auto"/>
        </w:rPr>
        <w:t xml:space="preserve"> or dissolution of a civil partnership</w:t>
      </w:r>
      <w:r>
        <w:rPr>
          <w:color w:val="auto"/>
        </w:rPr>
        <w:t>.</w:t>
      </w:r>
    </w:p>
    <w:p w:rsidR="008C7C32" w:rsidRDefault="008C7C32" w:rsidP="008C7C32">
      <w:pPr>
        <w:pStyle w:val="Para"/>
      </w:pPr>
      <w:r>
        <w:t>Children</w:t>
      </w:r>
    </w:p>
    <w:p w:rsidR="008C7C32" w:rsidRDefault="008C7C32" w:rsidP="008C7C32">
      <w:pPr>
        <w:pStyle w:val="BT"/>
        <w:rPr>
          <w:color w:val="auto"/>
        </w:rPr>
      </w:pPr>
      <w:r>
        <w:rPr>
          <w:color w:val="auto"/>
        </w:rPr>
        <w:t>28712</w:t>
      </w:r>
      <w:r>
        <w:rPr>
          <w:color w:val="auto"/>
        </w:rPr>
        <w:tab/>
      </w:r>
      <w:bookmarkStart w:id="287" w:name="P28712"/>
      <w:bookmarkEnd w:id="287"/>
      <w:r>
        <w:rPr>
          <w:color w:val="auto"/>
        </w:rPr>
        <w:t xml:space="preserve">Under </w:t>
      </w:r>
      <w:r w:rsidR="007C3A43">
        <w:rPr>
          <w:color w:val="auto"/>
        </w:rPr>
        <w:t>Income Support</w:t>
      </w:r>
      <w:r>
        <w:rPr>
          <w:color w:val="auto"/>
        </w:rPr>
        <w:t xml:space="preserve"> legislation parents are liable to maintain their children.  It does not matter if the parents have never been married.  This liability lasts until the child is </w:t>
      </w:r>
    </w:p>
    <w:p w:rsidR="008C7C32" w:rsidRDefault="008C7C32" w:rsidP="008C7C32">
      <w:pPr>
        <w:pStyle w:val="Indent1"/>
      </w:pPr>
      <w:r>
        <w:rPr>
          <w:b/>
        </w:rPr>
        <w:t>1.</w:t>
      </w:r>
      <w:r>
        <w:tab/>
        <w:t xml:space="preserve">16 </w:t>
      </w:r>
      <w:r w:rsidR="00C94C33">
        <w:rPr>
          <w:b/>
        </w:rPr>
        <w:t>or</w:t>
      </w:r>
    </w:p>
    <w:p w:rsidR="008C7C32" w:rsidRDefault="008C7C32" w:rsidP="008C7C32">
      <w:pPr>
        <w:pStyle w:val="Indent1"/>
      </w:pPr>
      <w:r>
        <w:rPr>
          <w:b/>
        </w:rPr>
        <w:t>2.</w:t>
      </w:r>
      <w:r>
        <w:tab/>
      </w:r>
      <w:r w:rsidR="003834A6">
        <w:t>20</w:t>
      </w:r>
      <w:r>
        <w:t xml:space="preserve"> if the child is in education.</w:t>
      </w:r>
    </w:p>
    <w:p w:rsidR="003834A6" w:rsidRPr="003834A6" w:rsidRDefault="003834A6" w:rsidP="003834A6">
      <w:pPr>
        <w:pStyle w:val="Indent1"/>
        <w:ind w:left="851" w:firstLine="0"/>
      </w:pPr>
      <w:r>
        <w:rPr>
          <w:b/>
        </w:rPr>
        <w:t>Note :</w:t>
      </w:r>
      <w:r>
        <w:t xml:space="preserve">  Under child support legislation the upper </w:t>
      </w:r>
      <w:r w:rsidR="002A088A">
        <w:t xml:space="preserve">child </w:t>
      </w:r>
      <w:r>
        <w:t>age limit for child support maintenance liability purposes is until the child is 19 if they are in education.</w:t>
      </w:r>
    </w:p>
    <w:p w:rsidR="008C7C32" w:rsidRDefault="008C7C32" w:rsidP="008C7C32">
      <w:pPr>
        <w:pStyle w:val="Para"/>
      </w:pPr>
      <w:r>
        <w:t>Sponsored immigrants</w:t>
      </w:r>
    </w:p>
    <w:p w:rsidR="008C7C32" w:rsidRDefault="008C7C32" w:rsidP="008C7C32">
      <w:pPr>
        <w:pStyle w:val="BT"/>
        <w:rPr>
          <w:color w:val="auto"/>
        </w:rPr>
      </w:pPr>
      <w:r>
        <w:rPr>
          <w:color w:val="auto"/>
        </w:rPr>
        <w:t>28713</w:t>
      </w:r>
      <w:r>
        <w:rPr>
          <w:color w:val="auto"/>
        </w:rPr>
        <w:tab/>
      </w:r>
      <w:bookmarkStart w:id="288" w:name="P28713"/>
      <w:bookmarkEnd w:id="288"/>
      <w:r>
        <w:rPr>
          <w:color w:val="auto"/>
        </w:rPr>
        <w:t xml:space="preserve">Under </w:t>
      </w:r>
      <w:r w:rsidR="007C3A43">
        <w:rPr>
          <w:color w:val="auto"/>
        </w:rPr>
        <w:t>Income Support</w:t>
      </w:r>
      <w:r>
        <w:rPr>
          <w:color w:val="auto"/>
        </w:rPr>
        <w:t xml:space="preserve"> legislat</w:t>
      </w:r>
      <w:r w:rsidR="007C3A43">
        <w:rPr>
          <w:color w:val="auto"/>
        </w:rPr>
        <w:t>ion, a person who on or after 23.05</w:t>
      </w:r>
      <w:r w:rsidR="00C94C33">
        <w:rPr>
          <w:color w:val="auto"/>
        </w:rPr>
        <w:t>.80, either</w:t>
      </w:r>
    </w:p>
    <w:p w:rsidR="008C7C32" w:rsidRDefault="008C7C32" w:rsidP="008C7C32">
      <w:pPr>
        <w:pStyle w:val="Indent1"/>
      </w:pPr>
      <w:r>
        <w:rPr>
          <w:b/>
        </w:rPr>
        <w:t>1.</w:t>
      </w:r>
      <w:r>
        <w:tab/>
        <w:t xml:space="preserve">alone </w:t>
      </w:r>
      <w:r w:rsidR="00040535">
        <w:rPr>
          <w:b/>
        </w:rPr>
        <w:t>or</w:t>
      </w:r>
    </w:p>
    <w:p w:rsidR="008C7C32" w:rsidRDefault="008C7C32" w:rsidP="008C7C32">
      <w:pPr>
        <w:pStyle w:val="Indent1"/>
      </w:pPr>
      <w:r>
        <w:rPr>
          <w:b/>
        </w:rPr>
        <w:t>2.</w:t>
      </w:r>
      <w:r w:rsidR="00040535">
        <w:tab/>
        <w:t>with some other person</w:t>
      </w:r>
    </w:p>
    <w:p w:rsidR="008C7C32" w:rsidRDefault="008C7C32" w:rsidP="008C7C32">
      <w:pPr>
        <w:pStyle w:val="BT"/>
        <w:rPr>
          <w:color w:val="auto"/>
        </w:rPr>
      </w:pPr>
      <w:r>
        <w:rPr>
          <w:color w:val="auto"/>
        </w:rPr>
        <w:tab/>
        <w:t>has undertaken to be responsible for the maintenance and accommodation of another person under immigration law</w:t>
      </w:r>
      <w:r>
        <w:rPr>
          <w:color w:val="auto"/>
          <w:position w:val="6"/>
          <w:sz w:val="11"/>
        </w:rPr>
        <w:t>1</w:t>
      </w:r>
      <w:r>
        <w:rPr>
          <w:color w:val="auto"/>
        </w:rPr>
        <w:t xml:space="preserve"> is liable to maintain that p</w:t>
      </w:r>
      <w:r w:rsidR="00040535">
        <w:rPr>
          <w:color w:val="auto"/>
        </w:rPr>
        <w:t>erson.</w:t>
      </w:r>
    </w:p>
    <w:p w:rsidR="008C7C32" w:rsidRDefault="008C7C32" w:rsidP="008C7C32">
      <w:pPr>
        <w:pStyle w:val="BT"/>
        <w:rPr>
          <w:color w:val="auto"/>
        </w:rPr>
      </w:pPr>
      <w:r>
        <w:rPr>
          <w:b/>
          <w:color w:val="auto"/>
        </w:rPr>
        <w:tab/>
        <w:t xml:space="preserve">Note </w:t>
      </w:r>
      <w:r w:rsidR="00634E37">
        <w:rPr>
          <w:b/>
          <w:color w:val="auto"/>
        </w:rPr>
        <w:t>:</w:t>
      </w:r>
      <w:r w:rsidR="00634E37">
        <w:rPr>
          <w:color w:val="auto"/>
        </w:rPr>
        <w:t xml:space="preserve"> </w:t>
      </w:r>
      <w:r>
        <w:rPr>
          <w:color w:val="auto"/>
        </w:rPr>
        <w:t xml:space="preserve"> There is no provision in </w:t>
      </w:r>
      <w:r w:rsidR="007C3A43">
        <w:rPr>
          <w:color w:val="auto"/>
        </w:rPr>
        <w:t>Jobseeker’s Allowance</w:t>
      </w:r>
      <w:r>
        <w:rPr>
          <w:color w:val="auto"/>
        </w:rPr>
        <w:t xml:space="preserve"> legislation for the maintenance of sponsored immigrants.</w:t>
      </w:r>
    </w:p>
    <w:p w:rsidR="008C7C32" w:rsidRDefault="008C7C32" w:rsidP="007073A3">
      <w:pPr>
        <w:pStyle w:val="Leg"/>
        <w:spacing w:line="240" w:lineRule="auto"/>
        <w:ind w:left="0" w:right="0" w:firstLine="0"/>
      </w:pPr>
      <w:r>
        <w:t>1  Immigration Act 71</w:t>
      </w:r>
    </w:p>
    <w:p w:rsidR="008C7C32" w:rsidRDefault="007C3A43" w:rsidP="008C7C32">
      <w:pPr>
        <w:pStyle w:val="BT"/>
        <w:rPr>
          <w:color w:val="auto"/>
        </w:rPr>
      </w:pPr>
      <w:r>
        <w:rPr>
          <w:color w:val="auto"/>
        </w:rPr>
        <w:tab/>
      </w:r>
      <w:r w:rsidR="008C7C32">
        <w:rPr>
          <w:color w:val="auto"/>
        </w:rPr>
        <w:t>28714</w:t>
      </w:r>
      <w:r>
        <w:rPr>
          <w:color w:val="auto"/>
        </w:rPr>
        <w:t xml:space="preserve"> </w:t>
      </w:r>
      <w:r w:rsidR="008C7C32">
        <w:rPr>
          <w:color w:val="auto"/>
        </w:rPr>
        <w:t>- 28719</w:t>
      </w:r>
    </w:p>
    <w:p w:rsidR="008C7C32" w:rsidRDefault="008C7C32" w:rsidP="008C7C32">
      <w:pPr>
        <w:pStyle w:val="SG"/>
      </w:pPr>
      <w:r>
        <w:lastRenderedPageBreak/>
        <w:t>Action by the Department in the courts</w:t>
      </w:r>
    </w:p>
    <w:p w:rsidR="008C7C32" w:rsidRDefault="008C7C32" w:rsidP="008C7C32">
      <w:pPr>
        <w:pStyle w:val="BT"/>
        <w:rPr>
          <w:color w:val="auto"/>
        </w:rPr>
      </w:pPr>
      <w:r>
        <w:rPr>
          <w:color w:val="auto"/>
        </w:rPr>
        <w:t>28720</w:t>
      </w:r>
      <w:r>
        <w:rPr>
          <w:color w:val="auto"/>
        </w:rPr>
        <w:tab/>
      </w:r>
      <w:bookmarkStart w:id="289" w:name="P28720"/>
      <w:bookmarkEnd w:id="289"/>
      <w:r>
        <w:rPr>
          <w:color w:val="auto"/>
        </w:rPr>
        <w:t>If people who are liable to maintain are not maintain</w:t>
      </w:r>
      <w:r w:rsidR="00040535">
        <w:rPr>
          <w:color w:val="auto"/>
        </w:rPr>
        <w:t>ing</w:t>
      </w:r>
    </w:p>
    <w:p w:rsidR="008C7C32" w:rsidRDefault="008C7C32" w:rsidP="008C7C32">
      <w:pPr>
        <w:pStyle w:val="Indent1"/>
      </w:pPr>
      <w:r>
        <w:rPr>
          <w:b/>
        </w:rPr>
        <w:t>1.</w:t>
      </w:r>
      <w:r>
        <w:tab/>
      </w:r>
      <w:r w:rsidR="00460E5E">
        <w:t>Income Support</w:t>
      </w:r>
      <w:r>
        <w:t xml:space="preserve"> </w:t>
      </w:r>
      <w:r w:rsidR="0020512A">
        <w:t>claimant</w:t>
      </w:r>
      <w:r>
        <w:t xml:space="preserve">s and members of the family </w:t>
      </w:r>
      <w:r w:rsidR="00040535">
        <w:rPr>
          <w:b/>
        </w:rPr>
        <w:t>or</w:t>
      </w:r>
    </w:p>
    <w:p w:rsidR="008C7C32" w:rsidRDefault="008C7C32" w:rsidP="008C7C32">
      <w:pPr>
        <w:pStyle w:val="Indent1"/>
      </w:pPr>
      <w:r>
        <w:rPr>
          <w:b/>
        </w:rPr>
        <w:t>2.</w:t>
      </w:r>
      <w:r>
        <w:tab/>
      </w:r>
      <w:r w:rsidR="00460E5E">
        <w:t>income-based Jobseeker’s Allowance</w:t>
      </w:r>
      <w:r>
        <w:t xml:space="preserve"> </w:t>
      </w:r>
      <w:r w:rsidR="0020512A">
        <w:t>claimant</w:t>
      </w:r>
      <w:r w:rsidR="00040535">
        <w:t>s</w:t>
      </w:r>
    </w:p>
    <w:p w:rsidR="008C7C32" w:rsidRDefault="008C7C32" w:rsidP="008C7C32">
      <w:pPr>
        <w:pStyle w:val="BT"/>
        <w:rPr>
          <w:color w:val="auto"/>
        </w:rPr>
      </w:pPr>
      <w:r>
        <w:rPr>
          <w:color w:val="auto"/>
        </w:rPr>
        <w:tab/>
        <w:t>the Department may apply to a court for a maintenance order</w:t>
      </w:r>
      <w:r>
        <w:rPr>
          <w:color w:val="auto"/>
          <w:position w:val="6"/>
          <w:sz w:val="11"/>
        </w:rPr>
        <w:t>1</w:t>
      </w:r>
      <w:r>
        <w:rPr>
          <w:color w:val="auto"/>
        </w:rPr>
        <w:t xml:space="preserve">. </w:t>
      </w:r>
      <w:r w:rsidR="00460E5E">
        <w:rPr>
          <w:color w:val="auto"/>
        </w:rPr>
        <w:t xml:space="preserve"> </w:t>
      </w:r>
      <w:r>
        <w:rPr>
          <w:color w:val="auto"/>
        </w:rPr>
        <w:t>If liabilities are not met the Department has the power to start criminal proceedings against the person who is not paying</w:t>
      </w:r>
      <w:r>
        <w:rPr>
          <w:color w:val="auto"/>
          <w:position w:val="6"/>
          <w:sz w:val="11"/>
        </w:rPr>
        <w:t>2</w:t>
      </w:r>
      <w:r>
        <w:rPr>
          <w:color w:val="auto"/>
        </w:rPr>
        <w:t>.</w:t>
      </w:r>
    </w:p>
    <w:p w:rsidR="00460E5E" w:rsidRDefault="008C7C32" w:rsidP="008C7C32">
      <w:pPr>
        <w:pStyle w:val="Leg"/>
      </w:pPr>
      <w:r>
        <w:t xml:space="preserve">1  </w:t>
      </w:r>
      <w:r w:rsidR="003834A6">
        <w:t xml:space="preserve">JS (NI) Order 95, art 25(1);  </w:t>
      </w:r>
      <w:r>
        <w:t xml:space="preserve">JSA Regs (NI), reg 167(1); </w:t>
      </w:r>
      <w:r w:rsidR="00460E5E">
        <w:t xml:space="preserve"> SS A (NI) Act 92, sec 101(1);</w:t>
      </w:r>
      <w:r w:rsidR="00460E5E">
        <w:br/>
      </w:r>
      <w:r>
        <w:t>2  JSA Regs (NI), reg 167(3);</w:t>
      </w:r>
      <w:r w:rsidR="00460E5E">
        <w:t xml:space="preserve">  </w:t>
      </w:r>
      <w:r w:rsidR="000746E4">
        <w:t>SS A (NI) Act  92,  sec 100(1)</w:t>
      </w:r>
    </w:p>
    <w:p w:rsidR="00460E5E" w:rsidRPr="00460E5E" w:rsidRDefault="003914B3" w:rsidP="00460E5E">
      <w:pPr>
        <w:pStyle w:val="Leg"/>
        <w:tabs>
          <w:tab w:val="clear" w:pos="300"/>
          <w:tab w:val="left" w:pos="851"/>
        </w:tabs>
        <w:jc w:val="left"/>
        <w:rPr>
          <w:rFonts w:ascii="Arial" w:hAnsi="Arial" w:cs="Arial"/>
          <w:i w:val="0"/>
          <w:sz w:val="20"/>
        </w:rPr>
      </w:pPr>
      <w:r>
        <w:rPr>
          <w:rFonts w:ascii="Arial" w:hAnsi="Arial" w:cs="Arial"/>
          <w:i w:val="0"/>
          <w:sz w:val="20"/>
        </w:rPr>
        <w:tab/>
        <w:t>28721 - 28723</w:t>
      </w:r>
    </w:p>
    <w:p w:rsidR="008C7C32" w:rsidRDefault="008C7C32" w:rsidP="008C7C32">
      <w:pPr>
        <w:pStyle w:val="Leg"/>
      </w:pPr>
      <w:r>
        <w:t xml:space="preserve"> </w:t>
      </w:r>
    </w:p>
    <w:p w:rsidR="008C7C32" w:rsidRDefault="008C7C32" w:rsidP="008C7C32">
      <w:pPr>
        <w:pStyle w:val="TG"/>
        <w:sectPr w:rsidR="008C7C32" w:rsidSect="00F77D55">
          <w:headerReference w:type="default" r:id="rId88"/>
          <w:footerReference w:type="default" r:id="rId89"/>
          <w:pgSz w:w="11907" w:h="16840" w:code="9"/>
          <w:pgMar w:top="1440" w:right="1800" w:bottom="1440" w:left="1800" w:header="720" w:footer="720" w:gutter="0"/>
          <w:cols w:space="720"/>
          <w:noEndnote/>
        </w:sectPr>
      </w:pPr>
    </w:p>
    <w:p w:rsidR="008C7C32" w:rsidRDefault="00101ECF" w:rsidP="008C7C32">
      <w:pPr>
        <w:pStyle w:val="TG"/>
      </w:pPr>
      <w:r>
        <w:lastRenderedPageBreak/>
        <w:t>L</w:t>
      </w:r>
      <w:r w:rsidR="003914B3">
        <w:t>iable relative payments</w:t>
      </w:r>
      <w:r w:rsidR="008C7C32">
        <w:t xml:space="preserve"> - general</w:t>
      </w:r>
    </w:p>
    <w:p w:rsidR="008C7C32" w:rsidRDefault="003914B3" w:rsidP="008C7C32">
      <w:pPr>
        <w:pStyle w:val="SG"/>
      </w:pPr>
      <w:r>
        <w:t>Treatment</w:t>
      </w:r>
      <w:r w:rsidR="00AD796E">
        <w:t xml:space="preserve"> as income</w:t>
      </w:r>
    </w:p>
    <w:p w:rsidR="00AD796E" w:rsidRDefault="00101ECF" w:rsidP="008C7C32">
      <w:pPr>
        <w:pStyle w:val="BT"/>
        <w:rPr>
          <w:color w:val="auto"/>
        </w:rPr>
      </w:pPr>
      <w:r>
        <w:rPr>
          <w:color w:val="auto"/>
        </w:rPr>
        <w:t>28724</w:t>
      </w:r>
      <w:r>
        <w:rPr>
          <w:color w:val="auto"/>
        </w:rPr>
        <w:tab/>
        <w:t>L</w:t>
      </w:r>
      <w:r w:rsidR="00AD796E">
        <w:rPr>
          <w:color w:val="auto"/>
        </w:rPr>
        <w:t>iable relative payments are payments of income</w:t>
      </w:r>
      <w:r w:rsidR="00AD796E" w:rsidRPr="00AD796E">
        <w:rPr>
          <w:color w:val="auto"/>
          <w:vertAlign w:val="superscript"/>
        </w:rPr>
        <w:t>1</w:t>
      </w:r>
      <w:r w:rsidR="00AD796E">
        <w:rPr>
          <w:color w:val="auto"/>
        </w:rPr>
        <w:t xml:space="preserve"> which are to be taken into account (but see DMG 28740).</w:t>
      </w:r>
    </w:p>
    <w:p w:rsidR="00AD796E" w:rsidRDefault="00AD796E" w:rsidP="00AD796E">
      <w:pPr>
        <w:pStyle w:val="Leg"/>
      </w:pPr>
      <w:r>
        <w:t>1  JSA Regs (NI), reg 118;  IS (Gen) Regs (NI), reg 55</w:t>
      </w:r>
    </w:p>
    <w:p w:rsidR="008C7C32" w:rsidRDefault="008C7C32" w:rsidP="008C7C32">
      <w:pPr>
        <w:pStyle w:val="BT"/>
        <w:rPr>
          <w:color w:val="auto"/>
        </w:rPr>
      </w:pPr>
      <w:r>
        <w:rPr>
          <w:color w:val="auto"/>
        </w:rPr>
        <w:t>28725</w:t>
      </w:r>
      <w:r>
        <w:rPr>
          <w:color w:val="auto"/>
        </w:rPr>
        <w:tab/>
      </w:r>
      <w:bookmarkStart w:id="290" w:name="P28725"/>
      <w:bookmarkEnd w:id="290"/>
      <w:r>
        <w:rPr>
          <w:color w:val="auto"/>
        </w:rPr>
        <w:t xml:space="preserve">There are special rules for the treatment of </w:t>
      </w:r>
      <w:r w:rsidR="00460E5E">
        <w:rPr>
          <w:color w:val="auto"/>
        </w:rPr>
        <w:t>liable relative payments</w:t>
      </w:r>
      <w:r>
        <w:rPr>
          <w:color w:val="auto"/>
          <w:position w:val="6"/>
          <w:sz w:val="11"/>
        </w:rPr>
        <w:t>1</w:t>
      </w:r>
      <w:r>
        <w:rPr>
          <w:color w:val="auto"/>
        </w:rPr>
        <w:t xml:space="preserve">. </w:t>
      </w:r>
      <w:r w:rsidR="00460E5E">
        <w:rPr>
          <w:color w:val="auto"/>
        </w:rPr>
        <w:t xml:space="preserve"> </w:t>
      </w:r>
      <w:r>
        <w:rPr>
          <w:color w:val="auto"/>
        </w:rPr>
        <w:t>The no</w:t>
      </w:r>
      <w:r w:rsidR="00040535">
        <w:rPr>
          <w:color w:val="auto"/>
        </w:rPr>
        <w:t>rmal rules for the treatment of</w:t>
      </w:r>
    </w:p>
    <w:p w:rsidR="008C7C32" w:rsidRDefault="008C7C32" w:rsidP="008C7C32">
      <w:pPr>
        <w:pStyle w:val="Indent1"/>
      </w:pPr>
      <w:r>
        <w:rPr>
          <w:b/>
        </w:rPr>
        <w:t>1.</w:t>
      </w:r>
      <w:r w:rsidR="00040535">
        <w:tab/>
        <w:t xml:space="preserve">income </w:t>
      </w:r>
      <w:r>
        <w:rPr>
          <w:b/>
        </w:rPr>
        <w:t>and</w:t>
      </w:r>
    </w:p>
    <w:p w:rsidR="008C7C32" w:rsidRDefault="008C7C32" w:rsidP="008C7C32">
      <w:pPr>
        <w:pStyle w:val="Indent1"/>
      </w:pPr>
      <w:r>
        <w:rPr>
          <w:b/>
        </w:rPr>
        <w:t>2.</w:t>
      </w:r>
      <w:r>
        <w:tab/>
        <w:t>notional income (including deprivation of income)</w:t>
      </w:r>
      <w:r w:rsidRPr="00040535">
        <w:t xml:space="preserve"> </w:t>
      </w:r>
      <w:r>
        <w:rPr>
          <w:b/>
        </w:rPr>
        <w:t>and</w:t>
      </w:r>
    </w:p>
    <w:p w:rsidR="008C7C32" w:rsidRDefault="008C7C32" w:rsidP="008C7C32">
      <w:pPr>
        <w:pStyle w:val="Indent1"/>
      </w:pPr>
      <w:r>
        <w:rPr>
          <w:b/>
        </w:rPr>
        <w:t>3.</w:t>
      </w:r>
      <w:r>
        <w:tab/>
        <w:t xml:space="preserve">capital (except for the calculation of the capital limit) </w:t>
      </w:r>
      <w:r>
        <w:rPr>
          <w:b/>
        </w:rPr>
        <w:t>and</w:t>
      </w:r>
    </w:p>
    <w:p w:rsidR="008C7C32" w:rsidRDefault="008C7C32" w:rsidP="008C7C32">
      <w:pPr>
        <w:pStyle w:val="Indent1"/>
      </w:pPr>
      <w:r>
        <w:rPr>
          <w:b/>
        </w:rPr>
        <w:t>4.</w:t>
      </w:r>
      <w:r>
        <w:tab/>
        <w:t>student’s income</w:t>
      </w:r>
    </w:p>
    <w:p w:rsidR="008C7C32" w:rsidRDefault="008C7C32" w:rsidP="008C7C32">
      <w:pPr>
        <w:pStyle w:val="BT"/>
        <w:rPr>
          <w:color w:val="auto"/>
        </w:rPr>
      </w:pPr>
      <w:r>
        <w:rPr>
          <w:color w:val="auto"/>
        </w:rPr>
        <w:tab/>
        <w:t xml:space="preserve">do not apply to </w:t>
      </w:r>
      <w:r w:rsidR="00460E5E">
        <w:rPr>
          <w:color w:val="auto"/>
        </w:rPr>
        <w:t>liable relative payments</w:t>
      </w:r>
      <w:r>
        <w:rPr>
          <w:color w:val="auto"/>
        </w:rPr>
        <w:t xml:space="preserve">. </w:t>
      </w:r>
      <w:r w:rsidR="00460E5E">
        <w:rPr>
          <w:color w:val="auto"/>
        </w:rPr>
        <w:t xml:space="preserve"> </w:t>
      </w:r>
      <w:r>
        <w:rPr>
          <w:color w:val="auto"/>
        </w:rPr>
        <w:t>Follow the guidance i</w:t>
      </w:r>
      <w:r w:rsidR="00460E5E">
        <w:rPr>
          <w:color w:val="auto"/>
        </w:rPr>
        <w:t>n this p</w:t>
      </w:r>
      <w:r>
        <w:rPr>
          <w:color w:val="auto"/>
        </w:rPr>
        <w:t xml:space="preserve">art when dealing with </w:t>
      </w:r>
      <w:r w:rsidR="00460E5E">
        <w:rPr>
          <w:color w:val="auto"/>
        </w:rPr>
        <w:t>liable relative payments</w:t>
      </w:r>
      <w:r>
        <w:rPr>
          <w:color w:val="auto"/>
        </w:rPr>
        <w:t>.</w:t>
      </w:r>
    </w:p>
    <w:p w:rsidR="00155D62" w:rsidRPr="00155D62" w:rsidRDefault="00155D62" w:rsidP="008C7C32">
      <w:pPr>
        <w:pStyle w:val="BT"/>
        <w:rPr>
          <w:color w:val="auto"/>
        </w:rPr>
      </w:pPr>
      <w:r>
        <w:rPr>
          <w:color w:val="auto"/>
        </w:rPr>
        <w:tab/>
      </w:r>
      <w:r>
        <w:rPr>
          <w:b/>
          <w:color w:val="auto"/>
        </w:rPr>
        <w:t>Note :</w:t>
      </w:r>
      <w:r>
        <w:rPr>
          <w:color w:val="auto"/>
        </w:rPr>
        <w:t xml:space="preserve">  If a payment is not a liable relative payment it should still be considered under the normal income/capital rules.</w:t>
      </w:r>
    </w:p>
    <w:p w:rsidR="008C7C32" w:rsidRDefault="008C7C32" w:rsidP="008C7C32">
      <w:pPr>
        <w:pStyle w:val="Leg"/>
      </w:pPr>
      <w:r>
        <w:t>1  JSA Regs (NI), reg 89;  IS (Gen) Regs (NI), reg 25</w:t>
      </w:r>
    </w:p>
    <w:p w:rsidR="00C715F4" w:rsidRDefault="00C715F4" w:rsidP="00C715F4">
      <w:pPr>
        <w:pStyle w:val="SG"/>
      </w:pPr>
      <w:r>
        <w:t>Meaning of liable relative payment</w:t>
      </w:r>
    </w:p>
    <w:p w:rsidR="008C7C32" w:rsidRDefault="00460E5E" w:rsidP="008C7C32">
      <w:pPr>
        <w:pStyle w:val="BT"/>
        <w:rPr>
          <w:color w:val="auto"/>
        </w:rPr>
      </w:pPr>
      <w:r>
        <w:rPr>
          <w:color w:val="auto"/>
        </w:rPr>
        <w:t>28726</w:t>
      </w:r>
      <w:r>
        <w:rPr>
          <w:color w:val="auto"/>
        </w:rPr>
        <w:tab/>
        <w:t>A</w:t>
      </w:r>
      <w:r w:rsidR="008C7C32">
        <w:rPr>
          <w:color w:val="auto"/>
        </w:rPr>
        <w:t xml:space="preserve"> </w:t>
      </w:r>
      <w:r>
        <w:rPr>
          <w:color w:val="auto"/>
        </w:rPr>
        <w:t>liable relative payment</w:t>
      </w:r>
      <w:r w:rsidR="008C7C32">
        <w:rPr>
          <w:color w:val="auto"/>
          <w:position w:val="6"/>
          <w:sz w:val="11"/>
        </w:rPr>
        <w:t>1</w:t>
      </w:r>
      <w:r w:rsidR="00040535">
        <w:rPr>
          <w:color w:val="auto"/>
        </w:rPr>
        <w:t xml:space="preserve"> is a payment that is</w:t>
      </w:r>
    </w:p>
    <w:p w:rsidR="008C7C32" w:rsidRDefault="008C7C32" w:rsidP="008C7C32">
      <w:pPr>
        <w:pStyle w:val="Indent1"/>
      </w:pPr>
      <w:r>
        <w:rPr>
          <w:b/>
        </w:rPr>
        <w:t>1.</w:t>
      </w:r>
      <w:r w:rsidR="00460E5E">
        <w:tab/>
        <w:t>a periodical payment made by a</w:t>
      </w:r>
      <w:r>
        <w:t xml:space="preserve"> </w:t>
      </w:r>
      <w:r w:rsidR="00460E5E">
        <w:t>liable relative</w:t>
      </w:r>
    </w:p>
    <w:p w:rsidR="008C7C32" w:rsidRDefault="008C7C32" w:rsidP="008C7C32">
      <w:pPr>
        <w:pStyle w:val="Indent1"/>
      </w:pPr>
      <w:r>
        <w:rPr>
          <w:b/>
        </w:rPr>
        <w:t>2.</w:t>
      </w:r>
      <w:r>
        <w:tab/>
        <w:t>any other pa</w:t>
      </w:r>
      <w:r w:rsidR="00460E5E">
        <w:t>yment made by or derived from a</w:t>
      </w:r>
      <w:r>
        <w:t xml:space="preserve"> </w:t>
      </w:r>
      <w:r w:rsidR="00460E5E">
        <w:t>liable relative</w:t>
      </w:r>
      <w:r w:rsidR="00C715F4">
        <w:t>.</w:t>
      </w:r>
    </w:p>
    <w:p w:rsidR="008C7C32" w:rsidRDefault="008C7C32" w:rsidP="008C7C32">
      <w:pPr>
        <w:pStyle w:val="Leg"/>
      </w:pPr>
      <w:r>
        <w:t>1  JSA Regs (NI), reg 117;  IS (Gen) Regs (NI), reg 54</w:t>
      </w:r>
    </w:p>
    <w:p w:rsidR="008C7C32" w:rsidRDefault="008C7C32" w:rsidP="008C7C32">
      <w:pPr>
        <w:pStyle w:val="SG"/>
      </w:pPr>
      <w:r>
        <w:t>Identification of liable relative payments</w:t>
      </w:r>
    </w:p>
    <w:p w:rsidR="008C7C32" w:rsidRDefault="008C7C32" w:rsidP="008C7C32">
      <w:pPr>
        <w:pStyle w:val="BT"/>
        <w:rPr>
          <w:color w:val="auto"/>
        </w:rPr>
      </w:pPr>
      <w:r>
        <w:rPr>
          <w:color w:val="auto"/>
        </w:rPr>
        <w:t>28727</w:t>
      </w:r>
      <w:r>
        <w:rPr>
          <w:color w:val="auto"/>
        </w:rPr>
        <w:tab/>
      </w:r>
      <w:bookmarkStart w:id="291" w:name="P28727"/>
      <w:bookmarkEnd w:id="291"/>
      <w:r w:rsidR="00460E5E">
        <w:rPr>
          <w:color w:val="auto"/>
        </w:rPr>
        <w:t>A</w:t>
      </w:r>
      <w:r>
        <w:rPr>
          <w:color w:val="auto"/>
        </w:rPr>
        <w:t xml:space="preserve"> </w:t>
      </w:r>
      <w:r w:rsidR="00460E5E">
        <w:rPr>
          <w:color w:val="auto"/>
        </w:rPr>
        <w:t>liable relative payment</w:t>
      </w:r>
      <w:r>
        <w:rPr>
          <w:color w:val="auto"/>
        </w:rPr>
        <w:t xml:space="preserve"> is not restricted to a payment from a person who is liable to maintain under the Acts.</w:t>
      </w:r>
      <w:r w:rsidR="00460E5E">
        <w:rPr>
          <w:color w:val="auto"/>
        </w:rPr>
        <w:t xml:space="preserve"> </w:t>
      </w:r>
      <w:r>
        <w:rPr>
          <w:color w:val="auto"/>
        </w:rPr>
        <w:t xml:space="preserve"> In particular a payment</w:t>
      </w:r>
      <w:r w:rsidR="00460E5E">
        <w:rPr>
          <w:color w:val="auto"/>
        </w:rPr>
        <w:t xml:space="preserve"> to a divorced husband,</w:t>
      </w:r>
      <w:r>
        <w:rPr>
          <w:color w:val="auto"/>
        </w:rPr>
        <w:t xml:space="preserve"> wife</w:t>
      </w:r>
      <w:r w:rsidR="00460E5E">
        <w:rPr>
          <w:color w:val="auto"/>
        </w:rPr>
        <w:t xml:space="preserve"> or to a person who has had a civil partnership dissolved is a</w:t>
      </w:r>
      <w:r>
        <w:rPr>
          <w:color w:val="auto"/>
        </w:rPr>
        <w:t xml:space="preserve"> </w:t>
      </w:r>
      <w:r w:rsidR="00460E5E">
        <w:rPr>
          <w:color w:val="auto"/>
        </w:rPr>
        <w:t>liable relative payment</w:t>
      </w:r>
      <w:r>
        <w:rPr>
          <w:color w:val="auto"/>
        </w:rPr>
        <w:t xml:space="preserve"> even though there is no liability to maintain under the Acts.</w:t>
      </w:r>
      <w:r w:rsidR="00040535">
        <w:rPr>
          <w:color w:val="auto"/>
        </w:rPr>
        <w:t xml:space="preserve"> </w:t>
      </w:r>
      <w:r>
        <w:rPr>
          <w:color w:val="auto"/>
        </w:rPr>
        <w:t xml:space="preserve"> If the decision maker ha</w:t>
      </w:r>
      <w:r w:rsidR="00155D62">
        <w:rPr>
          <w:color w:val="auto"/>
        </w:rPr>
        <w:t>s doubts whether a payment is a</w:t>
      </w:r>
      <w:r>
        <w:rPr>
          <w:color w:val="auto"/>
        </w:rPr>
        <w:t xml:space="preserve"> </w:t>
      </w:r>
      <w:r w:rsidR="00460E5E">
        <w:rPr>
          <w:color w:val="auto"/>
        </w:rPr>
        <w:t>liable relative payment</w:t>
      </w:r>
      <w:r>
        <w:rPr>
          <w:color w:val="auto"/>
        </w:rPr>
        <w:t xml:space="preserve"> details should be requested from</w:t>
      </w:r>
    </w:p>
    <w:p w:rsidR="008C7C32" w:rsidRDefault="008C7C32" w:rsidP="008C7C32">
      <w:pPr>
        <w:pStyle w:val="BT"/>
        <w:rPr>
          <w:color w:val="auto"/>
        </w:rPr>
      </w:pPr>
      <w:r>
        <w:rPr>
          <w:color w:val="auto"/>
        </w:rPr>
        <w:tab/>
      </w:r>
      <w:r>
        <w:rPr>
          <w:b/>
          <w:color w:val="auto"/>
        </w:rPr>
        <w:t>1.</w:t>
      </w:r>
      <w:r>
        <w:rPr>
          <w:color w:val="auto"/>
        </w:rPr>
        <w:tab/>
        <w:t xml:space="preserve">the </w:t>
      </w:r>
      <w:r w:rsidR="0020512A">
        <w:rPr>
          <w:color w:val="auto"/>
        </w:rPr>
        <w:t>claimant</w:t>
      </w:r>
      <w:r>
        <w:rPr>
          <w:color w:val="auto"/>
        </w:rPr>
        <w:t xml:space="preserve">'s solicitor </w:t>
      </w:r>
      <w:r>
        <w:rPr>
          <w:b/>
          <w:color w:val="auto"/>
        </w:rPr>
        <w:t>or</w:t>
      </w:r>
    </w:p>
    <w:p w:rsidR="008C7C32" w:rsidRDefault="008C7C32" w:rsidP="008C7C32">
      <w:pPr>
        <w:pStyle w:val="BT"/>
        <w:rPr>
          <w:color w:val="auto"/>
        </w:rPr>
      </w:pPr>
      <w:r>
        <w:rPr>
          <w:color w:val="auto"/>
        </w:rPr>
        <w:tab/>
      </w:r>
      <w:r>
        <w:rPr>
          <w:b/>
          <w:color w:val="auto"/>
        </w:rPr>
        <w:t>2.</w:t>
      </w:r>
      <w:r>
        <w:rPr>
          <w:color w:val="auto"/>
        </w:rPr>
        <w:tab/>
        <w:t xml:space="preserve">the </w:t>
      </w:r>
      <w:r w:rsidR="0020512A">
        <w:rPr>
          <w:color w:val="auto"/>
        </w:rPr>
        <w:t>claimant</w:t>
      </w:r>
      <w:r>
        <w:rPr>
          <w:color w:val="auto"/>
        </w:rPr>
        <w:t>.</w:t>
      </w:r>
    </w:p>
    <w:p w:rsidR="008C7C32" w:rsidRDefault="008C7C32" w:rsidP="008C7C32">
      <w:pPr>
        <w:pStyle w:val="BT"/>
        <w:rPr>
          <w:color w:val="auto"/>
        </w:rPr>
      </w:pPr>
      <w:r>
        <w:rPr>
          <w:color w:val="auto"/>
        </w:rPr>
        <w:lastRenderedPageBreak/>
        <w:t>28728</w:t>
      </w:r>
      <w:r>
        <w:rPr>
          <w:color w:val="auto"/>
        </w:rPr>
        <w:tab/>
        <w:t xml:space="preserve">Both income and capital payments can be taken into account as </w:t>
      </w:r>
      <w:r w:rsidR="00017C12">
        <w:rPr>
          <w:color w:val="auto"/>
        </w:rPr>
        <w:t>liable relative payments</w:t>
      </w:r>
      <w:r>
        <w:rPr>
          <w:color w:val="auto"/>
        </w:rPr>
        <w:t>.</w:t>
      </w:r>
      <w:r w:rsidR="00017C12">
        <w:rPr>
          <w:color w:val="auto"/>
        </w:rPr>
        <w:t xml:space="preserve"> </w:t>
      </w:r>
      <w:r>
        <w:rPr>
          <w:color w:val="auto"/>
        </w:rPr>
        <w:t xml:space="preserve"> If it is deci</w:t>
      </w:r>
      <w:r w:rsidR="00017C12">
        <w:rPr>
          <w:color w:val="auto"/>
        </w:rPr>
        <w:t>ded that a capital payment is a</w:t>
      </w:r>
      <w:r>
        <w:rPr>
          <w:color w:val="auto"/>
        </w:rPr>
        <w:t xml:space="preserve"> </w:t>
      </w:r>
      <w:r w:rsidR="00017C12">
        <w:rPr>
          <w:color w:val="auto"/>
        </w:rPr>
        <w:t>liable relative payment</w:t>
      </w:r>
      <w:r>
        <w:rPr>
          <w:color w:val="auto"/>
        </w:rPr>
        <w:t xml:space="preserve"> it is treated as income</w:t>
      </w:r>
      <w:r>
        <w:rPr>
          <w:color w:val="auto"/>
          <w:position w:val="6"/>
          <w:sz w:val="11"/>
        </w:rPr>
        <w:t>1</w:t>
      </w:r>
      <w:r>
        <w:rPr>
          <w:color w:val="auto"/>
        </w:rPr>
        <w:t xml:space="preserve">.  </w:t>
      </w:r>
      <w:r w:rsidR="00017C12">
        <w:rPr>
          <w:color w:val="auto"/>
        </w:rPr>
        <w:t>Liable relative payments</w:t>
      </w:r>
      <w:r>
        <w:rPr>
          <w:color w:val="auto"/>
        </w:rPr>
        <w:t xml:space="preserve"> may be</w:t>
      </w:r>
    </w:p>
    <w:p w:rsidR="008C7C32" w:rsidRDefault="008C7C32" w:rsidP="008C7C32">
      <w:pPr>
        <w:pStyle w:val="BT"/>
        <w:rPr>
          <w:color w:val="auto"/>
        </w:rPr>
      </w:pPr>
      <w:r>
        <w:rPr>
          <w:color w:val="auto"/>
        </w:rPr>
        <w:tab/>
      </w:r>
      <w:r>
        <w:rPr>
          <w:b/>
          <w:color w:val="auto"/>
        </w:rPr>
        <w:t>1.</w:t>
      </w:r>
      <w:r>
        <w:rPr>
          <w:color w:val="auto"/>
        </w:rPr>
        <w:tab/>
        <w:t xml:space="preserve">periodical payments </w:t>
      </w:r>
      <w:r>
        <w:rPr>
          <w:b/>
          <w:color w:val="auto"/>
        </w:rPr>
        <w:t>or</w:t>
      </w:r>
    </w:p>
    <w:p w:rsidR="008C7C32" w:rsidRDefault="008C7C32" w:rsidP="008C7C32">
      <w:pPr>
        <w:pStyle w:val="BT"/>
        <w:rPr>
          <w:color w:val="auto"/>
        </w:rPr>
      </w:pPr>
      <w:r>
        <w:rPr>
          <w:color w:val="auto"/>
        </w:rPr>
        <w:tab/>
      </w:r>
      <w:r>
        <w:rPr>
          <w:b/>
          <w:color w:val="auto"/>
        </w:rPr>
        <w:t>2.</w:t>
      </w:r>
      <w:r>
        <w:rPr>
          <w:color w:val="auto"/>
        </w:rPr>
        <w:tab/>
        <w:t>non-periodical payments.</w:t>
      </w:r>
    </w:p>
    <w:p w:rsidR="008C7C32" w:rsidRDefault="008C7C32" w:rsidP="008C7C32">
      <w:pPr>
        <w:pStyle w:val="Leg"/>
      </w:pPr>
      <w:r>
        <w:t>1  JSA Regs (NI), reg 118(a);  IS (Gen) Regs (NI), reg 55(a)</w:t>
      </w:r>
    </w:p>
    <w:p w:rsidR="008C7C32" w:rsidRDefault="00054960" w:rsidP="008C7C32">
      <w:pPr>
        <w:pStyle w:val="BT"/>
      </w:pPr>
      <w:r>
        <w:tab/>
      </w:r>
      <w:r w:rsidR="008C7C32">
        <w:t>28729</w:t>
      </w:r>
      <w:r>
        <w:t xml:space="preserve"> - 28730</w:t>
      </w:r>
    </w:p>
    <w:p w:rsidR="008C7C32" w:rsidRDefault="008C7C32" w:rsidP="008C7C32">
      <w:pPr>
        <w:pStyle w:val="SG"/>
      </w:pPr>
      <w:r>
        <w:t>Liable relative payments from discretionary trusts</w:t>
      </w:r>
    </w:p>
    <w:p w:rsidR="008C7C32" w:rsidRDefault="008C7C32" w:rsidP="008C7C32">
      <w:pPr>
        <w:pStyle w:val="BT"/>
      </w:pPr>
      <w:r>
        <w:t>28731</w:t>
      </w:r>
      <w:r>
        <w:tab/>
      </w:r>
      <w:bookmarkStart w:id="292" w:name="P28731"/>
      <w:bookmarkEnd w:id="292"/>
      <w:r>
        <w:t>Payments from discretionary trusts should be taken into account only if they are actually paid.</w:t>
      </w:r>
    </w:p>
    <w:p w:rsidR="008C7C32" w:rsidRDefault="008C7C32" w:rsidP="008C7C32">
      <w:pPr>
        <w:pStyle w:val="SG"/>
      </w:pPr>
      <w:r>
        <w:t>Payments made before the date of claim</w:t>
      </w:r>
    </w:p>
    <w:p w:rsidR="008C7C32" w:rsidRDefault="008C7C32" w:rsidP="008C7C32">
      <w:pPr>
        <w:pStyle w:val="BT"/>
      </w:pPr>
      <w:r>
        <w:t>28732</w:t>
      </w:r>
      <w:r>
        <w:tab/>
      </w:r>
      <w:bookmarkStart w:id="293" w:name="P28732"/>
      <w:bookmarkEnd w:id="293"/>
      <w:r>
        <w:t xml:space="preserve">Decision makers should consider if payments received before the date that </w:t>
      </w:r>
      <w:r w:rsidR="006F4DD8">
        <w:t>Income Support</w:t>
      </w:r>
      <w:r>
        <w:t xml:space="preserve"> or </w:t>
      </w:r>
      <w:r w:rsidR="006F4DD8">
        <w:t>income-based Jobseeker’s Allowance</w:t>
      </w:r>
      <w:r>
        <w:t xml:space="preserve"> is payable are </w:t>
      </w:r>
      <w:r w:rsidR="006F4DD8">
        <w:t>liable relative payments</w:t>
      </w:r>
      <w:r>
        <w:t xml:space="preserve">.  For example, </w:t>
      </w:r>
      <w:r w:rsidR="006F4DD8">
        <w:t>liable relative payments</w:t>
      </w:r>
      <w:r w:rsidR="00040535">
        <w:t xml:space="preserve"> may have been made to</w:t>
      </w:r>
    </w:p>
    <w:p w:rsidR="008C7C32" w:rsidRDefault="008C7C32" w:rsidP="008C7C32">
      <w:pPr>
        <w:pStyle w:val="Indent1"/>
      </w:pPr>
      <w:r>
        <w:rPr>
          <w:b/>
        </w:rPr>
        <w:t>1.</w:t>
      </w:r>
      <w:r>
        <w:tab/>
        <w:t xml:space="preserve">young </w:t>
      </w:r>
      <w:r w:rsidR="0020512A">
        <w:t>claimant</w:t>
      </w:r>
      <w:r>
        <w:t xml:space="preserve">s before they left the parental home </w:t>
      </w:r>
      <w:r>
        <w:rPr>
          <w:b/>
        </w:rPr>
        <w:t>or</w:t>
      </w:r>
    </w:p>
    <w:p w:rsidR="008C7C32" w:rsidRDefault="008C7C32" w:rsidP="008C7C32">
      <w:pPr>
        <w:pStyle w:val="Indent1"/>
      </w:pPr>
      <w:r>
        <w:rPr>
          <w:b/>
        </w:rPr>
        <w:t>2.</w:t>
      </w:r>
      <w:r>
        <w:rPr>
          <w:b/>
        </w:rPr>
        <w:tab/>
      </w:r>
      <w:r>
        <w:t>people who have separated from their partners.</w:t>
      </w:r>
    </w:p>
    <w:p w:rsidR="008C7C32" w:rsidRDefault="008C7C32" w:rsidP="008C7C32">
      <w:pPr>
        <w:pStyle w:val="BT"/>
      </w:pPr>
      <w:r>
        <w:t>28733</w:t>
      </w:r>
      <w:r>
        <w:tab/>
        <w:t xml:space="preserve">If a person has recently left their partner or a young </w:t>
      </w:r>
      <w:r w:rsidR="0020512A">
        <w:t>claimant</w:t>
      </w:r>
      <w:r>
        <w:t xml:space="preserve"> has recently </w:t>
      </w:r>
      <w:r w:rsidR="00040535">
        <w:t>left the parental home, decide</w:t>
      </w:r>
    </w:p>
    <w:p w:rsidR="008C7C32" w:rsidRDefault="008C7C32" w:rsidP="008C7C32">
      <w:pPr>
        <w:pStyle w:val="Indent1"/>
      </w:pPr>
      <w:r>
        <w:rPr>
          <w:b/>
        </w:rPr>
        <w:t>1.</w:t>
      </w:r>
      <w:r>
        <w:tab/>
        <w:t xml:space="preserve">if any payments have been made </w:t>
      </w:r>
      <w:r w:rsidR="00040535">
        <w:rPr>
          <w:b/>
        </w:rPr>
        <w:t>and</w:t>
      </w:r>
    </w:p>
    <w:p w:rsidR="008C7C32" w:rsidRDefault="008C7C32" w:rsidP="008C7C32">
      <w:pPr>
        <w:pStyle w:val="Indent1"/>
      </w:pPr>
      <w:r>
        <w:rPr>
          <w:b/>
        </w:rPr>
        <w:t>2.</w:t>
      </w:r>
      <w:r>
        <w:tab/>
        <w:t xml:space="preserve">if they are </w:t>
      </w:r>
      <w:r w:rsidR="006F4DD8">
        <w:t>liable relative payments</w:t>
      </w:r>
      <w:r>
        <w:t>.</w:t>
      </w:r>
    </w:p>
    <w:p w:rsidR="008C7C32" w:rsidRDefault="008C7C32" w:rsidP="008C7C32">
      <w:pPr>
        <w:pStyle w:val="BT"/>
      </w:pPr>
      <w:r>
        <w:t>28734</w:t>
      </w:r>
      <w:r>
        <w:tab/>
        <w:t xml:space="preserve">If </w:t>
      </w:r>
      <w:r w:rsidR="00700229">
        <w:t>liable relative payments</w:t>
      </w:r>
      <w:r w:rsidR="00040535">
        <w:t xml:space="preserve"> have been made, decide</w:t>
      </w:r>
    </w:p>
    <w:p w:rsidR="008C7C32" w:rsidRDefault="008C7C32" w:rsidP="008C7C32">
      <w:pPr>
        <w:pStyle w:val="Indent1"/>
      </w:pPr>
      <w:r>
        <w:rPr>
          <w:b/>
        </w:rPr>
        <w:t>1.</w:t>
      </w:r>
      <w:r>
        <w:tab/>
        <w:t xml:space="preserve">the period over which they should be taken into account </w:t>
      </w:r>
      <w:r w:rsidR="00040535">
        <w:rPr>
          <w:b/>
        </w:rPr>
        <w:t>and</w:t>
      </w:r>
    </w:p>
    <w:p w:rsidR="008C7C32" w:rsidRDefault="008C7C32" w:rsidP="008C7C32">
      <w:pPr>
        <w:pStyle w:val="Indent1"/>
      </w:pPr>
      <w:r>
        <w:rPr>
          <w:b/>
        </w:rPr>
        <w:t>2.</w:t>
      </w:r>
      <w:r>
        <w:tab/>
        <w:t xml:space="preserve">the effect on </w:t>
      </w:r>
      <w:r w:rsidR="00700229">
        <w:t>income-based Jobseeker’s Allowance</w:t>
      </w:r>
      <w:r>
        <w:t xml:space="preserve"> or </w:t>
      </w:r>
      <w:r w:rsidR="00700229">
        <w:t>Income Support</w:t>
      </w:r>
      <w:r>
        <w:t>.</w:t>
      </w:r>
    </w:p>
    <w:p w:rsidR="008C7C32" w:rsidRDefault="00700229" w:rsidP="00700229">
      <w:pPr>
        <w:pStyle w:val="BT"/>
      </w:pPr>
      <w:r>
        <w:tab/>
      </w:r>
      <w:r w:rsidR="008C7C32">
        <w:t>28735</w:t>
      </w:r>
      <w:r>
        <w:t xml:space="preserve"> </w:t>
      </w:r>
      <w:r w:rsidR="008C7C32">
        <w:t>- 28739</w:t>
      </w:r>
    </w:p>
    <w:p w:rsidR="008C7C32" w:rsidRDefault="004116B0" w:rsidP="008C7C32">
      <w:pPr>
        <w:pStyle w:val="SG"/>
      </w:pPr>
      <w:r>
        <w:br w:type="page"/>
      </w:r>
      <w:r w:rsidR="008C7C32">
        <w:lastRenderedPageBreak/>
        <w:t>When the decision maker should not take payments into account as income</w:t>
      </w:r>
    </w:p>
    <w:p w:rsidR="008C7C32" w:rsidRDefault="008C7C32" w:rsidP="008C7C32">
      <w:pPr>
        <w:pStyle w:val="BT"/>
      </w:pPr>
      <w:r>
        <w:t>28740</w:t>
      </w:r>
      <w:r>
        <w:tab/>
      </w:r>
      <w:bookmarkStart w:id="294" w:name="P28740"/>
      <w:bookmarkEnd w:id="294"/>
      <w:r w:rsidR="00040535">
        <w:t>The Department may</w:t>
      </w:r>
    </w:p>
    <w:p w:rsidR="008C7C32" w:rsidRDefault="008C7C32" w:rsidP="008C7C32">
      <w:pPr>
        <w:pStyle w:val="Indent1"/>
      </w:pPr>
      <w:r>
        <w:rPr>
          <w:b/>
        </w:rPr>
        <w:t>1.</w:t>
      </w:r>
      <w:r>
        <w:tab/>
        <w:t xml:space="preserve">arrange to collect </w:t>
      </w:r>
      <w:r w:rsidR="00700229">
        <w:t>payments</w:t>
      </w:r>
      <w:r w:rsidR="00040535">
        <w:t xml:space="preserve"> if</w:t>
      </w:r>
    </w:p>
    <w:p w:rsidR="008C7C32" w:rsidRDefault="008C7C32" w:rsidP="008C7C32">
      <w:pPr>
        <w:pStyle w:val="Indent2"/>
        <w:rPr>
          <w:b/>
          <w:color w:val="auto"/>
        </w:rPr>
      </w:pPr>
      <w:r>
        <w:rPr>
          <w:b/>
          <w:color w:val="auto"/>
        </w:rPr>
        <w:t>1.1</w:t>
      </w:r>
      <w:r>
        <w:rPr>
          <w:color w:val="auto"/>
        </w:rPr>
        <w:tab/>
      </w:r>
      <w:r w:rsidR="00700229">
        <w:rPr>
          <w:color w:val="auto"/>
        </w:rPr>
        <w:t>Income Support</w:t>
      </w:r>
      <w:r>
        <w:rPr>
          <w:color w:val="auto"/>
        </w:rPr>
        <w:t xml:space="preserve"> </w:t>
      </w:r>
      <w:r>
        <w:rPr>
          <w:b/>
          <w:color w:val="auto"/>
        </w:rPr>
        <w:t>or</w:t>
      </w:r>
    </w:p>
    <w:p w:rsidR="008C7C32" w:rsidRDefault="008C7C32" w:rsidP="008C7C32">
      <w:pPr>
        <w:pStyle w:val="Indent2"/>
        <w:rPr>
          <w:color w:val="auto"/>
        </w:rPr>
      </w:pPr>
      <w:r>
        <w:rPr>
          <w:b/>
          <w:color w:val="auto"/>
        </w:rPr>
        <w:t>1.2</w:t>
      </w:r>
      <w:r>
        <w:rPr>
          <w:color w:val="auto"/>
        </w:rPr>
        <w:tab/>
      </w:r>
      <w:r w:rsidR="00700229">
        <w:rPr>
          <w:color w:val="auto"/>
        </w:rPr>
        <w:t>income-based Jobseeker’s Allowance</w:t>
      </w:r>
    </w:p>
    <w:p w:rsidR="008C7C32" w:rsidRDefault="008C7C32" w:rsidP="008C7C32">
      <w:pPr>
        <w:pStyle w:val="BT"/>
      </w:pPr>
      <w:r>
        <w:tab/>
      </w:r>
      <w:r>
        <w:tab/>
        <w:t xml:space="preserve">is in payment </w:t>
      </w:r>
      <w:r>
        <w:rPr>
          <w:b/>
        </w:rPr>
        <w:t>and</w:t>
      </w:r>
    </w:p>
    <w:p w:rsidR="008C7C32" w:rsidRDefault="008C7C32" w:rsidP="008C7C32">
      <w:pPr>
        <w:pStyle w:val="Indent1"/>
      </w:pPr>
      <w:r>
        <w:rPr>
          <w:b/>
        </w:rPr>
        <w:t>2.</w:t>
      </w:r>
      <w:r>
        <w:tab/>
        <w:t xml:space="preserve">decide not to treat the </w:t>
      </w:r>
      <w:r w:rsidR="00700229">
        <w:t>liable relative payments</w:t>
      </w:r>
      <w:r>
        <w:t xml:space="preserve"> as the </w:t>
      </w:r>
      <w:r w:rsidR="0020512A">
        <w:t>claimant</w:t>
      </w:r>
      <w:r>
        <w:t>’s income</w:t>
      </w:r>
      <w:r w:rsidR="00700229">
        <w:t>.</w:t>
      </w:r>
    </w:p>
    <w:p w:rsidR="008C7C32" w:rsidRDefault="008C7C32" w:rsidP="008C7C32">
      <w:pPr>
        <w:pStyle w:val="BT"/>
      </w:pPr>
      <w:r>
        <w:tab/>
        <w:t xml:space="preserve">Decision makers should disregard these payments when calculating the </w:t>
      </w:r>
      <w:r w:rsidR="0020512A">
        <w:t>claimant</w:t>
      </w:r>
      <w:r>
        <w:t xml:space="preserve">'s </w:t>
      </w:r>
      <w:r w:rsidR="00700229">
        <w:t>income</w:t>
      </w:r>
      <w:r w:rsidR="00700229">
        <w:rPr>
          <w:position w:val="6"/>
          <w:sz w:val="11"/>
        </w:rPr>
        <w:t>1</w:t>
      </w:r>
      <w:r w:rsidR="00700229">
        <w:t>.</w:t>
      </w:r>
    </w:p>
    <w:p w:rsidR="008C7C32" w:rsidRDefault="008C7C32" w:rsidP="008C7C32">
      <w:pPr>
        <w:pStyle w:val="Leg"/>
      </w:pPr>
      <w:r>
        <w:t>1  JSA Regs (NI), reg 119;  IS (Gen) Regs (NI), reg 55A</w:t>
      </w:r>
    </w:p>
    <w:p w:rsidR="008C7C32" w:rsidRDefault="008C7C32" w:rsidP="008C7C32">
      <w:pPr>
        <w:pStyle w:val="SG"/>
      </w:pPr>
      <w:r>
        <w:t>Meaning of liable relative</w:t>
      </w:r>
    </w:p>
    <w:p w:rsidR="008C7C32" w:rsidRDefault="008C7C32" w:rsidP="008C7C32">
      <w:pPr>
        <w:pStyle w:val="BT"/>
      </w:pPr>
      <w:r>
        <w:t>28741</w:t>
      </w:r>
      <w:r>
        <w:tab/>
      </w:r>
      <w:bookmarkStart w:id="295" w:name="P28741"/>
      <w:bookmarkEnd w:id="295"/>
      <w:r w:rsidR="00700229">
        <w:t>Liable relative</w:t>
      </w:r>
      <w:r>
        <w:t xml:space="preserve"> is defined as</w:t>
      </w:r>
      <w:r>
        <w:rPr>
          <w:position w:val="6"/>
          <w:sz w:val="11"/>
        </w:rPr>
        <w:t>1</w:t>
      </w:r>
    </w:p>
    <w:p w:rsidR="008C7C32" w:rsidRDefault="008C7C32" w:rsidP="008C7C32">
      <w:pPr>
        <w:pStyle w:val="Indent1"/>
      </w:pPr>
      <w:r>
        <w:rPr>
          <w:b/>
        </w:rPr>
        <w:t>1.</w:t>
      </w:r>
      <w:r w:rsidR="00700229">
        <w:tab/>
        <w:t>a husband,</w:t>
      </w:r>
      <w:r>
        <w:t xml:space="preserve"> wife </w:t>
      </w:r>
      <w:r w:rsidR="00700229">
        <w:t xml:space="preserve">or civil partner </w:t>
      </w:r>
      <w:r w:rsidR="00040535">
        <w:t>of the</w:t>
      </w:r>
    </w:p>
    <w:p w:rsidR="008C7C32" w:rsidRDefault="008C7C32" w:rsidP="008C7C32">
      <w:pPr>
        <w:pStyle w:val="Indent2"/>
        <w:rPr>
          <w:color w:val="auto"/>
        </w:rPr>
      </w:pPr>
      <w:r>
        <w:rPr>
          <w:b/>
          <w:color w:val="auto"/>
        </w:rPr>
        <w:t>1.1</w:t>
      </w:r>
      <w:r>
        <w:rPr>
          <w:color w:val="auto"/>
        </w:rPr>
        <w:tab/>
      </w:r>
      <w:r w:rsidR="0020512A">
        <w:rPr>
          <w:color w:val="auto"/>
        </w:rPr>
        <w:t>claimant</w:t>
      </w:r>
      <w:r>
        <w:rPr>
          <w:color w:val="auto"/>
        </w:rPr>
        <w:t xml:space="preserve"> </w:t>
      </w:r>
      <w:r w:rsidR="00040535">
        <w:rPr>
          <w:b/>
          <w:color w:val="auto"/>
        </w:rPr>
        <w:t>or</w:t>
      </w:r>
    </w:p>
    <w:p w:rsidR="008C7C32" w:rsidRDefault="008C7C32" w:rsidP="008C7C32">
      <w:pPr>
        <w:pStyle w:val="Indent2"/>
        <w:rPr>
          <w:color w:val="auto"/>
        </w:rPr>
      </w:pPr>
      <w:r>
        <w:rPr>
          <w:b/>
          <w:color w:val="auto"/>
        </w:rPr>
        <w:t>1.2</w:t>
      </w:r>
      <w:r w:rsidR="00040535">
        <w:rPr>
          <w:color w:val="auto"/>
        </w:rPr>
        <w:tab/>
        <w:t>member of the family</w:t>
      </w:r>
    </w:p>
    <w:p w:rsidR="008C7C32" w:rsidRDefault="008C7C32" w:rsidP="008C7C32">
      <w:pPr>
        <w:pStyle w:val="Indent1"/>
      </w:pPr>
      <w:r>
        <w:rPr>
          <w:b/>
        </w:rPr>
        <w:t>2.</w:t>
      </w:r>
      <w:r w:rsidR="00700229">
        <w:tab/>
        <w:t>a former husband,</w:t>
      </w:r>
      <w:r>
        <w:t xml:space="preserve"> wife </w:t>
      </w:r>
      <w:r w:rsidR="00700229">
        <w:t xml:space="preserve">or civil partner </w:t>
      </w:r>
      <w:r w:rsidR="00040535">
        <w:t>of the</w:t>
      </w:r>
    </w:p>
    <w:p w:rsidR="008C7C32" w:rsidRDefault="008C7C32" w:rsidP="008C7C32">
      <w:pPr>
        <w:pStyle w:val="Indent2"/>
        <w:rPr>
          <w:color w:val="auto"/>
        </w:rPr>
      </w:pPr>
      <w:r>
        <w:rPr>
          <w:b/>
          <w:color w:val="auto"/>
        </w:rPr>
        <w:t>2.1</w:t>
      </w:r>
      <w:r>
        <w:rPr>
          <w:color w:val="auto"/>
        </w:rPr>
        <w:tab/>
      </w:r>
      <w:r w:rsidR="0020512A">
        <w:rPr>
          <w:color w:val="auto"/>
        </w:rPr>
        <w:t>claimant</w:t>
      </w:r>
      <w:r>
        <w:rPr>
          <w:color w:val="auto"/>
        </w:rPr>
        <w:t xml:space="preserve"> </w:t>
      </w:r>
      <w:r w:rsidR="00040535">
        <w:rPr>
          <w:b/>
          <w:color w:val="auto"/>
        </w:rPr>
        <w:t>or</w:t>
      </w:r>
    </w:p>
    <w:p w:rsidR="008C7C32" w:rsidRDefault="008C7C32" w:rsidP="008C7C32">
      <w:pPr>
        <w:pStyle w:val="Indent2"/>
        <w:rPr>
          <w:color w:val="auto"/>
        </w:rPr>
      </w:pPr>
      <w:r>
        <w:rPr>
          <w:b/>
          <w:color w:val="auto"/>
        </w:rPr>
        <w:t>2.2</w:t>
      </w:r>
      <w:r w:rsidR="00040535">
        <w:rPr>
          <w:color w:val="auto"/>
        </w:rPr>
        <w:tab/>
        <w:t>member of the family</w:t>
      </w:r>
    </w:p>
    <w:p w:rsidR="008C7C32" w:rsidRDefault="008C7C32" w:rsidP="008C7C32">
      <w:pPr>
        <w:pStyle w:val="Indent1"/>
      </w:pPr>
      <w:r>
        <w:rPr>
          <w:b/>
        </w:rPr>
        <w:t>3.</w:t>
      </w:r>
      <w:r w:rsidR="000746E4">
        <w:tab/>
        <w:t>a parent of</w:t>
      </w:r>
    </w:p>
    <w:p w:rsidR="008C7C32" w:rsidRDefault="008C7C32" w:rsidP="008C7C32">
      <w:pPr>
        <w:pStyle w:val="Indent2"/>
        <w:rPr>
          <w:color w:val="auto"/>
        </w:rPr>
      </w:pPr>
      <w:r>
        <w:rPr>
          <w:b/>
          <w:color w:val="auto"/>
        </w:rPr>
        <w:t>3.1</w:t>
      </w:r>
      <w:r>
        <w:rPr>
          <w:color w:val="auto"/>
        </w:rPr>
        <w:tab/>
        <w:t xml:space="preserve">a child or young person who is a member of the </w:t>
      </w:r>
      <w:r w:rsidR="0020512A">
        <w:rPr>
          <w:color w:val="auto"/>
        </w:rPr>
        <w:t>claimant</w:t>
      </w:r>
      <w:r>
        <w:rPr>
          <w:color w:val="auto"/>
        </w:rPr>
        <w:t xml:space="preserve">’s family </w:t>
      </w:r>
      <w:r>
        <w:rPr>
          <w:b/>
          <w:color w:val="auto"/>
        </w:rPr>
        <w:t>or</w:t>
      </w:r>
    </w:p>
    <w:p w:rsidR="008C7C32" w:rsidRDefault="008C7C32" w:rsidP="008C7C32">
      <w:pPr>
        <w:pStyle w:val="Indent2"/>
        <w:rPr>
          <w:color w:val="auto"/>
        </w:rPr>
      </w:pPr>
      <w:r>
        <w:rPr>
          <w:b/>
          <w:color w:val="auto"/>
        </w:rPr>
        <w:t>3.2</w:t>
      </w:r>
      <w:r>
        <w:rPr>
          <w:color w:val="auto"/>
        </w:rPr>
        <w:tab/>
        <w:t xml:space="preserve">a young </w:t>
      </w:r>
      <w:r w:rsidR="0020512A">
        <w:rPr>
          <w:color w:val="auto"/>
        </w:rPr>
        <w:t>claimant</w:t>
      </w:r>
    </w:p>
    <w:p w:rsidR="008C7C32" w:rsidRDefault="008C7C32" w:rsidP="008C7C32">
      <w:pPr>
        <w:pStyle w:val="Indent1"/>
      </w:pPr>
      <w:r>
        <w:rPr>
          <w:b/>
        </w:rPr>
        <w:t>4.</w:t>
      </w:r>
      <w:r>
        <w:tab/>
        <w:t>a person who it is reasona</w:t>
      </w:r>
      <w:r w:rsidR="00040535">
        <w:t>ble to treat as the father of a</w:t>
      </w:r>
    </w:p>
    <w:p w:rsidR="008C7C32" w:rsidRDefault="008C7C32" w:rsidP="008C7C32">
      <w:pPr>
        <w:pStyle w:val="Indent2"/>
        <w:rPr>
          <w:color w:val="auto"/>
        </w:rPr>
      </w:pPr>
      <w:r>
        <w:rPr>
          <w:b/>
          <w:color w:val="auto"/>
        </w:rPr>
        <w:t>4.1</w:t>
      </w:r>
      <w:r>
        <w:rPr>
          <w:color w:val="auto"/>
        </w:rPr>
        <w:tab/>
        <w:t xml:space="preserve">child who is a member of the </w:t>
      </w:r>
      <w:r w:rsidR="0020512A">
        <w:rPr>
          <w:color w:val="auto"/>
        </w:rPr>
        <w:t>claimant</w:t>
      </w:r>
      <w:r>
        <w:rPr>
          <w:color w:val="auto"/>
        </w:rPr>
        <w:t xml:space="preserve">’s family </w:t>
      </w:r>
      <w:r>
        <w:rPr>
          <w:b/>
          <w:color w:val="auto"/>
        </w:rPr>
        <w:t>or</w:t>
      </w:r>
    </w:p>
    <w:p w:rsidR="008C7C32" w:rsidRDefault="008C7C32" w:rsidP="008C7C32">
      <w:pPr>
        <w:pStyle w:val="Indent2"/>
        <w:rPr>
          <w:color w:val="auto"/>
        </w:rPr>
      </w:pPr>
      <w:r>
        <w:rPr>
          <w:b/>
          <w:color w:val="auto"/>
        </w:rPr>
        <w:t>4.2</w:t>
      </w:r>
      <w:r>
        <w:rPr>
          <w:color w:val="auto"/>
        </w:rPr>
        <w:tab/>
        <w:t xml:space="preserve">young person who is a member of the </w:t>
      </w:r>
      <w:r w:rsidR="0020512A">
        <w:rPr>
          <w:color w:val="auto"/>
        </w:rPr>
        <w:t>claimant</w:t>
      </w:r>
      <w:r>
        <w:rPr>
          <w:color w:val="auto"/>
        </w:rPr>
        <w:t xml:space="preserve">’s family </w:t>
      </w:r>
      <w:r>
        <w:rPr>
          <w:b/>
          <w:color w:val="auto"/>
        </w:rPr>
        <w:t>or</w:t>
      </w:r>
    </w:p>
    <w:p w:rsidR="008C7C32" w:rsidRDefault="008C7C32" w:rsidP="008C7C32">
      <w:pPr>
        <w:pStyle w:val="Indent2"/>
        <w:rPr>
          <w:color w:val="auto"/>
        </w:rPr>
      </w:pPr>
      <w:r>
        <w:rPr>
          <w:b/>
          <w:color w:val="auto"/>
        </w:rPr>
        <w:t>4.3</w:t>
      </w:r>
      <w:r>
        <w:rPr>
          <w:color w:val="auto"/>
        </w:rPr>
        <w:tab/>
        <w:t xml:space="preserve">young </w:t>
      </w:r>
      <w:r w:rsidR="0020512A">
        <w:rPr>
          <w:color w:val="auto"/>
        </w:rPr>
        <w:t>claimant</w:t>
      </w:r>
    </w:p>
    <w:p w:rsidR="008C7C32" w:rsidRDefault="008C7C32" w:rsidP="008C7C32">
      <w:pPr>
        <w:pStyle w:val="Indent1"/>
      </w:pPr>
      <w:r>
        <w:tab/>
        <w:t xml:space="preserve">because of contributions towards their maintenance. </w:t>
      </w:r>
      <w:r w:rsidR="00700229">
        <w:t xml:space="preserve"> </w:t>
      </w:r>
      <w:r>
        <w:t>This applies even though a court has not fo</w:t>
      </w:r>
      <w:r w:rsidR="00040535">
        <w:t>und the person to be the father</w:t>
      </w:r>
    </w:p>
    <w:p w:rsidR="008C7C32" w:rsidRDefault="008C7C32" w:rsidP="008C7C32">
      <w:pPr>
        <w:pStyle w:val="Indent1"/>
      </w:pPr>
      <w:r>
        <w:rPr>
          <w:b/>
        </w:rPr>
        <w:t>5.</w:t>
      </w:r>
      <w:r>
        <w:tab/>
        <w:t xml:space="preserve">in </w:t>
      </w:r>
      <w:r w:rsidR="00700229">
        <w:t>Income Support</w:t>
      </w:r>
      <w:r>
        <w:t xml:space="preserve"> cases only, </w:t>
      </w:r>
      <w:r w:rsidR="00700229">
        <w:t>a person who has, on or after 23.5</w:t>
      </w:r>
      <w:r w:rsidR="00040535">
        <w:t>.80, agreed to maintain</w:t>
      </w:r>
    </w:p>
    <w:p w:rsidR="008C7C32" w:rsidRDefault="008C7C32" w:rsidP="008C7C32">
      <w:pPr>
        <w:pStyle w:val="Indent2"/>
        <w:rPr>
          <w:color w:val="auto"/>
        </w:rPr>
      </w:pPr>
      <w:r>
        <w:rPr>
          <w:b/>
          <w:color w:val="auto"/>
        </w:rPr>
        <w:lastRenderedPageBreak/>
        <w:t>5.1</w:t>
      </w:r>
      <w:r>
        <w:rPr>
          <w:color w:val="auto"/>
        </w:rPr>
        <w:tab/>
        <w:t xml:space="preserve">the </w:t>
      </w:r>
      <w:r w:rsidR="0020512A">
        <w:rPr>
          <w:color w:val="auto"/>
        </w:rPr>
        <w:t>claimant</w:t>
      </w:r>
      <w:r>
        <w:rPr>
          <w:color w:val="auto"/>
        </w:rPr>
        <w:t xml:space="preserve"> </w:t>
      </w:r>
      <w:r w:rsidR="000746E4">
        <w:rPr>
          <w:b/>
          <w:color w:val="auto"/>
        </w:rPr>
        <w:t>or</w:t>
      </w:r>
    </w:p>
    <w:p w:rsidR="008C7C32" w:rsidRDefault="008C7C32" w:rsidP="008C7C32">
      <w:pPr>
        <w:pStyle w:val="Indent2"/>
        <w:rPr>
          <w:color w:val="auto"/>
        </w:rPr>
      </w:pPr>
      <w:r>
        <w:rPr>
          <w:b/>
          <w:color w:val="auto"/>
        </w:rPr>
        <w:t>5.2</w:t>
      </w:r>
      <w:r>
        <w:rPr>
          <w:color w:val="auto"/>
        </w:rPr>
        <w:tab/>
        <w:t xml:space="preserve">a member of the </w:t>
      </w:r>
      <w:r w:rsidR="0020512A">
        <w:rPr>
          <w:color w:val="auto"/>
        </w:rPr>
        <w:t>claimant</w:t>
      </w:r>
      <w:r w:rsidR="000746E4">
        <w:rPr>
          <w:color w:val="auto"/>
        </w:rPr>
        <w:t>’s family</w:t>
      </w:r>
    </w:p>
    <w:p w:rsidR="008C7C32" w:rsidRDefault="008C7C32" w:rsidP="008C7C32">
      <w:pPr>
        <w:pStyle w:val="BT"/>
      </w:pPr>
      <w:r>
        <w:tab/>
        <w:t>as a condition of their immigration.</w:t>
      </w:r>
    </w:p>
    <w:p w:rsidR="008C7C32" w:rsidRDefault="008C7C32" w:rsidP="008C7C32">
      <w:pPr>
        <w:pStyle w:val="BT"/>
      </w:pPr>
      <w:r>
        <w:tab/>
      </w:r>
      <w:r>
        <w:rPr>
          <w:b/>
        </w:rPr>
        <w:t>Note</w:t>
      </w:r>
      <w:r w:rsidR="0078650C">
        <w:rPr>
          <w:b/>
        </w:rPr>
        <w:t xml:space="preserve"> :</w:t>
      </w:r>
      <w:r>
        <w:t xml:space="preserve">  Not all </w:t>
      </w:r>
      <w:r w:rsidR="00700229">
        <w:t>liable relatives</w:t>
      </w:r>
      <w:r>
        <w:t xml:space="preserve"> are people who are liable to maintain under </w:t>
      </w:r>
      <w:r w:rsidR="00C42866">
        <w:t>Income Support</w:t>
      </w:r>
      <w:r>
        <w:t xml:space="preserve"> or </w:t>
      </w:r>
      <w:r w:rsidR="0078650C">
        <w:t>Jobseeker’s Allowance</w:t>
      </w:r>
      <w:r>
        <w:t xml:space="preserve"> law.</w:t>
      </w:r>
    </w:p>
    <w:p w:rsidR="008C7C32" w:rsidRDefault="008C7C32" w:rsidP="008C7C32">
      <w:pPr>
        <w:pStyle w:val="Leg"/>
      </w:pPr>
      <w:r>
        <w:t>1  JSA Regs (NI), reg 117;  IS (Gen) Regs (NI), reg 54</w:t>
      </w:r>
    </w:p>
    <w:p w:rsidR="008C7C32" w:rsidRDefault="004D0873" w:rsidP="008C7C32">
      <w:pPr>
        <w:pStyle w:val="BT"/>
      </w:pPr>
      <w:r>
        <w:tab/>
      </w:r>
      <w:r w:rsidR="008C7C32">
        <w:t>28742</w:t>
      </w:r>
      <w:r>
        <w:t xml:space="preserve"> - </w:t>
      </w:r>
      <w:r w:rsidR="008C7C32">
        <w:t>28744</w:t>
      </w:r>
    </w:p>
    <w:p w:rsidR="008C7C32" w:rsidRDefault="008C7C32" w:rsidP="008C7C32">
      <w:pPr>
        <w:pStyle w:val="SG"/>
      </w:pPr>
      <w:r>
        <w:t>Meaning of parent</w:t>
      </w:r>
    </w:p>
    <w:p w:rsidR="008C7C32" w:rsidRDefault="008C7C32" w:rsidP="008C7C32">
      <w:pPr>
        <w:pStyle w:val="BT"/>
        <w:rPr>
          <w:color w:val="auto"/>
        </w:rPr>
      </w:pPr>
      <w:r>
        <w:rPr>
          <w:color w:val="auto"/>
        </w:rPr>
        <w:t>28745</w:t>
      </w:r>
      <w:r>
        <w:rPr>
          <w:color w:val="auto"/>
        </w:rPr>
        <w:tab/>
      </w:r>
      <w:bookmarkStart w:id="296" w:name="P28745"/>
      <w:bookmarkEnd w:id="296"/>
      <w:r>
        <w:rPr>
          <w:color w:val="auto"/>
        </w:rPr>
        <w:t xml:space="preserve">In </w:t>
      </w:r>
      <w:r w:rsidR="0078650C">
        <w:rPr>
          <w:color w:val="auto"/>
        </w:rPr>
        <w:t xml:space="preserve">DMG </w:t>
      </w:r>
      <w:r>
        <w:rPr>
          <w:color w:val="auto"/>
        </w:rPr>
        <w:t>28741 references to parents include people who are not the</w:t>
      </w:r>
    </w:p>
    <w:p w:rsidR="008C7C32" w:rsidRDefault="008C7C32" w:rsidP="008C7C32">
      <w:pPr>
        <w:pStyle w:val="Indent1"/>
      </w:pPr>
      <w:r>
        <w:rPr>
          <w:b/>
        </w:rPr>
        <w:t>1.</w:t>
      </w:r>
      <w:r>
        <w:tab/>
        <w:t xml:space="preserve">natural </w:t>
      </w:r>
      <w:r w:rsidR="00040535">
        <w:rPr>
          <w:b/>
        </w:rPr>
        <w:t>or</w:t>
      </w:r>
    </w:p>
    <w:p w:rsidR="008C7C32" w:rsidRDefault="008C7C32" w:rsidP="008C7C32">
      <w:pPr>
        <w:pStyle w:val="Indent1"/>
      </w:pPr>
      <w:r>
        <w:rPr>
          <w:b/>
        </w:rPr>
        <w:t>2.</w:t>
      </w:r>
      <w:r w:rsidR="00040535">
        <w:tab/>
        <w:t>adoptive</w:t>
      </w:r>
    </w:p>
    <w:p w:rsidR="008C7C32" w:rsidRDefault="008C7C32" w:rsidP="008C7C32">
      <w:pPr>
        <w:pStyle w:val="BT"/>
        <w:rPr>
          <w:color w:val="auto"/>
        </w:rPr>
      </w:pPr>
      <w:r>
        <w:rPr>
          <w:color w:val="auto"/>
        </w:rPr>
        <w:tab/>
        <w:t xml:space="preserve">parents of a child, young person or young </w:t>
      </w:r>
      <w:r w:rsidR="0020512A">
        <w:rPr>
          <w:color w:val="auto"/>
        </w:rPr>
        <w:t>claimant</w:t>
      </w:r>
      <w:r w:rsidR="00040535">
        <w:rPr>
          <w:color w:val="auto"/>
        </w:rPr>
        <w:t>.</w:t>
      </w:r>
    </w:p>
    <w:p w:rsidR="008C7C32" w:rsidRDefault="008C7C32" w:rsidP="008C7C32">
      <w:pPr>
        <w:pStyle w:val="SG"/>
      </w:pPr>
      <w:r>
        <w:t>People who can be treated as parents</w:t>
      </w:r>
    </w:p>
    <w:p w:rsidR="008C7C32" w:rsidRDefault="008C7C32" w:rsidP="008C7C32">
      <w:pPr>
        <w:pStyle w:val="BT"/>
        <w:rPr>
          <w:color w:val="auto"/>
        </w:rPr>
      </w:pPr>
      <w:r>
        <w:rPr>
          <w:color w:val="auto"/>
        </w:rPr>
        <w:t>28746</w:t>
      </w:r>
      <w:r>
        <w:rPr>
          <w:color w:val="auto"/>
        </w:rPr>
        <w:tab/>
      </w:r>
      <w:bookmarkStart w:id="297" w:name="P28746"/>
      <w:bookmarkEnd w:id="297"/>
      <w:r w:rsidR="00040535">
        <w:rPr>
          <w:color w:val="auto"/>
        </w:rPr>
        <w:t>People who have accepted a</w:t>
      </w:r>
    </w:p>
    <w:p w:rsidR="008C7C32" w:rsidRDefault="008C7C32" w:rsidP="008C7C32">
      <w:pPr>
        <w:pStyle w:val="Indent1"/>
      </w:pPr>
      <w:r>
        <w:rPr>
          <w:b/>
        </w:rPr>
        <w:t>1.</w:t>
      </w:r>
      <w:r>
        <w:tab/>
        <w:t xml:space="preserve">child </w:t>
      </w:r>
      <w:r w:rsidR="00040535">
        <w:rPr>
          <w:b/>
        </w:rPr>
        <w:t>or</w:t>
      </w:r>
    </w:p>
    <w:p w:rsidR="008C7C32" w:rsidRDefault="008C7C32" w:rsidP="008C7C32">
      <w:pPr>
        <w:pStyle w:val="Indent1"/>
      </w:pPr>
      <w:r>
        <w:rPr>
          <w:b/>
        </w:rPr>
        <w:t>2.</w:t>
      </w:r>
      <w:r>
        <w:tab/>
        <w:t xml:space="preserve">young person </w:t>
      </w:r>
      <w:r w:rsidR="00040535">
        <w:rPr>
          <w:b/>
        </w:rPr>
        <w:t>or</w:t>
      </w:r>
    </w:p>
    <w:p w:rsidR="008C7C32" w:rsidRDefault="008C7C32" w:rsidP="008C7C32">
      <w:pPr>
        <w:pStyle w:val="Indent1"/>
      </w:pPr>
      <w:r>
        <w:rPr>
          <w:b/>
        </w:rPr>
        <w:t>3.</w:t>
      </w:r>
      <w:r>
        <w:tab/>
        <w:t xml:space="preserve">young </w:t>
      </w:r>
      <w:r w:rsidR="0020512A">
        <w:t>claimant</w:t>
      </w:r>
    </w:p>
    <w:p w:rsidR="008C7C32" w:rsidRDefault="008C7C32" w:rsidP="008C7C32">
      <w:pPr>
        <w:pStyle w:val="BT"/>
        <w:rPr>
          <w:color w:val="auto"/>
        </w:rPr>
      </w:pPr>
      <w:r>
        <w:rPr>
          <w:color w:val="auto"/>
        </w:rPr>
        <w:tab/>
        <w:t xml:space="preserve">as a member of their family can be treated as parents. </w:t>
      </w:r>
      <w:r w:rsidR="00040535">
        <w:rPr>
          <w:color w:val="auto"/>
        </w:rPr>
        <w:t xml:space="preserve"> </w:t>
      </w:r>
      <w:r>
        <w:rPr>
          <w:color w:val="auto"/>
        </w:rPr>
        <w:t>An example of this would be a stepfather or stepmother.</w:t>
      </w:r>
    </w:p>
    <w:p w:rsidR="008C7C32" w:rsidRDefault="008C7C32" w:rsidP="008C7C32">
      <w:pPr>
        <w:pStyle w:val="BT"/>
        <w:rPr>
          <w:color w:val="auto"/>
        </w:rPr>
      </w:pPr>
      <w:r>
        <w:rPr>
          <w:color w:val="auto"/>
        </w:rPr>
        <w:t>28747</w:t>
      </w:r>
      <w:r>
        <w:rPr>
          <w:color w:val="auto"/>
        </w:rPr>
        <w:tab/>
        <w:t>A person who is treated as a par</w:t>
      </w:r>
      <w:r w:rsidR="00040535">
        <w:rPr>
          <w:color w:val="auto"/>
        </w:rPr>
        <w:t>ent is not liable to maintain a</w:t>
      </w:r>
    </w:p>
    <w:p w:rsidR="008C7C32" w:rsidRDefault="008C7C32" w:rsidP="008C7C32">
      <w:pPr>
        <w:pStyle w:val="Indent1"/>
      </w:pPr>
      <w:r>
        <w:rPr>
          <w:b/>
        </w:rPr>
        <w:t>1.</w:t>
      </w:r>
      <w:r>
        <w:tab/>
        <w:t xml:space="preserve">child </w:t>
      </w:r>
      <w:r>
        <w:rPr>
          <w:b/>
        </w:rPr>
        <w:t>or</w:t>
      </w:r>
    </w:p>
    <w:p w:rsidR="008C7C32" w:rsidRDefault="008C7C32" w:rsidP="008C7C32">
      <w:pPr>
        <w:pStyle w:val="Indent1"/>
      </w:pPr>
      <w:r>
        <w:rPr>
          <w:b/>
        </w:rPr>
        <w:t>2.</w:t>
      </w:r>
      <w:r>
        <w:rPr>
          <w:b/>
        </w:rPr>
        <w:tab/>
      </w:r>
      <w:r>
        <w:t xml:space="preserve">young person </w:t>
      </w:r>
      <w:r w:rsidR="00040535">
        <w:rPr>
          <w:b/>
        </w:rPr>
        <w:t>or</w:t>
      </w:r>
    </w:p>
    <w:p w:rsidR="008C7C32" w:rsidRDefault="008C7C32" w:rsidP="008C7C32">
      <w:pPr>
        <w:pStyle w:val="Indent1"/>
      </w:pPr>
      <w:r>
        <w:rPr>
          <w:b/>
        </w:rPr>
        <w:t>3.</w:t>
      </w:r>
      <w:r>
        <w:tab/>
        <w:t xml:space="preserve">young </w:t>
      </w:r>
      <w:r w:rsidR="0020512A">
        <w:t>claimant</w:t>
      </w:r>
      <w:r w:rsidR="00040535">
        <w:t>.</w:t>
      </w:r>
    </w:p>
    <w:p w:rsidR="008C7C32" w:rsidRDefault="008C7C32" w:rsidP="008C7C32">
      <w:pPr>
        <w:pStyle w:val="BT"/>
        <w:rPr>
          <w:color w:val="auto"/>
        </w:rPr>
      </w:pPr>
      <w:r>
        <w:rPr>
          <w:color w:val="auto"/>
        </w:rPr>
        <w:tab/>
        <w:t xml:space="preserve">If a person in this position is </w:t>
      </w:r>
      <w:r w:rsidR="00725BCC">
        <w:rPr>
          <w:color w:val="auto"/>
        </w:rPr>
        <w:t>making payments treat them as a</w:t>
      </w:r>
      <w:r>
        <w:rPr>
          <w:color w:val="auto"/>
        </w:rPr>
        <w:t xml:space="preserve"> </w:t>
      </w:r>
      <w:r w:rsidR="00725BCC">
        <w:rPr>
          <w:color w:val="auto"/>
        </w:rPr>
        <w:t>liable relative</w:t>
      </w:r>
      <w:r>
        <w:rPr>
          <w:color w:val="auto"/>
        </w:rPr>
        <w:t>.</w:t>
      </w:r>
      <w:r w:rsidR="00725BCC">
        <w:rPr>
          <w:color w:val="auto"/>
        </w:rPr>
        <w:t xml:space="preserve"> </w:t>
      </w:r>
      <w:r>
        <w:rPr>
          <w:color w:val="auto"/>
        </w:rPr>
        <w:t xml:space="preserve"> Treat any payments made as </w:t>
      </w:r>
      <w:r w:rsidR="00725BCC">
        <w:rPr>
          <w:color w:val="auto"/>
        </w:rPr>
        <w:t>liable relative payments</w:t>
      </w:r>
      <w:r>
        <w:rPr>
          <w:color w:val="auto"/>
        </w:rPr>
        <w:t>.</w:t>
      </w:r>
      <w:r w:rsidR="00725BCC">
        <w:rPr>
          <w:color w:val="auto"/>
        </w:rPr>
        <w:t xml:space="preserve"> </w:t>
      </w:r>
      <w:r>
        <w:rPr>
          <w:color w:val="auto"/>
        </w:rPr>
        <w:t xml:space="preserve"> If payments cease the Department will not be able to seek their reinstatement.</w:t>
      </w:r>
    </w:p>
    <w:p w:rsidR="008C7C32" w:rsidRDefault="008C7C32" w:rsidP="008C7C32">
      <w:pPr>
        <w:pStyle w:val="SG"/>
      </w:pPr>
      <w:r>
        <w:t xml:space="preserve">Meaning of young </w:t>
      </w:r>
      <w:r w:rsidR="0020512A">
        <w:t>claimant</w:t>
      </w:r>
    </w:p>
    <w:p w:rsidR="008C7C32" w:rsidRDefault="008C7C32" w:rsidP="008C7C32">
      <w:pPr>
        <w:pStyle w:val="BT"/>
        <w:rPr>
          <w:color w:val="auto"/>
        </w:rPr>
      </w:pPr>
      <w:r>
        <w:rPr>
          <w:color w:val="auto"/>
        </w:rPr>
        <w:t>28748</w:t>
      </w:r>
      <w:r>
        <w:rPr>
          <w:color w:val="auto"/>
        </w:rPr>
        <w:tab/>
      </w:r>
      <w:bookmarkStart w:id="298" w:name="P28748"/>
      <w:bookmarkEnd w:id="298"/>
      <w:r>
        <w:rPr>
          <w:color w:val="auto"/>
        </w:rPr>
        <w:t xml:space="preserve">A young </w:t>
      </w:r>
      <w:r w:rsidR="0020512A">
        <w:rPr>
          <w:color w:val="auto"/>
        </w:rPr>
        <w:t>claimant</w:t>
      </w:r>
      <w:r w:rsidR="00155D62">
        <w:rPr>
          <w:color w:val="auto"/>
        </w:rPr>
        <w:t xml:space="preserve"> is a person who is aged 16 - 19</w:t>
      </w:r>
      <w:r w:rsidR="00040535">
        <w:rPr>
          <w:color w:val="auto"/>
        </w:rPr>
        <w:t xml:space="preserve"> years who is an</w:t>
      </w:r>
    </w:p>
    <w:p w:rsidR="008C7C32" w:rsidRDefault="008C7C32" w:rsidP="008C7C32">
      <w:pPr>
        <w:pStyle w:val="Indent1"/>
      </w:pPr>
      <w:r>
        <w:rPr>
          <w:b/>
        </w:rPr>
        <w:t>1.</w:t>
      </w:r>
      <w:r>
        <w:tab/>
      </w:r>
      <w:r w:rsidR="00725BCC">
        <w:t>Income Support</w:t>
      </w:r>
      <w:r>
        <w:t xml:space="preserve"> </w:t>
      </w:r>
      <w:r w:rsidR="00040535">
        <w:rPr>
          <w:b/>
        </w:rPr>
        <w:t>or</w:t>
      </w:r>
    </w:p>
    <w:p w:rsidR="008C7C32" w:rsidRDefault="004116B0" w:rsidP="008C7C32">
      <w:pPr>
        <w:pStyle w:val="Indent1"/>
      </w:pPr>
      <w:r>
        <w:rPr>
          <w:b/>
        </w:rPr>
        <w:br w:type="page"/>
      </w:r>
      <w:r w:rsidR="008C7C32">
        <w:rPr>
          <w:b/>
        </w:rPr>
        <w:lastRenderedPageBreak/>
        <w:t>2.</w:t>
      </w:r>
      <w:r w:rsidR="008C7C32">
        <w:tab/>
      </w:r>
      <w:r w:rsidR="00725BCC">
        <w:t>income-based Jobseeker’s Allowance</w:t>
      </w:r>
    </w:p>
    <w:p w:rsidR="008C7C32" w:rsidRDefault="008C7C32" w:rsidP="008C7C32">
      <w:pPr>
        <w:pStyle w:val="BT"/>
        <w:rPr>
          <w:color w:val="auto"/>
        </w:rPr>
      </w:pPr>
      <w:r>
        <w:rPr>
          <w:color w:val="auto"/>
        </w:rPr>
        <w:tab/>
      </w:r>
      <w:r w:rsidR="0020512A">
        <w:rPr>
          <w:color w:val="auto"/>
        </w:rPr>
        <w:t>claimant</w:t>
      </w:r>
      <w:r>
        <w:rPr>
          <w:color w:val="auto"/>
          <w:position w:val="6"/>
          <w:sz w:val="11"/>
        </w:rPr>
        <w:t>1</w:t>
      </w:r>
      <w:r>
        <w:rPr>
          <w:color w:val="auto"/>
        </w:rPr>
        <w:t>.</w:t>
      </w:r>
    </w:p>
    <w:p w:rsidR="008C7C32" w:rsidRDefault="008C7C32" w:rsidP="008C7C32">
      <w:pPr>
        <w:pStyle w:val="Leg"/>
      </w:pPr>
      <w:r>
        <w:t>1  JSA Regs (NI), reg 117;  IS (Gen) Regs (NI), reg 54</w:t>
      </w:r>
    </w:p>
    <w:p w:rsidR="008C7C32" w:rsidRDefault="004D0873" w:rsidP="008C7C32">
      <w:pPr>
        <w:pStyle w:val="BT"/>
        <w:rPr>
          <w:color w:val="auto"/>
        </w:rPr>
      </w:pPr>
      <w:r>
        <w:rPr>
          <w:color w:val="auto"/>
        </w:rPr>
        <w:tab/>
      </w:r>
      <w:r w:rsidR="008C7C32">
        <w:rPr>
          <w:color w:val="auto"/>
        </w:rPr>
        <w:t>28749</w:t>
      </w:r>
    </w:p>
    <w:p w:rsidR="008C7C32" w:rsidRDefault="008C7C32" w:rsidP="008C7C32">
      <w:pPr>
        <w:pStyle w:val="SG"/>
      </w:pPr>
      <w:r>
        <w:t>Liable relative payments and income tax</w:t>
      </w:r>
    </w:p>
    <w:p w:rsidR="008C7C32" w:rsidRDefault="008C7C32" w:rsidP="008C7C32">
      <w:pPr>
        <w:pStyle w:val="Para"/>
      </w:pPr>
      <w:r>
        <w:t>Liable relative payments subject to income tax</w:t>
      </w:r>
    </w:p>
    <w:p w:rsidR="008C7C32" w:rsidRDefault="008C7C32" w:rsidP="008C7C32">
      <w:pPr>
        <w:pStyle w:val="BT"/>
      </w:pPr>
      <w:r>
        <w:t>28750</w:t>
      </w:r>
      <w:r>
        <w:tab/>
      </w:r>
      <w:bookmarkStart w:id="299" w:name="P28750"/>
      <w:bookmarkEnd w:id="299"/>
      <w:r>
        <w:t>The decision maker should ta</w:t>
      </w:r>
      <w:r w:rsidR="00725BCC">
        <w:t>ke into account the amount of a</w:t>
      </w:r>
      <w:r>
        <w:t xml:space="preserve"> </w:t>
      </w:r>
      <w:r w:rsidR="00725BCC">
        <w:t>liable relative payment</w:t>
      </w:r>
      <w:r>
        <w:t xml:space="preserve"> after any tax has been deducted by </w:t>
      </w:r>
      <w:r w:rsidR="00B5564E">
        <w:t>Her Majesty's Revenue and C</w:t>
      </w:r>
      <w:r w:rsidR="00A14AD4">
        <w:t>ustoms</w:t>
      </w:r>
      <w:r w:rsidR="00B5564E">
        <w:t>.</w:t>
      </w:r>
    </w:p>
    <w:p w:rsidR="008C7C32" w:rsidRDefault="008C7C32" w:rsidP="008C7C32">
      <w:pPr>
        <w:pStyle w:val="Para"/>
      </w:pPr>
      <w:r>
        <w:t xml:space="preserve">What should the decision maker do if the </w:t>
      </w:r>
      <w:r w:rsidR="0020512A">
        <w:t>claimant</w:t>
      </w:r>
      <w:r w:rsidR="00725BCC">
        <w:t xml:space="preserve"> receives a tax refund</w:t>
      </w:r>
    </w:p>
    <w:p w:rsidR="008C7C32" w:rsidRDefault="008C7C32" w:rsidP="008C7C32">
      <w:pPr>
        <w:pStyle w:val="BT"/>
      </w:pPr>
      <w:r>
        <w:t>28751</w:t>
      </w:r>
      <w:r>
        <w:tab/>
      </w:r>
      <w:bookmarkStart w:id="300" w:name="P28751"/>
      <w:bookmarkEnd w:id="300"/>
      <w:r>
        <w:t xml:space="preserve">If the </w:t>
      </w:r>
      <w:r w:rsidR="0020512A">
        <w:t>claimant</w:t>
      </w:r>
      <w:r w:rsidR="00040535">
        <w:t xml:space="preserve"> receives a tax refund for a</w:t>
      </w:r>
    </w:p>
    <w:p w:rsidR="008C7C32" w:rsidRDefault="008C7C32" w:rsidP="008C7C32">
      <w:pPr>
        <w:pStyle w:val="Indent1"/>
      </w:pPr>
      <w:r>
        <w:rPr>
          <w:b/>
        </w:rPr>
        <w:t>1.</w:t>
      </w:r>
      <w:r>
        <w:tab/>
        <w:t xml:space="preserve">periodical </w:t>
      </w:r>
      <w:r w:rsidR="00725BCC">
        <w:t>liable relative payment</w:t>
      </w:r>
      <w:r w:rsidR="00040535" w:rsidRPr="000746E4">
        <w:t xml:space="preserve"> </w:t>
      </w:r>
      <w:r w:rsidR="00040535">
        <w:rPr>
          <w:b/>
        </w:rPr>
        <w:t>or</w:t>
      </w:r>
    </w:p>
    <w:p w:rsidR="008C7C32" w:rsidRDefault="008C7C32" w:rsidP="008C7C32">
      <w:pPr>
        <w:pStyle w:val="Indent1"/>
      </w:pPr>
      <w:r>
        <w:rPr>
          <w:b/>
        </w:rPr>
        <w:t>2.</w:t>
      </w:r>
      <w:r>
        <w:tab/>
        <w:t xml:space="preserve">non-periodical </w:t>
      </w:r>
      <w:r w:rsidR="00725BCC">
        <w:t>liable relative payment</w:t>
      </w:r>
    </w:p>
    <w:p w:rsidR="008C7C32" w:rsidRDefault="008C7C32" w:rsidP="008C7C32">
      <w:pPr>
        <w:pStyle w:val="BT"/>
      </w:pPr>
      <w:r>
        <w:tab/>
        <w:t xml:space="preserve">it should be treated as a periodical or non periodical </w:t>
      </w:r>
      <w:r w:rsidR="00725BCC">
        <w:t>liable relative payment</w:t>
      </w:r>
      <w:r w:rsidR="00040535">
        <w:t xml:space="preserve"> as appropriate.</w:t>
      </w:r>
    </w:p>
    <w:p w:rsidR="008C7C32" w:rsidRDefault="008C7C32" w:rsidP="008C7C32">
      <w:pPr>
        <w:pStyle w:val="BT"/>
      </w:pPr>
      <w:r>
        <w:t>28752</w:t>
      </w:r>
      <w:r>
        <w:tab/>
        <w:t xml:space="preserve">Use the date that the </w:t>
      </w:r>
      <w:r w:rsidR="0020512A">
        <w:t>claimant</w:t>
      </w:r>
      <w:r>
        <w:t xml:space="preserve"> received the tax refund when deciding the date the </w:t>
      </w:r>
      <w:r w:rsidR="00725BCC">
        <w:t>liable relative payment</w:t>
      </w:r>
      <w:r>
        <w:t xml:space="preserve"> was m</w:t>
      </w:r>
      <w:r w:rsidR="00040535">
        <w:t>ade.  The decision maker should</w:t>
      </w:r>
    </w:p>
    <w:p w:rsidR="008C7C32" w:rsidRDefault="008C7C32" w:rsidP="008C7C32">
      <w:pPr>
        <w:pStyle w:val="Indent1"/>
      </w:pPr>
      <w:r>
        <w:rPr>
          <w:b/>
        </w:rPr>
        <w:t>1.</w:t>
      </w:r>
      <w:r>
        <w:tab/>
        <w:t>decide th</w:t>
      </w:r>
      <w:r w:rsidR="00040535">
        <w:t xml:space="preserve">e date the refund was received </w:t>
      </w:r>
      <w:r w:rsidR="00040535">
        <w:rPr>
          <w:b/>
        </w:rPr>
        <w:t>and</w:t>
      </w:r>
    </w:p>
    <w:p w:rsidR="008C7C32" w:rsidRDefault="008C7C32" w:rsidP="008C7C32">
      <w:pPr>
        <w:pStyle w:val="Indent1"/>
      </w:pPr>
      <w:r>
        <w:rPr>
          <w:b/>
        </w:rPr>
        <w:t>2.</w:t>
      </w:r>
      <w:r>
        <w:tab/>
        <w:t>then apply the normal rules f</w:t>
      </w:r>
      <w:r w:rsidR="00040535">
        <w:t>or deciding the date on which a</w:t>
      </w:r>
    </w:p>
    <w:p w:rsidR="008C7C32" w:rsidRDefault="008C7C32" w:rsidP="008C7C32">
      <w:pPr>
        <w:pStyle w:val="Indent2"/>
        <w:rPr>
          <w:color w:val="auto"/>
        </w:rPr>
      </w:pPr>
      <w:r>
        <w:rPr>
          <w:b/>
          <w:color w:val="auto"/>
        </w:rPr>
        <w:t>2.1</w:t>
      </w:r>
      <w:r>
        <w:rPr>
          <w:color w:val="auto"/>
        </w:rPr>
        <w:tab/>
        <w:t xml:space="preserve">non-periodical </w:t>
      </w:r>
      <w:r w:rsidR="00725BCC">
        <w:rPr>
          <w:color w:val="auto"/>
        </w:rPr>
        <w:t>liable relative payment</w:t>
      </w:r>
      <w:r>
        <w:rPr>
          <w:color w:val="auto"/>
        </w:rPr>
        <w:t xml:space="preserve"> </w:t>
      </w:r>
      <w:r>
        <w:rPr>
          <w:b/>
          <w:color w:val="auto"/>
        </w:rPr>
        <w:t>or</w:t>
      </w:r>
    </w:p>
    <w:p w:rsidR="008C7C32" w:rsidRDefault="008C7C32" w:rsidP="008C7C32">
      <w:pPr>
        <w:pStyle w:val="Indent2"/>
        <w:rPr>
          <w:color w:val="auto"/>
        </w:rPr>
      </w:pPr>
      <w:r>
        <w:rPr>
          <w:b/>
          <w:color w:val="auto"/>
        </w:rPr>
        <w:t>2.2</w:t>
      </w:r>
      <w:r>
        <w:rPr>
          <w:color w:val="auto"/>
        </w:rPr>
        <w:tab/>
        <w:t xml:space="preserve">periodical </w:t>
      </w:r>
      <w:r w:rsidR="00725BCC">
        <w:rPr>
          <w:color w:val="auto"/>
        </w:rPr>
        <w:t>liable relative payment</w:t>
      </w:r>
    </w:p>
    <w:p w:rsidR="008C7C32" w:rsidRDefault="00040535" w:rsidP="008C7C32">
      <w:pPr>
        <w:pStyle w:val="BT"/>
      </w:pPr>
      <w:r>
        <w:tab/>
      </w:r>
      <w:r>
        <w:tab/>
        <w:t>is paid.</w:t>
      </w:r>
    </w:p>
    <w:p w:rsidR="00101ECF" w:rsidRDefault="00101ECF" w:rsidP="008C7C32">
      <w:pPr>
        <w:pStyle w:val="BT"/>
      </w:pPr>
      <w:r>
        <w:tab/>
        <w:t>28753 - 28759</w:t>
      </w:r>
    </w:p>
    <w:p w:rsidR="008C7C32" w:rsidRDefault="008C7C32" w:rsidP="008C7C32">
      <w:pPr>
        <w:pStyle w:val="TG"/>
      </w:pPr>
    </w:p>
    <w:p w:rsidR="00054960" w:rsidRDefault="00054960" w:rsidP="008C7C32">
      <w:pPr>
        <w:pStyle w:val="TG"/>
        <w:sectPr w:rsidR="00054960" w:rsidSect="00F77D55">
          <w:headerReference w:type="default" r:id="rId90"/>
          <w:footerReference w:type="default" r:id="rId91"/>
          <w:pgSz w:w="11907" w:h="16840" w:code="9"/>
          <w:pgMar w:top="1440" w:right="1800" w:bottom="1440" w:left="1800" w:header="720" w:footer="720" w:gutter="0"/>
          <w:cols w:space="720"/>
          <w:noEndnote/>
        </w:sectPr>
      </w:pPr>
    </w:p>
    <w:p w:rsidR="008C7C32" w:rsidRDefault="008C7C32" w:rsidP="008C7C32">
      <w:pPr>
        <w:pStyle w:val="TG"/>
      </w:pPr>
      <w:r>
        <w:lastRenderedPageBreak/>
        <w:t>Payments not treated as liable relative payments</w:t>
      </w:r>
    </w:p>
    <w:p w:rsidR="008C7C32" w:rsidRDefault="008C7C32" w:rsidP="008C7C32">
      <w:pPr>
        <w:pStyle w:val="SG"/>
      </w:pPr>
      <w:r>
        <w:t>What payments should not be trea</w:t>
      </w:r>
      <w:r w:rsidR="00725BCC">
        <w:t>ted as liable relative payments</w:t>
      </w:r>
    </w:p>
    <w:p w:rsidR="008C7C32" w:rsidRDefault="008C7C32" w:rsidP="008C7C32">
      <w:pPr>
        <w:pStyle w:val="BT"/>
        <w:rPr>
          <w:color w:val="auto"/>
        </w:rPr>
      </w:pPr>
      <w:r>
        <w:rPr>
          <w:color w:val="auto"/>
        </w:rPr>
        <w:t>28760</w:t>
      </w:r>
      <w:r>
        <w:rPr>
          <w:color w:val="auto"/>
        </w:rPr>
        <w:tab/>
      </w:r>
      <w:bookmarkStart w:id="301" w:name="P28760"/>
      <w:bookmarkEnd w:id="301"/>
      <w:r w:rsidR="00101ECF">
        <w:rPr>
          <w:color w:val="auto"/>
        </w:rPr>
        <w:t>When calculating income decision make</w:t>
      </w:r>
      <w:r w:rsidR="00C92B2E">
        <w:rPr>
          <w:color w:val="auto"/>
        </w:rPr>
        <w:t>rs should not</w:t>
      </w:r>
      <w:r w:rsidR="00101ECF">
        <w:rPr>
          <w:color w:val="auto"/>
        </w:rPr>
        <w:t xml:space="preserve"> t</w:t>
      </w:r>
      <w:r w:rsidR="00C92B2E">
        <w:rPr>
          <w:color w:val="auto"/>
        </w:rPr>
        <w:t>reat</w:t>
      </w:r>
    </w:p>
    <w:p w:rsidR="008C7C32" w:rsidRDefault="00E9223E" w:rsidP="008C7C32">
      <w:pPr>
        <w:pStyle w:val="Indent1"/>
      </w:pPr>
      <w:r>
        <w:rPr>
          <w:b/>
        </w:rPr>
        <w:t>1.</w:t>
      </w:r>
      <w:r w:rsidR="008C7C32">
        <w:tab/>
        <w:t>certain paymen</w:t>
      </w:r>
      <w:r w:rsidR="00991D11">
        <w:t>ts made because of separation,</w:t>
      </w:r>
      <w:r w:rsidR="008C7C32">
        <w:t xml:space="preserve"> divorce</w:t>
      </w:r>
      <w:r w:rsidR="00991D11">
        <w:t xml:space="preserve"> or the dissolution of a civil partnership</w:t>
      </w:r>
    </w:p>
    <w:p w:rsidR="008C7C32" w:rsidRDefault="00E9223E" w:rsidP="008C7C32">
      <w:pPr>
        <w:pStyle w:val="Indent1"/>
      </w:pPr>
      <w:r>
        <w:rPr>
          <w:b/>
        </w:rPr>
        <w:t>2.</w:t>
      </w:r>
      <w:r w:rsidR="008C7C32">
        <w:tab/>
        <w:t>pay</w:t>
      </w:r>
      <w:r>
        <w:t>ments made after the death of a</w:t>
      </w:r>
      <w:r w:rsidR="008C7C32">
        <w:t xml:space="preserve"> </w:t>
      </w:r>
      <w:r>
        <w:t>liable relative</w:t>
      </w:r>
    </w:p>
    <w:p w:rsidR="008C7C32" w:rsidRDefault="00E9223E" w:rsidP="008C7C32">
      <w:pPr>
        <w:pStyle w:val="Indent1"/>
      </w:pPr>
      <w:r>
        <w:rPr>
          <w:b/>
        </w:rPr>
        <w:t>3.</w:t>
      </w:r>
      <w:r w:rsidR="008C7C32">
        <w:tab/>
        <w:t>certain gifts</w:t>
      </w:r>
    </w:p>
    <w:p w:rsidR="008C7C32" w:rsidRDefault="00E06AA5" w:rsidP="008C7C32">
      <w:pPr>
        <w:pStyle w:val="Indent1"/>
      </w:pPr>
      <w:r>
        <w:rPr>
          <w:b/>
        </w:rPr>
        <w:t>4</w:t>
      </w:r>
      <w:r w:rsidR="00E9223E">
        <w:rPr>
          <w:b/>
        </w:rPr>
        <w:t>.</w:t>
      </w:r>
      <w:r w:rsidR="008C7C32">
        <w:tab/>
        <w:t>certain payments to or for third parties</w:t>
      </w:r>
    </w:p>
    <w:p w:rsidR="008C7C32" w:rsidRDefault="00E06AA5" w:rsidP="008C7C32">
      <w:pPr>
        <w:pStyle w:val="Indent1"/>
      </w:pPr>
      <w:r>
        <w:rPr>
          <w:b/>
        </w:rPr>
        <w:t>5</w:t>
      </w:r>
      <w:r w:rsidR="00E9223E">
        <w:rPr>
          <w:b/>
        </w:rPr>
        <w:t>.</w:t>
      </w:r>
      <w:r w:rsidR="008C7C32">
        <w:tab/>
        <w:t>payments in kind</w:t>
      </w:r>
    </w:p>
    <w:p w:rsidR="008C7C32" w:rsidRDefault="00E06AA5" w:rsidP="008C7C32">
      <w:pPr>
        <w:pStyle w:val="Indent1"/>
      </w:pPr>
      <w:r>
        <w:rPr>
          <w:b/>
        </w:rPr>
        <w:t>6</w:t>
      </w:r>
      <w:r w:rsidR="00E9223E">
        <w:rPr>
          <w:b/>
        </w:rPr>
        <w:t>.</w:t>
      </w:r>
      <w:r w:rsidR="008C7C32">
        <w:tab/>
        <w:t>payments for children and young people who are not members of the family</w:t>
      </w:r>
    </w:p>
    <w:p w:rsidR="008C7C32" w:rsidRDefault="00E06AA5" w:rsidP="008C7C32">
      <w:pPr>
        <w:pStyle w:val="Indent1"/>
      </w:pPr>
      <w:r>
        <w:rPr>
          <w:b/>
        </w:rPr>
        <w:t>7</w:t>
      </w:r>
      <w:r w:rsidR="00E9223E">
        <w:rPr>
          <w:b/>
        </w:rPr>
        <w:t>.</w:t>
      </w:r>
      <w:r w:rsidR="008C7C32">
        <w:tab/>
        <w:t>certain payments that have already been taken into account</w:t>
      </w:r>
    </w:p>
    <w:p w:rsidR="008C7C32" w:rsidRDefault="00E06AA5" w:rsidP="008C7C32">
      <w:pPr>
        <w:pStyle w:val="Indent1"/>
      </w:pPr>
      <w:r>
        <w:rPr>
          <w:b/>
        </w:rPr>
        <w:t>8</w:t>
      </w:r>
      <w:r w:rsidR="00E9223E">
        <w:rPr>
          <w:b/>
        </w:rPr>
        <w:t>.</w:t>
      </w:r>
      <w:r w:rsidR="008C7C32">
        <w:tab/>
        <w:t>certain payments that have been recovered under prevention of duplication of payments rules</w:t>
      </w:r>
    </w:p>
    <w:p w:rsidR="008C7C32" w:rsidRDefault="00E06AA5" w:rsidP="008C7C32">
      <w:pPr>
        <w:pStyle w:val="Indent1"/>
      </w:pPr>
      <w:r>
        <w:rPr>
          <w:b/>
        </w:rPr>
        <w:t>9</w:t>
      </w:r>
      <w:r w:rsidR="00E9223E">
        <w:rPr>
          <w:b/>
        </w:rPr>
        <w:t>.</w:t>
      </w:r>
      <w:r w:rsidR="008C7C32">
        <w:tab/>
        <w:t>certain payme</w:t>
      </w:r>
      <w:r w:rsidR="00C92B2E">
        <w:t>nts that have already been used</w:t>
      </w:r>
    </w:p>
    <w:p w:rsidR="00513F82" w:rsidRPr="00513F82" w:rsidRDefault="00513F82" w:rsidP="008C7C32">
      <w:pPr>
        <w:pStyle w:val="Indent1"/>
      </w:pPr>
      <w:r>
        <w:rPr>
          <w:b/>
        </w:rPr>
        <w:t>10.</w:t>
      </w:r>
      <w:r>
        <w:tab/>
        <w:t>payments of disregarded child maintenance</w:t>
      </w:r>
    </w:p>
    <w:p w:rsidR="008C7C32" w:rsidRDefault="008C7C32" w:rsidP="008C7C32">
      <w:pPr>
        <w:pStyle w:val="BT"/>
        <w:rPr>
          <w:color w:val="auto"/>
        </w:rPr>
      </w:pPr>
      <w:r>
        <w:rPr>
          <w:color w:val="auto"/>
        </w:rPr>
        <w:tab/>
      </w:r>
      <w:r w:rsidR="00C92B2E">
        <w:rPr>
          <w:color w:val="auto"/>
        </w:rPr>
        <w:t>as liable relative payments</w:t>
      </w:r>
      <w:r w:rsidR="00C92B2E" w:rsidRPr="00C92B2E">
        <w:rPr>
          <w:color w:val="auto"/>
          <w:vertAlign w:val="superscript"/>
        </w:rPr>
        <w:t>1</w:t>
      </w:r>
      <w:r w:rsidR="00C92B2E">
        <w:rPr>
          <w:color w:val="auto"/>
        </w:rPr>
        <w:t xml:space="preserve">.  </w:t>
      </w:r>
      <w:r>
        <w:rPr>
          <w:color w:val="auto"/>
        </w:rPr>
        <w:t xml:space="preserve">Further guidance is given in </w:t>
      </w:r>
      <w:r w:rsidR="00E9223E">
        <w:rPr>
          <w:color w:val="auto"/>
        </w:rPr>
        <w:t xml:space="preserve">DMG </w:t>
      </w:r>
      <w:r>
        <w:rPr>
          <w:color w:val="auto"/>
        </w:rPr>
        <w:t>28761</w:t>
      </w:r>
      <w:r w:rsidR="00E06AA5">
        <w:rPr>
          <w:color w:val="auto"/>
        </w:rPr>
        <w:t xml:space="preserve"> et seq</w:t>
      </w:r>
      <w:r>
        <w:rPr>
          <w:color w:val="auto"/>
        </w:rPr>
        <w:t>.</w:t>
      </w:r>
    </w:p>
    <w:p w:rsidR="008C7C32" w:rsidRDefault="008C7C32" w:rsidP="008C7C32">
      <w:pPr>
        <w:pStyle w:val="Leg"/>
      </w:pPr>
      <w:r>
        <w:t>1  JSA Regs (NI), reg 117;  IS (Gen) Regs (NI), reg 54</w:t>
      </w:r>
    </w:p>
    <w:p w:rsidR="008C7C32" w:rsidRDefault="008C7C32" w:rsidP="008C7C32">
      <w:pPr>
        <w:pStyle w:val="SG"/>
      </w:pPr>
      <w:r>
        <w:t>Payments made because of divorce or separation</w:t>
      </w:r>
    </w:p>
    <w:p w:rsidR="008C7C32" w:rsidRDefault="008C7C32" w:rsidP="008C7C32">
      <w:pPr>
        <w:pStyle w:val="BT"/>
        <w:rPr>
          <w:color w:val="auto"/>
        </w:rPr>
      </w:pPr>
      <w:r>
        <w:rPr>
          <w:color w:val="auto"/>
        </w:rPr>
        <w:t>28761</w:t>
      </w:r>
      <w:r>
        <w:rPr>
          <w:color w:val="auto"/>
        </w:rPr>
        <w:tab/>
      </w:r>
      <w:bookmarkStart w:id="302" w:name="P28761"/>
      <w:bookmarkEnd w:id="302"/>
      <w:r w:rsidR="00E9223E">
        <w:rPr>
          <w:color w:val="auto"/>
        </w:rPr>
        <w:t>Do not treat as a</w:t>
      </w:r>
      <w:r>
        <w:rPr>
          <w:color w:val="auto"/>
        </w:rPr>
        <w:t xml:space="preserve"> </w:t>
      </w:r>
      <w:r w:rsidR="00E9223E">
        <w:rPr>
          <w:color w:val="auto"/>
        </w:rPr>
        <w:t>liable relative payment</w:t>
      </w:r>
      <w:r>
        <w:rPr>
          <w:color w:val="auto"/>
        </w:rPr>
        <w:t xml:space="preserve"> any payment made because of the rearrangement of the family’s property to give each partner a share of assets. </w:t>
      </w:r>
      <w:r w:rsidR="00E9223E">
        <w:rPr>
          <w:color w:val="auto"/>
        </w:rPr>
        <w:t xml:space="preserve"> </w:t>
      </w:r>
      <w:r>
        <w:rPr>
          <w:color w:val="auto"/>
        </w:rPr>
        <w:t>For this rule to apply the payment must be made because of</w:t>
      </w:r>
    </w:p>
    <w:p w:rsidR="008C7C32" w:rsidRDefault="008C7C32" w:rsidP="008C7C32">
      <w:pPr>
        <w:pStyle w:val="Indent1"/>
      </w:pPr>
      <w:r>
        <w:rPr>
          <w:b/>
        </w:rPr>
        <w:t>1.</w:t>
      </w:r>
      <w:r>
        <w:tab/>
        <w:t xml:space="preserve">an agreement to separate </w:t>
      </w:r>
      <w:r>
        <w:rPr>
          <w:b/>
        </w:rPr>
        <w:t>or</w:t>
      </w:r>
    </w:p>
    <w:p w:rsidR="008C7C32" w:rsidRDefault="008C7C32" w:rsidP="008C7C32">
      <w:pPr>
        <w:pStyle w:val="Indent1"/>
      </w:pPr>
      <w:r>
        <w:rPr>
          <w:b/>
        </w:rPr>
        <w:t>2.</w:t>
      </w:r>
      <w:r>
        <w:tab/>
        <w:t>proceedings for ju</w:t>
      </w:r>
      <w:r w:rsidR="00E9223E">
        <w:t>dicial separation, divorce,</w:t>
      </w:r>
      <w:r>
        <w:t xml:space="preserve"> nullity of marriage</w:t>
      </w:r>
      <w:r w:rsidR="00E9223E">
        <w:t xml:space="preserve"> or dissolution of a civil partnership</w:t>
      </w:r>
      <w:r>
        <w:t>.</w:t>
      </w:r>
    </w:p>
    <w:p w:rsidR="008C7C32" w:rsidRDefault="008C7C32" w:rsidP="008C7C32">
      <w:pPr>
        <w:pStyle w:val="BT"/>
        <w:rPr>
          <w:color w:val="auto"/>
        </w:rPr>
      </w:pPr>
      <w:r>
        <w:rPr>
          <w:color w:val="auto"/>
        </w:rPr>
        <w:t>28762</w:t>
      </w:r>
      <w:r>
        <w:rPr>
          <w:color w:val="auto"/>
        </w:rPr>
        <w:tab/>
        <w:t>It does not matter if the payment was made before or after the agreement to separate or the court proceedings to end a marriage</w:t>
      </w:r>
      <w:r w:rsidR="00E9223E">
        <w:rPr>
          <w:color w:val="auto"/>
        </w:rPr>
        <w:t xml:space="preserve"> or civil partnership</w:t>
      </w:r>
      <w:r>
        <w:rPr>
          <w:color w:val="auto"/>
        </w:rPr>
        <w:t>.</w:t>
      </w:r>
    </w:p>
    <w:p w:rsidR="008C7C32" w:rsidRDefault="008C7C32" w:rsidP="008C7C32">
      <w:pPr>
        <w:pStyle w:val="BT"/>
        <w:rPr>
          <w:color w:val="auto"/>
        </w:rPr>
      </w:pPr>
      <w:r>
        <w:rPr>
          <w:color w:val="auto"/>
        </w:rPr>
        <w:t>28763</w:t>
      </w:r>
      <w:r>
        <w:rPr>
          <w:color w:val="auto"/>
        </w:rPr>
        <w:tab/>
        <w:t>The payment must be part of a chain of events leading from the rearrangement of property</w:t>
      </w:r>
      <w:r>
        <w:rPr>
          <w:color w:val="auto"/>
          <w:position w:val="6"/>
          <w:sz w:val="11"/>
        </w:rPr>
        <w:t>1</w:t>
      </w:r>
      <w:r>
        <w:rPr>
          <w:color w:val="auto"/>
        </w:rPr>
        <w:t xml:space="preserve">. </w:t>
      </w:r>
      <w:r w:rsidR="00E9223E">
        <w:rPr>
          <w:color w:val="auto"/>
        </w:rPr>
        <w:t xml:space="preserve"> </w:t>
      </w:r>
      <w:r>
        <w:rPr>
          <w:color w:val="auto"/>
        </w:rPr>
        <w:t>The payment itself must not</w:t>
      </w:r>
      <w:r w:rsidR="00040535">
        <w:rPr>
          <w:color w:val="auto"/>
        </w:rPr>
        <w:t xml:space="preserve"> be the property rearrangement.</w:t>
      </w:r>
    </w:p>
    <w:p w:rsidR="008C7C32" w:rsidRDefault="008C7C32" w:rsidP="008C7C32">
      <w:pPr>
        <w:pStyle w:val="Leg"/>
      </w:pPr>
      <w:r>
        <w:t>1  R(SB) 1/89</w:t>
      </w:r>
    </w:p>
    <w:p w:rsidR="008C7C32" w:rsidRDefault="008C7C32" w:rsidP="008C7C32">
      <w:pPr>
        <w:pStyle w:val="BT"/>
        <w:rPr>
          <w:color w:val="auto"/>
        </w:rPr>
      </w:pPr>
      <w:r>
        <w:rPr>
          <w:color w:val="auto"/>
        </w:rPr>
        <w:lastRenderedPageBreak/>
        <w:t>28764</w:t>
      </w:r>
      <w:r>
        <w:rPr>
          <w:color w:val="auto"/>
        </w:rPr>
        <w:tab/>
        <w:t xml:space="preserve">It is not necessary for an asset to have been sold before the payment is </w:t>
      </w:r>
      <w:r w:rsidR="00717B53">
        <w:rPr>
          <w:color w:val="auto"/>
        </w:rPr>
        <w:t>made.  Examples of this include</w:t>
      </w:r>
    </w:p>
    <w:p w:rsidR="008C7C32" w:rsidRDefault="008C7C32" w:rsidP="008C7C32">
      <w:pPr>
        <w:pStyle w:val="Indent1"/>
      </w:pPr>
      <w:r>
        <w:rPr>
          <w:b/>
        </w:rPr>
        <w:t>1.</w:t>
      </w:r>
      <w:r>
        <w:tab/>
        <w:t xml:space="preserve">the setting up of a trust </w:t>
      </w:r>
      <w:r w:rsidR="00040535">
        <w:rPr>
          <w:b/>
        </w:rPr>
        <w:t>or</w:t>
      </w:r>
    </w:p>
    <w:p w:rsidR="008C7C32" w:rsidRDefault="008C7C32" w:rsidP="008C7C32">
      <w:pPr>
        <w:pStyle w:val="Indent1"/>
      </w:pPr>
      <w:r>
        <w:rPr>
          <w:b/>
        </w:rPr>
        <w:t>2.</w:t>
      </w:r>
      <w:r>
        <w:tab/>
        <w:t>transfer of property, such as a house</w:t>
      </w:r>
      <w:r>
        <w:rPr>
          <w:position w:val="6"/>
          <w:sz w:val="11"/>
        </w:rPr>
        <w:t>1</w:t>
      </w:r>
      <w:r>
        <w:t>.</w:t>
      </w:r>
    </w:p>
    <w:p w:rsidR="008C7C32" w:rsidRDefault="008C7C32" w:rsidP="008C7C32">
      <w:pPr>
        <w:pStyle w:val="Leg"/>
      </w:pPr>
      <w:r>
        <w:t>1  R(SB) 1/89</w:t>
      </w:r>
    </w:p>
    <w:p w:rsidR="008C7C32" w:rsidRDefault="008C7C32" w:rsidP="008C7C32">
      <w:pPr>
        <w:pStyle w:val="BT"/>
        <w:rPr>
          <w:color w:val="auto"/>
        </w:rPr>
      </w:pPr>
      <w:r>
        <w:rPr>
          <w:color w:val="auto"/>
        </w:rPr>
        <w:t>28765</w:t>
      </w:r>
      <w:r>
        <w:rPr>
          <w:color w:val="auto"/>
        </w:rPr>
        <w:tab/>
        <w:t>If it is decided a payment made because of the rea</w:t>
      </w:r>
      <w:r w:rsidR="000746E4">
        <w:rPr>
          <w:color w:val="auto"/>
        </w:rPr>
        <w:t>rrangement of property is not a</w:t>
      </w:r>
      <w:r>
        <w:rPr>
          <w:color w:val="auto"/>
        </w:rPr>
        <w:t xml:space="preserve"> </w:t>
      </w:r>
      <w:r w:rsidR="000746E4">
        <w:rPr>
          <w:color w:val="auto"/>
        </w:rPr>
        <w:t>liable relative payment</w:t>
      </w:r>
      <w:r>
        <w:rPr>
          <w:color w:val="auto"/>
        </w:rPr>
        <w:t xml:space="preserve"> it should be treated as capital or income as appropriate.</w:t>
      </w:r>
    </w:p>
    <w:p w:rsidR="008C7C32" w:rsidRDefault="00EC12D7" w:rsidP="008C7C32">
      <w:pPr>
        <w:pStyle w:val="BT"/>
        <w:rPr>
          <w:color w:val="auto"/>
        </w:rPr>
      </w:pPr>
      <w:r>
        <w:rPr>
          <w:color w:val="auto"/>
        </w:rPr>
        <w:tab/>
      </w:r>
      <w:r w:rsidR="008C7C32">
        <w:rPr>
          <w:color w:val="auto"/>
        </w:rPr>
        <w:t>28766</w:t>
      </w:r>
      <w:r>
        <w:rPr>
          <w:color w:val="auto"/>
        </w:rPr>
        <w:t xml:space="preserve"> </w:t>
      </w:r>
      <w:r w:rsidR="008C7C32">
        <w:rPr>
          <w:color w:val="auto"/>
        </w:rPr>
        <w:t>- 28769</w:t>
      </w:r>
    </w:p>
    <w:p w:rsidR="008C7C32" w:rsidRDefault="008C7C32" w:rsidP="008C7C32">
      <w:pPr>
        <w:pStyle w:val="SG"/>
      </w:pPr>
      <w:r>
        <w:t>Payments made after the death of a liable relative</w:t>
      </w:r>
    </w:p>
    <w:p w:rsidR="008C7C32" w:rsidRDefault="008C7C32" w:rsidP="008C7C32">
      <w:pPr>
        <w:pStyle w:val="BT"/>
        <w:rPr>
          <w:color w:val="auto"/>
        </w:rPr>
      </w:pPr>
      <w:r>
        <w:rPr>
          <w:color w:val="auto"/>
        </w:rPr>
        <w:t>28770</w:t>
      </w:r>
      <w:r>
        <w:rPr>
          <w:color w:val="auto"/>
        </w:rPr>
        <w:tab/>
      </w:r>
      <w:bookmarkStart w:id="303" w:name="P28770"/>
      <w:bookmarkEnd w:id="303"/>
      <w:r>
        <w:rPr>
          <w:color w:val="auto"/>
        </w:rPr>
        <w:t xml:space="preserve">Do not treat as a </w:t>
      </w:r>
      <w:r w:rsidR="00EC12D7">
        <w:rPr>
          <w:color w:val="auto"/>
        </w:rPr>
        <w:t>liable relative payment</w:t>
      </w:r>
      <w:r>
        <w:rPr>
          <w:color w:val="auto"/>
        </w:rPr>
        <w:t xml:space="preserve"> any payment made after the death of the </w:t>
      </w:r>
      <w:r w:rsidR="00EC12D7">
        <w:rPr>
          <w:color w:val="auto"/>
        </w:rPr>
        <w:t>liable relative</w:t>
      </w:r>
      <w:r>
        <w:rPr>
          <w:color w:val="auto"/>
        </w:rPr>
        <w:t>.</w:t>
      </w:r>
      <w:r w:rsidR="00EC12D7">
        <w:rPr>
          <w:color w:val="auto"/>
        </w:rPr>
        <w:t xml:space="preserve"> </w:t>
      </w:r>
      <w:r>
        <w:rPr>
          <w:color w:val="auto"/>
        </w:rPr>
        <w:t xml:space="preserve"> Thes</w:t>
      </w:r>
      <w:r w:rsidR="00040535">
        <w:rPr>
          <w:color w:val="auto"/>
        </w:rPr>
        <w:t>e payments should be treated as</w:t>
      </w:r>
    </w:p>
    <w:p w:rsidR="008C7C32" w:rsidRDefault="008C7C32" w:rsidP="008C7C32">
      <w:pPr>
        <w:pStyle w:val="Indent1"/>
      </w:pPr>
      <w:r>
        <w:rPr>
          <w:b/>
        </w:rPr>
        <w:t>1.</w:t>
      </w:r>
      <w:r>
        <w:tab/>
        <w:t xml:space="preserve">other income </w:t>
      </w:r>
      <w:r>
        <w:rPr>
          <w:b/>
        </w:rPr>
        <w:t>or</w:t>
      </w:r>
    </w:p>
    <w:p w:rsidR="008C7C32" w:rsidRDefault="008C7C32" w:rsidP="008C7C32">
      <w:pPr>
        <w:pStyle w:val="Indent1"/>
      </w:pPr>
      <w:r>
        <w:rPr>
          <w:b/>
        </w:rPr>
        <w:t>2.</w:t>
      </w:r>
      <w:r w:rsidR="00EC12D7">
        <w:tab/>
        <w:t>capital</w:t>
      </w:r>
    </w:p>
    <w:p w:rsidR="008C7C32" w:rsidRDefault="008C7C32" w:rsidP="008C7C32">
      <w:pPr>
        <w:pStyle w:val="BT"/>
        <w:rPr>
          <w:color w:val="auto"/>
        </w:rPr>
      </w:pPr>
      <w:r>
        <w:rPr>
          <w:color w:val="auto"/>
        </w:rPr>
        <w:tab/>
        <w:t>as appropriate.</w:t>
      </w:r>
    </w:p>
    <w:p w:rsidR="008C7C32" w:rsidRDefault="008C7C32" w:rsidP="008C7C32">
      <w:pPr>
        <w:pStyle w:val="SG"/>
      </w:pPr>
      <w:r>
        <w:t>Gifts made by liable relatives</w:t>
      </w:r>
    </w:p>
    <w:p w:rsidR="008C7C32" w:rsidRDefault="008C7C32" w:rsidP="008C7C32">
      <w:pPr>
        <w:pStyle w:val="BT"/>
        <w:rPr>
          <w:color w:val="auto"/>
        </w:rPr>
      </w:pPr>
      <w:r>
        <w:rPr>
          <w:color w:val="auto"/>
        </w:rPr>
        <w:t>28771</w:t>
      </w:r>
      <w:r>
        <w:rPr>
          <w:color w:val="auto"/>
        </w:rPr>
        <w:tab/>
      </w:r>
      <w:bookmarkStart w:id="304" w:name="P28771"/>
      <w:bookmarkEnd w:id="304"/>
      <w:r w:rsidR="0056391A">
        <w:rPr>
          <w:color w:val="auto"/>
        </w:rPr>
        <w:t>Do not treat as a liable relevant payment</w:t>
      </w:r>
      <w:r>
        <w:rPr>
          <w:color w:val="auto"/>
        </w:rPr>
        <w:t xml:space="preserve"> the first £250 of a payment made as a gift. </w:t>
      </w:r>
      <w:r w:rsidR="00040535">
        <w:rPr>
          <w:color w:val="auto"/>
        </w:rPr>
        <w:t xml:space="preserve"> </w:t>
      </w:r>
      <w:r>
        <w:rPr>
          <w:color w:val="auto"/>
        </w:rPr>
        <w:t>Thes</w:t>
      </w:r>
      <w:r w:rsidR="00040535">
        <w:rPr>
          <w:color w:val="auto"/>
        </w:rPr>
        <w:t>e payments should be treated as</w:t>
      </w:r>
    </w:p>
    <w:p w:rsidR="008C7C32" w:rsidRDefault="008C7C32" w:rsidP="008C7C32">
      <w:pPr>
        <w:pStyle w:val="Indent1"/>
      </w:pPr>
      <w:r>
        <w:rPr>
          <w:b/>
        </w:rPr>
        <w:t>1.</w:t>
      </w:r>
      <w:r>
        <w:tab/>
        <w:t>other income</w:t>
      </w:r>
      <w:r w:rsidR="0056391A">
        <w:t xml:space="preserve"> </w:t>
      </w:r>
      <w:r>
        <w:rPr>
          <w:b/>
        </w:rPr>
        <w:t>or</w:t>
      </w:r>
    </w:p>
    <w:p w:rsidR="008C7C32" w:rsidRDefault="008C7C32" w:rsidP="008C7C32">
      <w:pPr>
        <w:pStyle w:val="Indent1"/>
      </w:pPr>
      <w:r>
        <w:rPr>
          <w:b/>
        </w:rPr>
        <w:t>2.</w:t>
      </w:r>
      <w:r w:rsidR="00040535">
        <w:tab/>
        <w:t>capital</w:t>
      </w:r>
    </w:p>
    <w:p w:rsidR="008C7C32" w:rsidRDefault="008C7C32" w:rsidP="008C7C32">
      <w:pPr>
        <w:pStyle w:val="BT"/>
        <w:rPr>
          <w:color w:val="auto"/>
        </w:rPr>
      </w:pPr>
      <w:r>
        <w:rPr>
          <w:color w:val="auto"/>
        </w:rPr>
        <w:tab/>
        <w:t>as appropriate.</w:t>
      </w:r>
    </w:p>
    <w:p w:rsidR="00E06AA5" w:rsidRDefault="00E06AA5" w:rsidP="008C7C32">
      <w:pPr>
        <w:pStyle w:val="BT"/>
        <w:rPr>
          <w:color w:val="auto"/>
        </w:rPr>
      </w:pPr>
      <w:r>
        <w:rPr>
          <w:color w:val="auto"/>
        </w:rPr>
        <w:tab/>
      </w:r>
      <w:r>
        <w:rPr>
          <w:b/>
          <w:color w:val="auto"/>
        </w:rPr>
        <w:t>Example</w:t>
      </w:r>
    </w:p>
    <w:p w:rsidR="00E06AA5" w:rsidRDefault="00E06AA5" w:rsidP="008C7C32">
      <w:pPr>
        <w:pStyle w:val="BT"/>
        <w:rPr>
          <w:color w:val="auto"/>
        </w:rPr>
      </w:pPr>
      <w:r>
        <w:rPr>
          <w:color w:val="auto"/>
        </w:rPr>
        <w:tab/>
        <w:t>Rachel is separated from her husband</w:t>
      </w:r>
      <w:r w:rsidR="00F77589">
        <w:rPr>
          <w:color w:val="auto"/>
        </w:rPr>
        <w:t xml:space="preserve"> and is in receipt of Income Support.  Her son David receives a gift of money from his father.  The gift is less than £250 and is to celebrate David’s birthday.</w:t>
      </w:r>
    </w:p>
    <w:p w:rsidR="00F77589" w:rsidRPr="00E06AA5" w:rsidRDefault="00F77589" w:rsidP="008C7C32">
      <w:pPr>
        <w:pStyle w:val="BT"/>
        <w:rPr>
          <w:color w:val="auto"/>
        </w:rPr>
      </w:pPr>
      <w:r>
        <w:rPr>
          <w:color w:val="auto"/>
        </w:rPr>
        <w:tab/>
        <w:t>The decision maker decides that the payment is not a liable relative payment and goes on to consider how to treat the payment under the normal income and capital rules.</w:t>
      </w:r>
    </w:p>
    <w:p w:rsidR="008C7C32" w:rsidRDefault="00BB1619" w:rsidP="008C7C32">
      <w:pPr>
        <w:pStyle w:val="SG"/>
      </w:pPr>
      <w:r>
        <w:br w:type="page"/>
      </w:r>
      <w:r w:rsidR="008C7C32">
        <w:lastRenderedPageBreak/>
        <w:t>More than one gift made during a 52 week period</w:t>
      </w:r>
    </w:p>
    <w:p w:rsidR="008C7C32" w:rsidRDefault="008C7C32" w:rsidP="008C7C32">
      <w:pPr>
        <w:pStyle w:val="BT"/>
        <w:rPr>
          <w:color w:val="auto"/>
        </w:rPr>
      </w:pPr>
      <w:r>
        <w:rPr>
          <w:color w:val="auto"/>
        </w:rPr>
        <w:t>28772</w:t>
      </w:r>
      <w:r>
        <w:rPr>
          <w:color w:val="auto"/>
        </w:rPr>
        <w:tab/>
      </w:r>
      <w:bookmarkStart w:id="305" w:name="P28772"/>
      <w:bookmarkEnd w:id="305"/>
      <w:r>
        <w:rPr>
          <w:color w:val="auto"/>
        </w:rPr>
        <w:t xml:space="preserve">If two or more gifts are received during a 52 week period starting on the date </w:t>
      </w:r>
      <w:r w:rsidR="00040535">
        <w:rPr>
          <w:color w:val="auto"/>
        </w:rPr>
        <w:t>that the first payment was made</w:t>
      </w:r>
    </w:p>
    <w:p w:rsidR="008C7C32" w:rsidRDefault="008C7C32" w:rsidP="008C7C32">
      <w:pPr>
        <w:pStyle w:val="Indent1"/>
      </w:pPr>
      <w:r>
        <w:rPr>
          <w:b/>
        </w:rPr>
        <w:t>1.</w:t>
      </w:r>
      <w:r>
        <w:tab/>
        <w:t>do not treat the fir</w:t>
      </w:r>
      <w:r w:rsidR="0056391A">
        <w:t>st £250 of the total gifts as a</w:t>
      </w:r>
      <w:r>
        <w:t xml:space="preserve"> </w:t>
      </w:r>
      <w:r w:rsidR="0056391A">
        <w:t>liable relevant payment</w:t>
      </w:r>
      <w:r>
        <w:t xml:space="preserve"> </w:t>
      </w:r>
      <w:r>
        <w:rPr>
          <w:b/>
        </w:rPr>
        <w:t>and</w:t>
      </w:r>
    </w:p>
    <w:p w:rsidR="008C7C32" w:rsidRDefault="008C7C32" w:rsidP="008C7C32">
      <w:pPr>
        <w:pStyle w:val="Indent1"/>
      </w:pPr>
      <w:r>
        <w:rPr>
          <w:b/>
        </w:rPr>
        <w:t>2</w:t>
      </w:r>
      <w:r>
        <w:t>.</w:t>
      </w:r>
      <w:r>
        <w:tab/>
      </w:r>
      <w:r w:rsidR="0056391A">
        <w:t>treat the excess over £250 as a</w:t>
      </w:r>
      <w:r>
        <w:t xml:space="preserve"> </w:t>
      </w:r>
      <w:r w:rsidR="0056391A">
        <w:t>liable relevant payment.</w:t>
      </w:r>
    </w:p>
    <w:p w:rsidR="008C7C32" w:rsidRDefault="008C7C32" w:rsidP="008C7C32">
      <w:pPr>
        <w:pStyle w:val="BT"/>
        <w:rPr>
          <w:color w:val="auto"/>
        </w:rPr>
      </w:pPr>
      <w:r>
        <w:rPr>
          <w:color w:val="auto"/>
        </w:rPr>
        <w:t>28773</w:t>
      </w:r>
      <w:r>
        <w:rPr>
          <w:color w:val="auto"/>
        </w:rPr>
        <w:tab/>
        <w:t xml:space="preserve">The start of the 52 week period can be before the start of entitlement to </w:t>
      </w:r>
      <w:r w:rsidR="0056391A">
        <w:rPr>
          <w:color w:val="auto"/>
        </w:rPr>
        <w:t>Income Support</w:t>
      </w:r>
      <w:r>
        <w:rPr>
          <w:color w:val="auto"/>
        </w:rPr>
        <w:t xml:space="preserve"> or </w:t>
      </w:r>
      <w:r w:rsidR="0056391A">
        <w:rPr>
          <w:color w:val="auto"/>
        </w:rPr>
        <w:t>income-based Jobseeker’s Allowance</w:t>
      </w:r>
      <w:r>
        <w:rPr>
          <w:color w:val="auto"/>
        </w:rPr>
        <w:t>.  When a 52 week period ends a further 52 week period will begin on the first day of the benefit week in which the next gift payment is made.</w:t>
      </w:r>
    </w:p>
    <w:p w:rsidR="00F77589" w:rsidRDefault="00F77589" w:rsidP="008C7C32">
      <w:pPr>
        <w:pStyle w:val="BT"/>
        <w:rPr>
          <w:color w:val="auto"/>
        </w:rPr>
      </w:pPr>
      <w:r>
        <w:rPr>
          <w:color w:val="auto"/>
        </w:rPr>
        <w:tab/>
        <w:t>28774 - 28775</w:t>
      </w:r>
    </w:p>
    <w:p w:rsidR="008C7C32" w:rsidRDefault="008C7C32" w:rsidP="008C7C32">
      <w:pPr>
        <w:pStyle w:val="SG"/>
      </w:pPr>
      <w:r>
        <w:t>Payments made to or for third parties</w:t>
      </w:r>
    </w:p>
    <w:p w:rsidR="00F77589" w:rsidRDefault="008C7C32" w:rsidP="00F77589">
      <w:pPr>
        <w:pStyle w:val="BT"/>
      </w:pPr>
      <w:r>
        <w:t>28776</w:t>
      </w:r>
      <w:r>
        <w:tab/>
      </w:r>
      <w:bookmarkStart w:id="306" w:name="P28776"/>
      <w:bookmarkEnd w:id="306"/>
      <w:r w:rsidR="00C92B2E">
        <w:t>A payment made</w:t>
      </w:r>
    </w:p>
    <w:p w:rsidR="00C92B2E" w:rsidRDefault="00C92B2E" w:rsidP="00C92B2E">
      <w:pPr>
        <w:pStyle w:val="BT"/>
        <w:ind w:left="1418" w:hanging="1418"/>
        <w:rPr>
          <w:b/>
        </w:rPr>
      </w:pPr>
      <w:r>
        <w:tab/>
      </w:r>
      <w:r>
        <w:rPr>
          <w:b/>
        </w:rPr>
        <w:t>1.</w:t>
      </w:r>
      <w:r>
        <w:tab/>
        <w:t>to a third party in respect of the claimant or the claimant’s partner or made or derived from a person falling with</w:t>
      </w:r>
      <w:r w:rsidR="00CA15F0">
        <w:t>in</w:t>
      </w:r>
      <w:r>
        <w:t xml:space="preserve"> DMG 28741 </w:t>
      </w:r>
      <w:r>
        <w:rPr>
          <w:b/>
        </w:rPr>
        <w:t>5.</w:t>
      </w:r>
      <w:r>
        <w:t xml:space="preserve"> (agreement to maintain as a condition of immigration) </w:t>
      </w:r>
      <w:r>
        <w:rPr>
          <w:b/>
        </w:rPr>
        <w:t>or</w:t>
      </w:r>
    </w:p>
    <w:p w:rsidR="00C92B2E" w:rsidRDefault="00C92B2E" w:rsidP="00C92B2E">
      <w:pPr>
        <w:pStyle w:val="BT"/>
        <w:ind w:left="1418" w:hanging="1418"/>
      </w:pPr>
      <w:r>
        <w:rPr>
          <w:b/>
        </w:rPr>
        <w:tab/>
        <w:t>2.</w:t>
      </w:r>
      <w:r>
        <w:tab/>
        <w:t xml:space="preserve">to the claimant or claimant’s partner in respect of a third party or made or derived from a person falling </w:t>
      </w:r>
      <w:r w:rsidR="00767883">
        <w:t xml:space="preserve">within DMG 28741 </w:t>
      </w:r>
      <w:r w:rsidR="00767883">
        <w:rPr>
          <w:b/>
        </w:rPr>
        <w:t>5.</w:t>
      </w:r>
      <w:r w:rsidR="00767883">
        <w:t xml:space="preserve"> (agreement to maintain as a condition of immigration)</w:t>
      </w:r>
    </w:p>
    <w:p w:rsidR="00767883" w:rsidRPr="00767883" w:rsidRDefault="00767883" w:rsidP="00C92B2E">
      <w:pPr>
        <w:pStyle w:val="BT"/>
        <w:ind w:left="1418" w:hanging="1418"/>
      </w:pPr>
      <w:r>
        <w:tab/>
        <w:t>is not to be treated as a liable relative payment unless DMG 28777 applies</w:t>
      </w:r>
      <w:r w:rsidRPr="00767883">
        <w:rPr>
          <w:vertAlign w:val="superscript"/>
        </w:rPr>
        <w:t>1</w:t>
      </w:r>
      <w:r>
        <w:t>.</w:t>
      </w:r>
    </w:p>
    <w:p w:rsidR="00F77589" w:rsidRDefault="00F77589" w:rsidP="00F77589">
      <w:pPr>
        <w:pStyle w:val="Leg"/>
      </w:pPr>
      <w:r>
        <w:t>1  JSA Regs (NI), reg 117;  IS (Gen) Regs (NI), reg 54</w:t>
      </w:r>
    </w:p>
    <w:p w:rsidR="009750B2" w:rsidRDefault="009750B2" w:rsidP="00F77589">
      <w:pPr>
        <w:pStyle w:val="BT"/>
      </w:pPr>
      <w:r>
        <w:tab/>
      </w:r>
      <w:r>
        <w:rPr>
          <w:rFonts w:ascii="Arial" w:hAnsi="Arial" w:cs="Arial"/>
          <w:b/>
        </w:rPr>
        <w:t>[See DMG Memo Vol 1/100, 5/93, 6/80, 9/23 &amp; 14/51]</w:t>
      </w:r>
    </w:p>
    <w:p w:rsidR="00F77589" w:rsidRDefault="003F5256" w:rsidP="00F77589">
      <w:pPr>
        <w:pStyle w:val="BT"/>
      </w:pPr>
      <w:r>
        <w:t>28777</w:t>
      </w:r>
      <w:r>
        <w:tab/>
      </w:r>
      <w:r w:rsidR="001D7F6D">
        <w:t>If the payment is in respect</w:t>
      </w:r>
      <w:r w:rsidR="00FA01FE">
        <w:t xml:space="preserve"> of</w:t>
      </w:r>
    </w:p>
    <w:p w:rsidR="00FA01FE" w:rsidRDefault="00FA01FE" w:rsidP="00F77589">
      <w:pPr>
        <w:pStyle w:val="BT"/>
      </w:pPr>
      <w:r>
        <w:tab/>
      </w:r>
      <w:r>
        <w:rPr>
          <w:b/>
        </w:rPr>
        <w:t>1.</w:t>
      </w:r>
      <w:r>
        <w:tab/>
        <w:t>food</w:t>
      </w:r>
    </w:p>
    <w:p w:rsidR="00FA01FE" w:rsidRDefault="00FA01FE" w:rsidP="00F77589">
      <w:pPr>
        <w:pStyle w:val="BT"/>
      </w:pPr>
      <w:r>
        <w:tab/>
      </w:r>
      <w:r>
        <w:rPr>
          <w:b/>
        </w:rPr>
        <w:t>2.</w:t>
      </w:r>
      <w:r>
        <w:tab/>
        <w:t>ordinary clothing or footwear</w:t>
      </w:r>
    </w:p>
    <w:p w:rsidR="00FA01FE" w:rsidRDefault="00FA01FE" w:rsidP="00F77589">
      <w:pPr>
        <w:pStyle w:val="BT"/>
      </w:pPr>
      <w:r>
        <w:tab/>
      </w:r>
      <w:r>
        <w:rPr>
          <w:b/>
        </w:rPr>
        <w:t>3.</w:t>
      </w:r>
      <w:r>
        <w:tab/>
        <w:t>fuel</w:t>
      </w:r>
    </w:p>
    <w:p w:rsidR="00FA01FE" w:rsidRDefault="00FA01FE" w:rsidP="00F77589">
      <w:pPr>
        <w:pStyle w:val="BT"/>
      </w:pPr>
      <w:r>
        <w:tab/>
      </w:r>
      <w:r>
        <w:rPr>
          <w:b/>
        </w:rPr>
        <w:t>4.</w:t>
      </w:r>
      <w:r>
        <w:rPr>
          <w:b/>
        </w:rPr>
        <w:tab/>
      </w:r>
      <w:r>
        <w:t>rent</w:t>
      </w:r>
      <w:r w:rsidR="00975E60">
        <w:t xml:space="preserve"> </w:t>
      </w:r>
      <w:r w:rsidR="00B45C57">
        <w:t xml:space="preserve">and rates </w:t>
      </w:r>
      <w:r w:rsidR="00975E60">
        <w:t>for which Housing Benefit is payable</w:t>
      </w:r>
    </w:p>
    <w:p w:rsidR="00FA01FE" w:rsidRDefault="00FA01FE" w:rsidP="00F77589">
      <w:pPr>
        <w:pStyle w:val="BT"/>
      </w:pPr>
      <w:r>
        <w:tab/>
      </w:r>
      <w:r>
        <w:rPr>
          <w:b/>
        </w:rPr>
        <w:t>5.</w:t>
      </w:r>
      <w:r>
        <w:tab/>
        <w:t>housing costs</w:t>
      </w:r>
    </w:p>
    <w:p w:rsidR="003F6ACC" w:rsidRPr="003F6ACC" w:rsidRDefault="003F6ACC" w:rsidP="00F77589">
      <w:pPr>
        <w:pStyle w:val="BT"/>
      </w:pPr>
      <w:r>
        <w:tab/>
      </w:r>
      <w:r>
        <w:rPr>
          <w:b/>
        </w:rPr>
        <w:t>6.</w:t>
      </w:r>
      <w:r>
        <w:tab/>
        <w:t>water charges</w:t>
      </w:r>
    </w:p>
    <w:p w:rsidR="00FA01FE" w:rsidRDefault="00FA01FE" w:rsidP="00F77589">
      <w:pPr>
        <w:pStyle w:val="BT"/>
      </w:pPr>
      <w:r>
        <w:tab/>
        <w:t>then the payment made to, or in respect of, a third party should be treated as being child maintenance or a liable relative payment.</w:t>
      </w:r>
    </w:p>
    <w:p w:rsidR="004116B0" w:rsidRDefault="00FA01FE" w:rsidP="00F77589">
      <w:pPr>
        <w:pStyle w:val="BT"/>
      </w:pPr>
      <w:r>
        <w:tab/>
      </w:r>
      <w:r>
        <w:rPr>
          <w:b/>
        </w:rPr>
        <w:t>Note :</w:t>
      </w:r>
      <w:r>
        <w:t xml:space="preserve">  Ordinary clothing and footwear</w:t>
      </w:r>
      <w:r w:rsidR="00F63BF9">
        <w:t xml:space="preserve"> means that worn for normal daily use but does not include school uniform.  Housing costs means those costs which are </w:t>
      </w:r>
    </w:p>
    <w:p w:rsidR="00FA01FE" w:rsidRDefault="004116B0" w:rsidP="00F77589">
      <w:pPr>
        <w:pStyle w:val="BT"/>
      </w:pPr>
      <w:r>
        <w:br w:type="page"/>
      </w:r>
      <w:r>
        <w:lastRenderedPageBreak/>
        <w:tab/>
      </w:r>
      <w:r w:rsidR="00F63BF9">
        <w:t>included as part of the claimant’s applicable amount (see DMG Chapter 23)</w:t>
      </w:r>
      <w:r w:rsidR="00F63BF9" w:rsidRPr="00F63BF9">
        <w:rPr>
          <w:vertAlign w:val="superscript"/>
        </w:rPr>
        <w:t>1</w:t>
      </w:r>
      <w:r w:rsidR="00F63BF9">
        <w:t>.</w:t>
      </w:r>
    </w:p>
    <w:p w:rsidR="00F63BF9" w:rsidRDefault="00F63BF9" w:rsidP="00F63BF9">
      <w:pPr>
        <w:pStyle w:val="Leg"/>
      </w:pPr>
      <w:r>
        <w:t>1  JSA Regs (NI), reg 117;  IS (Gen) Regs (NI), reg 54</w:t>
      </w:r>
    </w:p>
    <w:p w:rsidR="00F63BF9" w:rsidRDefault="00F63BF9" w:rsidP="00F77589">
      <w:pPr>
        <w:pStyle w:val="BT"/>
      </w:pPr>
      <w:r>
        <w:tab/>
      </w:r>
      <w:r>
        <w:rPr>
          <w:b/>
        </w:rPr>
        <w:t>Example 1</w:t>
      </w:r>
    </w:p>
    <w:p w:rsidR="00F63BF9" w:rsidRDefault="00F63BF9" w:rsidP="00F77589">
      <w:pPr>
        <w:pStyle w:val="BT"/>
      </w:pPr>
      <w:r>
        <w:tab/>
        <w:t>Anna is in receipt of Income Support.  He</w:t>
      </w:r>
      <w:r w:rsidR="00C37803">
        <w:t>r</w:t>
      </w:r>
      <w:r>
        <w:t xml:space="preserve"> ex-partner has agreed to pay £85 a month to the electricity supplier in respect of Anna’s fuel bills.  This monthly payment is paid direct to the company.  The decision maker decides that the payment is a liable relative payment</w:t>
      </w:r>
      <w:r w:rsidR="00906521">
        <w:t xml:space="preserve"> and takes it into account against Anna’s Income Support entitlement.</w:t>
      </w:r>
    </w:p>
    <w:p w:rsidR="00906521" w:rsidRDefault="00906521" w:rsidP="00F77589">
      <w:pPr>
        <w:pStyle w:val="BT"/>
      </w:pPr>
      <w:r>
        <w:tab/>
      </w:r>
      <w:r>
        <w:rPr>
          <w:b/>
        </w:rPr>
        <w:t>Example 2</w:t>
      </w:r>
    </w:p>
    <w:p w:rsidR="00906521" w:rsidRPr="00906521" w:rsidRDefault="00906521" w:rsidP="00F77589">
      <w:pPr>
        <w:pStyle w:val="BT"/>
      </w:pPr>
      <w:r>
        <w:tab/>
        <w:t>Gill is in receipt of income-based Jobseeker’s Allowance.  Her young son attends a stage school every Saturday.  Gill’s ex-husband pays the stage school fees directly to the stage school.  The decision maker decides that the payment is n</w:t>
      </w:r>
      <w:r w:rsidR="00767883">
        <w:t>ot</w:t>
      </w:r>
      <w:r>
        <w:t xml:space="preserve"> a liable relative payment.</w:t>
      </w:r>
    </w:p>
    <w:p w:rsidR="008C7C32" w:rsidRDefault="008C7C32" w:rsidP="008C7C32">
      <w:pPr>
        <w:pStyle w:val="Para"/>
      </w:pPr>
      <w:r>
        <w:t>Types of payments made to third parties</w:t>
      </w:r>
    </w:p>
    <w:p w:rsidR="008C7C32" w:rsidRDefault="006B612B" w:rsidP="008C7C32">
      <w:pPr>
        <w:pStyle w:val="BT"/>
      </w:pPr>
      <w:r>
        <w:t>28778</w:t>
      </w:r>
      <w:r w:rsidR="008C7C32">
        <w:tab/>
      </w:r>
      <w:bookmarkStart w:id="307" w:name="P28777"/>
      <w:bookmarkEnd w:id="307"/>
      <w:r w:rsidR="0056391A">
        <w:t>Liable relatives</w:t>
      </w:r>
      <w:r w:rsidR="008C7C32">
        <w:t xml:space="preserve"> may make payments direct to a third party rather than to the </w:t>
      </w:r>
      <w:r w:rsidR="0020512A">
        <w:t>claimant</w:t>
      </w:r>
      <w:r w:rsidR="008C7C32">
        <w:t xml:space="preserve">. </w:t>
      </w:r>
      <w:r w:rsidR="0056391A">
        <w:t xml:space="preserve"> </w:t>
      </w:r>
      <w:r w:rsidR="008C7C32">
        <w:t>The most common types of these payments are</w:t>
      </w:r>
    </w:p>
    <w:p w:rsidR="008C7C32" w:rsidRDefault="008C7C32" w:rsidP="008C7C32">
      <w:pPr>
        <w:pStyle w:val="Indent1"/>
      </w:pPr>
      <w:r>
        <w:rPr>
          <w:b/>
        </w:rPr>
        <w:t>1.</w:t>
      </w:r>
      <w:r>
        <w:tab/>
        <w:t xml:space="preserve">payments made direct to a fuel company for the </w:t>
      </w:r>
      <w:r w:rsidR="0020512A">
        <w:t>claimant</w:t>
      </w:r>
      <w:r>
        <w:t xml:space="preserve">’s fuel bills </w:t>
      </w:r>
      <w:r>
        <w:rPr>
          <w:b/>
        </w:rPr>
        <w:t>and</w:t>
      </w:r>
    </w:p>
    <w:p w:rsidR="008C7C32" w:rsidRDefault="008C7C32" w:rsidP="008C7C32">
      <w:pPr>
        <w:pStyle w:val="Indent1"/>
      </w:pPr>
      <w:r>
        <w:rPr>
          <w:b/>
        </w:rPr>
        <w:t>2.</w:t>
      </w:r>
      <w:r>
        <w:tab/>
        <w:t>payments for housing costs made direct to</w:t>
      </w:r>
    </w:p>
    <w:p w:rsidR="008C7C32" w:rsidRDefault="008C7C32" w:rsidP="008C7C32">
      <w:pPr>
        <w:pStyle w:val="Indent2"/>
        <w:rPr>
          <w:color w:val="auto"/>
        </w:rPr>
      </w:pPr>
      <w:r>
        <w:rPr>
          <w:b/>
          <w:color w:val="auto"/>
        </w:rPr>
        <w:t>2.1</w:t>
      </w:r>
      <w:r>
        <w:rPr>
          <w:color w:val="auto"/>
        </w:rPr>
        <w:tab/>
        <w:t xml:space="preserve">a building society </w:t>
      </w:r>
      <w:r w:rsidR="00040535">
        <w:rPr>
          <w:b/>
          <w:color w:val="auto"/>
        </w:rPr>
        <w:t>or</w:t>
      </w:r>
    </w:p>
    <w:p w:rsidR="008C7C32" w:rsidRDefault="008C7C32" w:rsidP="008C7C32">
      <w:pPr>
        <w:pStyle w:val="Indent2"/>
        <w:rPr>
          <w:color w:val="auto"/>
        </w:rPr>
      </w:pPr>
      <w:r>
        <w:rPr>
          <w:b/>
          <w:color w:val="auto"/>
        </w:rPr>
        <w:t>2.2</w:t>
      </w:r>
      <w:r>
        <w:rPr>
          <w:color w:val="auto"/>
        </w:rPr>
        <w:tab/>
        <w:t xml:space="preserve">a landlord </w:t>
      </w:r>
      <w:r>
        <w:rPr>
          <w:b/>
          <w:color w:val="auto"/>
        </w:rPr>
        <w:t>and</w:t>
      </w:r>
    </w:p>
    <w:p w:rsidR="008C7C32" w:rsidRDefault="008C7C32" w:rsidP="008C7C32">
      <w:pPr>
        <w:pStyle w:val="Indent1"/>
      </w:pPr>
      <w:r>
        <w:rPr>
          <w:b/>
        </w:rPr>
        <w:t>3.</w:t>
      </w:r>
      <w:r>
        <w:tab/>
        <w:t>payments of school fees direct to a schoo</w:t>
      </w:r>
      <w:r w:rsidR="00040535">
        <w:t>l that is not a boarding school</w:t>
      </w:r>
      <w:r>
        <w:t xml:space="preserve"> </w:t>
      </w:r>
      <w:r>
        <w:rPr>
          <w:b/>
        </w:rPr>
        <w:t>and</w:t>
      </w:r>
    </w:p>
    <w:p w:rsidR="008C7C32" w:rsidRDefault="008C7C32" w:rsidP="008C7C32">
      <w:pPr>
        <w:pStyle w:val="Indent1"/>
      </w:pPr>
      <w:r>
        <w:rPr>
          <w:b/>
        </w:rPr>
        <w:t>4.</w:t>
      </w:r>
      <w:r w:rsidR="00040535">
        <w:tab/>
        <w:t>payments towards</w:t>
      </w:r>
    </w:p>
    <w:p w:rsidR="008C7C32" w:rsidRDefault="008C7C32" w:rsidP="008C7C32">
      <w:pPr>
        <w:pStyle w:val="Indent2"/>
        <w:rPr>
          <w:color w:val="auto"/>
        </w:rPr>
      </w:pPr>
      <w:r>
        <w:rPr>
          <w:b/>
          <w:color w:val="auto"/>
        </w:rPr>
        <w:t>4.1</w:t>
      </w:r>
      <w:r>
        <w:rPr>
          <w:color w:val="auto"/>
        </w:rPr>
        <w:tab/>
        <w:t>hire purchase commitments</w:t>
      </w:r>
      <w:r w:rsidR="00040535" w:rsidRPr="00040535">
        <w:rPr>
          <w:color w:val="auto"/>
        </w:rPr>
        <w:t xml:space="preserve"> </w:t>
      </w:r>
      <w:r w:rsidR="00040535">
        <w:rPr>
          <w:b/>
          <w:color w:val="auto"/>
        </w:rPr>
        <w:t>or</w:t>
      </w:r>
    </w:p>
    <w:p w:rsidR="008C7C32" w:rsidRDefault="008C7C32" w:rsidP="008C7C32">
      <w:pPr>
        <w:pStyle w:val="Indent2"/>
        <w:rPr>
          <w:color w:val="auto"/>
        </w:rPr>
      </w:pPr>
      <w:r>
        <w:rPr>
          <w:b/>
          <w:color w:val="auto"/>
        </w:rPr>
        <w:t>4.2</w:t>
      </w:r>
      <w:r>
        <w:rPr>
          <w:color w:val="auto"/>
        </w:rPr>
        <w:tab/>
        <w:t>loans.</w:t>
      </w:r>
    </w:p>
    <w:p w:rsidR="008C7C32" w:rsidRDefault="00991D11" w:rsidP="008C7C32">
      <w:pPr>
        <w:pStyle w:val="Para"/>
      </w:pPr>
      <w:r>
        <w:t>What is a third party</w:t>
      </w:r>
    </w:p>
    <w:p w:rsidR="008C7C32" w:rsidRDefault="006B612B" w:rsidP="008C7C32">
      <w:pPr>
        <w:pStyle w:val="BT"/>
        <w:rPr>
          <w:color w:val="auto"/>
        </w:rPr>
      </w:pPr>
      <w:r>
        <w:rPr>
          <w:color w:val="auto"/>
        </w:rPr>
        <w:t>28779</w:t>
      </w:r>
      <w:r w:rsidR="008C7C32">
        <w:rPr>
          <w:color w:val="auto"/>
        </w:rPr>
        <w:tab/>
      </w:r>
      <w:bookmarkStart w:id="308" w:name="P28778"/>
      <w:bookmarkEnd w:id="308"/>
      <w:r w:rsidR="008C7C32">
        <w:rPr>
          <w:color w:val="auto"/>
        </w:rPr>
        <w:t>A third party is</w:t>
      </w:r>
    </w:p>
    <w:p w:rsidR="008C7C32" w:rsidRDefault="008C7C32" w:rsidP="008C7C32">
      <w:pPr>
        <w:pStyle w:val="Indent1"/>
      </w:pPr>
      <w:r>
        <w:rPr>
          <w:b/>
        </w:rPr>
        <w:t>1.</w:t>
      </w:r>
      <w:r>
        <w:tab/>
        <w:t xml:space="preserve">a person </w:t>
      </w:r>
      <w:r>
        <w:rPr>
          <w:b/>
        </w:rPr>
        <w:t>or</w:t>
      </w:r>
    </w:p>
    <w:p w:rsidR="008C7C32" w:rsidRDefault="008C7C32" w:rsidP="008C7C32">
      <w:pPr>
        <w:pStyle w:val="Indent1"/>
      </w:pPr>
      <w:r>
        <w:rPr>
          <w:b/>
        </w:rPr>
        <w:t>2.</w:t>
      </w:r>
      <w:r>
        <w:tab/>
        <w:t>a group of people such as a company or some other organisation.</w:t>
      </w:r>
    </w:p>
    <w:p w:rsidR="008C7C32" w:rsidRDefault="008C7C32" w:rsidP="008C7C32">
      <w:pPr>
        <w:pStyle w:val="BT"/>
        <w:rPr>
          <w:color w:val="auto"/>
        </w:rPr>
      </w:pPr>
      <w:r>
        <w:rPr>
          <w:color w:val="auto"/>
        </w:rPr>
        <w:tab/>
        <w:t>Any third party payment must be made to a person or organisation.</w:t>
      </w:r>
    </w:p>
    <w:p w:rsidR="009B5FB3" w:rsidRDefault="009B5FB3" w:rsidP="009B5FB3">
      <w:pPr>
        <w:pStyle w:val="BT"/>
        <w:tabs>
          <w:tab w:val="left" w:pos="900"/>
        </w:tabs>
        <w:rPr>
          <w:color w:val="auto"/>
        </w:rPr>
      </w:pPr>
      <w:r>
        <w:rPr>
          <w:b/>
          <w:color w:val="auto"/>
        </w:rPr>
        <w:tab/>
        <w:t>Example</w:t>
      </w:r>
    </w:p>
    <w:p w:rsidR="009B5FB3" w:rsidRDefault="009B5FB3" w:rsidP="009B5FB3">
      <w:pPr>
        <w:pStyle w:val="Indent1"/>
        <w:tabs>
          <w:tab w:val="left" w:pos="851"/>
          <w:tab w:val="left" w:pos="900"/>
        </w:tabs>
        <w:ind w:left="900" w:hanging="1751"/>
      </w:pPr>
      <w:r>
        <w:tab/>
        <w:t>Colin is separated from his wife.  He receives income-based Jobseeker’s Allowance.</w:t>
      </w:r>
    </w:p>
    <w:p w:rsidR="009B5FB3" w:rsidRDefault="009B5FB3" w:rsidP="009B5FB3">
      <w:pPr>
        <w:pStyle w:val="BT"/>
        <w:tabs>
          <w:tab w:val="left" w:pos="900"/>
        </w:tabs>
        <w:ind w:left="900" w:hanging="1031"/>
        <w:rPr>
          <w:color w:val="auto"/>
        </w:rPr>
      </w:pPr>
      <w:r>
        <w:rPr>
          <w:color w:val="auto"/>
        </w:rPr>
        <w:lastRenderedPageBreak/>
        <w:tab/>
        <w:t>His wife makes payments to Colin of £5 a week.  She states the payment is to buy food for Colin’s dog.</w:t>
      </w:r>
    </w:p>
    <w:p w:rsidR="009B5FB3" w:rsidRDefault="009B5FB3" w:rsidP="009B5FB3">
      <w:pPr>
        <w:pStyle w:val="BT"/>
        <w:tabs>
          <w:tab w:val="left" w:pos="900"/>
        </w:tabs>
        <w:rPr>
          <w:color w:val="auto"/>
        </w:rPr>
      </w:pPr>
      <w:r>
        <w:rPr>
          <w:color w:val="auto"/>
        </w:rPr>
        <w:tab/>
        <w:t>The decision maker decides that the payment is made to Colin and is not a payment to a third party as the dog is not a person or organisation.</w:t>
      </w:r>
    </w:p>
    <w:p w:rsidR="006B612B" w:rsidRDefault="006B612B" w:rsidP="009B5FB3">
      <w:pPr>
        <w:pStyle w:val="BT"/>
        <w:tabs>
          <w:tab w:val="left" w:pos="900"/>
        </w:tabs>
        <w:rPr>
          <w:color w:val="auto"/>
        </w:rPr>
      </w:pPr>
      <w:r>
        <w:rPr>
          <w:color w:val="auto"/>
        </w:rPr>
        <w:tab/>
        <w:t>28780 - 28785</w:t>
      </w:r>
    </w:p>
    <w:p w:rsidR="008C7C32" w:rsidRDefault="008C7C32" w:rsidP="008C7C32">
      <w:pPr>
        <w:pStyle w:val="Para"/>
      </w:pPr>
      <w:r>
        <w:t>What should the decision maker do if a payment to a third party is treat</w:t>
      </w:r>
      <w:r w:rsidR="00CC46B6">
        <w:t>ed as a liable relative payment</w:t>
      </w:r>
    </w:p>
    <w:p w:rsidR="008C7C32" w:rsidRDefault="008C7C32" w:rsidP="008C7C32">
      <w:pPr>
        <w:pStyle w:val="BT"/>
        <w:rPr>
          <w:color w:val="auto"/>
        </w:rPr>
      </w:pPr>
      <w:r>
        <w:rPr>
          <w:color w:val="auto"/>
        </w:rPr>
        <w:t>28786</w:t>
      </w:r>
      <w:r>
        <w:rPr>
          <w:color w:val="auto"/>
        </w:rPr>
        <w:tab/>
      </w:r>
      <w:bookmarkStart w:id="309" w:name="P28786"/>
      <w:bookmarkEnd w:id="309"/>
      <w:r>
        <w:rPr>
          <w:color w:val="auto"/>
        </w:rPr>
        <w:t xml:space="preserve">If the decision maker decides </w:t>
      </w:r>
      <w:r w:rsidR="00F270BB">
        <w:rPr>
          <w:color w:val="auto"/>
        </w:rPr>
        <w:t>that a third party payment is a</w:t>
      </w:r>
      <w:r>
        <w:rPr>
          <w:color w:val="auto"/>
        </w:rPr>
        <w:t xml:space="preserve"> </w:t>
      </w:r>
      <w:r w:rsidR="00F270BB">
        <w:rPr>
          <w:color w:val="auto"/>
        </w:rPr>
        <w:t>liable relative payment</w:t>
      </w:r>
      <w:r>
        <w:rPr>
          <w:color w:val="auto"/>
        </w:rPr>
        <w:t xml:space="preserve"> it should be taken into account as a</w:t>
      </w:r>
    </w:p>
    <w:p w:rsidR="008C7C32" w:rsidRDefault="008C7C32" w:rsidP="008C7C32">
      <w:pPr>
        <w:pStyle w:val="Indent1"/>
      </w:pPr>
      <w:r>
        <w:rPr>
          <w:b/>
        </w:rPr>
        <w:t>1.</w:t>
      </w:r>
      <w:r>
        <w:tab/>
        <w:t xml:space="preserve">periodical payment </w:t>
      </w:r>
      <w:r>
        <w:rPr>
          <w:b/>
        </w:rPr>
        <w:t>or</w:t>
      </w:r>
    </w:p>
    <w:p w:rsidR="008C7C32" w:rsidRDefault="008C7C32" w:rsidP="008C7C32">
      <w:pPr>
        <w:pStyle w:val="Indent1"/>
      </w:pPr>
      <w:r>
        <w:rPr>
          <w:b/>
        </w:rPr>
        <w:t>2.</w:t>
      </w:r>
      <w:r>
        <w:tab/>
        <w:t>non-periodical payment</w:t>
      </w:r>
    </w:p>
    <w:p w:rsidR="008C7C32" w:rsidRDefault="008C7C32" w:rsidP="008C7C32">
      <w:pPr>
        <w:pStyle w:val="BT"/>
        <w:rPr>
          <w:color w:val="auto"/>
        </w:rPr>
      </w:pPr>
      <w:r>
        <w:rPr>
          <w:color w:val="auto"/>
        </w:rPr>
        <w:tab/>
        <w:t>as appropriate.</w:t>
      </w:r>
    </w:p>
    <w:p w:rsidR="008C7C32" w:rsidRDefault="008C7C32" w:rsidP="008C7C32">
      <w:pPr>
        <w:pStyle w:val="Para"/>
      </w:pPr>
      <w:r>
        <w:t>What should the decision maker do if a payment to a third party is not treat</w:t>
      </w:r>
      <w:r w:rsidR="00CC46B6">
        <w:t>ed as a liable relative payment</w:t>
      </w:r>
    </w:p>
    <w:p w:rsidR="008C7C32" w:rsidRDefault="008C7C32" w:rsidP="008C7C32">
      <w:pPr>
        <w:pStyle w:val="BT"/>
        <w:rPr>
          <w:color w:val="auto"/>
        </w:rPr>
      </w:pPr>
      <w:r>
        <w:rPr>
          <w:color w:val="auto"/>
        </w:rPr>
        <w:t>28787</w:t>
      </w:r>
      <w:r>
        <w:rPr>
          <w:color w:val="auto"/>
        </w:rPr>
        <w:tab/>
      </w:r>
      <w:bookmarkStart w:id="310" w:name="P28787"/>
      <w:bookmarkEnd w:id="310"/>
      <w:r>
        <w:rPr>
          <w:color w:val="auto"/>
        </w:rPr>
        <w:t>If the decision maker decides that</w:t>
      </w:r>
      <w:r w:rsidR="00F270BB">
        <w:rPr>
          <w:color w:val="auto"/>
        </w:rPr>
        <w:t xml:space="preserve"> a third party payment is not a</w:t>
      </w:r>
      <w:r>
        <w:rPr>
          <w:color w:val="auto"/>
        </w:rPr>
        <w:t xml:space="preserve"> </w:t>
      </w:r>
      <w:r w:rsidR="00F270BB">
        <w:rPr>
          <w:color w:val="auto"/>
        </w:rPr>
        <w:t>liable relative payment</w:t>
      </w:r>
      <w:r>
        <w:rPr>
          <w:color w:val="auto"/>
        </w:rPr>
        <w:t xml:space="preserve"> the normal rules for payments of income and capital to third parties should be considered.</w:t>
      </w:r>
    </w:p>
    <w:p w:rsidR="008C7C32" w:rsidRDefault="00260FB5" w:rsidP="008C7C32">
      <w:pPr>
        <w:pStyle w:val="BT"/>
        <w:rPr>
          <w:color w:val="auto"/>
        </w:rPr>
      </w:pPr>
      <w:r>
        <w:rPr>
          <w:color w:val="auto"/>
        </w:rPr>
        <w:tab/>
      </w:r>
      <w:r w:rsidR="008C7C32">
        <w:rPr>
          <w:color w:val="auto"/>
        </w:rPr>
        <w:t>28788</w:t>
      </w:r>
      <w:r>
        <w:rPr>
          <w:color w:val="auto"/>
        </w:rPr>
        <w:t xml:space="preserve"> </w:t>
      </w:r>
      <w:r w:rsidR="008C7C32">
        <w:rPr>
          <w:color w:val="auto"/>
        </w:rPr>
        <w:t>- 28789</w:t>
      </w:r>
    </w:p>
    <w:p w:rsidR="008C7C32" w:rsidRDefault="008C7C32" w:rsidP="008C7C32">
      <w:pPr>
        <w:pStyle w:val="SG"/>
      </w:pPr>
      <w:r>
        <w:t>Liable relative payments made for a third party</w:t>
      </w:r>
    </w:p>
    <w:p w:rsidR="008C7C32" w:rsidRDefault="008C7C32" w:rsidP="008C7C32">
      <w:pPr>
        <w:pStyle w:val="Para"/>
      </w:pPr>
      <w:r>
        <w:t>Types of payments made for third parties</w:t>
      </w:r>
    </w:p>
    <w:p w:rsidR="008C7C32" w:rsidRDefault="008C7C32" w:rsidP="008C7C32">
      <w:pPr>
        <w:pStyle w:val="BT"/>
        <w:rPr>
          <w:color w:val="auto"/>
        </w:rPr>
      </w:pPr>
      <w:r>
        <w:rPr>
          <w:color w:val="auto"/>
        </w:rPr>
        <w:t>28790</w:t>
      </w:r>
      <w:r>
        <w:rPr>
          <w:color w:val="auto"/>
        </w:rPr>
        <w:tab/>
      </w:r>
      <w:bookmarkStart w:id="311" w:name="P28790"/>
      <w:bookmarkEnd w:id="311"/>
      <w:r>
        <w:rPr>
          <w:color w:val="auto"/>
        </w:rPr>
        <w:t>Payments may be made to</w:t>
      </w:r>
    </w:p>
    <w:p w:rsidR="008C7C32" w:rsidRDefault="008C7C32" w:rsidP="008C7C32">
      <w:pPr>
        <w:pStyle w:val="Indent1"/>
      </w:pPr>
      <w:r>
        <w:rPr>
          <w:b/>
        </w:rPr>
        <w:t>1.</w:t>
      </w:r>
      <w:r>
        <w:tab/>
        <w:t xml:space="preserve">the </w:t>
      </w:r>
      <w:r w:rsidR="0020512A">
        <w:t>claimant</w:t>
      </w:r>
      <w:r>
        <w:t xml:space="preserve"> </w:t>
      </w:r>
      <w:r>
        <w:rPr>
          <w:b/>
        </w:rPr>
        <w:t>or</w:t>
      </w:r>
    </w:p>
    <w:p w:rsidR="008C7C32" w:rsidRDefault="008C7C32" w:rsidP="008C7C32">
      <w:pPr>
        <w:pStyle w:val="Indent1"/>
      </w:pPr>
      <w:r>
        <w:rPr>
          <w:b/>
        </w:rPr>
        <w:t>2.</w:t>
      </w:r>
      <w:r>
        <w:tab/>
        <w:t>a member of the family</w:t>
      </w:r>
    </w:p>
    <w:p w:rsidR="008C7C32" w:rsidRDefault="008C7C32" w:rsidP="008C7C32">
      <w:pPr>
        <w:pStyle w:val="BT"/>
        <w:rPr>
          <w:color w:val="auto"/>
        </w:rPr>
      </w:pPr>
      <w:r>
        <w:rPr>
          <w:color w:val="auto"/>
        </w:rPr>
        <w:tab/>
        <w:t>for a thir</w:t>
      </w:r>
      <w:r w:rsidR="00F270BB">
        <w:rPr>
          <w:color w:val="auto"/>
        </w:rPr>
        <w:t xml:space="preserve">d party. </w:t>
      </w:r>
      <w:r w:rsidR="00F068E5">
        <w:rPr>
          <w:color w:val="auto"/>
        </w:rPr>
        <w:t xml:space="preserve"> </w:t>
      </w:r>
      <w:r w:rsidR="00F270BB">
        <w:rPr>
          <w:color w:val="auto"/>
        </w:rPr>
        <w:t>This may happen when a</w:t>
      </w:r>
      <w:r>
        <w:rPr>
          <w:color w:val="auto"/>
        </w:rPr>
        <w:t xml:space="preserve"> </w:t>
      </w:r>
      <w:r w:rsidR="00F270BB">
        <w:rPr>
          <w:color w:val="auto"/>
        </w:rPr>
        <w:t>liable relative</w:t>
      </w:r>
      <w:r>
        <w:rPr>
          <w:color w:val="auto"/>
        </w:rPr>
        <w:t xml:space="preserve"> continues to pay maintenance to a parent for a child or young person who is no longer a member of the family.</w:t>
      </w:r>
    </w:p>
    <w:p w:rsidR="008C7C32" w:rsidRDefault="004116B0" w:rsidP="008C7C32">
      <w:pPr>
        <w:pStyle w:val="Para"/>
      </w:pPr>
      <w:r>
        <w:br w:type="page"/>
      </w:r>
      <w:r w:rsidR="008C7C32">
        <w:lastRenderedPageBreak/>
        <w:t>Should the decision maker treat a payment for a third party as a liable relative pay</w:t>
      </w:r>
      <w:r w:rsidR="00CC46B6">
        <w:t>ment</w:t>
      </w:r>
    </w:p>
    <w:p w:rsidR="008C7C32" w:rsidRDefault="008C7C32" w:rsidP="008C7C32">
      <w:pPr>
        <w:pStyle w:val="BT"/>
        <w:rPr>
          <w:color w:val="auto"/>
        </w:rPr>
      </w:pPr>
      <w:r>
        <w:rPr>
          <w:color w:val="auto"/>
        </w:rPr>
        <w:t>28791</w:t>
      </w:r>
      <w:r>
        <w:rPr>
          <w:color w:val="auto"/>
        </w:rPr>
        <w:tab/>
      </w:r>
      <w:bookmarkStart w:id="312" w:name="P28791"/>
      <w:bookmarkEnd w:id="312"/>
      <w:r>
        <w:rPr>
          <w:color w:val="auto"/>
        </w:rPr>
        <w:t xml:space="preserve">The decision maker must decide if a payment received by the </w:t>
      </w:r>
      <w:r w:rsidR="0020512A">
        <w:rPr>
          <w:color w:val="auto"/>
        </w:rPr>
        <w:t>claimant</w:t>
      </w:r>
      <w:r>
        <w:rPr>
          <w:color w:val="auto"/>
        </w:rPr>
        <w:t xml:space="preserve"> or member of the family for someone else should be treated as</w:t>
      </w:r>
    </w:p>
    <w:p w:rsidR="008C7C32" w:rsidRDefault="008C7C32" w:rsidP="008C7C32">
      <w:pPr>
        <w:pStyle w:val="Indent1"/>
      </w:pPr>
      <w:r>
        <w:rPr>
          <w:b/>
        </w:rPr>
        <w:t>1.</w:t>
      </w:r>
      <w:r>
        <w:tab/>
        <w:t xml:space="preserve">a </w:t>
      </w:r>
      <w:r w:rsidR="00F270BB">
        <w:t>payment</w:t>
      </w:r>
      <w:r>
        <w:t xml:space="preserve"> for the </w:t>
      </w:r>
      <w:r w:rsidR="0020512A">
        <w:t>claimant</w:t>
      </w:r>
      <w:r>
        <w:t xml:space="preserve"> </w:t>
      </w:r>
      <w:r>
        <w:rPr>
          <w:b/>
        </w:rPr>
        <w:t>or</w:t>
      </w:r>
    </w:p>
    <w:p w:rsidR="008C7C32" w:rsidRDefault="008C7C32" w:rsidP="008C7C32">
      <w:pPr>
        <w:pStyle w:val="Indent1"/>
      </w:pPr>
      <w:r>
        <w:rPr>
          <w:b/>
        </w:rPr>
        <w:t>2.</w:t>
      </w:r>
      <w:r>
        <w:tab/>
        <w:t>a payment for the third party.</w:t>
      </w:r>
    </w:p>
    <w:p w:rsidR="008C7C32" w:rsidRDefault="008C7C32" w:rsidP="008C7C32">
      <w:pPr>
        <w:pStyle w:val="BT"/>
        <w:rPr>
          <w:color w:val="auto"/>
        </w:rPr>
      </w:pPr>
      <w:r>
        <w:rPr>
          <w:color w:val="auto"/>
        </w:rPr>
        <w:tab/>
      </w:r>
      <w:r>
        <w:rPr>
          <w:b/>
          <w:color w:val="auto"/>
        </w:rPr>
        <w:t xml:space="preserve">Note </w:t>
      </w:r>
      <w:r w:rsidR="00F270BB">
        <w:rPr>
          <w:b/>
          <w:color w:val="auto"/>
        </w:rPr>
        <w:t>:</w:t>
      </w:r>
      <w:r>
        <w:rPr>
          <w:color w:val="auto"/>
        </w:rPr>
        <w:t xml:space="preserve"> </w:t>
      </w:r>
      <w:r w:rsidR="00F270BB">
        <w:rPr>
          <w:color w:val="auto"/>
        </w:rPr>
        <w:t xml:space="preserve"> </w:t>
      </w:r>
      <w:r>
        <w:rPr>
          <w:color w:val="auto"/>
        </w:rPr>
        <w:t xml:space="preserve">Payments for children or young people who are treated as not being members of the </w:t>
      </w:r>
      <w:r w:rsidR="0020512A">
        <w:rPr>
          <w:color w:val="auto"/>
        </w:rPr>
        <w:t>claimant</w:t>
      </w:r>
      <w:r>
        <w:rPr>
          <w:color w:val="auto"/>
        </w:rPr>
        <w:t xml:space="preserve">’s household should not be treated as </w:t>
      </w:r>
      <w:r w:rsidR="00F270BB">
        <w:rPr>
          <w:color w:val="auto"/>
        </w:rPr>
        <w:t>liable relative payments</w:t>
      </w:r>
      <w:r>
        <w:rPr>
          <w:color w:val="auto"/>
          <w:position w:val="6"/>
          <w:sz w:val="11"/>
        </w:rPr>
        <w:t>1</w:t>
      </w:r>
      <w:r>
        <w:rPr>
          <w:color w:val="auto"/>
        </w:rPr>
        <w:t>.</w:t>
      </w:r>
    </w:p>
    <w:p w:rsidR="008C7C32" w:rsidRDefault="008C7C32" w:rsidP="008C7C32">
      <w:pPr>
        <w:pStyle w:val="Leg"/>
      </w:pPr>
      <w:r>
        <w:t>1  JSA Regs (NI), reg 117;  IS (Gen) Regs (NI), reg 54</w:t>
      </w:r>
    </w:p>
    <w:p w:rsidR="006B612B" w:rsidRDefault="006B612B" w:rsidP="008C7C32">
      <w:pPr>
        <w:pStyle w:val="BT"/>
        <w:rPr>
          <w:color w:val="auto"/>
        </w:rPr>
      </w:pPr>
      <w:r>
        <w:rPr>
          <w:color w:val="auto"/>
        </w:rPr>
        <w:tab/>
        <w:t>28792</w:t>
      </w:r>
    </w:p>
    <w:p w:rsidR="0005159A" w:rsidRDefault="0005159A" w:rsidP="0005159A">
      <w:pPr>
        <w:pStyle w:val="Para"/>
      </w:pPr>
      <w:r>
        <w:t>What should the decision maker do if the payment is not treat</w:t>
      </w:r>
      <w:r w:rsidR="00CC46B6">
        <w:t>ed as a liable relative payment</w:t>
      </w:r>
    </w:p>
    <w:p w:rsidR="008C7C32" w:rsidRDefault="008C7C32" w:rsidP="008C7C32">
      <w:pPr>
        <w:pStyle w:val="BT"/>
        <w:rPr>
          <w:color w:val="auto"/>
        </w:rPr>
      </w:pPr>
      <w:r>
        <w:rPr>
          <w:color w:val="auto"/>
        </w:rPr>
        <w:t>28793</w:t>
      </w:r>
      <w:r>
        <w:rPr>
          <w:color w:val="auto"/>
        </w:rPr>
        <w:tab/>
      </w:r>
      <w:bookmarkStart w:id="313" w:name="P28793"/>
      <w:bookmarkEnd w:id="313"/>
      <w:r>
        <w:rPr>
          <w:color w:val="auto"/>
        </w:rPr>
        <w:t>If the decision maker decides that the pay</w:t>
      </w:r>
      <w:r w:rsidR="001E3FF4">
        <w:rPr>
          <w:color w:val="auto"/>
        </w:rPr>
        <w:t xml:space="preserve">ment should not be treated </w:t>
      </w:r>
      <w:r w:rsidR="006B612B">
        <w:rPr>
          <w:color w:val="auto"/>
        </w:rPr>
        <w:t xml:space="preserve">as </w:t>
      </w:r>
      <w:r w:rsidR="001E3FF4">
        <w:rPr>
          <w:color w:val="auto"/>
        </w:rPr>
        <w:t>a</w:t>
      </w:r>
      <w:r>
        <w:rPr>
          <w:color w:val="auto"/>
        </w:rPr>
        <w:t xml:space="preserve"> </w:t>
      </w:r>
      <w:r w:rsidR="001E3FF4">
        <w:rPr>
          <w:color w:val="auto"/>
        </w:rPr>
        <w:t>liable relative payment</w:t>
      </w:r>
      <w:r>
        <w:rPr>
          <w:color w:val="auto"/>
        </w:rPr>
        <w:t xml:space="preserve"> the payment should be considered under normal income and capital rules for payments for third parties.</w:t>
      </w:r>
    </w:p>
    <w:p w:rsidR="008C7C32" w:rsidRDefault="008C7C32" w:rsidP="008C7C32">
      <w:pPr>
        <w:pStyle w:val="BT"/>
        <w:rPr>
          <w:color w:val="auto"/>
        </w:rPr>
      </w:pPr>
      <w:r>
        <w:rPr>
          <w:color w:val="auto"/>
        </w:rPr>
        <w:t>28794</w:t>
      </w:r>
      <w:r>
        <w:rPr>
          <w:color w:val="auto"/>
        </w:rPr>
        <w:tab/>
        <w:t xml:space="preserve">If the person for whom the </w:t>
      </w:r>
      <w:r w:rsidR="0020512A">
        <w:rPr>
          <w:color w:val="auto"/>
        </w:rPr>
        <w:t>claimant</w:t>
      </w:r>
      <w:r w:rsidR="00F068E5">
        <w:rPr>
          <w:color w:val="auto"/>
        </w:rPr>
        <w:t xml:space="preserve"> receives a payment claims</w:t>
      </w:r>
    </w:p>
    <w:p w:rsidR="008C7C32" w:rsidRDefault="008C7C32" w:rsidP="008C7C32">
      <w:pPr>
        <w:pStyle w:val="Indent1"/>
      </w:pPr>
      <w:r>
        <w:rPr>
          <w:b/>
        </w:rPr>
        <w:t>1.</w:t>
      </w:r>
      <w:r>
        <w:tab/>
      </w:r>
      <w:r w:rsidR="001E3FF4">
        <w:t>Income Support</w:t>
      </w:r>
      <w:r>
        <w:t xml:space="preserve"> </w:t>
      </w:r>
      <w:r w:rsidR="00F068E5">
        <w:rPr>
          <w:b/>
        </w:rPr>
        <w:t>or</w:t>
      </w:r>
    </w:p>
    <w:p w:rsidR="008C7C32" w:rsidRDefault="008C7C32" w:rsidP="008C7C32">
      <w:pPr>
        <w:pStyle w:val="Indent1"/>
      </w:pPr>
      <w:r>
        <w:rPr>
          <w:b/>
        </w:rPr>
        <w:t>2.</w:t>
      </w:r>
      <w:r>
        <w:tab/>
      </w:r>
      <w:r w:rsidR="001E3FF4">
        <w:t>income-based Jobseeker’s Allowance</w:t>
      </w:r>
    </w:p>
    <w:p w:rsidR="008C7C32" w:rsidRDefault="008C7C32" w:rsidP="008C7C32">
      <w:pPr>
        <w:pStyle w:val="BT"/>
        <w:rPr>
          <w:color w:val="auto"/>
        </w:rPr>
      </w:pPr>
      <w:r>
        <w:rPr>
          <w:color w:val="auto"/>
        </w:rPr>
        <w:tab/>
        <w:t>the decision maker should not take the payment into account in both assessments.</w:t>
      </w:r>
    </w:p>
    <w:p w:rsidR="008C7C32" w:rsidRDefault="001E3FF4" w:rsidP="008C7C32">
      <w:pPr>
        <w:pStyle w:val="BT"/>
        <w:rPr>
          <w:color w:val="auto"/>
        </w:rPr>
      </w:pPr>
      <w:r>
        <w:rPr>
          <w:color w:val="auto"/>
        </w:rPr>
        <w:tab/>
      </w:r>
      <w:r w:rsidR="008C7C32">
        <w:rPr>
          <w:color w:val="auto"/>
        </w:rPr>
        <w:t>28795</w:t>
      </w:r>
      <w:r>
        <w:rPr>
          <w:color w:val="auto"/>
        </w:rPr>
        <w:t xml:space="preserve"> </w:t>
      </w:r>
      <w:r w:rsidR="008C7C32">
        <w:rPr>
          <w:color w:val="auto"/>
        </w:rPr>
        <w:t>- 28797</w:t>
      </w:r>
    </w:p>
    <w:p w:rsidR="008C7C32" w:rsidRDefault="008C7C32" w:rsidP="008C7C32">
      <w:pPr>
        <w:pStyle w:val="SG"/>
      </w:pPr>
      <w:r>
        <w:t>Payments in kind</w:t>
      </w:r>
    </w:p>
    <w:p w:rsidR="008C7C32" w:rsidRDefault="008C7C32" w:rsidP="008C7C32">
      <w:pPr>
        <w:pStyle w:val="BT"/>
        <w:rPr>
          <w:color w:val="auto"/>
        </w:rPr>
      </w:pPr>
      <w:r>
        <w:rPr>
          <w:color w:val="auto"/>
        </w:rPr>
        <w:t>28798</w:t>
      </w:r>
      <w:r>
        <w:rPr>
          <w:color w:val="auto"/>
        </w:rPr>
        <w:tab/>
      </w:r>
      <w:bookmarkStart w:id="314" w:name="P28798"/>
      <w:bookmarkEnd w:id="314"/>
      <w:r>
        <w:rPr>
          <w:color w:val="auto"/>
        </w:rPr>
        <w:t xml:space="preserve">Do not </w:t>
      </w:r>
      <w:r w:rsidR="001E3FF4">
        <w:rPr>
          <w:color w:val="auto"/>
        </w:rPr>
        <w:t>treat any payment in kind as a liable relative payment</w:t>
      </w:r>
      <w:r>
        <w:rPr>
          <w:color w:val="auto"/>
        </w:rPr>
        <w:t>.</w:t>
      </w:r>
      <w:r w:rsidR="001E3FF4">
        <w:rPr>
          <w:color w:val="auto"/>
        </w:rPr>
        <w:t xml:space="preserve"> </w:t>
      </w:r>
      <w:r>
        <w:rPr>
          <w:color w:val="auto"/>
        </w:rPr>
        <w:t xml:space="preserve"> Consider any payment in kind under the normal rules for income and capital.</w:t>
      </w:r>
    </w:p>
    <w:p w:rsidR="008C7C32" w:rsidRDefault="008C7C32" w:rsidP="008C7C32">
      <w:pPr>
        <w:pStyle w:val="SG"/>
      </w:pPr>
      <w:r>
        <w:t>Payments for people who are not members of the household</w:t>
      </w:r>
    </w:p>
    <w:p w:rsidR="008C7C32" w:rsidRDefault="008C7C32" w:rsidP="008C7C32">
      <w:pPr>
        <w:pStyle w:val="BT"/>
        <w:rPr>
          <w:color w:val="auto"/>
        </w:rPr>
      </w:pPr>
      <w:r>
        <w:rPr>
          <w:color w:val="auto"/>
        </w:rPr>
        <w:t>28799</w:t>
      </w:r>
      <w:r>
        <w:rPr>
          <w:color w:val="auto"/>
        </w:rPr>
        <w:tab/>
      </w:r>
      <w:bookmarkStart w:id="315" w:name="P28799"/>
      <w:bookmarkEnd w:id="315"/>
      <w:r w:rsidR="001E3FF4">
        <w:rPr>
          <w:color w:val="auto"/>
        </w:rPr>
        <w:t>Do not treat as a liable relative payment</w:t>
      </w:r>
      <w:r w:rsidR="00F068E5">
        <w:rPr>
          <w:color w:val="auto"/>
        </w:rPr>
        <w:t xml:space="preserve"> any payment to or for a</w:t>
      </w:r>
    </w:p>
    <w:p w:rsidR="008C7C32" w:rsidRDefault="008C7C32" w:rsidP="008C7C32">
      <w:pPr>
        <w:pStyle w:val="Indent1"/>
      </w:pPr>
      <w:r>
        <w:rPr>
          <w:b/>
        </w:rPr>
        <w:t>1.</w:t>
      </w:r>
      <w:r>
        <w:tab/>
        <w:t xml:space="preserve">child </w:t>
      </w:r>
      <w:r w:rsidR="00F068E5">
        <w:rPr>
          <w:b/>
        </w:rPr>
        <w:t>or</w:t>
      </w:r>
    </w:p>
    <w:p w:rsidR="008C7C32" w:rsidRDefault="008C7C32" w:rsidP="008C7C32">
      <w:pPr>
        <w:pStyle w:val="Indent1"/>
      </w:pPr>
      <w:r>
        <w:rPr>
          <w:b/>
        </w:rPr>
        <w:t>2.</w:t>
      </w:r>
      <w:r w:rsidR="00F068E5">
        <w:tab/>
        <w:t>young person</w:t>
      </w:r>
    </w:p>
    <w:p w:rsidR="008C7C32" w:rsidRDefault="008C7C32" w:rsidP="008C7C32">
      <w:pPr>
        <w:pStyle w:val="BT"/>
        <w:rPr>
          <w:color w:val="auto"/>
        </w:rPr>
      </w:pPr>
      <w:r>
        <w:rPr>
          <w:color w:val="auto"/>
        </w:rPr>
        <w:tab/>
        <w:t xml:space="preserve">who is treated as not being a member of the </w:t>
      </w:r>
      <w:r w:rsidR="0020512A">
        <w:rPr>
          <w:color w:val="auto"/>
        </w:rPr>
        <w:t>claimant</w:t>
      </w:r>
      <w:r>
        <w:rPr>
          <w:color w:val="auto"/>
        </w:rPr>
        <w:t>’s household.</w:t>
      </w:r>
      <w:r w:rsidR="001E3FF4">
        <w:rPr>
          <w:color w:val="auto"/>
        </w:rPr>
        <w:t xml:space="preserve"> </w:t>
      </w:r>
      <w:r>
        <w:rPr>
          <w:color w:val="auto"/>
        </w:rPr>
        <w:t xml:space="preserve"> Consider the guidance for payments of income or capital for third parties</w:t>
      </w:r>
      <w:r w:rsidR="001E3FF4">
        <w:rPr>
          <w:color w:val="auto"/>
        </w:rPr>
        <w:t xml:space="preserve"> (see DMG 28680)</w:t>
      </w:r>
      <w:r>
        <w:rPr>
          <w:color w:val="auto"/>
        </w:rPr>
        <w:t>.</w:t>
      </w:r>
    </w:p>
    <w:p w:rsidR="008C7C32" w:rsidRDefault="008C7C32" w:rsidP="008C7C32">
      <w:pPr>
        <w:pStyle w:val="SG"/>
        <w:spacing w:after="283"/>
      </w:pPr>
      <w:r>
        <w:lastRenderedPageBreak/>
        <w:t>Payments already taken into account</w:t>
      </w:r>
    </w:p>
    <w:p w:rsidR="008C7C32" w:rsidRDefault="008C7C32" w:rsidP="008C7C32">
      <w:pPr>
        <w:pStyle w:val="BT"/>
        <w:rPr>
          <w:color w:val="auto"/>
        </w:rPr>
      </w:pPr>
      <w:r>
        <w:rPr>
          <w:color w:val="auto"/>
        </w:rPr>
        <w:t>28800</w:t>
      </w:r>
      <w:r>
        <w:rPr>
          <w:color w:val="auto"/>
        </w:rPr>
        <w:tab/>
      </w:r>
      <w:bookmarkStart w:id="316" w:name="P28800"/>
      <w:bookmarkEnd w:id="316"/>
      <w:r w:rsidR="001E3FF4">
        <w:rPr>
          <w:color w:val="auto"/>
        </w:rPr>
        <w:t>Do not treat as a</w:t>
      </w:r>
      <w:r>
        <w:rPr>
          <w:color w:val="auto"/>
        </w:rPr>
        <w:t xml:space="preserve"> </w:t>
      </w:r>
      <w:r w:rsidR="001E3FF4">
        <w:rPr>
          <w:color w:val="auto"/>
        </w:rPr>
        <w:t>liable relative payment</w:t>
      </w:r>
      <w:r>
        <w:rPr>
          <w:color w:val="auto"/>
        </w:rPr>
        <w:t xml:space="preserve"> non-periodical payments that have already been taken into account as income or capital under a previous </w:t>
      </w:r>
      <w:r w:rsidR="006B612B">
        <w:rPr>
          <w:color w:val="auto"/>
        </w:rPr>
        <w:t>award</w:t>
      </w:r>
      <w:r>
        <w:rPr>
          <w:color w:val="auto"/>
        </w:rPr>
        <w:t xml:space="preserve"> or decision for the benefit now being considered.</w:t>
      </w:r>
    </w:p>
    <w:p w:rsidR="008C7C32" w:rsidRDefault="008C7C32" w:rsidP="008C7C32">
      <w:pPr>
        <w:pStyle w:val="BT"/>
        <w:rPr>
          <w:color w:val="auto"/>
        </w:rPr>
      </w:pPr>
      <w:r>
        <w:rPr>
          <w:color w:val="auto"/>
        </w:rPr>
        <w:t>28801</w:t>
      </w:r>
      <w:r>
        <w:rPr>
          <w:color w:val="auto"/>
        </w:rPr>
        <w:tab/>
        <w:t>Non-periodical payments that have been take</w:t>
      </w:r>
      <w:r w:rsidR="000746E4">
        <w:rPr>
          <w:color w:val="auto"/>
        </w:rPr>
        <w:t>n into account under a previous</w:t>
      </w:r>
    </w:p>
    <w:p w:rsidR="008C7C32" w:rsidRDefault="008C7C32" w:rsidP="008C7C32">
      <w:pPr>
        <w:pStyle w:val="Indent1"/>
      </w:pPr>
      <w:r>
        <w:rPr>
          <w:b/>
        </w:rPr>
        <w:t>1.</w:t>
      </w:r>
      <w:r>
        <w:tab/>
      </w:r>
      <w:r w:rsidR="001E3FF4">
        <w:t>Income Support</w:t>
      </w:r>
      <w:r>
        <w:t xml:space="preserve"> decision can be treated as </w:t>
      </w:r>
      <w:r w:rsidR="001E3FF4">
        <w:t>liable relative payments</w:t>
      </w:r>
      <w:r>
        <w:t xml:space="preserve"> if </w:t>
      </w:r>
      <w:r w:rsidR="001E3FF4">
        <w:t>Jobseeker’s Allowance</w:t>
      </w:r>
      <w:r>
        <w:t xml:space="preserve"> is being considered </w:t>
      </w:r>
      <w:r>
        <w:rPr>
          <w:b/>
        </w:rPr>
        <w:t>and</w:t>
      </w:r>
    </w:p>
    <w:p w:rsidR="008C7C32" w:rsidRDefault="008C7C32" w:rsidP="008C7C32">
      <w:pPr>
        <w:pStyle w:val="Indent1"/>
      </w:pPr>
      <w:r>
        <w:rPr>
          <w:b/>
        </w:rPr>
        <w:t>2.</w:t>
      </w:r>
      <w:r>
        <w:tab/>
      </w:r>
      <w:r w:rsidR="001E3FF4">
        <w:t>Jobseeker’s Allowance</w:t>
      </w:r>
      <w:r>
        <w:t xml:space="preserve"> decision can be treated as </w:t>
      </w:r>
      <w:r w:rsidR="001E3FF4">
        <w:t>liable relative payments</w:t>
      </w:r>
      <w:r>
        <w:t xml:space="preserve"> if </w:t>
      </w:r>
      <w:r w:rsidR="001E3FF4">
        <w:t>Income Support</w:t>
      </w:r>
      <w:r>
        <w:t xml:space="preserve"> is being considered.</w:t>
      </w:r>
    </w:p>
    <w:p w:rsidR="008C7C32" w:rsidRDefault="008C7C32" w:rsidP="008C7C32">
      <w:pPr>
        <w:pStyle w:val="SG"/>
      </w:pPr>
      <w:r>
        <w:t>Payments being recov</w:t>
      </w:r>
      <w:r w:rsidR="00F068E5">
        <w:t>ered</w:t>
      </w:r>
    </w:p>
    <w:p w:rsidR="008C7C32" w:rsidRDefault="008C7C32" w:rsidP="008C7C32">
      <w:pPr>
        <w:pStyle w:val="BT"/>
        <w:rPr>
          <w:color w:val="auto"/>
        </w:rPr>
      </w:pPr>
      <w:r>
        <w:rPr>
          <w:color w:val="auto"/>
        </w:rPr>
        <w:t>28802</w:t>
      </w:r>
      <w:r>
        <w:rPr>
          <w:color w:val="auto"/>
        </w:rPr>
        <w:tab/>
      </w:r>
      <w:bookmarkStart w:id="317" w:name="P28802"/>
      <w:bookmarkEnd w:id="317"/>
      <w:r>
        <w:rPr>
          <w:color w:val="auto"/>
        </w:rPr>
        <w:t xml:space="preserve">Do not treat as </w:t>
      </w:r>
      <w:r w:rsidR="00A22F2E">
        <w:rPr>
          <w:color w:val="auto"/>
        </w:rPr>
        <w:t>liable relative payments</w:t>
      </w:r>
      <w:r w:rsidR="00F068E5">
        <w:rPr>
          <w:color w:val="auto"/>
        </w:rPr>
        <w:t xml:space="preserve"> non-periodical payments that</w:t>
      </w:r>
    </w:p>
    <w:p w:rsidR="008C7C32" w:rsidRDefault="008C7C32" w:rsidP="008C7C32">
      <w:pPr>
        <w:pStyle w:val="Indent1"/>
      </w:pPr>
      <w:r>
        <w:rPr>
          <w:b/>
        </w:rPr>
        <w:t>1.</w:t>
      </w:r>
      <w:r>
        <w:tab/>
        <w:t xml:space="preserve">have been </w:t>
      </w:r>
      <w:r w:rsidR="00F068E5">
        <w:rPr>
          <w:b/>
        </w:rPr>
        <w:t>or</w:t>
      </w:r>
    </w:p>
    <w:p w:rsidR="008C7C32" w:rsidRDefault="008C7C32" w:rsidP="008C7C32">
      <w:pPr>
        <w:pStyle w:val="Indent1"/>
      </w:pPr>
      <w:r>
        <w:rPr>
          <w:b/>
        </w:rPr>
        <w:t>2.</w:t>
      </w:r>
      <w:r>
        <w:rPr>
          <w:b/>
        </w:rPr>
        <w:tab/>
      </w:r>
      <w:r w:rsidR="00F068E5">
        <w:t>are being</w:t>
      </w:r>
    </w:p>
    <w:p w:rsidR="008C7C32" w:rsidRDefault="008C7C32" w:rsidP="008C7C32">
      <w:pPr>
        <w:pStyle w:val="BT"/>
        <w:rPr>
          <w:color w:val="auto"/>
        </w:rPr>
      </w:pPr>
      <w:r>
        <w:rPr>
          <w:color w:val="auto"/>
        </w:rPr>
        <w:tab/>
        <w:t>recovered under prevention of duplication of payment rules</w:t>
      </w:r>
      <w:r>
        <w:rPr>
          <w:color w:val="auto"/>
          <w:position w:val="6"/>
          <w:sz w:val="11"/>
        </w:rPr>
        <w:t>1</w:t>
      </w:r>
      <w:r>
        <w:rPr>
          <w:color w:val="auto"/>
        </w:rPr>
        <w:t>.</w:t>
      </w:r>
    </w:p>
    <w:p w:rsidR="008C7C32" w:rsidRDefault="000B63B2" w:rsidP="008C7C32">
      <w:pPr>
        <w:pStyle w:val="Leg"/>
      </w:pPr>
      <w:r>
        <w:t>1  SS A (NI) Act 92, sec 72(1)</w:t>
      </w:r>
    </w:p>
    <w:p w:rsidR="008C7C32" w:rsidRDefault="008C7C32" w:rsidP="008C7C32">
      <w:pPr>
        <w:pStyle w:val="SG"/>
      </w:pPr>
      <w:r>
        <w:t>Payments that have been used</w:t>
      </w:r>
    </w:p>
    <w:p w:rsidR="008C7C32" w:rsidRDefault="008C7C32" w:rsidP="008C7C32">
      <w:pPr>
        <w:pStyle w:val="BT"/>
        <w:rPr>
          <w:color w:val="auto"/>
        </w:rPr>
      </w:pPr>
      <w:r>
        <w:rPr>
          <w:color w:val="auto"/>
        </w:rPr>
        <w:t>28803</w:t>
      </w:r>
      <w:r>
        <w:rPr>
          <w:color w:val="auto"/>
        </w:rPr>
        <w:tab/>
      </w:r>
      <w:bookmarkStart w:id="318" w:name="P28803"/>
      <w:bookmarkEnd w:id="318"/>
      <w:r>
        <w:rPr>
          <w:color w:val="auto"/>
        </w:rPr>
        <w:t xml:space="preserve">Do not treat as </w:t>
      </w:r>
      <w:r w:rsidR="00A22F2E">
        <w:rPr>
          <w:color w:val="auto"/>
        </w:rPr>
        <w:t>liable relative payments</w:t>
      </w:r>
      <w:r>
        <w:rPr>
          <w:color w:val="auto"/>
        </w:rPr>
        <w:t xml:space="preserve"> non-periodical payments that have been used by the </w:t>
      </w:r>
      <w:r w:rsidR="0020512A">
        <w:rPr>
          <w:color w:val="auto"/>
        </w:rPr>
        <w:t>claimant</w:t>
      </w:r>
      <w:r>
        <w:rPr>
          <w:color w:val="auto"/>
        </w:rPr>
        <w:t xml:space="preserve"> at the time that the decision maker’s decision on the payment is made. </w:t>
      </w:r>
      <w:r w:rsidR="00A22F2E">
        <w:rPr>
          <w:color w:val="auto"/>
        </w:rPr>
        <w:t xml:space="preserve"> </w:t>
      </w:r>
      <w:r>
        <w:rPr>
          <w:color w:val="auto"/>
        </w:rPr>
        <w:t xml:space="preserve">This rule does not apply to </w:t>
      </w:r>
      <w:r w:rsidR="0020512A">
        <w:rPr>
          <w:color w:val="auto"/>
        </w:rPr>
        <w:t>claimant</w:t>
      </w:r>
      <w:r>
        <w:rPr>
          <w:color w:val="auto"/>
        </w:rPr>
        <w:t>s who have deprived themselves of money from payments to get or increase the amount of the benefit now being considered.</w:t>
      </w:r>
    </w:p>
    <w:p w:rsidR="008C7C32" w:rsidRDefault="008C7C32" w:rsidP="008C7C32">
      <w:pPr>
        <w:pStyle w:val="BT"/>
        <w:rPr>
          <w:color w:val="auto"/>
        </w:rPr>
      </w:pPr>
      <w:r>
        <w:rPr>
          <w:color w:val="auto"/>
        </w:rPr>
        <w:t>28804</w:t>
      </w:r>
      <w:r>
        <w:rPr>
          <w:color w:val="auto"/>
        </w:rPr>
        <w:tab/>
        <w:t>Deprivation for the pu</w:t>
      </w:r>
      <w:r w:rsidR="00F068E5">
        <w:rPr>
          <w:color w:val="auto"/>
        </w:rPr>
        <w:t>rposes of getting or increasing</w:t>
      </w:r>
    </w:p>
    <w:p w:rsidR="008C7C32" w:rsidRDefault="008C7C32" w:rsidP="008C7C32">
      <w:pPr>
        <w:pStyle w:val="Indent1"/>
      </w:pPr>
      <w:r>
        <w:rPr>
          <w:b/>
        </w:rPr>
        <w:t>1.</w:t>
      </w:r>
      <w:r>
        <w:tab/>
      </w:r>
      <w:r w:rsidR="00A22F2E">
        <w:t>Income Support</w:t>
      </w:r>
      <w:r>
        <w:t xml:space="preserve"> should not be considered if </w:t>
      </w:r>
      <w:r w:rsidR="00A22F2E">
        <w:t>Jobseeker’s Allowance</w:t>
      </w:r>
      <w:r>
        <w:t xml:space="preserve"> is the benefit under consideration </w:t>
      </w:r>
      <w:r>
        <w:rPr>
          <w:b/>
        </w:rPr>
        <w:t>or</w:t>
      </w:r>
    </w:p>
    <w:p w:rsidR="008C7C32" w:rsidRDefault="008C7C32" w:rsidP="008C7C32">
      <w:pPr>
        <w:pStyle w:val="Indent1"/>
      </w:pPr>
      <w:r>
        <w:rPr>
          <w:b/>
        </w:rPr>
        <w:t>2.</w:t>
      </w:r>
      <w:r>
        <w:tab/>
      </w:r>
      <w:r w:rsidR="00A22F2E">
        <w:t>Jobseeker’s Allowance</w:t>
      </w:r>
      <w:r>
        <w:t xml:space="preserve"> should not be considered if </w:t>
      </w:r>
      <w:r w:rsidR="00A22F2E">
        <w:t>Income Support</w:t>
      </w:r>
      <w:r>
        <w:t xml:space="preserve"> is the benefit under consideration.</w:t>
      </w:r>
    </w:p>
    <w:p w:rsidR="00CF5771" w:rsidRDefault="00CF5771" w:rsidP="00CF5771">
      <w:pPr>
        <w:pStyle w:val="SG"/>
      </w:pPr>
      <w:r>
        <w:t>Child maintenance</w:t>
      </w:r>
    </w:p>
    <w:p w:rsidR="00CF5771" w:rsidRDefault="00CF5771" w:rsidP="008C7C32">
      <w:pPr>
        <w:pStyle w:val="BT"/>
        <w:rPr>
          <w:color w:val="auto"/>
        </w:rPr>
      </w:pPr>
      <w:r>
        <w:rPr>
          <w:color w:val="auto"/>
        </w:rPr>
        <w:t>28805</w:t>
      </w:r>
      <w:r>
        <w:rPr>
          <w:color w:val="auto"/>
        </w:rPr>
        <w:tab/>
      </w:r>
      <w:r w:rsidR="00786701">
        <w:rPr>
          <w:color w:val="auto"/>
        </w:rPr>
        <w:t>Do not treat as liable relative payments, payments of child maintenance that have been disregarded</w:t>
      </w:r>
      <w:r w:rsidR="00786701" w:rsidRPr="00786701">
        <w:rPr>
          <w:color w:val="auto"/>
          <w:vertAlign w:val="superscript"/>
        </w:rPr>
        <w:t>1</w:t>
      </w:r>
      <w:r w:rsidR="00786701">
        <w:rPr>
          <w:color w:val="auto"/>
        </w:rPr>
        <w:t xml:space="preserve"> (see DMG 28443).</w:t>
      </w:r>
    </w:p>
    <w:p w:rsidR="00786701" w:rsidRDefault="00786701" w:rsidP="00786701">
      <w:pPr>
        <w:pStyle w:val="Leg"/>
      </w:pPr>
      <w:r>
        <w:t>1  JSA Regs (NI), reg 117(i);  IS (Gen) Regs (NI), reg 54(i)</w:t>
      </w:r>
    </w:p>
    <w:p w:rsidR="008C7C32" w:rsidRDefault="00786701" w:rsidP="008C7C32">
      <w:pPr>
        <w:pStyle w:val="BT"/>
        <w:rPr>
          <w:color w:val="auto"/>
        </w:rPr>
      </w:pPr>
      <w:r>
        <w:rPr>
          <w:color w:val="auto"/>
        </w:rPr>
        <w:tab/>
        <w:t>28806 - 28809</w:t>
      </w:r>
    </w:p>
    <w:p w:rsidR="008C7C32" w:rsidRDefault="008C7C32" w:rsidP="008C7C32">
      <w:pPr>
        <w:pStyle w:val="TG"/>
        <w:sectPr w:rsidR="008C7C32" w:rsidSect="00F77D55">
          <w:headerReference w:type="default" r:id="rId92"/>
          <w:footerReference w:type="default" r:id="rId93"/>
          <w:pgSz w:w="11907" w:h="16840" w:code="9"/>
          <w:pgMar w:top="1440" w:right="1800" w:bottom="1440" w:left="1800" w:header="720" w:footer="720" w:gutter="0"/>
          <w:cols w:space="720"/>
          <w:noEndnote/>
        </w:sectPr>
      </w:pPr>
    </w:p>
    <w:p w:rsidR="008C7C32" w:rsidRDefault="00F86B34" w:rsidP="008C7C32">
      <w:pPr>
        <w:pStyle w:val="TG"/>
      </w:pPr>
      <w:bookmarkStart w:id="319" w:name="OLE_LINK52"/>
      <w:r>
        <w:lastRenderedPageBreak/>
        <w:t>L</w:t>
      </w:r>
      <w:r w:rsidR="008C7C32">
        <w:t>iable relative payments - periodical payments</w:t>
      </w:r>
    </w:p>
    <w:p w:rsidR="008C7C32" w:rsidRDefault="008C7C32" w:rsidP="008C7C32">
      <w:pPr>
        <w:pStyle w:val="SG"/>
      </w:pPr>
      <w:r>
        <w:t>Introduction</w:t>
      </w:r>
    </w:p>
    <w:p w:rsidR="008C7C32" w:rsidRDefault="008C7C32" w:rsidP="008C7C32">
      <w:pPr>
        <w:pStyle w:val="BT"/>
      </w:pPr>
      <w:r>
        <w:t>28810</w:t>
      </w:r>
      <w:r>
        <w:tab/>
      </w:r>
      <w:bookmarkStart w:id="320" w:name="P28810"/>
      <w:bookmarkEnd w:id="320"/>
      <w:r>
        <w:t>The way in which a</w:t>
      </w:r>
      <w:r w:rsidR="00117E80">
        <w:t xml:space="preserve"> liable relative payment</w:t>
      </w:r>
      <w:r>
        <w:t xml:space="preserve"> is taken into account depends upon whether it is a periodical payment or a non-periodical payment.</w:t>
      </w:r>
    </w:p>
    <w:p w:rsidR="008C7C32" w:rsidRDefault="008C7C32" w:rsidP="008C7C32">
      <w:pPr>
        <w:pStyle w:val="SG"/>
      </w:pPr>
      <w:r>
        <w:t>What is a periodical payment?</w:t>
      </w:r>
    </w:p>
    <w:p w:rsidR="008C7C32" w:rsidRDefault="008C7C32" w:rsidP="008C7C32">
      <w:pPr>
        <w:pStyle w:val="BT"/>
      </w:pPr>
      <w:r>
        <w:t>28811</w:t>
      </w:r>
      <w:r>
        <w:tab/>
      </w:r>
      <w:bookmarkStart w:id="321" w:name="P28811"/>
      <w:bookmarkEnd w:id="321"/>
      <w:r>
        <w:t xml:space="preserve">A periodical </w:t>
      </w:r>
      <w:r w:rsidR="00117E80">
        <w:t>liable relative payment</w:t>
      </w:r>
      <w:r>
        <w:t xml:space="preserve"> is</w:t>
      </w:r>
    </w:p>
    <w:p w:rsidR="008C7C32" w:rsidRDefault="008C7C32" w:rsidP="008C7C32">
      <w:pPr>
        <w:pStyle w:val="Indent1"/>
      </w:pPr>
      <w:r>
        <w:rPr>
          <w:b/>
        </w:rPr>
        <w:t>1.</w:t>
      </w:r>
      <w:r>
        <w:tab/>
        <w:t xml:space="preserve">a payment made or due to be made at regular intervals </w:t>
      </w:r>
      <w:r>
        <w:rPr>
          <w:b/>
        </w:rPr>
        <w:t>or</w:t>
      </w:r>
    </w:p>
    <w:p w:rsidR="008C7C32" w:rsidRDefault="008C7C32" w:rsidP="008C7C32">
      <w:pPr>
        <w:pStyle w:val="Indent1"/>
      </w:pPr>
      <w:r>
        <w:rPr>
          <w:b/>
        </w:rPr>
        <w:t>2.</w:t>
      </w:r>
      <w:r>
        <w:tab/>
        <w:t xml:space="preserve">a payment that forms </w:t>
      </w:r>
      <w:r w:rsidR="00F068E5">
        <w:t xml:space="preserve">part of an established pattern </w:t>
      </w:r>
      <w:r>
        <w:rPr>
          <w:b/>
        </w:rPr>
        <w:t>or</w:t>
      </w:r>
    </w:p>
    <w:p w:rsidR="008C7C32" w:rsidRDefault="008C7C32" w:rsidP="008C7C32">
      <w:pPr>
        <w:pStyle w:val="Indent1"/>
      </w:pPr>
      <w:r>
        <w:rPr>
          <w:b/>
        </w:rPr>
        <w:t>3.</w:t>
      </w:r>
      <w:r>
        <w:tab/>
        <w:t xml:space="preserve">a payment that substitutes or replaces a payment in </w:t>
      </w:r>
      <w:r>
        <w:rPr>
          <w:b/>
        </w:rPr>
        <w:t>1.</w:t>
      </w:r>
      <w:r>
        <w:t xml:space="preserve"> and </w:t>
      </w:r>
      <w:r>
        <w:rPr>
          <w:b/>
        </w:rPr>
        <w:t>2.</w:t>
      </w:r>
      <w:r w:rsidR="00F068E5">
        <w:t xml:space="preserve"> whether or not it is</w:t>
      </w:r>
    </w:p>
    <w:p w:rsidR="008C7C32" w:rsidRDefault="008C7C32" w:rsidP="008C7C32">
      <w:pPr>
        <w:pStyle w:val="Indent2"/>
        <w:rPr>
          <w:color w:val="auto"/>
        </w:rPr>
      </w:pPr>
      <w:r>
        <w:rPr>
          <w:b/>
          <w:color w:val="auto"/>
        </w:rPr>
        <w:t>3.1</w:t>
      </w:r>
      <w:r>
        <w:rPr>
          <w:color w:val="auto"/>
        </w:rPr>
        <w:tab/>
        <w:t xml:space="preserve">a complete multiple of those payments </w:t>
      </w:r>
      <w:r w:rsidR="00F068E5">
        <w:rPr>
          <w:b/>
          <w:color w:val="auto"/>
        </w:rPr>
        <w:t>or</w:t>
      </w:r>
    </w:p>
    <w:p w:rsidR="008C7C32" w:rsidRDefault="008C7C32" w:rsidP="008C7C32">
      <w:pPr>
        <w:pStyle w:val="Indent2"/>
        <w:rPr>
          <w:color w:val="auto"/>
        </w:rPr>
      </w:pPr>
      <w:r>
        <w:rPr>
          <w:b/>
          <w:color w:val="auto"/>
        </w:rPr>
        <w:t>3.2</w:t>
      </w:r>
      <w:r>
        <w:rPr>
          <w:color w:val="auto"/>
        </w:rPr>
        <w:tab/>
        <w:t xml:space="preserve">made in advance or arrears </w:t>
      </w:r>
      <w:r>
        <w:rPr>
          <w:b/>
          <w:color w:val="auto"/>
        </w:rPr>
        <w:t>or</w:t>
      </w:r>
    </w:p>
    <w:p w:rsidR="008C7C32" w:rsidRDefault="008C7C32" w:rsidP="008C7C32">
      <w:pPr>
        <w:pStyle w:val="Indent1"/>
      </w:pPr>
      <w:r>
        <w:rPr>
          <w:b/>
        </w:rPr>
        <w:t>4.</w:t>
      </w:r>
      <w:r>
        <w:tab/>
        <w:t xml:space="preserve">any payment that is less than the rate of </w:t>
      </w:r>
      <w:r w:rsidR="00117E80">
        <w:t>Income Support</w:t>
      </w:r>
      <w:r>
        <w:t xml:space="preserve"> or </w:t>
      </w:r>
      <w:r w:rsidR="00117E80">
        <w:t>Jobseeker’s Allowance</w:t>
      </w:r>
      <w:r w:rsidR="006B612B">
        <w:t xml:space="preserve"> that would have been payable if it had not been made</w:t>
      </w:r>
      <w:r w:rsidR="006B612B" w:rsidRPr="006B612B">
        <w:rPr>
          <w:vertAlign w:val="superscript"/>
        </w:rPr>
        <w:t>1</w:t>
      </w:r>
      <w:r w:rsidR="006B612B">
        <w:t>.</w:t>
      </w:r>
    </w:p>
    <w:p w:rsidR="008C7C32" w:rsidRDefault="008C7C32" w:rsidP="008C7C32">
      <w:pPr>
        <w:pStyle w:val="BT"/>
      </w:pPr>
      <w:r>
        <w:tab/>
      </w:r>
      <w:r>
        <w:rPr>
          <w:b/>
        </w:rPr>
        <w:t>Note</w:t>
      </w:r>
      <w:r w:rsidR="00117E80">
        <w:rPr>
          <w:b/>
        </w:rPr>
        <w:t xml:space="preserve"> :</w:t>
      </w:r>
      <w:r>
        <w:t xml:space="preserve">  Decision makers must consider entitlement to </w:t>
      </w:r>
      <w:r w:rsidR="00117E80">
        <w:t>contribution-based Jobseeker’s Allowance</w:t>
      </w:r>
      <w:r>
        <w:t xml:space="preserve"> when considering the amount of </w:t>
      </w:r>
      <w:r w:rsidR="00117E80">
        <w:t>Jobseeker’s Allowance</w:t>
      </w:r>
      <w:r>
        <w:t xml:space="preserve"> that would have been payable if the </w:t>
      </w:r>
      <w:r w:rsidR="00117E80">
        <w:t>payment</w:t>
      </w:r>
      <w:r>
        <w:t xml:space="preserve"> had not been made.</w:t>
      </w:r>
    </w:p>
    <w:p w:rsidR="008C7C32" w:rsidRDefault="008C7C32" w:rsidP="008C7C32">
      <w:pPr>
        <w:pStyle w:val="Leg"/>
      </w:pPr>
      <w:r>
        <w:t>1  JSA Regs (NI), reg 117;  IS (Gen) Regs (NI), reg 54</w:t>
      </w:r>
    </w:p>
    <w:p w:rsidR="008C7C32" w:rsidRDefault="008C7C32" w:rsidP="008C7C32">
      <w:pPr>
        <w:pStyle w:val="BT"/>
      </w:pPr>
      <w:r>
        <w:t>28812</w:t>
      </w:r>
      <w:r>
        <w:tab/>
        <w:t xml:space="preserve">A payment that was due to be paid before the first benefit week of the claim but was paid after that benefit week is not a periodical </w:t>
      </w:r>
      <w:r w:rsidR="00117E80">
        <w:t>payment</w:t>
      </w:r>
      <w:r>
        <w:t>.</w:t>
      </w:r>
    </w:p>
    <w:p w:rsidR="008C7C32" w:rsidRDefault="006B612B" w:rsidP="008C7C32">
      <w:pPr>
        <w:pStyle w:val="BT"/>
      </w:pPr>
      <w:r>
        <w:t>28813</w:t>
      </w:r>
      <w:r>
        <w:tab/>
        <w:t>Periodical</w:t>
      </w:r>
      <w:r w:rsidR="00117E80">
        <w:t xml:space="preserve"> payments</w:t>
      </w:r>
      <w:r w:rsidR="008C7C32">
        <w:t xml:space="preserve"> are usually made at we</w:t>
      </w:r>
      <w:r w:rsidR="00F068E5">
        <w:t>ekly or monthly intervals under</w:t>
      </w:r>
    </w:p>
    <w:p w:rsidR="008C7C32" w:rsidRDefault="008C7C32" w:rsidP="008C7C32">
      <w:pPr>
        <w:pStyle w:val="Indent1"/>
      </w:pPr>
      <w:r>
        <w:rPr>
          <w:b/>
        </w:rPr>
        <w:t>1.</w:t>
      </w:r>
      <w:r>
        <w:rPr>
          <w:b/>
        </w:rPr>
        <w:tab/>
      </w:r>
      <w:r>
        <w:t xml:space="preserve">a court order </w:t>
      </w:r>
      <w:r w:rsidR="00F068E5">
        <w:rPr>
          <w:b/>
        </w:rPr>
        <w:t>or</w:t>
      </w:r>
    </w:p>
    <w:p w:rsidR="008C7C32" w:rsidRDefault="008C7C32" w:rsidP="008C7C32">
      <w:pPr>
        <w:pStyle w:val="Indent1"/>
      </w:pPr>
      <w:r>
        <w:rPr>
          <w:b/>
        </w:rPr>
        <w:t>2.</w:t>
      </w:r>
      <w:r>
        <w:tab/>
        <w:t xml:space="preserve">an agreement between the </w:t>
      </w:r>
      <w:r w:rsidR="0020512A">
        <w:t>claimant</w:t>
      </w:r>
      <w:r>
        <w:t xml:space="preserve"> and the </w:t>
      </w:r>
      <w:r w:rsidR="006B612B">
        <w:t>person making the payment</w:t>
      </w:r>
      <w:r>
        <w:t>.</w:t>
      </w:r>
    </w:p>
    <w:p w:rsidR="008C7C32" w:rsidRDefault="00DF6271" w:rsidP="008C7C32">
      <w:pPr>
        <w:pStyle w:val="SG"/>
      </w:pPr>
      <w:r>
        <w:br w:type="page"/>
      </w:r>
      <w:r w:rsidR="008C7C32">
        <w:lastRenderedPageBreak/>
        <w:t>Calculation of weekly amount</w:t>
      </w:r>
    </w:p>
    <w:p w:rsidR="008C7C32" w:rsidRDefault="006B612B" w:rsidP="008C7C32">
      <w:pPr>
        <w:pStyle w:val="Para"/>
      </w:pPr>
      <w:r>
        <w:t>Periodical</w:t>
      </w:r>
      <w:r w:rsidR="008C7C32">
        <w:t xml:space="preserve"> payment made at weekly intervals</w:t>
      </w:r>
    </w:p>
    <w:p w:rsidR="008C7C32" w:rsidRDefault="008C7C32" w:rsidP="008C7C32">
      <w:pPr>
        <w:pStyle w:val="BT"/>
      </w:pPr>
      <w:r>
        <w:t>28814</w:t>
      </w:r>
      <w:r>
        <w:tab/>
      </w:r>
      <w:bookmarkStart w:id="322" w:name="P28814"/>
      <w:bookmarkEnd w:id="322"/>
      <w:r>
        <w:t xml:space="preserve">If a periodical </w:t>
      </w:r>
      <w:r w:rsidR="00117E80">
        <w:t>payment</w:t>
      </w:r>
      <w:r w:rsidR="00F068E5">
        <w:t xml:space="preserve"> is</w:t>
      </w:r>
    </w:p>
    <w:p w:rsidR="008C7C32" w:rsidRDefault="008C7C32" w:rsidP="008C7C32">
      <w:pPr>
        <w:pStyle w:val="Indent1"/>
      </w:pPr>
      <w:r>
        <w:rPr>
          <w:b/>
        </w:rPr>
        <w:t>1.</w:t>
      </w:r>
      <w:r w:rsidR="00F068E5">
        <w:tab/>
        <w:t>made</w:t>
      </w:r>
      <w:r>
        <w:t xml:space="preserve"> </w:t>
      </w:r>
      <w:r w:rsidR="00F068E5">
        <w:rPr>
          <w:b/>
        </w:rPr>
        <w:t>or</w:t>
      </w:r>
    </w:p>
    <w:p w:rsidR="008C7C32" w:rsidRDefault="008C7C32" w:rsidP="008C7C32">
      <w:pPr>
        <w:pStyle w:val="Indent1"/>
      </w:pPr>
      <w:r>
        <w:rPr>
          <w:b/>
        </w:rPr>
        <w:t>2.</w:t>
      </w:r>
      <w:r w:rsidR="00F068E5">
        <w:tab/>
        <w:t>due to be made</w:t>
      </w:r>
    </w:p>
    <w:p w:rsidR="008C7C32" w:rsidRDefault="008C7C32" w:rsidP="008C7C32">
      <w:pPr>
        <w:pStyle w:val="BT"/>
        <w:rPr>
          <w:color w:val="auto"/>
        </w:rPr>
      </w:pPr>
      <w:r>
        <w:rPr>
          <w:color w:val="auto"/>
        </w:rPr>
        <w:tab/>
        <w:t>at weekly intervals the weekly amount to be taken into account is the amount of each of the payments</w:t>
      </w:r>
      <w:r>
        <w:rPr>
          <w:color w:val="auto"/>
          <w:position w:val="6"/>
          <w:sz w:val="11"/>
        </w:rPr>
        <w:t>1</w:t>
      </w:r>
      <w:r>
        <w:rPr>
          <w:color w:val="auto"/>
        </w:rPr>
        <w:t>.</w:t>
      </w:r>
    </w:p>
    <w:p w:rsidR="008C7C32" w:rsidRDefault="008C7C32" w:rsidP="008C7C32">
      <w:pPr>
        <w:pStyle w:val="Leg"/>
      </w:pPr>
      <w:r>
        <w:t>1  JSA Regs (NI), reg 122(1);  IS (Gen) Regs (NI), reg 58(1)</w:t>
      </w:r>
    </w:p>
    <w:p w:rsidR="008C7C32" w:rsidRDefault="008C7C32" w:rsidP="008C7C32">
      <w:pPr>
        <w:pStyle w:val="Para"/>
      </w:pPr>
      <w:r>
        <w:t>Periodical payment made at monthly intervals</w:t>
      </w:r>
    </w:p>
    <w:p w:rsidR="008C7C32" w:rsidRDefault="008C7C32" w:rsidP="008C7C32">
      <w:pPr>
        <w:pStyle w:val="BT"/>
        <w:rPr>
          <w:color w:val="auto"/>
        </w:rPr>
      </w:pPr>
      <w:r>
        <w:rPr>
          <w:color w:val="auto"/>
        </w:rPr>
        <w:t>28815</w:t>
      </w:r>
      <w:r>
        <w:rPr>
          <w:color w:val="auto"/>
        </w:rPr>
        <w:tab/>
      </w:r>
      <w:bookmarkStart w:id="323" w:name="P28815"/>
      <w:bookmarkEnd w:id="323"/>
      <w:r>
        <w:rPr>
          <w:color w:val="auto"/>
        </w:rPr>
        <w:t>If a periodical payment is made or due to be made at monthly intervals the weekly amount is calculated by</w:t>
      </w:r>
    </w:p>
    <w:p w:rsidR="008C7C32" w:rsidRDefault="008C7C32" w:rsidP="008C7C32">
      <w:pPr>
        <w:pStyle w:val="Indent1"/>
      </w:pPr>
      <w:r>
        <w:rPr>
          <w:b/>
        </w:rPr>
        <w:t>1.</w:t>
      </w:r>
      <w:r>
        <w:tab/>
        <w:t xml:space="preserve">multiplying the amount of the payment by 12 </w:t>
      </w:r>
      <w:r>
        <w:rPr>
          <w:b/>
        </w:rPr>
        <w:t>and</w:t>
      </w:r>
    </w:p>
    <w:p w:rsidR="008C7C32" w:rsidRDefault="008C7C32" w:rsidP="008C7C32">
      <w:pPr>
        <w:pStyle w:val="Indent1"/>
      </w:pPr>
      <w:r>
        <w:rPr>
          <w:b/>
        </w:rPr>
        <w:t>2.</w:t>
      </w:r>
      <w:r>
        <w:tab/>
        <w:t>dividing the result by 52</w:t>
      </w:r>
      <w:r>
        <w:rPr>
          <w:position w:val="6"/>
          <w:sz w:val="11"/>
        </w:rPr>
        <w:t>1</w:t>
      </w:r>
      <w:r>
        <w:t>.</w:t>
      </w:r>
    </w:p>
    <w:p w:rsidR="008C7C32" w:rsidRDefault="008C7C32" w:rsidP="008C7C32">
      <w:pPr>
        <w:pStyle w:val="Leg"/>
      </w:pPr>
      <w:r>
        <w:t>1  JSA Regs (NI), reg 122(2);  IS (Gen) Regs (NI), reg 58(2)</w:t>
      </w:r>
    </w:p>
    <w:p w:rsidR="006401AA" w:rsidRDefault="006401AA" w:rsidP="006401AA">
      <w:pPr>
        <w:pStyle w:val="BT"/>
        <w:tabs>
          <w:tab w:val="clear" w:pos="851"/>
          <w:tab w:val="left" w:pos="900"/>
        </w:tabs>
        <w:ind w:firstLine="0"/>
        <w:rPr>
          <w:color w:val="auto"/>
        </w:rPr>
      </w:pPr>
      <w:r>
        <w:rPr>
          <w:b/>
          <w:color w:val="auto"/>
        </w:rPr>
        <w:t>Example</w:t>
      </w:r>
    </w:p>
    <w:p w:rsidR="006401AA" w:rsidRDefault="006401AA" w:rsidP="006401AA">
      <w:pPr>
        <w:pStyle w:val="Indent1"/>
        <w:tabs>
          <w:tab w:val="left" w:pos="900"/>
        </w:tabs>
        <w:ind w:left="851" w:firstLine="0"/>
      </w:pPr>
      <w:r>
        <w:t>Donna receives Income Support.  She receives liable rel</w:t>
      </w:r>
      <w:r w:rsidR="00F068E5">
        <w:t>ative payments of £120 a month.</w:t>
      </w:r>
    </w:p>
    <w:p w:rsidR="006401AA" w:rsidRDefault="006401AA" w:rsidP="006401AA">
      <w:pPr>
        <w:pStyle w:val="BT"/>
        <w:tabs>
          <w:tab w:val="clear" w:pos="851"/>
          <w:tab w:val="left" w:pos="900"/>
        </w:tabs>
        <w:ind w:firstLine="0"/>
        <w:rPr>
          <w:color w:val="auto"/>
        </w:rPr>
      </w:pPr>
      <w:r>
        <w:rPr>
          <w:color w:val="auto"/>
        </w:rPr>
        <w:t>The decision maker calculates the weekly amount by multiplying £120 by 12 and dividing the result by 52.</w:t>
      </w:r>
    </w:p>
    <w:p w:rsidR="006401AA" w:rsidRDefault="006401AA" w:rsidP="006401AA">
      <w:pPr>
        <w:pStyle w:val="Indent1"/>
        <w:tabs>
          <w:tab w:val="left" w:pos="900"/>
        </w:tabs>
        <w:ind w:left="851" w:firstLine="0"/>
      </w:pPr>
      <w:r>
        <w:t>Calculation</w:t>
      </w:r>
    </w:p>
    <w:p w:rsidR="006401AA" w:rsidRDefault="006401AA" w:rsidP="006401AA">
      <w:pPr>
        <w:pStyle w:val="Indent1"/>
        <w:tabs>
          <w:tab w:val="left" w:pos="900"/>
        </w:tabs>
        <w:spacing w:after="0"/>
        <w:ind w:left="851" w:firstLine="0"/>
      </w:pPr>
      <w:r>
        <w:t>£</w:t>
      </w:r>
      <w:r>
        <w:rPr>
          <w:u w:val="single"/>
        </w:rPr>
        <w:t>120</w:t>
      </w:r>
      <w:r>
        <w:t xml:space="preserve">  x 12  = £27.69</w:t>
      </w:r>
    </w:p>
    <w:p w:rsidR="006401AA" w:rsidRDefault="006401AA" w:rsidP="006401AA">
      <w:pPr>
        <w:pStyle w:val="Indent1"/>
        <w:tabs>
          <w:tab w:val="left" w:pos="900"/>
        </w:tabs>
        <w:ind w:left="851" w:firstLine="0"/>
      </w:pPr>
      <w:r>
        <w:t xml:space="preserve">   52</w:t>
      </w:r>
    </w:p>
    <w:p w:rsidR="008C7C32" w:rsidRDefault="006401AA" w:rsidP="006401AA">
      <w:pPr>
        <w:pStyle w:val="Indent1"/>
        <w:ind w:left="851" w:hanging="851"/>
      </w:pPr>
      <w:r>
        <w:tab/>
      </w:r>
      <w:r w:rsidR="008C7C32">
        <w:t>28816 - 28819</w:t>
      </w:r>
    </w:p>
    <w:p w:rsidR="008C7C32" w:rsidRDefault="008C7C32" w:rsidP="008C7C32">
      <w:pPr>
        <w:pStyle w:val="Para"/>
      </w:pPr>
      <w:r>
        <w:t>Periodical payment made other than weekly or monthly</w:t>
      </w:r>
    </w:p>
    <w:p w:rsidR="008C7C32" w:rsidRDefault="008C7C32" w:rsidP="008C7C32">
      <w:pPr>
        <w:pStyle w:val="BT"/>
        <w:rPr>
          <w:color w:val="auto"/>
        </w:rPr>
      </w:pPr>
      <w:r>
        <w:rPr>
          <w:color w:val="auto"/>
        </w:rPr>
        <w:t>28820</w:t>
      </w:r>
      <w:r>
        <w:rPr>
          <w:color w:val="auto"/>
        </w:rPr>
        <w:tab/>
      </w:r>
      <w:bookmarkStart w:id="324" w:name="P28820"/>
      <w:bookmarkEnd w:id="324"/>
      <w:r>
        <w:rPr>
          <w:color w:val="auto"/>
        </w:rPr>
        <w:t xml:space="preserve">If a periodical payment is made or is due to </w:t>
      </w:r>
      <w:r w:rsidR="00F068E5">
        <w:rPr>
          <w:color w:val="auto"/>
        </w:rPr>
        <w:t>be made at intervals other than</w:t>
      </w:r>
    </w:p>
    <w:p w:rsidR="008C7C32" w:rsidRDefault="008C7C32" w:rsidP="008C7C32">
      <w:pPr>
        <w:pStyle w:val="Indent1"/>
      </w:pPr>
      <w:r>
        <w:rPr>
          <w:b/>
        </w:rPr>
        <w:t>1.</w:t>
      </w:r>
      <w:r>
        <w:tab/>
        <w:t xml:space="preserve">weekly </w:t>
      </w:r>
      <w:r w:rsidR="00F068E5">
        <w:rPr>
          <w:b/>
        </w:rPr>
        <w:t>or</w:t>
      </w:r>
    </w:p>
    <w:p w:rsidR="008C7C32" w:rsidRDefault="008C7C32" w:rsidP="008C7C32">
      <w:pPr>
        <w:pStyle w:val="Indent1"/>
      </w:pPr>
      <w:r>
        <w:rPr>
          <w:b/>
        </w:rPr>
        <w:t>2.</w:t>
      </w:r>
      <w:r w:rsidR="00F068E5">
        <w:tab/>
        <w:t>monthly</w:t>
      </w:r>
    </w:p>
    <w:p w:rsidR="008C7C32" w:rsidRDefault="008C7C32" w:rsidP="008C7C32">
      <w:pPr>
        <w:pStyle w:val="BT"/>
        <w:rPr>
          <w:color w:val="auto"/>
        </w:rPr>
      </w:pPr>
      <w:r>
        <w:rPr>
          <w:color w:val="auto"/>
        </w:rPr>
        <w:tab/>
        <w:t>the weekly amount to be taken into account is calculated by dividing the amount of the payment by the number of weeks (including part weeks) in the interval between the payments</w:t>
      </w:r>
      <w:r>
        <w:rPr>
          <w:color w:val="auto"/>
          <w:position w:val="6"/>
          <w:sz w:val="11"/>
        </w:rPr>
        <w:t>1</w:t>
      </w:r>
      <w:r>
        <w:rPr>
          <w:color w:val="auto"/>
        </w:rPr>
        <w:t>.</w:t>
      </w:r>
    </w:p>
    <w:p w:rsidR="008C7C32" w:rsidRDefault="006401AA" w:rsidP="008C7C32">
      <w:pPr>
        <w:pStyle w:val="Leg"/>
        <w:tabs>
          <w:tab w:val="left" w:pos="362"/>
        </w:tabs>
        <w:ind w:left="362" w:hanging="360"/>
      </w:pPr>
      <w:r>
        <w:t xml:space="preserve">1  </w:t>
      </w:r>
      <w:r w:rsidR="008C7C32">
        <w:t>JSA Regs (NI), reg 122(3);  IS (Gen) Regs (NI), reg 58(3)</w:t>
      </w:r>
    </w:p>
    <w:p w:rsidR="006401AA" w:rsidRDefault="006401AA" w:rsidP="006401AA">
      <w:pPr>
        <w:pStyle w:val="Indent1"/>
        <w:ind w:left="851" w:firstLine="0"/>
      </w:pPr>
      <w:r>
        <w:rPr>
          <w:b/>
        </w:rPr>
        <w:lastRenderedPageBreak/>
        <w:t>Example</w:t>
      </w:r>
    </w:p>
    <w:p w:rsidR="006401AA" w:rsidRDefault="006401AA" w:rsidP="006401AA">
      <w:pPr>
        <w:pStyle w:val="BT"/>
        <w:ind w:firstLine="0"/>
        <w:rPr>
          <w:color w:val="auto"/>
        </w:rPr>
      </w:pPr>
      <w:r>
        <w:rPr>
          <w:color w:val="auto"/>
        </w:rPr>
        <w:t xml:space="preserve">Nigel claims income-based Jobseeker’s Allowance.  He receives liable relative payments of £500 on the </w:t>
      </w:r>
      <w:r w:rsidR="00F068E5">
        <w:rPr>
          <w:color w:val="auto"/>
        </w:rPr>
        <w:t>first day of every third month.</w:t>
      </w:r>
    </w:p>
    <w:p w:rsidR="006401AA" w:rsidRDefault="006401AA" w:rsidP="006401AA">
      <w:pPr>
        <w:pStyle w:val="Indent1"/>
        <w:ind w:left="851" w:firstLine="0"/>
      </w:pPr>
      <w:r>
        <w:t>He receives £500 on 01.09.96 and a further £500 on 01.12.96.</w:t>
      </w:r>
    </w:p>
    <w:p w:rsidR="006401AA" w:rsidRDefault="006401AA" w:rsidP="006401AA">
      <w:pPr>
        <w:pStyle w:val="Indent1"/>
        <w:ind w:left="851" w:firstLine="0"/>
      </w:pPr>
      <w:r>
        <w:t>The decision maker decides that the payment for 01.09</w:t>
      </w:r>
      <w:r w:rsidR="00F068E5">
        <w:t>.96 - 30.11.96 is for 13 weeks.</w:t>
      </w:r>
    </w:p>
    <w:p w:rsidR="006401AA" w:rsidRDefault="006401AA" w:rsidP="006401AA">
      <w:pPr>
        <w:pStyle w:val="Indent1"/>
        <w:ind w:left="851" w:firstLine="0"/>
      </w:pPr>
      <w:r>
        <w:t>The weekly amount is calculated as follows</w:t>
      </w:r>
    </w:p>
    <w:p w:rsidR="006401AA" w:rsidRDefault="006401AA" w:rsidP="006401AA">
      <w:pPr>
        <w:pStyle w:val="BT"/>
        <w:spacing w:after="0" w:line="240" w:lineRule="auto"/>
        <w:ind w:firstLine="0"/>
        <w:rPr>
          <w:color w:val="auto"/>
        </w:rPr>
      </w:pPr>
      <w:r>
        <w:rPr>
          <w:color w:val="auto"/>
        </w:rPr>
        <w:t>£</w:t>
      </w:r>
      <w:r>
        <w:rPr>
          <w:color w:val="auto"/>
          <w:u w:val="single"/>
        </w:rPr>
        <w:t>500</w:t>
      </w:r>
      <w:r>
        <w:rPr>
          <w:color w:val="auto"/>
        </w:rPr>
        <w:t xml:space="preserve">  = £38.46</w:t>
      </w:r>
    </w:p>
    <w:p w:rsidR="006401AA" w:rsidRDefault="006401AA" w:rsidP="006401AA">
      <w:pPr>
        <w:pStyle w:val="Indent1"/>
        <w:spacing w:after="0" w:line="240" w:lineRule="auto"/>
        <w:ind w:left="851" w:firstLine="0"/>
      </w:pPr>
      <w:r>
        <w:t xml:space="preserve">  13   </w:t>
      </w:r>
    </w:p>
    <w:p w:rsidR="006401AA" w:rsidRDefault="006401AA" w:rsidP="006401AA">
      <w:pPr>
        <w:pStyle w:val="BT"/>
        <w:ind w:firstLine="0"/>
        <w:rPr>
          <w:color w:val="auto"/>
        </w:rPr>
      </w:pPr>
      <w:r>
        <w:rPr>
          <w:color w:val="auto"/>
        </w:rPr>
        <w:t>The decision maker decides that the payment for 01.12.96 - 28.02</w:t>
      </w:r>
      <w:r w:rsidR="00F068E5">
        <w:rPr>
          <w:color w:val="auto"/>
        </w:rPr>
        <w:t>.97 is for 12 weeks and 6 days.</w:t>
      </w:r>
    </w:p>
    <w:p w:rsidR="006401AA" w:rsidRDefault="006401AA" w:rsidP="006401AA">
      <w:pPr>
        <w:pStyle w:val="Indent1"/>
        <w:ind w:left="851" w:firstLine="0"/>
      </w:pPr>
      <w:r>
        <w:t>The weekly amount is calculated as follows</w:t>
      </w:r>
    </w:p>
    <w:p w:rsidR="006401AA" w:rsidRDefault="006401AA" w:rsidP="006401AA">
      <w:pPr>
        <w:pStyle w:val="Indent1"/>
        <w:spacing w:after="0" w:line="240" w:lineRule="auto"/>
        <w:ind w:left="851" w:firstLine="0"/>
      </w:pPr>
      <w:r>
        <w:t>£</w:t>
      </w:r>
      <w:r>
        <w:rPr>
          <w:u w:val="single"/>
        </w:rPr>
        <w:t>500</w:t>
      </w:r>
      <w:r>
        <w:t xml:space="preserve">     = £38.88</w:t>
      </w:r>
    </w:p>
    <w:p w:rsidR="006401AA" w:rsidRDefault="008934EB" w:rsidP="00CF13CA">
      <w:pPr>
        <w:pStyle w:val="BT"/>
        <w:spacing w:line="240" w:lineRule="auto"/>
        <w:ind w:firstLine="0"/>
      </w:pPr>
      <w:r>
        <w:t xml:space="preserve">12 </w:t>
      </w:r>
      <w:r w:rsidRPr="008934EB">
        <w:rPr>
          <w:vertAlign w:val="superscript"/>
        </w:rPr>
        <w:t>6</w:t>
      </w:r>
      <w:r>
        <w:t>/</w:t>
      </w:r>
      <w:r w:rsidRPr="008934EB">
        <w:rPr>
          <w:vertAlign w:val="subscript"/>
        </w:rPr>
        <w:t>7</w:t>
      </w:r>
      <w:r w:rsidR="006401AA">
        <w:t xml:space="preserve">  (twelve weeks and six days)</w:t>
      </w:r>
    </w:p>
    <w:p w:rsidR="008C7C32" w:rsidRDefault="008C7C32" w:rsidP="008C7C32">
      <w:pPr>
        <w:pStyle w:val="Para"/>
      </w:pPr>
      <w:r>
        <w:t>Payment made up of more than one periodical payment</w:t>
      </w:r>
    </w:p>
    <w:p w:rsidR="008C7C32" w:rsidRDefault="008C7C32" w:rsidP="008C7C32">
      <w:pPr>
        <w:pStyle w:val="BT"/>
        <w:rPr>
          <w:color w:val="auto"/>
        </w:rPr>
      </w:pPr>
      <w:r>
        <w:rPr>
          <w:color w:val="auto"/>
        </w:rPr>
        <w:t>28821</w:t>
      </w:r>
      <w:r>
        <w:rPr>
          <w:color w:val="auto"/>
        </w:rPr>
        <w:tab/>
      </w:r>
      <w:bookmarkStart w:id="325" w:name="P28821"/>
      <w:bookmarkEnd w:id="325"/>
      <w:r>
        <w:rPr>
          <w:color w:val="auto"/>
        </w:rPr>
        <w:t xml:space="preserve">If a lump sum is received instead of all or part of a series of periodical </w:t>
      </w:r>
      <w:r w:rsidR="006401AA">
        <w:rPr>
          <w:color w:val="auto"/>
        </w:rPr>
        <w:t>payments</w:t>
      </w:r>
      <w:r>
        <w:rPr>
          <w:color w:val="auto"/>
        </w:rPr>
        <w:t xml:space="preserve"> calculate the weekly amount in the same way as the weekly amount of the payments it represents would be calculated</w:t>
      </w:r>
      <w:r>
        <w:rPr>
          <w:color w:val="auto"/>
          <w:position w:val="6"/>
          <w:sz w:val="11"/>
        </w:rPr>
        <w:t>1</w:t>
      </w:r>
      <w:r>
        <w:rPr>
          <w:color w:val="auto"/>
        </w:rPr>
        <w:t xml:space="preserve">. </w:t>
      </w:r>
      <w:r w:rsidR="006401AA">
        <w:rPr>
          <w:color w:val="auto"/>
        </w:rPr>
        <w:t xml:space="preserve"> </w:t>
      </w:r>
      <w:r w:rsidR="00EA04B1">
        <w:rPr>
          <w:color w:val="auto"/>
        </w:rPr>
        <w:t>This applies whether or not</w:t>
      </w:r>
    </w:p>
    <w:p w:rsidR="008C7C32" w:rsidRDefault="008C7C32" w:rsidP="008C7C32">
      <w:pPr>
        <w:pStyle w:val="Indent1"/>
      </w:pPr>
      <w:r>
        <w:rPr>
          <w:b/>
        </w:rPr>
        <w:t>1.</w:t>
      </w:r>
      <w:r>
        <w:tab/>
        <w:t xml:space="preserve">the payment is a complete multiple of the </w:t>
      </w:r>
      <w:r w:rsidR="006401AA">
        <w:t>payments</w:t>
      </w:r>
      <w:r>
        <w:t xml:space="preserve"> it represents </w:t>
      </w:r>
      <w:r w:rsidR="00F068E5">
        <w:rPr>
          <w:b/>
        </w:rPr>
        <w:t>or</w:t>
      </w:r>
    </w:p>
    <w:p w:rsidR="008C7C32" w:rsidRDefault="008C7C32" w:rsidP="008C7C32">
      <w:pPr>
        <w:pStyle w:val="Indent1"/>
      </w:pPr>
      <w:r>
        <w:rPr>
          <w:b/>
        </w:rPr>
        <w:t>2.</w:t>
      </w:r>
      <w:r>
        <w:tab/>
        <w:t>the payments are made in advance or arrears.</w:t>
      </w:r>
    </w:p>
    <w:p w:rsidR="008C7C32" w:rsidRDefault="006401AA" w:rsidP="008C7C32">
      <w:pPr>
        <w:pStyle w:val="Leg"/>
        <w:tabs>
          <w:tab w:val="left" w:pos="362"/>
        </w:tabs>
        <w:ind w:left="362" w:hanging="360"/>
      </w:pPr>
      <w:r>
        <w:t xml:space="preserve">1  </w:t>
      </w:r>
      <w:r w:rsidR="008C7C32">
        <w:t>JSA Regs (NI), reg 122(4);  IS (Gen) Regs (NI), reg 58(4)</w:t>
      </w:r>
    </w:p>
    <w:p w:rsidR="006401AA" w:rsidRDefault="006401AA" w:rsidP="006401AA">
      <w:pPr>
        <w:pStyle w:val="Indent1"/>
        <w:ind w:left="851" w:firstLine="0"/>
      </w:pPr>
      <w:r>
        <w:rPr>
          <w:b/>
        </w:rPr>
        <w:t>Example</w:t>
      </w:r>
    </w:p>
    <w:p w:rsidR="006401AA" w:rsidRDefault="006401AA" w:rsidP="006401AA">
      <w:pPr>
        <w:pStyle w:val="Indent1"/>
        <w:ind w:left="851" w:firstLine="0"/>
      </w:pPr>
      <w:r>
        <w:t>Marie is an Income Support claimant.  She is due to receive liable r</w:t>
      </w:r>
      <w:r w:rsidR="00F068E5">
        <w:t>elative payments of £10 a week.</w:t>
      </w:r>
    </w:p>
    <w:p w:rsidR="006401AA" w:rsidRDefault="006401AA" w:rsidP="006401AA">
      <w:pPr>
        <w:pStyle w:val="Indent1"/>
        <w:ind w:left="851" w:firstLine="0"/>
      </w:pPr>
      <w:r>
        <w:t>Over a 13 week period she receives 2 payments of £40 and 1 payment of £50.</w:t>
      </w:r>
    </w:p>
    <w:p w:rsidR="006401AA" w:rsidRDefault="006401AA" w:rsidP="006401AA">
      <w:pPr>
        <w:pStyle w:val="Indent1"/>
        <w:ind w:left="851" w:firstLine="0"/>
      </w:pPr>
      <w:r>
        <w:t>The decision maker decides that the payments made represent a seri</w:t>
      </w:r>
      <w:r w:rsidR="00F068E5">
        <w:t>es of liable relative payments.</w:t>
      </w:r>
    </w:p>
    <w:p w:rsidR="006401AA" w:rsidRDefault="006401AA" w:rsidP="006401AA">
      <w:pPr>
        <w:pStyle w:val="BT"/>
        <w:ind w:firstLine="0"/>
      </w:pPr>
      <w:r>
        <w:t>The weekly amount taken into account is £10.</w:t>
      </w:r>
    </w:p>
    <w:p w:rsidR="008C7C32" w:rsidRDefault="00DF6271" w:rsidP="008C7C32">
      <w:pPr>
        <w:pStyle w:val="SG"/>
      </w:pPr>
      <w:r>
        <w:br w:type="page"/>
      </w:r>
      <w:r w:rsidR="008C7C32">
        <w:lastRenderedPageBreak/>
        <w:t>Period over which a periodical payment should be taken into account</w:t>
      </w:r>
    </w:p>
    <w:p w:rsidR="008C7C32" w:rsidRDefault="008C7C32" w:rsidP="008C7C32">
      <w:pPr>
        <w:pStyle w:val="Para"/>
      </w:pPr>
      <w:r>
        <w:t>Periodical payments made at regular intervals</w:t>
      </w:r>
    </w:p>
    <w:p w:rsidR="008C7C32" w:rsidRDefault="008C7C32" w:rsidP="008C7C32">
      <w:pPr>
        <w:pStyle w:val="BT"/>
        <w:rPr>
          <w:color w:val="auto"/>
        </w:rPr>
      </w:pPr>
      <w:r>
        <w:rPr>
          <w:color w:val="auto"/>
        </w:rPr>
        <w:t>28822</w:t>
      </w:r>
      <w:r>
        <w:rPr>
          <w:color w:val="auto"/>
        </w:rPr>
        <w:tab/>
      </w:r>
      <w:bookmarkStart w:id="326" w:name="P28822"/>
      <w:bookmarkEnd w:id="326"/>
      <w:r>
        <w:rPr>
          <w:color w:val="auto"/>
        </w:rPr>
        <w:t xml:space="preserve">If periodical </w:t>
      </w:r>
      <w:r w:rsidR="006401AA">
        <w:rPr>
          <w:color w:val="auto"/>
        </w:rPr>
        <w:t>payments</w:t>
      </w:r>
      <w:r>
        <w:rPr>
          <w:color w:val="auto"/>
        </w:rPr>
        <w:t xml:space="preserve"> are made at regular intervals take each payment into account for a period equal to the length of time between payments</w:t>
      </w:r>
      <w:r>
        <w:rPr>
          <w:color w:val="auto"/>
          <w:position w:val="6"/>
          <w:sz w:val="11"/>
        </w:rPr>
        <w:t>1</w:t>
      </w:r>
      <w:r>
        <w:rPr>
          <w:color w:val="auto"/>
        </w:rPr>
        <w:t>.</w:t>
      </w:r>
    </w:p>
    <w:p w:rsidR="008C7C32" w:rsidRDefault="008C7C32" w:rsidP="008C7C32">
      <w:pPr>
        <w:pStyle w:val="Leg"/>
      </w:pPr>
      <w:r>
        <w:t>1  JSA Regs (NI), reg 120(1)(a);  I</w:t>
      </w:r>
      <w:r w:rsidR="000435EA">
        <w:t>S (Gen) Regs (NI), reg 56(1)(a)</w:t>
      </w:r>
    </w:p>
    <w:p w:rsidR="008C7C32" w:rsidRDefault="008C7C32" w:rsidP="008C7C32">
      <w:pPr>
        <w:pStyle w:val="Para"/>
      </w:pPr>
      <w:r>
        <w:t>Periodical payments due to be made</w:t>
      </w:r>
      <w:r w:rsidR="00F068E5">
        <w:t xml:space="preserve"> regularly but made irregularly</w:t>
      </w:r>
    </w:p>
    <w:p w:rsidR="008C7C32" w:rsidRDefault="008C7C32" w:rsidP="008C7C32">
      <w:pPr>
        <w:pStyle w:val="BT"/>
        <w:rPr>
          <w:color w:val="auto"/>
        </w:rPr>
      </w:pPr>
      <w:r>
        <w:rPr>
          <w:color w:val="auto"/>
        </w:rPr>
        <w:t>28823</w:t>
      </w:r>
      <w:r>
        <w:rPr>
          <w:color w:val="auto"/>
        </w:rPr>
        <w:tab/>
      </w:r>
      <w:bookmarkStart w:id="327" w:name="P28823"/>
      <w:bookmarkEnd w:id="327"/>
      <w:r w:rsidR="00171DFA">
        <w:rPr>
          <w:color w:val="auto"/>
        </w:rPr>
        <w:t>If periodical</w:t>
      </w:r>
      <w:r w:rsidR="006401AA">
        <w:rPr>
          <w:color w:val="auto"/>
        </w:rPr>
        <w:t xml:space="preserve"> payments</w:t>
      </w:r>
      <w:r>
        <w:rPr>
          <w:color w:val="auto"/>
        </w:rPr>
        <w:t xml:space="preserve"> are due to be made at regular intervals but are not being made regularly calculate the number of weeks (including part weeks) by dividing the amount of the payment by the weekly amount of the payment</w:t>
      </w:r>
      <w:r>
        <w:rPr>
          <w:color w:val="auto"/>
          <w:position w:val="6"/>
          <w:sz w:val="11"/>
        </w:rPr>
        <w:t>1</w:t>
      </w:r>
      <w:r>
        <w:rPr>
          <w:color w:val="auto"/>
        </w:rPr>
        <w:t>.</w:t>
      </w:r>
    </w:p>
    <w:p w:rsidR="008C7C32" w:rsidRDefault="008C7C32" w:rsidP="008C7C32">
      <w:pPr>
        <w:pStyle w:val="Leg"/>
      </w:pPr>
      <w:r>
        <w:t>1  JSA Regs (NI), reg 120(1)(b);  IS (Gen) Regs (NI), reg 56(1)(b)</w:t>
      </w:r>
    </w:p>
    <w:p w:rsidR="00A912BE" w:rsidRDefault="00A912BE" w:rsidP="00A912BE">
      <w:pPr>
        <w:pStyle w:val="Indent1"/>
        <w:ind w:left="851" w:firstLine="0"/>
      </w:pPr>
      <w:r>
        <w:rPr>
          <w:b/>
        </w:rPr>
        <w:t>Example</w:t>
      </w:r>
    </w:p>
    <w:p w:rsidR="00A912BE" w:rsidRDefault="00A912BE" w:rsidP="00A912BE">
      <w:pPr>
        <w:pStyle w:val="Indent1"/>
        <w:ind w:left="851" w:firstLine="0"/>
      </w:pPr>
      <w:r>
        <w:t>Martin receives inco</w:t>
      </w:r>
      <w:r w:rsidR="00F068E5">
        <w:t>me-based Jobseeker’s Allowance.</w:t>
      </w:r>
    </w:p>
    <w:p w:rsidR="00A912BE" w:rsidRDefault="00A912BE" w:rsidP="00A912BE">
      <w:pPr>
        <w:pStyle w:val="Indent1"/>
        <w:ind w:left="851" w:firstLine="0"/>
      </w:pPr>
      <w:r>
        <w:t>He is due to receive payments of £15 a week under a cour</w:t>
      </w:r>
      <w:r w:rsidR="00F068E5">
        <w:t>t order.</w:t>
      </w:r>
    </w:p>
    <w:p w:rsidR="00A912BE" w:rsidRDefault="00A912BE" w:rsidP="00A912BE">
      <w:pPr>
        <w:pStyle w:val="Indent1"/>
        <w:ind w:left="851" w:firstLine="0"/>
      </w:pPr>
      <w:r>
        <w:t>The p</w:t>
      </w:r>
      <w:r w:rsidR="00F068E5">
        <w:t>ayments are not made regularly.</w:t>
      </w:r>
    </w:p>
    <w:p w:rsidR="00A912BE" w:rsidRDefault="00A912BE" w:rsidP="00A912BE">
      <w:pPr>
        <w:pStyle w:val="Indent1"/>
        <w:ind w:left="851" w:firstLine="0"/>
      </w:pPr>
      <w:r>
        <w:t>He receives a payment for £100.</w:t>
      </w:r>
    </w:p>
    <w:p w:rsidR="00A912BE" w:rsidRDefault="00A912BE" w:rsidP="00A912BE">
      <w:pPr>
        <w:pStyle w:val="Indent1"/>
        <w:spacing w:after="0" w:line="240" w:lineRule="auto"/>
        <w:ind w:left="851" w:firstLine="0"/>
      </w:pPr>
      <w:r>
        <w:t>£</w:t>
      </w:r>
      <w:r>
        <w:rPr>
          <w:u w:val="single"/>
        </w:rPr>
        <w:t>100</w:t>
      </w:r>
      <w:r>
        <w:t xml:space="preserve">  = 6</w:t>
      </w:r>
      <w:r w:rsidR="00DA10CE">
        <w:t xml:space="preserve"> </w:t>
      </w:r>
      <w:r w:rsidR="00DA10CE" w:rsidRPr="00DA10CE">
        <w:rPr>
          <w:vertAlign w:val="superscript"/>
        </w:rPr>
        <w:t>2</w:t>
      </w:r>
      <w:r w:rsidR="00DA10CE">
        <w:t>/</w:t>
      </w:r>
      <w:r w:rsidR="00DA10CE" w:rsidRPr="004644F8">
        <w:rPr>
          <w:vertAlign w:val="subscript"/>
        </w:rPr>
        <w:t>3</w:t>
      </w:r>
    </w:p>
    <w:p w:rsidR="00A912BE" w:rsidRDefault="00A912BE" w:rsidP="00A912BE">
      <w:pPr>
        <w:pStyle w:val="Indent1"/>
        <w:spacing w:after="0" w:line="240" w:lineRule="auto"/>
        <w:ind w:left="851" w:firstLine="0"/>
      </w:pPr>
      <w:r>
        <w:t xml:space="preserve"> £15</w:t>
      </w:r>
    </w:p>
    <w:p w:rsidR="00A912BE" w:rsidRDefault="00A912BE" w:rsidP="00A912BE">
      <w:pPr>
        <w:pStyle w:val="BT"/>
        <w:ind w:firstLine="0"/>
        <w:rPr>
          <w:color w:val="auto"/>
        </w:rPr>
      </w:pPr>
      <w:r>
        <w:t>It is taken into account over 6 weeks.</w:t>
      </w:r>
    </w:p>
    <w:p w:rsidR="008C7C32" w:rsidRDefault="004D0873" w:rsidP="008C7C32">
      <w:pPr>
        <w:pStyle w:val="BT"/>
        <w:rPr>
          <w:color w:val="auto"/>
        </w:rPr>
      </w:pPr>
      <w:r>
        <w:rPr>
          <w:color w:val="auto"/>
        </w:rPr>
        <w:tab/>
      </w:r>
      <w:r w:rsidR="008C7C32">
        <w:rPr>
          <w:color w:val="auto"/>
        </w:rPr>
        <w:t>28824</w:t>
      </w:r>
      <w:r>
        <w:rPr>
          <w:color w:val="auto"/>
        </w:rPr>
        <w:t xml:space="preserve"> - </w:t>
      </w:r>
      <w:r w:rsidR="008C7C32">
        <w:rPr>
          <w:color w:val="auto"/>
        </w:rPr>
        <w:t>28829</w:t>
      </w:r>
    </w:p>
    <w:p w:rsidR="008C7C32" w:rsidRDefault="008C7C32" w:rsidP="008C7C32">
      <w:pPr>
        <w:pStyle w:val="Para"/>
      </w:pPr>
      <w:r>
        <w:t>Periodical payment not due to be made regularly</w:t>
      </w:r>
    </w:p>
    <w:p w:rsidR="008C7C32" w:rsidRDefault="008C7C32" w:rsidP="008C7C32">
      <w:pPr>
        <w:pStyle w:val="BT"/>
        <w:rPr>
          <w:color w:val="auto"/>
        </w:rPr>
      </w:pPr>
      <w:r>
        <w:rPr>
          <w:color w:val="auto"/>
        </w:rPr>
        <w:t>28830</w:t>
      </w:r>
      <w:r>
        <w:rPr>
          <w:color w:val="auto"/>
        </w:rPr>
        <w:tab/>
      </w:r>
      <w:bookmarkStart w:id="328" w:name="P28830"/>
      <w:bookmarkEnd w:id="328"/>
      <w:r>
        <w:rPr>
          <w:color w:val="auto"/>
        </w:rPr>
        <w:t xml:space="preserve">If a periodical </w:t>
      </w:r>
      <w:r w:rsidR="00A912BE">
        <w:rPr>
          <w:color w:val="auto"/>
        </w:rPr>
        <w:t>payment</w:t>
      </w:r>
      <w:r w:rsidR="00F068E5">
        <w:rPr>
          <w:color w:val="auto"/>
        </w:rPr>
        <w:t xml:space="preserve"> is not</w:t>
      </w:r>
    </w:p>
    <w:p w:rsidR="008C7C32" w:rsidRDefault="008C7C32" w:rsidP="008C7C32">
      <w:pPr>
        <w:pStyle w:val="Indent1"/>
      </w:pPr>
      <w:r>
        <w:rPr>
          <w:b/>
        </w:rPr>
        <w:t>1.</w:t>
      </w:r>
      <w:r>
        <w:tab/>
        <w:t xml:space="preserve">made </w:t>
      </w:r>
      <w:r>
        <w:rPr>
          <w:b/>
        </w:rPr>
        <w:t>or</w:t>
      </w:r>
    </w:p>
    <w:p w:rsidR="008C7C32" w:rsidRDefault="008C7C32" w:rsidP="008C7C32">
      <w:pPr>
        <w:pStyle w:val="Indent1"/>
      </w:pPr>
      <w:r>
        <w:rPr>
          <w:b/>
        </w:rPr>
        <w:t>2.</w:t>
      </w:r>
      <w:r w:rsidR="00F068E5">
        <w:tab/>
        <w:t>due to be made</w:t>
      </w:r>
    </w:p>
    <w:p w:rsidR="008C7C32" w:rsidRDefault="008C7C32" w:rsidP="008C7C32">
      <w:pPr>
        <w:pStyle w:val="BT"/>
        <w:rPr>
          <w:color w:val="auto"/>
        </w:rPr>
      </w:pPr>
      <w:r>
        <w:rPr>
          <w:color w:val="auto"/>
        </w:rPr>
        <w:tab/>
        <w:t>at regular intervals take it into account for one week</w:t>
      </w:r>
      <w:r>
        <w:rPr>
          <w:color w:val="auto"/>
          <w:position w:val="6"/>
          <w:sz w:val="11"/>
        </w:rPr>
        <w:t>1</w:t>
      </w:r>
      <w:r>
        <w:rPr>
          <w:color w:val="auto"/>
        </w:rPr>
        <w:t xml:space="preserve">. </w:t>
      </w:r>
      <w:r w:rsidR="00A912BE">
        <w:rPr>
          <w:color w:val="auto"/>
        </w:rPr>
        <w:t xml:space="preserve"> This applies to cases where a</w:t>
      </w:r>
      <w:r>
        <w:rPr>
          <w:color w:val="auto"/>
        </w:rPr>
        <w:t xml:space="preserve"> </w:t>
      </w:r>
      <w:r w:rsidR="00A912BE">
        <w:rPr>
          <w:color w:val="auto"/>
        </w:rPr>
        <w:t>liable relative</w:t>
      </w:r>
      <w:r w:rsidR="00023E9B">
        <w:rPr>
          <w:color w:val="auto"/>
        </w:rPr>
        <w:t xml:space="preserve"> who is not usually making</w:t>
      </w:r>
      <w:r w:rsidR="00A912BE">
        <w:rPr>
          <w:color w:val="auto"/>
        </w:rPr>
        <w:t xml:space="preserve"> payments</w:t>
      </w:r>
      <w:r>
        <w:rPr>
          <w:color w:val="auto"/>
        </w:rPr>
        <w:t xml:space="preserve"> makes an occasional payment.</w:t>
      </w:r>
    </w:p>
    <w:p w:rsidR="008C7C32" w:rsidRDefault="008C7C32" w:rsidP="008C7C32">
      <w:pPr>
        <w:pStyle w:val="Leg"/>
      </w:pPr>
      <w:bookmarkStart w:id="329" w:name="OLE_LINK34"/>
      <w:bookmarkStart w:id="330" w:name="OLE_LINK35"/>
      <w:r>
        <w:t>1  JSA Regs (NI), reg 120(1)(c);  IS (Gen) Regs (NI), reg 56(1)(c)</w:t>
      </w:r>
    </w:p>
    <w:bookmarkEnd w:id="329"/>
    <w:bookmarkEnd w:id="330"/>
    <w:p w:rsidR="008C7C32" w:rsidRDefault="008C7C32" w:rsidP="008C7C32">
      <w:pPr>
        <w:pStyle w:val="BT"/>
        <w:rPr>
          <w:color w:val="auto"/>
        </w:rPr>
      </w:pPr>
      <w:r>
        <w:rPr>
          <w:color w:val="auto"/>
        </w:rPr>
        <w:t>28831</w:t>
      </w:r>
      <w:r>
        <w:rPr>
          <w:color w:val="auto"/>
        </w:rPr>
        <w:tab/>
        <w:t xml:space="preserve">If an occasional </w:t>
      </w:r>
      <w:r w:rsidR="00A912BE">
        <w:rPr>
          <w:color w:val="auto"/>
        </w:rPr>
        <w:t>payment</w:t>
      </w:r>
      <w:r>
        <w:rPr>
          <w:color w:val="auto"/>
        </w:rPr>
        <w:t xml:space="preserve"> is more than the amount of </w:t>
      </w:r>
      <w:r w:rsidR="00A912BE">
        <w:rPr>
          <w:color w:val="auto"/>
        </w:rPr>
        <w:t>Income Support</w:t>
      </w:r>
      <w:r>
        <w:rPr>
          <w:color w:val="auto"/>
        </w:rPr>
        <w:t xml:space="preserve"> or </w:t>
      </w:r>
      <w:r w:rsidR="00A912BE">
        <w:rPr>
          <w:color w:val="auto"/>
        </w:rPr>
        <w:t>Jobseeker’s Allowance</w:t>
      </w:r>
      <w:r>
        <w:rPr>
          <w:color w:val="auto"/>
        </w:rPr>
        <w:t xml:space="preserve"> in payment </w:t>
      </w:r>
      <w:r w:rsidR="00023E9B">
        <w:rPr>
          <w:color w:val="auto"/>
        </w:rPr>
        <w:t xml:space="preserve">plus the appropriate child maintenance disregard, </w:t>
      </w:r>
      <w:r>
        <w:rPr>
          <w:color w:val="auto"/>
        </w:rPr>
        <w:t xml:space="preserve">treat it as a non-periodical </w:t>
      </w:r>
      <w:r w:rsidR="00A912BE">
        <w:rPr>
          <w:color w:val="auto"/>
        </w:rPr>
        <w:t>payment</w:t>
      </w:r>
      <w:r w:rsidR="00023E9B" w:rsidRPr="00023E9B">
        <w:rPr>
          <w:color w:val="auto"/>
          <w:vertAlign w:val="superscript"/>
        </w:rPr>
        <w:t>1</w:t>
      </w:r>
      <w:r>
        <w:rPr>
          <w:color w:val="auto"/>
        </w:rPr>
        <w:t>.</w:t>
      </w:r>
    </w:p>
    <w:p w:rsidR="00023E9B" w:rsidRDefault="00023E9B" w:rsidP="00023E9B">
      <w:pPr>
        <w:pStyle w:val="Leg"/>
      </w:pPr>
      <w:r>
        <w:t>1  JSA Regs (NI), reg 117;  IS (Gen) Regs (NI), reg 54</w:t>
      </w:r>
    </w:p>
    <w:p w:rsidR="008C7C32" w:rsidRDefault="008C7C32" w:rsidP="008C7C32">
      <w:pPr>
        <w:pStyle w:val="Para"/>
      </w:pPr>
      <w:r>
        <w:lastRenderedPageBreak/>
        <w:t>When should the period start over which a periodical payment is taken into account?</w:t>
      </w:r>
    </w:p>
    <w:p w:rsidR="008C7C32" w:rsidRDefault="008C7C32" w:rsidP="008C7C32">
      <w:pPr>
        <w:pStyle w:val="BT"/>
        <w:rPr>
          <w:color w:val="auto"/>
        </w:rPr>
      </w:pPr>
      <w:r>
        <w:rPr>
          <w:color w:val="auto"/>
        </w:rPr>
        <w:t>28832</w:t>
      </w:r>
      <w:r>
        <w:rPr>
          <w:color w:val="auto"/>
        </w:rPr>
        <w:tab/>
      </w:r>
      <w:bookmarkStart w:id="331" w:name="P28832"/>
      <w:bookmarkEnd w:id="331"/>
      <w:r>
        <w:rPr>
          <w:color w:val="auto"/>
        </w:rPr>
        <w:t xml:space="preserve">The period over which a periodical </w:t>
      </w:r>
      <w:r w:rsidR="00A912BE">
        <w:rPr>
          <w:color w:val="auto"/>
        </w:rPr>
        <w:t>payment</w:t>
      </w:r>
      <w:r>
        <w:rPr>
          <w:color w:val="auto"/>
        </w:rPr>
        <w:t xml:space="preserve"> should be taken into account begins on the date the payment is treated as paid</w:t>
      </w:r>
      <w:r>
        <w:rPr>
          <w:color w:val="auto"/>
          <w:position w:val="6"/>
          <w:sz w:val="11"/>
        </w:rPr>
        <w:t>1</w:t>
      </w:r>
      <w:r>
        <w:rPr>
          <w:color w:val="auto"/>
        </w:rPr>
        <w:t>.</w:t>
      </w:r>
    </w:p>
    <w:p w:rsidR="008C7C32" w:rsidRDefault="008C7C32" w:rsidP="008C7C32">
      <w:pPr>
        <w:pStyle w:val="Leg"/>
      </w:pPr>
      <w:r>
        <w:t>1  JSA Regs (NI), reg 120(2);  IS (Gen) Regs (NI), reg 56(2)</w:t>
      </w:r>
    </w:p>
    <w:p w:rsidR="008C7C32" w:rsidRDefault="008C7C32" w:rsidP="008C7C32">
      <w:pPr>
        <w:pStyle w:val="SG"/>
      </w:pPr>
      <w:r>
        <w:t xml:space="preserve">On what date should a periodical </w:t>
      </w:r>
      <w:r w:rsidR="00F068E5">
        <w:t>payment be treated as paid?</w:t>
      </w:r>
    </w:p>
    <w:p w:rsidR="008C7C32" w:rsidRDefault="008C7C32" w:rsidP="008C7C32">
      <w:pPr>
        <w:pStyle w:val="Para"/>
      </w:pPr>
      <w:r>
        <w:t>Periodical payments made before the</w:t>
      </w:r>
      <w:r w:rsidR="008E0989">
        <w:t xml:space="preserve"> first benefit week of entitlement to Income Support or income-based Jobseeker’s Allowance</w:t>
      </w:r>
    </w:p>
    <w:p w:rsidR="008C7C32" w:rsidRDefault="008C7C32" w:rsidP="008C7C32">
      <w:pPr>
        <w:pStyle w:val="BT"/>
        <w:rPr>
          <w:color w:val="auto"/>
        </w:rPr>
      </w:pPr>
      <w:r>
        <w:rPr>
          <w:color w:val="auto"/>
        </w:rPr>
        <w:t>28833</w:t>
      </w:r>
      <w:r>
        <w:rPr>
          <w:color w:val="auto"/>
        </w:rPr>
        <w:tab/>
      </w:r>
      <w:bookmarkStart w:id="332" w:name="P28833"/>
      <w:bookmarkEnd w:id="332"/>
      <w:r>
        <w:rPr>
          <w:color w:val="auto"/>
        </w:rPr>
        <w:t>Treat periodical payments made before the first benefit week of the claim as paid on the same weekday as the first day of the benefit week</w:t>
      </w:r>
      <w:r>
        <w:rPr>
          <w:color w:val="auto"/>
          <w:position w:val="6"/>
          <w:sz w:val="11"/>
        </w:rPr>
        <w:t>1</w:t>
      </w:r>
      <w:r>
        <w:rPr>
          <w:color w:val="auto"/>
        </w:rPr>
        <w:t xml:space="preserve">. </w:t>
      </w:r>
      <w:r w:rsidR="00A912BE">
        <w:rPr>
          <w:color w:val="auto"/>
        </w:rPr>
        <w:t xml:space="preserve"> </w:t>
      </w:r>
      <w:r>
        <w:rPr>
          <w:color w:val="auto"/>
        </w:rPr>
        <w:t xml:space="preserve">The decision maker should decide the </w:t>
      </w:r>
      <w:r w:rsidR="0020512A">
        <w:rPr>
          <w:color w:val="auto"/>
        </w:rPr>
        <w:t>claimant</w:t>
      </w:r>
      <w:r>
        <w:rPr>
          <w:color w:val="auto"/>
        </w:rPr>
        <w:t xml:space="preserve">’s benefit week before deciding the date from which the </w:t>
      </w:r>
      <w:r w:rsidR="00A912BE">
        <w:rPr>
          <w:color w:val="auto"/>
        </w:rPr>
        <w:t>payment</w:t>
      </w:r>
      <w:r>
        <w:rPr>
          <w:color w:val="auto"/>
        </w:rPr>
        <w:t xml:space="preserve"> should be taken into account.</w:t>
      </w:r>
    </w:p>
    <w:p w:rsidR="008C7C32" w:rsidRDefault="00A912BE" w:rsidP="008C7C32">
      <w:pPr>
        <w:pStyle w:val="Leg"/>
        <w:tabs>
          <w:tab w:val="left" w:pos="362"/>
        </w:tabs>
        <w:ind w:left="362" w:hanging="360"/>
      </w:pPr>
      <w:r>
        <w:t xml:space="preserve">1  </w:t>
      </w:r>
      <w:r w:rsidR="008C7C32">
        <w:t>JSA Regs (NI), reg 123(1)(a);  IS (Gen) Regs (NI), reg 59(1)(a)</w:t>
      </w:r>
    </w:p>
    <w:p w:rsidR="00A912BE" w:rsidRDefault="00A912BE" w:rsidP="00A912BE">
      <w:pPr>
        <w:pStyle w:val="Indent1"/>
        <w:spacing w:after="0" w:line="360" w:lineRule="auto"/>
        <w:ind w:left="851" w:firstLine="0"/>
      </w:pPr>
      <w:r>
        <w:rPr>
          <w:b/>
        </w:rPr>
        <w:t>Example</w:t>
      </w:r>
    </w:p>
    <w:p w:rsidR="00A912BE" w:rsidRDefault="00A912BE" w:rsidP="00A912BE">
      <w:pPr>
        <w:pStyle w:val="Indent1"/>
        <w:spacing w:after="0" w:line="360" w:lineRule="auto"/>
        <w:ind w:left="851" w:firstLine="0"/>
      </w:pPr>
      <w:r>
        <w:t xml:space="preserve">Catriona claims </w:t>
      </w:r>
      <w:r w:rsidR="00072467">
        <w:t>income-based Jobseeker’s Allowance</w:t>
      </w:r>
      <w:r>
        <w:t xml:space="preserve"> on 10.12.</w:t>
      </w:r>
      <w:r w:rsidR="00747D49">
        <w:t>08</w:t>
      </w:r>
      <w:r>
        <w:t xml:space="preserve">. </w:t>
      </w:r>
      <w:r w:rsidR="00F068E5">
        <w:t xml:space="preserve"> </w:t>
      </w:r>
      <w:r>
        <w:t xml:space="preserve">Her </w:t>
      </w:r>
      <w:r w:rsidR="00072467">
        <w:t>benefit week ending</w:t>
      </w:r>
      <w:r w:rsidR="00F068E5">
        <w:t xml:space="preserve"> day is a Thursday.</w:t>
      </w:r>
    </w:p>
    <w:p w:rsidR="00A912BE" w:rsidRDefault="00747D49" w:rsidP="00A912BE">
      <w:pPr>
        <w:pStyle w:val="Indent1"/>
        <w:spacing w:after="0" w:line="360" w:lineRule="auto"/>
        <w:ind w:left="851" w:firstLine="0"/>
      </w:pPr>
      <w:r>
        <w:t>She received a</w:t>
      </w:r>
      <w:r w:rsidR="00072467">
        <w:t xml:space="preserve"> payment</w:t>
      </w:r>
      <w:r w:rsidR="00A912BE">
        <w:t xml:space="preserve"> of £200 for</w:t>
      </w:r>
      <w:r w:rsidR="008E0989">
        <w:t xml:space="preserve"> a period of a month on </w:t>
      </w:r>
      <w:r>
        <w:t>1.12.08</w:t>
      </w:r>
      <w:r w:rsidR="00A912BE">
        <w:t>.</w:t>
      </w:r>
    </w:p>
    <w:p w:rsidR="00A912BE" w:rsidRDefault="00A912BE" w:rsidP="00A912BE">
      <w:pPr>
        <w:pStyle w:val="Indent1"/>
        <w:spacing w:after="0" w:line="360" w:lineRule="auto"/>
        <w:ind w:left="851" w:firstLine="0"/>
      </w:pPr>
      <w:r>
        <w:t>The decision maker decides that Catriona’s b</w:t>
      </w:r>
      <w:r w:rsidR="00F068E5">
        <w:t>enefit week starts on a Friday.</w:t>
      </w:r>
    </w:p>
    <w:p w:rsidR="00A912BE" w:rsidRDefault="00747D49" w:rsidP="00A912BE">
      <w:pPr>
        <w:pStyle w:val="BT"/>
        <w:ind w:firstLine="0"/>
      </w:pPr>
      <w:r>
        <w:t>The</w:t>
      </w:r>
      <w:r w:rsidR="00072467">
        <w:t xml:space="preserve"> payment</w:t>
      </w:r>
      <w:r w:rsidR="00A912BE">
        <w:t xml:space="preserve"> is taken </w:t>
      </w:r>
      <w:r>
        <w:t>into account for a month from 5.12.08</w:t>
      </w:r>
      <w:r w:rsidR="00A912BE">
        <w:t xml:space="preserve">, which is the Friday in the week that the </w:t>
      </w:r>
      <w:r w:rsidR="00072467">
        <w:t>payment</w:t>
      </w:r>
      <w:r w:rsidR="00A912BE">
        <w:t xml:space="preserve"> was received.</w:t>
      </w:r>
    </w:p>
    <w:p w:rsidR="008C7C32" w:rsidRDefault="008C7C32" w:rsidP="008C7C32">
      <w:pPr>
        <w:pStyle w:val="Para"/>
      </w:pPr>
      <w:r>
        <w:t xml:space="preserve">Periodical payments made during the course of </w:t>
      </w:r>
      <w:r w:rsidR="00171DFA">
        <w:t>an</w:t>
      </w:r>
      <w:r w:rsidR="00747D49">
        <w:t xml:space="preserve"> award of Income Support or income-based Jobseeker’s Allowance</w:t>
      </w:r>
    </w:p>
    <w:p w:rsidR="008C7C32" w:rsidRDefault="008C7C32" w:rsidP="00F830CC">
      <w:pPr>
        <w:pStyle w:val="Indent1"/>
        <w:ind w:left="851" w:hanging="851"/>
      </w:pPr>
      <w:r>
        <w:t>28834</w:t>
      </w:r>
      <w:r>
        <w:tab/>
      </w:r>
      <w:bookmarkStart w:id="333" w:name="P28834"/>
      <w:bookmarkEnd w:id="333"/>
      <w:r>
        <w:t xml:space="preserve">Treat a periodical </w:t>
      </w:r>
      <w:r w:rsidR="00072467">
        <w:t>payment</w:t>
      </w:r>
      <w:r>
        <w:t xml:space="preserve"> made during </w:t>
      </w:r>
      <w:r w:rsidR="00747D49">
        <w:t>the course of an award</w:t>
      </w:r>
      <w:r>
        <w:t xml:space="preserve"> as paid on the first day of the benefit week in which it is due to be paid. </w:t>
      </w:r>
      <w:r w:rsidR="00072467">
        <w:t xml:space="preserve"> </w:t>
      </w:r>
      <w:r>
        <w:t>If it is not practicable to do this it should be taken into account in the next benefit week</w:t>
      </w:r>
      <w:r>
        <w:rPr>
          <w:position w:val="6"/>
          <w:sz w:val="11"/>
        </w:rPr>
        <w:t>1</w:t>
      </w:r>
      <w:r>
        <w:t xml:space="preserve">. </w:t>
      </w:r>
      <w:r w:rsidR="00072467">
        <w:t xml:space="preserve"> </w:t>
      </w:r>
      <w:r w:rsidR="00EA04B1">
        <w:t>It is not pract</w:t>
      </w:r>
      <w:r w:rsidR="00747D49">
        <w:t>icable to take a</w:t>
      </w:r>
      <w:r w:rsidR="00EA04B1">
        <w:t xml:space="preserve"> payment into account during the benefit week in which it was received when benefit has already been paid for that week.</w:t>
      </w:r>
    </w:p>
    <w:p w:rsidR="008C7C32" w:rsidRDefault="008C7C32" w:rsidP="008C7C32">
      <w:pPr>
        <w:pStyle w:val="Leg"/>
      </w:pPr>
      <w:r>
        <w:t>1  JSA Regs (NI), reg 123(1)(b);  IS (Gen) Regs (NI), reg 59(1)(b)</w:t>
      </w:r>
    </w:p>
    <w:p w:rsidR="008C7C32" w:rsidRDefault="008C7C32" w:rsidP="008C7C32">
      <w:pPr>
        <w:pStyle w:val="Para"/>
      </w:pPr>
      <w:r>
        <w:t xml:space="preserve">Payments under </w:t>
      </w:r>
      <w:r w:rsidR="00F967F2">
        <w:t xml:space="preserve">agreements or </w:t>
      </w:r>
      <w:r>
        <w:t>court orders</w:t>
      </w:r>
    </w:p>
    <w:p w:rsidR="008C7C32" w:rsidRDefault="008C7C32" w:rsidP="008C7C32">
      <w:pPr>
        <w:pStyle w:val="BT"/>
        <w:rPr>
          <w:color w:val="auto"/>
        </w:rPr>
      </w:pPr>
      <w:r>
        <w:rPr>
          <w:color w:val="auto"/>
        </w:rPr>
        <w:t>28835</w:t>
      </w:r>
      <w:r>
        <w:rPr>
          <w:color w:val="auto"/>
        </w:rPr>
        <w:tab/>
      </w:r>
      <w:bookmarkStart w:id="334" w:name="P28835"/>
      <w:bookmarkEnd w:id="334"/>
      <w:r>
        <w:rPr>
          <w:color w:val="auto"/>
        </w:rPr>
        <w:t xml:space="preserve">Where </w:t>
      </w:r>
      <w:r w:rsidR="00F967F2">
        <w:rPr>
          <w:color w:val="auto"/>
        </w:rPr>
        <w:t>an agreement or</w:t>
      </w:r>
      <w:r>
        <w:rPr>
          <w:color w:val="auto"/>
        </w:rPr>
        <w:t xml:space="preserve"> court order is in force decide the date that payments are due to be paid by reference to the </w:t>
      </w:r>
      <w:r w:rsidR="00F967F2">
        <w:rPr>
          <w:color w:val="auto"/>
        </w:rPr>
        <w:t xml:space="preserve">agreement or </w:t>
      </w:r>
      <w:r>
        <w:rPr>
          <w:color w:val="auto"/>
        </w:rPr>
        <w:t>order currently in force.</w:t>
      </w:r>
      <w:r w:rsidR="00F967F2">
        <w:rPr>
          <w:color w:val="auto"/>
        </w:rPr>
        <w:t xml:space="preserve">  This includes cases where the amount due to be paid under the agreement or court order is </w:t>
      </w:r>
      <w:r w:rsidR="008E0989">
        <w:rPr>
          <w:color w:val="auto"/>
        </w:rPr>
        <w:t>varied</w:t>
      </w:r>
      <w:r w:rsidR="00F967F2">
        <w:rPr>
          <w:color w:val="auto"/>
        </w:rPr>
        <w:t>.</w:t>
      </w:r>
    </w:p>
    <w:p w:rsidR="00072467" w:rsidRDefault="00072467" w:rsidP="00072467">
      <w:pPr>
        <w:pStyle w:val="Indent1"/>
        <w:ind w:left="851" w:firstLine="0"/>
      </w:pPr>
      <w:r>
        <w:rPr>
          <w:b/>
        </w:rPr>
        <w:lastRenderedPageBreak/>
        <w:t>Example</w:t>
      </w:r>
      <w:r w:rsidR="00F967F2">
        <w:rPr>
          <w:b/>
        </w:rPr>
        <w:t xml:space="preserve"> 1</w:t>
      </w:r>
    </w:p>
    <w:p w:rsidR="00072467" w:rsidRDefault="00F967F2" w:rsidP="00072467">
      <w:pPr>
        <w:pStyle w:val="BT"/>
        <w:ind w:firstLine="0"/>
        <w:rPr>
          <w:color w:val="auto"/>
        </w:rPr>
      </w:pPr>
      <w:r>
        <w:rPr>
          <w:color w:val="auto"/>
        </w:rPr>
        <w:t>John is due to make payments of child maintenance under a court order of £50 a week to Sue.  Sue is in receipt of Income Support.</w:t>
      </w:r>
    </w:p>
    <w:p w:rsidR="00F967F2" w:rsidRDefault="00F967F2" w:rsidP="00072467">
      <w:pPr>
        <w:pStyle w:val="BT"/>
        <w:ind w:firstLine="0"/>
        <w:rPr>
          <w:color w:val="auto"/>
        </w:rPr>
      </w:pPr>
      <w:r>
        <w:rPr>
          <w:color w:val="auto"/>
        </w:rPr>
        <w:t>During 2009 John has fallen into arrears with his court order.</w:t>
      </w:r>
    </w:p>
    <w:p w:rsidR="00F967F2" w:rsidRDefault="00F967F2" w:rsidP="00072467">
      <w:pPr>
        <w:pStyle w:val="BT"/>
        <w:ind w:firstLine="0"/>
        <w:rPr>
          <w:color w:val="auto"/>
        </w:rPr>
      </w:pPr>
      <w:r>
        <w:rPr>
          <w:color w:val="auto"/>
        </w:rPr>
        <w:t>The court has made a new order requiring the arrears to be paid on 1.10.10.</w:t>
      </w:r>
    </w:p>
    <w:p w:rsidR="00F967F2" w:rsidRDefault="00F967F2" w:rsidP="00072467">
      <w:pPr>
        <w:pStyle w:val="BT"/>
        <w:ind w:firstLine="0"/>
        <w:rPr>
          <w:color w:val="auto"/>
        </w:rPr>
      </w:pPr>
      <w:r>
        <w:rPr>
          <w:color w:val="auto"/>
        </w:rPr>
        <w:t xml:space="preserve">The decision maker decides that </w:t>
      </w:r>
      <w:r w:rsidR="005722B0">
        <w:rPr>
          <w:color w:val="auto"/>
        </w:rPr>
        <w:t>the due date for the arrears is now 1.10.10 and not the date the arrears were originally due to be paid.</w:t>
      </w:r>
    </w:p>
    <w:p w:rsidR="005722B0" w:rsidRDefault="005722B0" w:rsidP="00072467">
      <w:pPr>
        <w:pStyle w:val="BT"/>
        <w:ind w:firstLine="0"/>
        <w:rPr>
          <w:color w:val="auto"/>
        </w:rPr>
      </w:pPr>
      <w:r>
        <w:rPr>
          <w:b/>
          <w:color w:val="auto"/>
        </w:rPr>
        <w:t>Example 2</w:t>
      </w:r>
    </w:p>
    <w:p w:rsidR="005722B0" w:rsidRDefault="005722B0" w:rsidP="00072467">
      <w:pPr>
        <w:pStyle w:val="BT"/>
        <w:ind w:firstLine="0"/>
        <w:rPr>
          <w:color w:val="auto"/>
        </w:rPr>
      </w:pPr>
      <w:r>
        <w:rPr>
          <w:color w:val="auto"/>
        </w:rPr>
        <w:t>Corinne is in receipt of Income Support.  Her ex-partner Adam has agreed to pay her £30 a week child maintenance.</w:t>
      </w:r>
    </w:p>
    <w:p w:rsidR="005722B0" w:rsidRDefault="005722B0" w:rsidP="00072467">
      <w:pPr>
        <w:pStyle w:val="BT"/>
        <w:ind w:firstLine="0"/>
        <w:rPr>
          <w:color w:val="auto"/>
        </w:rPr>
      </w:pPr>
      <w:r>
        <w:rPr>
          <w:color w:val="auto"/>
        </w:rPr>
        <w:t>Over the last 2 weeks Adam has not made any payments to Corinne.</w:t>
      </w:r>
    </w:p>
    <w:p w:rsidR="005722B0" w:rsidRDefault="005722B0" w:rsidP="00072467">
      <w:pPr>
        <w:pStyle w:val="BT"/>
        <w:ind w:firstLine="0"/>
        <w:rPr>
          <w:color w:val="auto"/>
        </w:rPr>
      </w:pPr>
      <w:r>
        <w:rPr>
          <w:color w:val="auto"/>
        </w:rPr>
        <w:t>After a discussion</w:t>
      </w:r>
      <w:r w:rsidR="008A5037">
        <w:rPr>
          <w:color w:val="auto"/>
        </w:rPr>
        <w:t xml:space="preserve"> Corinne and Adam come to a new agreement whereby Adam will pay the £60 arrears by increasing his regular payment of £30 a week to £40 a week starting from 1st June.</w:t>
      </w:r>
    </w:p>
    <w:p w:rsidR="008A5037" w:rsidRPr="005722B0" w:rsidRDefault="008A5037" w:rsidP="00072467">
      <w:pPr>
        <w:pStyle w:val="BT"/>
        <w:ind w:firstLine="0"/>
        <w:rPr>
          <w:color w:val="auto"/>
        </w:rPr>
      </w:pPr>
      <w:r>
        <w:rPr>
          <w:color w:val="auto"/>
        </w:rPr>
        <w:t>The decision maker decides that the due date for the arrears is now 1st June and not the date the arrears were originally due to be paid.</w:t>
      </w:r>
    </w:p>
    <w:p w:rsidR="008C7C32" w:rsidRDefault="004D0873" w:rsidP="008C7C32">
      <w:pPr>
        <w:pStyle w:val="BT"/>
        <w:rPr>
          <w:color w:val="auto"/>
        </w:rPr>
      </w:pPr>
      <w:r>
        <w:rPr>
          <w:color w:val="auto"/>
        </w:rPr>
        <w:t>28836</w:t>
      </w:r>
      <w:r>
        <w:rPr>
          <w:color w:val="auto"/>
        </w:rPr>
        <w:tab/>
        <w:t>-   28839</w:t>
      </w:r>
    </w:p>
    <w:p w:rsidR="008C7C32" w:rsidRDefault="008C7C32" w:rsidP="008C7C32">
      <w:pPr>
        <w:pStyle w:val="TG"/>
        <w:sectPr w:rsidR="008C7C32" w:rsidSect="00F77D55">
          <w:headerReference w:type="default" r:id="rId94"/>
          <w:footerReference w:type="default" r:id="rId95"/>
          <w:pgSz w:w="11907" w:h="16840" w:code="9"/>
          <w:pgMar w:top="1440" w:right="1800" w:bottom="1440" w:left="1800" w:header="720" w:footer="720" w:gutter="0"/>
          <w:cols w:space="720"/>
          <w:noEndnote/>
        </w:sectPr>
      </w:pPr>
    </w:p>
    <w:bookmarkEnd w:id="319"/>
    <w:p w:rsidR="008C7C32" w:rsidRDefault="00F86B34" w:rsidP="008C7C32">
      <w:pPr>
        <w:pStyle w:val="TG"/>
      </w:pPr>
      <w:r>
        <w:lastRenderedPageBreak/>
        <w:t>L</w:t>
      </w:r>
      <w:r w:rsidR="008C7C32">
        <w:t>iable relative payments - non-periodical payments</w:t>
      </w:r>
    </w:p>
    <w:p w:rsidR="008C7C32" w:rsidRDefault="008C7C32" w:rsidP="008C7C32">
      <w:pPr>
        <w:pStyle w:val="Para"/>
      </w:pPr>
      <w:r>
        <w:t>What is a non-periodical payment?</w:t>
      </w:r>
    </w:p>
    <w:p w:rsidR="008C7C32" w:rsidRDefault="008C7C32" w:rsidP="008C7C32">
      <w:pPr>
        <w:pStyle w:val="BT"/>
      </w:pPr>
      <w:r>
        <w:t>28840</w:t>
      </w:r>
      <w:r>
        <w:tab/>
      </w:r>
      <w:bookmarkStart w:id="335" w:name="P28840"/>
      <w:bookmarkEnd w:id="335"/>
      <w:r>
        <w:t xml:space="preserve">Treat any </w:t>
      </w:r>
      <w:r w:rsidR="00F068E5">
        <w:t>liable relative payment</w:t>
      </w:r>
      <w:r>
        <w:t xml:space="preserve"> that is not a periodica</w:t>
      </w:r>
      <w:r w:rsidR="007C2CFF">
        <w:t>l</w:t>
      </w:r>
      <w:r w:rsidR="00F068E5">
        <w:t xml:space="preserve"> payment</w:t>
      </w:r>
      <w:r>
        <w:t xml:space="preserve"> as a non-periodical </w:t>
      </w:r>
      <w:r w:rsidR="00F068E5">
        <w:t>payment</w:t>
      </w:r>
      <w:r>
        <w:t xml:space="preserve"> or “other payment”</w:t>
      </w:r>
      <w:r>
        <w:rPr>
          <w:position w:val="6"/>
          <w:sz w:val="11"/>
        </w:rPr>
        <w:t>1</w:t>
      </w:r>
      <w:r>
        <w:t>.</w:t>
      </w:r>
    </w:p>
    <w:p w:rsidR="008C7C32" w:rsidRDefault="008C7C32" w:rsidP="008C7C32">
      <w:pPr>
        <w:pStyle w:val="Leg"/>
      </w:pPr>
      <w:r>
        <w:t>1  JSA Regs (NI), reg 1</w:t>
      </w:r>
      <w:r w:rsidR="0039784B">
        <w:t>17;  IS (Gen) Regs (NI), reg 54</w:t>
      </w:r>
    </w:p>
    <w:p w:rsidR="008C7C32" w:rsidRDefault="008C7C32" w:rsidP="008C7C32">
      <w:pPr>
        <w:pStyle w:val="BT"/>
      </w:pPr>
      <w:r>
        <w:t>2</w:t>
      </w:r>
      <w:r w:rsidR="0039784B">
        <w:t>8841</w:t>
      </w:r>
      <w:r w:rsidR="0039784B">
        <w:tab/>
        <w:t>Examples of non-periodical</w:t>
      </w:r>
      <w:r w:rsidR="00F068E5">
        <w:t xml:space="preserve"> payments</w:t>
      </w:r>
      <w:r>
        <w:t xml:space="preserve"> include one-off payments for specific items.  But if the payment is for less than the amount of the </w:t>
      </w:r>
      <w:r w:rsidR="00F068E5">
        <w:t>Jobseeker’s Allowance</w:t>
      </w:r>
      <w:r>
        <w:t xml:space="preserve"> or </w:t>
      </w:r>
      <w:r w:rsidR="00F068E5">
        <w:t>Income Support</w:t>
      </w:r>
      <w:r>
        <w:t xml:space="preserve"> that would otherwise be payable it sh</w:t>
      </w:r>
      <w:r w:rsidR="0039784B">
        <w:t>ould be treated as a periodical</w:t>
      </w:r>
      <w:r w:rsidR="00F068E5">
        <w:t xml:space="preserve"> payment</w:t>
      </w:r>
      <w:r>
        <w:t>.</w:t>
      </w:r>
    </w:p>
    <w:p w:rsidR="00594369" w:rsidRDefault="00594369" w:rsidP="00594369">
      <w:pPr>
        <w:pStyle w:val="Indent1"/>
        <w:ind w:left="851" w:firstLine="0"/>
      </w:pPr>
      <w:r>
        <w:rPr>
          <w:b/>
        </w:rPr>
        <w:t>Example 1</w:t>
      </w:r>
    </w:p>
    <w:p w:rsidR="00594369" w:rsidRDefault="00594369" w:rsidP="00594369">
      <w:pPr>
        <w:pStyle w:val="Indent1"/>
        <w:ind w:left="851" w:firstLine="0"/>
      </w:pPr>
      <w:r>
        <w:t xml:space="preserve">Clayton is the father of </w:t>
      </w:r>
      <w:smartTag w:uri="urn:schemas-microsoft-com:office:smarttags" w:element="City">
        <w:smartTag w:uri="urn:schemas-microsoft-com:office:smarttags" w:element="place">
          <w:r>
            <w:t>Alice</w:t>
          </w:r>
        </w:smartTag>
      </w:smartTag>
      <w:r>
        <w:t>’s child.</w:t>
      </w:r>
    </w:p>
    <w:p w:rsidR="00594369" w:rsidRDefault="00594369" w:rsidP="00594369">
      <w:pPr>
        <w:pStyle w:val="Indent1"/>
        <w:ind w:left="851" w:firstLine="0"/>
      </w:pPr>
      <w:r>
        <w:t>He makes a payment of £120 for a baby buggy</w:t>
      </w:r>
      <w:r w:rsidR="00560016">
        <w:t>.</w:t>
      </w:r>
    </w:p>
    <w:p w:rsidR="00594369" w:rsidRDefault="00594369" w:rsidP="00594369">
      <w:pPr>
        <w:pStyle w:val="BT"/>
        <w:ind w:firstLine="0"/>
      </w:pPr>
      <w:smartTag w:uri="urn:schemas-microsoft-com:office:smarttags" w:element="place">
        <w:smartTag w:uri="urn:schemas-microsoft-com:office:smarttags" w:element="City">
          <w:r>
            <w:t>Alice</w:t>
          </w:r>
        </w:smartTag>
      </w:smartTag>
      <w:r>
        <w:t xml:space="preserve"> claims Income Support.  The amount of Income Support that is payable without the payment for the baby buggy is £74.</w:t>
      </w:r>
    </w:p>
    <w:p w:rsidR="00594369" w:rsidRDefault="00594369" w:rsidP="00594369">
      <w:pPr>
        <w:pStyle w:val="BT"/>
        <w:ind w:firstLine="0"/>
      </w:pPr>
      <w:r>
        <w:t>The decision maker decides that the payment is a non-periodical payment.</w:t>
      </w:r>
    </w:p>
    <w:p w:rsidR="00594369" w:rsidRDefault="00594369" w:rsidP="00594369">
      <w:pPr>
        <w:pStyle w:val="Indent1"/>
        <w:ind w:left="851" w:firstLine="0"/>
      </w:pPr>
      <w:r>
        <w:rPr>
          <w:b/>
        </w:rPr>
        <w:t>Example 2</w:t>
      </w:r>
    </w:p>
    <w:p w:rsidR="00594369" w:rsidRDefault="00594369" w:rsidP="00594369">
      <w:pPr>
        <w:pStyle w:val="Indent1"/>
        <w:ind w:left="851" w:firstLine="0"/>
      </w:pPr>
      <w:r>
        <w:t>Roger is the father of Linda’s child.</w:t>
      </w:r>
    </w:p>
    <w:p w:rsidR="00594369" w:rsidRDefault="00594369" w:rsidP="00594369">
      <w:pPr>
        <w:pStyle w:val="Indent1"/>
        <w:ind w:left="851" w:firstLine="0"/>
      </w:pPr>
      <w:r>
        <w:t>He makes a one off payment of £35 for Linda and her child.</w:t>
      </w:r>
    </w:p>
    <w:p w:rsidR="00594369" w:rsidRDefault="00594369" w:rsidP="00594369">
      <w:pPr>
        <w:pStyle w:val="Indent1"/>
        <w:ind w:left="851" w:firstLine="0"/>
      </w:pPr>
      <w:r>
        <w:t>Linda claims Income Support.  The amount of Income Support that is payable without the payment is £40.</w:t>
      </w:r>
    </w:p>
    <w:p w:rsidR="00594369" w:rsidRDefault="00594369" w:rsidP="00594369">
      <w:pPr>
        <w:pStyle w:val="BT"/>
        <w:ind w:firstLine="0"/>
      </w:pPr>
      <w:r>
        <w:t>The decision maker decides the paymen</w:t>
      </w:r>
      <w:r w:rsidR="00560016">
        <w:t>t is a periodical</w:t>
      </w:r>
      <w:r>
        <w:t xml:space="preserve"> payment.</w:t>
      </w:r>
    </w:p>
    <w:p w:rsidR="008C7C32" w:rsidRDefault="008C7C32" w:rsidP="008C7C32">
      <w:pPr>
        <w:pStyle w:val="Para"/>
      </w:pPr>
      <w:r>
        <w:t>Should all of a payment be taken into account as a non-periodical payment?</w:t>
      </w:r>
    </w:p>
    <w:p w:rsidR="008C7C32" w:rsidRDefault="008C7C32" w:rsidP="008C7C32">
      <w:pPr>
        <w:pStyle w:val="BT"/>
      </w:pPr>
      <w:r>
        <w:t>28842</w:t>
      </w:r>
      <w:r>
        <w:tab/>
      </w:r>
      <w:bookmarkStart w:id="336" w:name="P28842"/>
      <w:bookmarkEnd w:id="336"/>
      <w:r>
        <w:t xml:space="preserve">Decision makers should not always take the full amount of </w:t>
      </w:r>
      <w:r w:rsidR="00B50650">
        <w:t>a payment into account as a non-</w:t>
      </w:r>
      <w:r>
        <w:t xml:space="preserve">periodical </w:t>
      </w:r>
      <w:r w:rsidR="00594369">
        <w:t>payment</w:t>
      </w:r>
      <w:r>
        <w:t xml:space="preserve">.  </w:t>
      </w:r>
      <w:r w:rsidR="003517F0">
        <w:t>In</w:t>
      </w:r>
    </w:p>
    <w:p w:rsidR="008C7C32" w:rsidRDefault="008C7C32" w:rsidP="008C7C32">
      <w:pPr>
        <w:pStyle w:val="Indent1"/>
      </w:pPr>
      <w:r>
        <w:rPr>
          <w:b/>
        </w:rPr>
        <w:t>1.</w:t>
      </w:r>
      <w:r w:rsidR="003517F0">
        <w:tab/>
      </w:r>
      <w:r w:rsidR="00594369">
        <w:t xml:space="preserve">Income Support cases take into account </w:t>
      </w:r>
      <w:r>
        <w:t>the amount of the payment less</w:t>
      </w:r>
    </w:p>
    <w:p w:rsidR="008C7C32" w:rsidRDefault="008C7C32" w:rsidP="008C7C32">
      <w:pPr>
        <w:pStyle w:val="Indent2"/>
      </w:pPr>
      <w:r>
        <w:rPr>
          <w:b/>
        </w:rPr>
        <w:t>1.1</w:t>
      </w:r>
      <w:r>
        <w:tab/>
        <w:t xml:space="preserve">any amount that has been taken into account under any previous </w:t>
      </w:r>
      <w:r w:rsidR="003517F0">
        <w:t>Income Support</w:t>
      </w:r>
      <w:r>
        <w:t xml:space="preserve"> decision</w:t>
      </w:r>
      <w:r w:rsidRPr="00594369">
        <w:t xml:space="preserve"> </w:t>
      </w:r>
      <w:r>
        <w:rPr>
          <w:b/>
        </w:rPr>
        <w:t>or</w:t>
      </w:r>
    </w:p>
    <w:p w:rsidR="008C7C32" w:rsidRDefault="008C7C32" w:rsidP="008C7C32">
      <w:pPr>
        <w:pStyle w:val="Indent2"/>
        <w:rPr>
          <w:color w:val="auto"/>
        </w:rPr>
      </w:pPr>
      <w:r>
        <w:rPr>
          <w:b/>
          <w:color w:val="auto"/>
        </w:rPr>
        <w:t>1.2</w:t>
      </w:r>
      <w:r>
        <w:rPr>
          <w:color w:val="auto"/>
        </w:rPr>
        <w:tab/>
        <w:t>any amount that has been or is currently being recovered by the Department under prevention of duplication of payment rules</w:t>
      </w:r>
      <w:r w:rsidR="00DE0FDA" w:rsidRPr="00DE0FDA">
        <w:rPr>
          <w:color w:val="auto"/>
          <w:vertAlign w:val="superscript"/>
        </w:rPr>
        <w:t>1</w:t>
      </w:r>
      <w:r>
        <w:rPr>
          <w:color w:val="auto"/>
        </w:rPr>
        <w:t xml:space="preserve"> </w:t>
      </w:r>
      <w:r>
        <w:rPr>
          <w:b/>
          <w:color w:val="auto"/>
        </w:rPr>
        <w:t>or</w:t>
      </w:r>
    </w:p>
    <w:p w:rsidR="008C7C32" w:rsidRDefault="008C7C32" w:rsidP="008C7C32">
      <w:pPr>
        <w:pStyle w:val="Indent2"/>
        <w:rPr>
          <w:color w:val="auto"/>
        </w:rPr>
      </w:pPr>
      <w:r>
        <w:rPr>
          <w:b/>
          <w:color w:val="auto"/>
        </w:rPr>
        <w:lastRenderedPageBreak/>
        <w:t>1.3</w:t>
      </w:r>
      <w:r>
        <w:rPr>
          <w:color w:val="auto"/>
        </w:rPr>
        <w:tab/>
        <w:t xml:space="preserve">any amount that the </w:t>
      </w:r>
      <w:r w:rsidR="0020512A">
        <w:rPr>
          <w:color w:val="auto"/>
        </w:rPr>
        <w:t>claimant</w:t>
      </w:r>
      <w:r>
        <w:rPr>
          <w:color w:val="auto"/>
        </w:rPr>
        <w:t xml:space="preserve"> has spent unless that amount was spent for the purpose of getting or increasing </w:t>
      </w:r>
      <w:r w:rsidR="00594369">
        <w:rPr>
          <w:color w:val="auto"/>
        </w:rPr>
        <w:t>Income Support</w:t>
      </w:r>
      <w:r w:rsidR="00DE0FDA" w:rsidRPr="00DE0FDA">
        <w:rPr>
          <w:color w:val="auto"/>
          <w:vertAlign w:val="superscript"/>
        </w:rPr>
        <w:t>2</w:t>
      </w:r>
      <w:r>
        <w:rPr>
          <w:color w:val="auto"/>
        </w:rPr>
        <w:t>.</w:t>
      </w:r>
    </w:p>
    <w:p w:rsidR="008C7C32" w:rsidRDefault="008C7C32" w:rsidP="008C7C32">
      <w:pPr>
        <w:pStyle w:val="Indent1"/>
      </w:pPr>
      <w:r>
        <w:rPr>
          <w:b/>
        </w:rPr>
        <w:t>2.</w:t>
      </w:r>
      <w:r w:rsidR="003517F0">
        <w:tab/>
      </w:r>
      <w:r w:rsidR="00594369">
        <w:t xml:space="preserve">Jobseeker’s Allowance cases take into account </w:t>
      </w:r>
      <w:r>
        <w:t>the amount of the payment less</w:t>
      </w:r>
    </w:p>
    <w:p w:rsidR="008C7C32" w:rsidRDefault="008C7C32" w:rsidP="008C7C32">
      <w:pPr>
        <w:pStyle w:val="Indent2"/>
        <w:rPr>
          <w:color w:val="auto"/>
        </w:rPr>
      </w:pPr>
      <w:r>
        <w:rPr>
          <w:b/>
          <w:color w:val="auto"/>
        </w:rPr>
        <w:t>2.1</w:t>
      </w:r>
      <w:r>
        <w:rPr>
          <w:color w:val="auto"/>
        </w:rPr>
        <w:tab/>
        <w:t xml:space="preserve">any amount that has been taken into account under any previous </w:t>
      </w:r>
      <w:r w:rsidR="00594369">
        <w:rPr>
          <w:color w:val="auto"/>
        </w:rPr>
        <w:t>Jobseeker’s Allowance</w:t>
      </w:r>
      <w:r>
        <w:rPr>
          <w:color w:val="auto"/>
        </w:rPr>
        <w:t xml:space="preserve"> decision </w:t>
      </w:r>
      <w:r>
        <w:rPr>
          <w:b/>
          <w:color w:val="auto"/>
        </w:rPr>
        <w:t>or</w:t>
      </w:r>
    </w:p>
    <w:p w:rsidR="008C7C32" w:rsidRDefault="008C7C32" w:rsidP="008C7C32">
      <w:pPr>
        <w:pStyle w:val="Indent2"/>
        <w:rPr>
          <w:color w:val="auto"/>
        </w:rPr>
      </w:pPr>
      <w:r>
        <w:rPr>
          <w:b/>
          <w:color w:val="auto"/>
        </w:rPr>
        <w:t>2.2</w:t>
      </w:r>
      <w:r>
        <w:rPr>
          <w:color w:val="auto"/>
        </w:rPr>
        <w:tab/>
        <w:t>any amount that has been or is currently being recovered by the Department under prevention of duplication of payment rules</w:t>
      </w:r>
      <w:r w:rsidR="00DE0FDA" w:rsidRPr="00DE0FDA">
        <w:rPr>
          <w:color w:val="auto"/>
          <w:vertAlign w:val="superscript"/>
        </w:rPr>
        <w:t>3</w:t>
      </w:r>
      <w:r w:rsidR="00594369">
        <w:rPr>
          <w:color w:val="auto"/>
        </w:rPr>
        <w:t xml:space="preserve"> </w:t>
      </w:r>
      <w:r>
        <w:rPr>
          <w:b/>
          <w:color w:val="auto"/>
        </w:rPr>
        <w:t>or</w:t>
      </w:r>
    </w:p>
    <w:p w:rsidR="008C7C32" w:rsidRDefault="008C7C32" w:rsidP="008C7C32">
      <w:pPr>
        <w:pStyle w:val="Indent2"/>
        <w:rPr>
          <w:color w:val="auto"/>
        </w:rPr>
      </w:pPr>
      <w:r>
        <w:rPr>
          <w:b/>
          <w:color w:val="auto"/>
        </w:rPr>
        <w:t>2.3</w:t>
      </w:r>
      <w:r>
        <w:rPr>
          <w:color w:val="auto"/>
        </w:rPr>
        <w:tab/>
        <w:t xml:space="preserve">any amount that the </w:t>
      </w:r>
      <w:r w:rsidR="0020512A">
        <w:rPr>
          <w:color w:val="auto"/>
        </w:rPr>
        <w:t>claimant</w:t>
      </w:r>
      <w:r>
        <w:rPr>
          <w:color w:val="auto"/>
        </w:rPr>
        <w:t xml:space="preserve"> has spent unless that amount was spent for the purpose of getting or increasing </w:t>
      </w:r>
      <w:r w:rsidR="00594369">
        <w:rPr>
          <w:color w:val="auto"/>
        </w:rPr>
        <w:t>Jobseeker’s Allowance</w:t>
      </w:r>
      <w:r w:rsidR="00DE0FDA" w:rsidRPr="00DE0FDA">
        <w:rPr>
          <w:color w:val="auto"/>
          <w:vertAlign w:val="superscript"/>
        </w:rPr>
        <w:t>4</w:t>
      </w:r>
      <w:r>
        <w:rPr>
          <w:color w:val="auto"/>
        </w:rPr>
        <w:t>.</w:t>
      </w:r>
    </w:p>
    <w:p w:rsidR="008C7C32" w:rsidRDefault="008C7C32" w:rsidP="008C7C32">
      <w:pPr>
        <w:pStyle w:val="Leg"/>
      </w:pPr>
      <w:r>
        <w:t xml:space="preserve">1  SS A (NI) Act 92, sec 72(1);  2  </w:t>
      </w:r>
      <w:r w:rsidR="00DE0FDA">
        <w:t>IS (Gen) Regs (NI), reg 54(h)(iii);</w:t>
      </w:r>
      <w:r w:rsidR="00DE0FDA">
        <w:br/>
        <w:t>3  SS A (NI) Act 92, sec 72(1);  4  JSA Regs (NI), reg 117(h)(iii)</w:t>
      </w:r>
    </w:p>
    <w:p w:rsidR="008C7C32" w:rsidRDefault="008C7C32" w:rsidP="008C7C32">
      <w:pPr>
        <w:pStyle w:val="BT"/>
      </w:pPr>
      <w:r>
        <w:t>28843</w:t>
      </w:r>
      <w:r>
        <w:tab/>
        <w:t>Consider all the circumstances surrounding the payment when calculating</w:t>
      </w:r>
      <w:r w:rsidR="003517F0">
        <w:t xml:space="preserve"> the amount of a non-periodical</w:t>
      </w:r>
      <w:r w:rsidR="00594369">
        <w:t xml:space="preserve"> payment</w:t>
      </w:r>
      <w:r>
        <w:t>.</w:t>
      </w:r>
      <w:r w:rsidR="00594369">
        <w:t xml:space="preserve"> </w:t>
      </w:r>
      <w:r>
        <w:t xml:space="preserve"> Decision makers sh</w:t>
      </w:r>
      <w:r w:rsidR="00594369">
        <w:t>ould not take into account as a</w:t>
      </w:r>
      <w:r>
        <w:t xml:space="preserve"> </w:t>
      </w:r>
      <w:r w:rsidR="00594369">
        <w:t>liable relative payment any part of a payment spent</w:t>
      </w:r>
    </w:p>
    <w:p w:rsidR="008C7C32" w:rsidRDefault="008C7C32" w:rsidP="008C7C32">
      <w:pPr>
        <w:pStyle w:val="Indent1"/>
      </w:pPr>
      <w:r>
        <w:rPr>
          <w:b/>
        </w:rPr>
        <w:t>1.</w:t>
      </w:r>
      <w:r>
        <w:tab/>
        <w:t>clearing outstanding debts that occurred during the marriage</w:t>
      </w:r>
      <w:r>
        <w:rPr>
          <w:b/>
        </w:rPr>
        <w:t xml:space="preserve"> </w:t>
      </w:r>
      <w:r>
        <w:t>or</w:t>
      </w:r>
      <w:r>
        <w:rPr>
          <w:b/>
        </w:rPr>
        <w:t xml:space="preserve"> </w:t>
      </w:r>
      <w:r>
        <w:t>relationship</w:t>
      </w:r>
      <w:r w:rsidRPr="00594369">
        <w:rPr>
          <w:b/>
        </w:rPr>
        <w:t xml:space="preserve"> </w:t>
      </w:r>
      <w:r w:rsidR="00594369">
        <w:rPr>
          <w:b/>
        </w:rPr>
        <w:t>or</w:t>
      </w:r>
    </w:p>
    <w:p w:rsidR="008C7C32" w:rsidRDefault="008C7C32" w:rsidP="008C7C32">
      <w:pPr>
        <w:pStyle w:val="Indent1"/>
      </w:pPr>
      <w:r>
        <w:rPr>
          <w:b/>
        </w:rPr>
        <w:t>2.</w:t>
      </w:r>
      <w:r>
        <w:tab/>
        <w:t>paying an amount owed to a solicitor.</w:t>
      </w:r>
    </w:p>
    <w:p w:rsidR="008C7C32" w:rsidRDefault="00594369" w:rsidP="008C7C32">
      <w:pPr>
        <w:pStyle w:val="BT"/>
      </w:pPr>
      <w:r>
        <w:tab/>
      </w:r>
      <w:r w:rsidR="008C7C32">
        <w:t>28844</w:t>
      </w:r>
      <w:r>
        <w:t xml:space="preserve"> - </w:t>
      </w:r>
      <w:r w:rsidR="003517F0">
        <w:t>28855</w:t>
      </w:r>
    </w:p>
    <w:p w:rsidR="003517F0" w:rsidRPr="003517F0" w:rsidRDefault="003517F0" w:rsidP="00F22766">
      <w:pPr>
        <w:pStyle w:val="Para"/>
        <w:rPr>
          <w:sz w:val="28"/>
          <w:szCs w:val="28"/>
        </w:rPr>
      </w:pPr>
      <w:r>
        <w:rPr>
          <w:sz w:val="28"/>
          <w:szCs w:val="28"/>
        </w:rPr>
        <w:t>Periodical payments and any other payment made by a liable relative</w:t>
      </w:r>
    </w:p>
    <w:p w:rsidR="003517F0" w:rsidRDefault="003517F0" w:rsidP="00F22766">
      <w:pPr>
        <w:pStyle w:val="Para"/>
      </w:pPr>
      <w:r>
        <w:t xml:space="preserve">Period over which the non-periodical payment should </w:t>
      </w:r>
      <w:r w:rsidR="00D82599">
        <w:t xml:space="preserve">be </w:t>
      </w:r>
      <w:r>
        <w:t>taken into account</w:t>
      </w:r>
    </w:p>
    <w:p w:rsidR="008C7C32" w:rsidRDefault="008C7C32" w:rsidP="008C7C32">
      <w:pPr>
        <w:pStyle w:val="BT"/>
      </w:pPr>
      <w:r>
        <w:t>28856</w:t>
      </w:r>
      <w:r>
        <w:tab/>
      </w:r>
      <w:bookmarkStart w:id="337" w:name="P28856"/>
      <w:bookmarkEnd w:id="337"/>
      <w:r w:rsidR="00D82599">
        <w:t>Where a liable relative makes a periodical payment and at the same time an additional payment then the decision maker has to determine whether the weekly periodical payment as calculated in accordance with DMG 28814 - 28821 is less than the total of</w:t>
      </w:r>
      <w:r w:rsidR="00D82599" w:rsidRPr="00D82599">
        <w:rPr>
          <w:vertAlign w:val="superscript"/>
        </w:rPr>
        <w:t>1</w:t>
      </w:r>
    </w:p>
    <w:p w:rsidR="008C7C32" w:rsidRDefault="008C7C32" w:rsidP="008C7C32">
      <w:pPr>
        <w:pStyle w:val="Indent1"/>
        <w:rPr>
          <w:b/>
        </w:rPr>
      </w:pPr>
      <w:r>
        <w:rPr>
          <w:b/>
        </w:rPr>
        <w:t>1.</w:t>
      </w:r>
      <w:r>
        <w:tab/>
      </w:r>
      <w:r w:rsidR="00D82599">
        <w:t xml:space="preserve">£2 </w:t>
      </w:r>
      <w:r w:rsidR="00D82599">
        <w:rPr>
          <w:b/>
        </w:rPr>
        <w:t>and</w:t>
      </w:r>
    </w:p>
    <w:p w:rsidR="008C7C32" w:rsidRDefault="00D82599" w:rsidP="00D82599">
      <w:pPr>
        <w:pStyle w:val="Indent1"/>
        <w:rPr>
          <w:b/>
        </w:rPr>
      </w:pPr>
      <w:r>
        <w:rPr>
          <w:b/>
        </w:rPr>
        <w:t>2.</w:t>
      </w:r>
      <w:r>
        <w:rPr>
          <w:b/>
        </w:rPr>
        <w:tab/>
      </w:r>
      <w:r>
        <w:t>the amount of Income Support or income-based Jobseeker’s Allowance which would have been paid had the p</w:t>
      </w:r>
      <w:r w:rsidR="00F86B34">
        <w:t>eriodical payment not been made.</w:t>
      </w:r>
    </w:p>
    <w:p w:rsidR="008C7C32" w:rsidRDefault="00C65138" w:rsidP="008C7C32">
      <w:pPr>
        <w:pStyle w:val="Leg"/>
        <w:tabs>
          <w:tab w:val="left" w:pos="362"/>
        </w:tabs>
        <w:ind w:left="362" w:hanging="360"/>
      </w:pPr>
      <w:r>
        <w:t xml:space="preserve">1  </w:t>
      </w:r>
      <w:r w:rsidR="008C7C32">
        <w:t>JSA Regs (NI), reg 12</w:t>
      </w:r>
      <w:r w:rsidR="00E41FAF">
        <w:t>1</w:t>
      </w:r>
      <w:r w:rsidR="008C7C32">
        <w:t>(</w:t>
      </w:r>
      <w:r w:rsidR="00E41FAF">
        <w:t>4</w:t>
      </w:r>
      <w:r w:rsidR="008C7C32">
        <w:t>)</w:t>
      </w:r>
      <w:r w:rsidR="00E41FAF">
        <w:t xml:space="preserve"> &amp; (10)</w:t>
      </w:r>
      <w:r w:rsidR="008C7C32">
        <w:t>;  IS (Gen) Regs (NI), reg 5</w:t>
      </w:r>
      <w:r w:rsidR="00E41FAF">
        <w:t>7</w:t>
      </w:r>
      <w:r w:rsidR="008C7C32">
        <w:t>(</w:t>
      </w:r>
      <w:r w:rsidR="00E41FAF">
        <w:t>4</w:t>
      </w:r>
      <w:r w:rsidR="008C7C32">
        <w:t xml:space="preserve">) </w:t>
      </w:r>
      <w:r w:rsidR="00E41FAF">
        <w:t>&amp; (10)</w:t>
      </w:r>
    </w:p>
    <w:p w:rsidR="008C7C32" w:rsidRDefault="008C7C32" w:rsidP="008C7C32">
      <w:pPr>
        <w:pStyle w:val="BT"/>
      </w:pPr>
      <w:r>
        <w:t>28857</w:t>
      </w:r>
      <w:r>
        <w:tab/>
      </w:r>
      <w:bookmarkStart w:id="338" w:name="P28857"/>
      <w:bookmarkEnd w:id="338"/>
      <w:r w:rsidR="00C526F8">
        <w:t>If the periodic payment is less than the total in DMG 28856 then the decision maker should take the additional payment into account for a period determined by applying the formula</w:t>
      </w:r>
      <w:r w:rsidR="00C526F8" w:rsidRPr="00C526F8">
        <w:rPr>
          <w:vertAlign w:val="superscript"/>
        </w:rPr>
        <w:t>1</w:t>
      </w:r>
    </w:p>
    <w:p w:rsidR="00C526F8" w:rsidRPr="00C526F8" w:rsidRDefault="00F86B34" w:rsidP="00C526F8">
      <w:pPr>
        <w:pStyle w:val="BT"/>
        <w:spacing w:line="240" w:lineRule="auto"/>
      </w:pPr>
      <w:r>
        <w:br w:type="page"/>
      </w:r>
      <w:r w:rsidR="00A30D10">
        <w:rPr>
          <w:noProof/>
          <w:lang w:eastAsia="en-GB"/>
        </w:rPr>
        <w:lastRenderedPageBreak/>
        <w:pict>
          <v:line id="_x0000_s1296" style="position:absolute;left:0;text-align:left;flip:x;z-index:251649536" from="63pt,14.2pt" to="90pt,14.2pt"/>
        </w:pict>
      </w:r>
      <w:r w:rsidR="00C526F8">
        <w:tab/>
      </w:r>
      <w:r w:rsidR="00C526F8">
        <w:tab/>
      </w:r>
      <w:r w:rsidR="00C526F8" w:rsidRPr="00C526F8">
        <w:t>A</w:t>
      </w:r>
    </w:p>
    <w:p w:rsidR="00C526F8" w:rsidRPr="00C526F8" w:rsidRDefault="00C526F8" w:rsidP="00C526F8">
      <w:pPr>
        <w:pStyle w:val="BT"/>
        <w:tabs>
          <w:tab w:val="clear" w:pos="1418"/>
          <w:tab w:val="left" w:pos="1260"/>
        </w:tabs>
        <w:spacing w:line="240" w:lineRule="auto"/>
      </w:pPr>
      <w:r>
        <w:tab/>
      </w:r>
      <w:r>
        <w:tab/>
        <w:t>B - C</w:t>
      </w:r>
    </w:p>
    <w:p w:rsidR="00C526F8" w:rsidRDefault="00C526F8" w:rsidP="008C7C32">
      <w:pPr>
        <w:pStyle w:val="BT"/>
      </w:pPr>
      <w:r>
        <w:tab/>
        <w:t>Where</w:t>
      </w:r>
      <w:r w:rsidRPr="00C526F8">
        <w:rPr>
          <w:vertAlign w:val="superscript"/>
        </w:rPr>
        <w:t>2</w:t>
      </w:r>
    </w:p>
    <w:p w:rsidR="00C526F8" w:rsidRDefault="00C526F8" w:rsidP="008C7C32">
      <w:pPr>
        <w:pStyle w:val="BT"/>
      </w:pPr>
      <w:r>
        <w:tab/>
        <w:t>A = the amount of the non-periodical payment</w:t>
      </w:r>
    </w:p>
    <w:p w:rsidR="00C526F8" w:rsidRDefault="00C526F8" w:rsidP="008C7C32">
      <w:pPr>
        <w:pStyle w:val="BT"/>
      </w:pPr>
      <w:r>
        <w:tab/>
        <w:t>B = the total of £2 and the amount of Income Support or income-based Jobseeker’s Allowance which would have been paid had the periodical payment not been made</w:t>
      </w:r>
    </w:p>
    <w:p w:rsidR="006A2965" w:rsidRDefault="006A2965" w:rsidP="008C7C32">
      <w:pPr>
        <w:pStyle w:val="BT"/>
      </w:pPr>
      <w:r>
        <w:tab/>
        <w:t>C = the weekly amount of the periodical payment.</w:t>
      </w:r>
    </w:p>
    <w:p w:rsidR="006A2965" w:rsidRPr="00C526F8" w:rsidRDefault="006A2965" w:rsidP="008C7C32">
      <w:pPr>
        <w:pStyle w:val="BT"/>
      </w:pPr>
      <w:r>
        <w:tab/>
        <w:t>Any fraction has to be treated as a fraction of a week</w:t>
      </w:r>
      <w:r w:rsidRPr="006A2965">
        <w:rPr>
          <w:vertAlign w:val="superscript"/>
        </w:rPr>
        <w:t>3</w:t>
      </w:r>
      <w:r>
        <w:t>.</w:t>
      </w:r>
    </w:p>
    <w:p w:rsidR="008C7C32" w:rsidRDefault="008C7C32" w:rsidP="008C7C32">
      <w:pPr>
        <w:pStyle w:val="Leg"/>
      </w:pPr>
      <w:r>
        <w:t>1  JSA Regs (NI), reg 121</w:t>
      </w:r>
      <w:r w:rsidR="006A2965">
        <w:t>(5</w:t>
      </w:r>
      <w:r>
        <w:t>);  IS (Gen) Regs (NI), reg 57(</w:t>
      </w:r>
      <w:r w:rsidR="006A2965">
        <w:t>5</w:t>
      </w:r>
      <w:r>
        <w:t>)</w:t>
      </w:r>
      <w:r w:rsidR="00326D73">
        <w:t>;  2  JSA Regs (NI), reg 121(10);  IS (Gen) Regs (NI), reg 57(10);</w:t>
      </w:r>
      <w:r w:rsidR="00326D73">
        <w:br/>
        <w:t>3  JSA Regs (NI), reg 121(9);  IS (Gen) Regs (NI), reg 57(9)</w:t>
      </w:r>
    </w:p>
    <w:p w:rsidR="00326D73" w:rsidRPr="00326D73" w:rsidRDefault="00326D73" w:rsidP="00326D73">
      <w:pPr>
        <w:pStyle w:val="BT"/>
        <w:rPr>
          <w:b/>
        </w:rPr>
      </w:pPr>
      <w:r>
        <w:tab/>
      </w:r>
      <w:r>
        <w:rPr>
          <w:b/>
        </w:rPr>
        <w:t>Example</w:t>
      </w:r>
    </w:p>
    <w:p w:rsidR="00326D73" w:rsidRDefault="00326D73" w:rsidP="00326D73">
      <w:pPr>
        <w:pStyle w:val="BT"/>
      </w:pPr>
      <w:r>
        <w:tab/>
        <w:t>Marie has an applicable amount of £</w:t>
      </w:r>
      <w:r w:rsidR="00B81672">
        <w:t>65.45</w:t>
      </w:r>
      <w:r>
        <w:t xml:space="preserve"> but receives Income Support of £</w:t>
      </w:r>
      <w:r w:rsidR="00B81672">
        <w:t>40.45</w:t>
      </w:r>
      <w:r>
        <w:t xml:space="preserve"> a week because she is in receipt of </w:t>
      </w:r>
      <w:r w:rsidR="00B81672">
        <w:t>a periodical liable relative payment</w:t>
      </w:r>
      <w:r>
        <w:t xml:space="preserve"> of </w:t>
      </w:r>
      <w:r w:rsidR="00B81672">
        <w:t>£25 a week</w:t>
      </w:r>
      <w:r>
        <w:t>.  She receives a non-periodi</w:t>
      </w:r>
      <w:r w:rsidR="00B81672">
        <w:t>cal liable relative payment</w:t>
      </w:r>
      <w:r>
        <w:t xml:space="preserve"> of £500 in addition to the periodical </w:t>
      </w:r>
      <w:r w:rsidR="00B81672">
        <w:t>liable relative payment</w:t>
      </w:r>
      <w:r>
        <w:t xml:space="preserve"> of £25</w:t>
      </w:r>
      <w:r w:rsidR="00082494">
        <w:t xml:space="preserve"> a week.</w:t>
      </w:r>
    </w:p>
    <w:p w:rsidR="00082494" w:rsidRDefault="00082494" w:rsidP="00326D73">
      <w:pPr>
        <w:pStyle w:val="BT"/>
      </w:pPr>
      <w:r>
        <w:tab/>
        <w:t xml:space="preserve">The decision maker decides that the periodical payment of £25 </w:t>
      </w:r>
      <w:r w:rsidR="00C20659">
        <w:t>is less than £</w:t>
      </w:r>
      <w:r w:rsidR="00B81672">
        <w:t>67.45</w:t>
      </w:r>
      <w:r w:rsidR="00C20659">
        <w:t xml:space="preserve"> (the total of £2 + £</w:t>
      </w:r>
      <w:r w:rsidR="00B81672">
        <w:t>65.45</w:t>
      </w:r>
      <w:r w:rsidR="00C20659">
        <w:t>).</w:t>
      </w:r>
    </w:p>
    <w:p w:rsidR="00C20659" w:rsidRDefault="00C20659" w:rsidP="00326D73">
      <w:pPr>
        <w:pStyle w:val="BT"/>
      </w:pPr>
      <w:r>
        <w:tab/>
        <w:t>The decision maker then has to determine the period for which the additional payment of £500 is to be taken into account.  The decision maker applies the formula in DMG 28857 where</w:t>
      </w:r>
    </w:p>
    <w:p w:rsidR="00C20659" w:rsidRDefault="00C20659" w:rsidP="00326D73">
      <w:pPr>
        <w:pStyle w:val="BT"/>
      </w:pPr>
      <w:r>
        <w:tab/>
        <w:t>A = £500</w:t>
      </w:r>
    </w:p>
    <w:p w:rsidR="00C20659" w:rsidRDefault="00C20659" w:rsidP="00326D73">
      <w:pPr>
        <w:pStyle w:val="BT"/>
      </w:pPr>
      <w:r>
        <w:tab/>
        <w:t>B = £</w:t>
      </w:r>
      <w:r w:rsidR="00B81672">
        <w:t>67.45</w:t>
      </w:r>
      <w:r>
        <w:t xml:space="preserve"> (£2 + £</w:t>
      </w:r>
      <w:r w:rsidR="00B81672">
        <w:t>65.45</w:t>
      </w:r>
      <w:r>
        <w:t>)</w:t>
      </w:r>
    </w:p>
    <w:p w:rsidR="00C20659" w:rsidRDefault="00C20659" w:rsidP="00326D73">
      <w:pPr>
        <w:pStyle w:val="BT"/>
      </w:pPr>
      <w:r>
        <w:tab/>
        <w:t>C = £25</w:t>
      </w:r>
    </w:p>
    <w:p w:rsidR="00C20659" w:rsidRPr="00326D73" w:rsidRDefault="00B50650" w:rsidP="00326D73">
      <w:pPr>
        <w:pStyle w:val="BT"/>
      </w:pPr>
      <w:r>
        <w:tab/>
        <w:t xml:space="preserve">This gives an answer of </w:t>
      </w:r>
      <w:r w:rsidR="00B81672">
        <w:t>11.77</w:t>
      </w:r>
      <w:r w:rsidR="00C20659">
        <w:t xml:space="preserve"> (£500 </w:t>
      </w:r>
      <w:r w:rsidR="00C20659">
        <w:rPr>
          <w:rFonts w:ascii="Arial" w:hAnsi="Arial" w:cs="Arial"/>
        </w:rPr>
        <w:t>÷</w:t>
      </w:r>
      <w:r w:rsidR="00C20659">
        <w:t xml:space="preserve"> (£</w:t>
      </w:r>
      <w:r w:rsidR="00B81672">
        <w:t>67.45</w:t>
      </w:r>
      <w:r w:rsidR="00C20659">
        <w:t xml:space="preserve">- £25)).  The decision maker takes the payment into account </w:t>
      </w:r>
      <w:r w:rsidR="00650F8D">
        <w:t xml:space="preserve">for </w:t>
      </w:r>
      <w:r w:rsidR="00B81672">
        <w:t>11</w:t>
      </w:r>
      <w:r w:rsidR="00650F8D">
        <w:t xml:space="preserve"> weeks at £</w:t>
      </w:r>
      <w:r w:rsidR="00B81672">
        <w:t>42.45</w:t>
      </w:r>
      <w:r w:rsidR="00650F8D">
        <w:t xml:space="preserve"> and 1 week</w:t>
      </w:r>
      <w:r w:rsidR="00C01BE9">
        <w:t xml:space="preserve"> at £33.05</w:t>
      </w:r>
      <w:r w:rsidR="00650F8D">
        <w:t>.  The w</w:t>
      </w:r>
      <w:r w:rsidR="00C01BE9">
        <w:t>eekly amount of the payment in addition to the periodical liable relative payment</w:t>
      </w:r>
      <w:r w:rsidR="00650F8D">
        <w:t xml:space="preserve"> </w:t>
      </w:r>
      <w:r w:rsidR="00C01BE9">
        <w:t xml:space="preserve">ends </w:t>
      </w:r>
      <w:r w:rsidR="00650F8D">
        <w:t>Marie’s entitlement to Income Support.</w:t>
      </w:r>
    </w:p>
    <w:p w:rsidR="00F84E55" w:rsidRDefault="00F84E55" w:rsidP="00F22766">
      <w:pPr>
        <w:pStyle w:val="Para"/>
      </w:pPr>
      <w:r>
        <w:t>The weekly amount of the non-periodical payment</w:t>
      </w:r>
    </w:p>
    <w:p w:rsidR="00F84E55" w:rsidRDefault="00F84E55" w:rsidP="00F84E55">
      <w:pPr>
        <w:pStyle w:val="BT"/>
      </w:pPr>
      <w:r>
        <w:t>28858</w:t>
      </w:r>
      <w:r>
        <w:tab/>
        <w:t>The weekly amount of the non-periodical payment is equal to the divisor used to calculate the period for which it is taken into account</w:t>
      </w:r>
      <w:r w:rsidRPr="00F84E55">
        <w:rPr>
          <w:vertAlign w:val="superscript"/>
        </w:rPr>
        <w:t>1</w:t>
      </w:r>
      <w:r>
        <w:t>.  This will be the total of</w:t>
      </w:r>
    </w:p>
    <w:p w:rsidR="00F84E55" w:rsidRDefault="00F84E55" w:rsidP="00F84E55">
      <w:pPr>
        <w:pStyle w:val="BT"/>
        <w:ind w:left="1418" w:hanging="1418"/>
        <w:rPr>
          <w:b/>
        </w:rPr>
      </w:pPr>
      <w:r>
        <w:tab/>
      </w:r>
      <w:r>
        <w:rPr>
          <w:b/>
        </w:rPr>
        <w:t>1.</w:t>
      </w:r>
      <w:r>
        <w:tab/>
        <w:t xml:space="preserve">£2 and the amount of Income Support or income-based Jobseeker’s Allowance which would have been paid had the periodical payment not been made </w:t>
      </w:r>
      <w:r>
        <w:rPr>
          <w:b/>
        </w:rPr>
        <w:t>less</w:t>
      </w:r>
    </w:p>
    <w:p w:rsidR="00F84E55" w:rsidRDefault="00C01BE9" w:rsidP="00F84E55">
      <w:pPr>
        <w:pStyle w:val="BT"/>
        <w:ind w:left="1418" w:hanging="1418"/>
      </w:pPr>
      <w:r>
        <w:rPr>
          <w:b/>
        </w:rPr>
        <w:br w:type="page"/>
      </w:r>
      <w:r w:rsidR="00F84E55">
        <w:rPr>
          <w:b/>
        </w:rPr>
        <w:lastRenderedPageBreak/>
        <w:tab/>
        <w:t>2.</w:t>
      </w:r>
      <w:r w:rsidR="00F84E55">
        <w:tab/>
        <w:t>the weekly amount of the periodical payment in payment.</w:t>
      </w:r>
    </w:p>
    <w:p w:rsidR="00F84E55" w:rsidRDefault="00F84E55" w:rsidP="00F84E55">
      <w:pPr>
        <w:pStyle w:val="Leg"/>
        <w:tabs>
          <w:tab w:val="left" w:pos="362"/>
        </w:tabs>
        <w:ind w:left="362" w:hanging="360"/>
      </w:pPr>
      <w:bookmarkStart w:id="339" w:name="OLE_LINK36"/>
      <w:bookmarkStart w:id="340" w:name="OLE_LINK37"/>
      <w:r>
        <w:t>1  JSA Regs (NI), reg 122(5);  IS (Gen) Regs (NI), reg 58(5)</w:t>
      </w:r>
    </w:p>
    <w:bookmarkEnd w:id="339"/>
    <w:bookmarkEnd w:id="340"/>
    <w:p w:rsidR="00F84E55" w:rsidRDefault="00F84E55" w:rsidP="00F84E55">
      <w:pPr>
        <w:pStyle w:val="BT"/>
      </w:pPr>
      <w:r>
        <w:tab/>
      </w:r>
      <w:r>
        <w:rPr>
          <w:b/>
        </w:rPr>
        <w:t>Example</w:t>
      </w:r>
    </w:p>
    <w:p w:rsidR="00F84E55" w:rsidRDefault="00F84E55" w:rsidP="00F84E55">
      <w:pPr>
        <w:pStyle w:val="BT"/>
      </w:pPr>
      <w:r>
        <w:tab/>
        <w:t>Marie has received a non-periodical payment of £500 as described in the example to DMG 28857 in addition to a periodical payment of £25.</w:t>
      </w:r>
    </w:p>
    <w:p w:rsidR="00F84E55" w:rsidRDefault="00F84E55" w:rsidP="00F84E55">
      <w:pPr>
        <w:pStyle w:val="BT"/>
      </w:pPr>
      <w:r>
        <w:tab/>
      </w:r>
      <w:r w:rsidR="00162D37">
        <w:t>When attributing the non-periodical payment the decision maker takes a weekly amount of £</w:t>
      </w:r>
      <w:r w:rsidR="00C01BE9">
        <w:t>42.45</w:t>
      </w:r>
      <w:r w:rsidR="00162D37">
        <w:t xml:space="preserve"> into account.  This is because £</w:t>
      </w:r>
      <w:r w:rsidR="00C01BE9">
        <w:t>42.45</w:t>
      </w:r>
      <w:r w:rsidR="00162D37">
        <w:t xml:space="preserve"> is the total of</w:t>
      </w:r>
    </w:p>
    <w:p w:rsidR="00162D37" w:rsidRDefault="00162D37" w:rsidP="00F84E55">
      <w:pPr>
        <w:pStyle w:val="BT"/>
        <w:rPr>
          <w:b/>
        </w:rPr>
      </w:pPr>
      <w:r>
        <w:tab/>
        <w:t xml:space="preserve">£2 </w:t>
      </w:r>
      <w:r>
        <w:rPr>
          <w:b/>
        </w:rPr>
        <w:t>plus</w:t>
      </w:r>
    </w:p>
    <w:p w:rsidR="00162D37" w:rsidRDefault="00162D37" w:rsidP="00F84E55">
      <w:pPr>
        <w:pStyle w:val="BT"/>
      </w:pPr>
      <w:r>
        <w:rPr>
          <w:b/>
        </w:rPr>
        <w:tab/>
      </w:r>
      <w:r w:rsidR="00C01BE9">
        <w:t>£65.45</w:t>
      </w:r>
      <w:r>
        <w:t xml:space="preserve"> (the amount of Income Support which would have been paid had non-periodical payment not been paid) </w:t>
      </w:r>
      <w:r>
        <w:rPr>
          <w:b/>
        </w:rPr>
        <w:t>l</w:t>
      </w:r>
      <w:r w:rsidR="00C01BE9">
        <w:rPr>
          <w:b/>
        </w:rPr>
        <w:t>ess</w:t>
      </w:r>
    </w:p>
    <w:p w:rsidR="00162D37" w:rsidRPr="00162D37" w:rsidRDefault="00162D37" w:rsidP="00F84E55">
      <w:pPr>
        <w:pStyle w:val="BT"/>
      </w:pPr>
      <w:r>
        <w:tab/>
        <w:t>£25 (the periodical payment).</w:t>
      </w:r>
    </w:p>
    <w:p w:rsidR="00162D37" w:rsidRDefault="00162D37" w:rsidP="00F22766">
      <w:pPr>
        <w:pStyle w:val="Para"/>
      </w:pPr>
      <w:r>
        <w:t>When should the decision maker start taking a non-periodical payment into account</w:t>
      </w:r>
    </w:p>
    <w:p w:rsidR="00162D37" w:rsidRDefault="00162D37" w:rsidP="00162D37">
      <w:pPr>
        <w:pStyle w:val="BT"/>
      </w:pPr>
      <w:r>
        <w:t>28859</w:t>
      </w:r>
      <w:r>
        <w:tab/>
      </w:r>
      <w:r w:rsidR="00441DE9">
        <w:t>The period during which the non-periodical payment should be taken into account should begin on the date the payment is treated as paid</w:t>
      </w:r>
      <w:r w:rsidR="00441DE9" w:rsidRPr="00441DE9">
        <w:rPr>
          <w:vertAlign w:val="superscript"/>
        </w:rPr>
        <w:t>1</w:t>
      </w:r>
      <w:r w:rsidR="00441DE9">
        <w:t>.</w:t>
      </w:r>
    </w:p>
    <w:p w:rsidR="00441DE9" w:rsidRDefault="00441DE9" w:rsidP="00441DE9">
      <w:pPr>
        <w:pStyle w:val="Leg"/>
        <w:tabs>
          <w:tab w:val="left" w:pos="362"/>
        </w:tabs>
        <w:ind w:left="362" w:hanging="360"/>
      </w:pPr>
      <w:bookmarkStart w:id="341" w:name="OLE_LINK38"/>
      <w:bookmarkStart w:id="342" w:name="OLE_LINK39"/>
      <w:r>
        <w:t>1  JSA Regs (NI), reg 121(8);  IS (Gen) Regs (NI), reg 57(8)</w:t>
      </w:r>
    </w:p>
    <w:bookmarkEnd w:id="341"/>
    <w:bookmarkEnd w:id="342"/>
    <w:p w:rsidR="00441DE9" w:rsidRDefault="00441DE9" w:rsidP="00F22766">
      <w:pPr>
        <w:pStyle w:val="Para"/>
      </w:pPr>
      <w:r>
        <w:t>Periodical payments change while a non-periodical payment is being taken into account</w:t>
      </w:r>
    </w:p>
    <w:p w:rsidR="00441DE9" w:rsidRDefault="00441DE9" w:rsidP="00441DE9">
      <w:pPr>
        <w:pStyle w:val="BT"/>
      </w:pPr>
      <w:r>
        <w:t>28860</w:t>
      </w:r>
      <w:r>
        <w:tab/>
      </w:r>
      <w:r w:rsidR="003622A4">
        <w:t>If subsequent periodical payments change, the balance (if there is any) of the non-periodical payment has to be taken into account.  The number of weeks for which it is taken into account is determined by the formula</w:t>
      </w:r>
      <w:r w:rsidR="003622A4" w:rsidRPr="003622A4">
        <w:rPr>
          <w:vertAlign w:val="superscript"/>
        </w:rPr>
        <w:t>1</w:t>
      </w:r>
    </w:p>
    <w:p w:rsidR="003622A4" w:rsidRDefault="00A30D10" w:rsidP="003622A4">
      <w:pPr>
        <w:pStyle w:val="BT"/>
        <w:spacing w:after="57"/>
      </w:pPr>
      <w:r>
        <w:rPr>
          <w:noProof/>
          <w:lang w:eastAsia="en-GB"/>
        </w:rPr>
        <w:pict>
          <v:line id="_x0000_s1299" style="position:absolute;left:0;text-align:left;z-index:251650560" from="63pt,20.2pt" to="90pt,20.2pt"/>
        </w:pict>
      </w:r>
      <w:r w:rsidR="003622A4">
        <w:tab/>
      </w:r>
      <w:r w:rsidR="003622A4">
        <w:tab/>
        <w:t>D</w:t>
      </w:r>
    </w:p>
    <w:p w:rsidR="003622A4" w:rsidRDefault="003622A4" w:rsidP="003622A4">
      <w:pPr>
        <w:pStyle w:val="BT"/>
        <w:tabs>
          <w:tab w:val="clear" w:pos="1418"/>
          <w:tab w:val="left" w:pos="1260"/>
        </w:tabs>
        <w:spacing w:after="57" w:line="310" w:lineRule="atLeast"/>
      </w:pPr>
      <w:r>
        <w:tab/>
      </w:r>
      <w:r>
        <w:tab/>
        <w:t>B - E</w:t>
      </w:r>
    </w:p>
    <w:p w:rsidR="003622A4" w:rsidRDefault="000910AE" w:rsidP="003622A4">
      <w:pPr>
        <w:pStyle w:val="BT"/>
        <w:tabs>
          <w:tab w:val="clear" w:pos="1418"/>
          <w:tab w:val="left" w:pos="1260"/>
        </w:tabs>
        <w:spacing w:line="240" w:lineRule="auto"/>
      </w:pPr>
      <w:r>
        <w:tab/>
        <w:t>Where</w:t>
      </w:r>
      <w:r w:rsidRPr="000910AE">
        <w:rPr>
          <w:vertAlign w:val="superscript"/>
        </w:rPr>
        <w:t>2</w:t>
      </w:r>
    </w:p>
    <w:p w:rsidR="000910AE" w:rsidRDefault="000910AE" w:rsidP="000910AE">
      <w:pPr>
        <w:pStyle w:val="BT"/>
        <w:tabs>
          <w:tab w:val="clear" w:pos="1418"/>
          <w:tab w:val="left" w:pos="1260"/>
        </w:tabs>
      </w:pPr>
      <w:r>
        <w:tab/>
        <w:t>B = the total of £2 and the amount of Income Support or income-based Jobseeker’s Allowance which would have been paid had the periodical payment not been made</w:t>
      </w:r>
    </w:p>
    <w:p w:rsidR="000910AE" w:rsidRDefault="000910AE" w:rsidP="000910AE">
      <w:pPr>
        <w:pStyle w:val="BT"/>
        <w:tabs>
          <w:tab w:val="clear" w:pos="1418"/>
          <w:tab w:val="left" w:pos="1260"/>
        </w:tabs>
      </w:pPr>
      <w:r>
        <w:tab/>
        <w:t>D = the balance (if any) of the non-periodical payment</w:t>
      </w:r>
    </w:p>
    <w:p w:rsidR="000910AE" w:rsidRDefault="000910AE" w:rsidP="000910AE">
      <w:pPr>
        <w:pStyle w:val="BT"/>
        <w:tabs>
          <w:tab w:val="clear" w:pos="1418"/>
          <w:tab w:val="left" w:pos="1260"/>
        </w:tabs>
      </w:pPr>
      <w:r>
        <w:tab/>
      </w:r>
      <w:r w:rsidR="00E167BB">
        <w:t>E = the weekly amount of any subsequent periodical payment.</w:t>
      </w:r>
    </w:p>
    <w:p w:rsidR="00E167BB" w:rsidRDefault="00E167BB" w:rsidP="00E167BB">
      <w:pPr>
        <w:pStyle w:val="Leg"/>
        <w:tabs>
          <w:tab w:val="left" w:pos="362"/>
        </w:tabs>
        <w:ind w:left="362" w:hanging="360"/>
      </w:pPr>
      <w:r>
        <w:t>1  JSA Regs (NI), reg 121(7);  IS (Gen) Regs (NI), reg 57(2);</w:t>
      </w:r>
      <w:r>
        <w:br/>
        <w:t>2  JSA Regs (NI), reg 121(10);  IS (Gen) Regs (NI), reg 57(10)</w:t>
      </w:r>
    </w:p>
    <w:p w:rsidR="00E167BB" w:rsidRDefault="00E167BB" w:rsidP="00E167BB">
      <w:pPr>
        <w:pStyle w:val="BT"/>
      </w:pPr>
      <w:r>
        <w:tab/>
      </w:r>
      <w:r>
        <w:rPr>
          <w:b/>
        </w:rPr>
        <w:t>Example</w:t>
      </w:r>
    </w:p>
    <w:p w:rsidR="0082329D" w:rsidRDefault="0082329D" w:rsidP="00E167BB">
      <w:pPr>
        <w:pStyle w:val="BT"/>
      </w:pPr>
      <w:r>
        <w:tab/>
        <w:t>Marie has had her award of Income Support ended in the circumstances explained in the example in DMG 28857.  Two weeks later she contacts the Department to say that her regular periodical payment of £25 has now changed to just £5.</w:t>
      </w:r>
    </w:p>
    <w:p w:rsidR="0082329D" w:rsidRDefault="0082329D" w:rsidP="00E167BB">
      <w:pPr>
        <w:pStyle w:val="BT"/>
      </w:pPr>
      <w:r>
        <w:lastRenderedPageBreak/>
        <w:tab/>
        <w:t>The decision maker has to re-determine the period for which the non-periodical payment is to be taken into account.  The decision maker performs the calculation in DMG 28860 where</w:t>
      </w:r>
    </w:p>
    <w:p w:rsidR="0082329D" w:rsidRDefault="0082329D" w:rsidP="00E167BB">
      <w:pPr>
        <w:pStyle w:val="BT"/>
      </w:pPr>
      <w:r>
        <w:tab/>
        <w:t>B = £</w:t>
      </w:r>
      <w:r w:rsidR="00C01BE9">
        <w:t>67.45</w:t>
      </w:r>
      <w:r>
        <w:t xml:space="preserve"> (£2 + </w:t>
      </w:r>
      <w:r w:rsidR="00C01BE9">
        <w:t>£65.45</w:t>
      </w:r>
      <w:r>
        <w:t>)</w:t>
      </w:r>
    </w:p>
    <w:p w:rsidR="0082329D" w:rsidRDefault="0082329D" w:rsidP="00E167BB">
      <w:pPr>
        <w:pStyle w:val="BT"/>
      </w:pPr>
      <w:r>
        <w:tab/>
        <w:t>D = £</w:t>
      </w:r>
      <w:r w:rsidR="00C01BE9">
        <w:t>415.10</w:t>
      </w:r>
      <w:r>
        <w:t xml:space="preserve"> (£500 - (2 x £</w:t>
      </w:r>
      <w:r w:rsidR="00411DE9">
        <w:t>42.45</w:t>
      </w:r>
      <w:r>
        <w:t>))</w:t>
      </w:r>
    </w:p>
    <w:p w:rsidR="0082329D" w:rsidRDefault="0082329D" w:rsidP="00E167BB">
      <w:pPr>
        <w:pStyle w:val="BT"/>
      </w:pPr>
      <w:r>
        <w:tab/>
        <w:t xml:space="preserve">E = </w:t>
      </w:r>
      <w:r w:rsidR="00B67349">
        <w:t>£5</w:t>
      </w:r>
    </w:p>
    <w:p w:rsidR="00B67349" w:rsidRDefault="00B67349" w:rsidP="00E167BB">
      <w:pPr>
        <w:pStyle w:val="BT"/>
      </w:pPr>
      <w:r>
        <w:tab/>
      </w:r>
      <w:r w:rsidR="007F2903">
        <w:t xml:space="preserve">This gives a period of </w:t>
      </w:r>
      <w:r w:rsidR="00411DE9">
        <w:t>6.64</w:t>
      </w:r>
      <w:r w:rsidR="007F2903">
        <w:t xml:space="preserve"> weeks (£</w:t>
      </w:r>
      <w:r w:rsidR="00411DE9">
        <w:t>415.10</w:t>
      </w:r>
      <w:r w:rsidR="007F2903">
        <w:t xml:space="preserve"> </w:t>
      </w:r>
      <w:r w:rsidR="007F2903">
        <w:rPr>
          <w:rFonts w:ascii="Arial" w:hAnsi="Arial" w:cs="Arial"/>
        </w:rPr>
        <w:t>÷</w:t>
      </w:r>
      <w:r w:rsidR="007F2903">
        <w:t xml:space="preserve"> (£</w:t>
      </w:r>
      <w:r w:rsidR="00411DE9">
        <w:t>67.45</w:t>
      </w:r>
      <w:r w:rsidR="007F2903">
        <w:t xml:space="preserve"> - £5)).  The decision maker therefore continues to take the non-periodical payment into account but for a period </w:t>
      </w:r>
      <w:r w:rsidR="00411DE9">
        <w:t>running into 7</w:t>
      </w:r>
      <w:r w:rsidR="007F2903">
        <w:t xml:space="preserve"> weeks not </w:t>
      </w:r>
      <w:r w:rsidR="00411DE9">
        <w:t>12</w:t>
      </w:r>
      <w:r w:rsidR="007F2903">
        <w:t xml:space="preserve"> as originally determined.</w:t>
      </w:r>
    </w:p>
    <w:p w:rsidR="005024CD" w:rsidRDefault="005024CD" w:rsidP="00E167BB">
      <w:pPr>
        <w:pStyle w:val="BT"/>
      </w:pPr>
      <w:r>
        <w:t>28861</w:t>
      </w:r>
      <w:r>
        <w:tab/>
        <w:t>The period for which a change is said to occur begins on the first day of the benefit week in which the change took place</w:t>
      </w:r>
      <w:r w:rsidRPr="005024CD">
        <w:rPr>
          <w:vertAlign w:val="superscript"/>
        </w:rPr>
        <w:t>1</w:t>
      </w:r>
      <w:r>
        <w:t>.  However, the day on which the non-periodical payment is treated as paid is still the first day of the benefit week in which it was received (see DMG 28859).</w:t>
      </w:r>
    </w:p>
    <w:p w:rsidR="005024CD" w:rsidRDefault="005024CD" w:rsidP="005024CD">
      <w:pPr>
        <w:pStyle w:val="Leg"/>
        <w:tabs>
          <w:tab w:val="left" w:pos="362"/>
        </w:tabs>
        <w:ind w:left="362" w:hanging="360"/>
      </w:pPr>
      <w:r>
        <w:t>1  JSA Regs (NI), reg 121(8);  IS (Gen) Regs (NI), reg 57(8)</w:t>
      </w:r>
    </w:p>
    <w:p w:rsidR="005024CD" w:rsidRDefault="005024CD" w:rsidP="00F22766">
      <w:pPr>
        <w:pStyle w:val="Para"/>
      </w:pPr>
      <w:r>
        <w:t>Periodical payments cease while a non-periodical payment is being taken into account</w:t>
      </w:r>
    </w:p>
    <w:p w:rsidR="005024CD" w:rsidRDefault="005024CD" w:rsidP="005024CD">
      <w:pPr>
        <w:pStyle w:val="BT"/>
      </w:pPr>
      <w:r>
        <w:t>28862</w:t>
      </w:r>
      <w:r>
        <w:tab/>
        <w:t>Where the liable relative stops</w:t>
      </w:r>
      <w:r w:rsidR="00E03BC2">
        <w:t xml:space="preserve"> making periodical payments, the remaining balance (if there is one) of any non-periodical payment has to be taken into account.  In order to determine the number of weeks for which the non-periodical payment is taken into account, the decision maker should divide that remaining balance (if there is one) by</w:t>
      </w:r>
      <w:r w:rsidR="00E03BC2" w:rsidRPr="00E03BC2">
        <w:rPr>
          <w:vertAlign w:val="superscript"/>
        </w:rPr>
        <w:t>1</w:t>
      </w:r>
    </w:p>
    <w:p w:rsidR="00E03BC2" w:rsidRDefault="00E03BC2" w:rsidP="005024CD">
      <w:pPr>
        <w:pStyle w:val="BT"/>
        <w:rPr>
          <w:b/>
        </w:rPr>
      </w:pPr>
      <w:r>
        <w:tab/>
      </w:r>
      <w:r>
        <w:rPr>
          <w:b/>
        </w:rPr>
        <w:t>1.</w:t>
      </w:r>
      <w:r>
        <w:tab/>
        <w:t xml:space="preserve">£2 </w:t>
      </w:r>
      <w:r>
        <w:rPr>
          <w:b/>
        </w:rPr>
        <w:t>and</w:t>
      </w:r>
    </w:p>
    <w:p w:rsidR="00E03BC2" w:rsidRDefault="00E03BC2" w:rsidP="00300D22">
      <w:pPr>
        <w:pStyle w:val="BT"/>
        <w:ind w:left="1418" w:hanging="1418"/>
        <w:rPr>
          <w:b/>
        </w:rPr>
      </w:pPr>
      <w:r>
        <w:rPr>
          <w:b/>
        </w:rPr>
        <w:tab/>
        <w:t>2.</w:t>
      </w:r>
      <w:r>
        <w:tab/>
      </w:r>
      <w:r w:rsidR="00300D22">
        <w:t xml:space="preserve">the amount of Income Support or income-based Jobseeker’s Allowance which would have been paid had the liable relative payment or </w:t>
      </w:r>
      <w:r w:rsidR="00411DE9">
        <w:t>child maintenance not been made.</w:t>
      </w:r>
    </w:p>
    <w:p w:rsidR="008B6D10" w:rsidRDefault="008B6D10" w:rsidP="008B6D10">
      <w:pPr>
        <w:pStyle w:val="Leg"/>
        <w:tabs>
          <w:tab w:val="left" w:pos="362"/>
        </w:tabs>
        <w:ind w:left="362" w:hanging="360"/>
      </w:pPr>
      <w:r>
        <w:t>1  JSA Regs (NI), reg 121(6) &amp; (3);  IS (Gen) Regs (NI), reg 57(6) &amp; (3)</w:t>
      </w:r>
    </w:p>
    <w:p w:rsidR="008B6D10" w:rsidRDefault="008B6D10" w:rsidP="008B6D10">
      <w:pPr>
        <w:pStyle w:val="BT"/>
      </w:pPr>
      <w:r>
        <w:t>28863</w:t>
      </w:r>
      <w:r>
        <w:tab/>
        <w:t>The calculation to re-determine the period over which the non-periodical payment is taken into account begins on the first day of the benefit week in which the payment ceased</w:t>
      </w:r>
      <w:r w:rsidRPr="008B6D10">
        <w:rPr>
          <w:vertAlign w:val="superscript"/>
        </w:rPr>
        <w:t>1</w:t>
      </w:r>
      <w:r>
        <w:t>.</w:t>
      </w:r>
    </w:p>
    <w:p w:rsidR="008B6D10" w:rsidRDefault="008B6D10" w:rsidP="008B6D10">
      <w:pPr>
        <w:pStyle w:val="Leg"/>
        <w:tabs>
          <w:tab w:val="left" w:pos="362"/>
        </w:tabs>
        <w:ind w:left="362" w:hanging="360"/>
      </w:pPr>
      <w:bookmarkStart w:id="343" w:name="OLE_LINK40"/>
      <w:r>
        <w:t>1  JSA Regs (NI), reg 121(8);  IS (Gen) Regs (NI), reg 57(8)</w:t>
      </w:r>
    </w:p>
    <w:bookmarkEnd w:id="343"/>
    <w:p w:rsidR="008B6D10" w:rsidRDefault="00150795" w:rsidP="008B6D10">
      <w:pPr>
        <w:pStyle w:val="BT"/>
      </w:pPr>
      <w:r>
        <w:tab/>
      </w:r>
      <w:r>
        <w:rPr>
          <w:b/>
        </w:rPr>
        <w:t>Example</w:t>
      </w:r>
    </w:p>
    <w:p w:rsidR="00150795" w:rsidRDefault="00150795" w:rsidP="008B6D10">
      <w:pPr>
        <w:pStyle w:val="BT"/>
      </w:pPr>
      <w:r>
        <w:tab/>
        <w:t>Marie has had her Income Support award ended in the circumstances described in the example to DMG 28857.  Two weeks after her award of Income Support has ended, Marie informs the decision maker that she is no longer in receipt of the periodical payment of £25</w:t>
      </w:r>
      <w:r w:rsidR="00411DE9">
        <w:t xml:space="preserve"> and reclaims Income Support</w:t>
      </w:r>
      <w:r>
        <w:t>.</w:t>
      </w:r>
    </w:p>
    <w:p w:rsidR="00150795" w:rsidRDefault="00150795" w:rsidP="008B6D10">
      <w:pPr>
        <w:pStyle w:val="BT"/>
      </w:pPr>
      <w:r>
        <w:lastRenderedPageBreak/>
        <w:tab/>
        <w:t>The decision maker has to determine the period for which the non-periodical payment is to be taken into account.  The balance of the payment is £</w:t>
      </w:r>
      <w:r w:rsidR="00411DE9">
        <w:t>415.10</w:t>
      </w:r>
      <w:r>
        <w:t>.  This figure is divided by the aggregate of</w:t>
      </w:r>
    </w:p>
    <w:p w:rsidR="00150795" w:rsidRDefault="00150795" w:rsidP="008B6D10">
      <w:pPr>
        <w:pStyle w:val="BT"/>
      </w:pPr>
      <w:r>
        <w:tab/>
        <w:t>£2 + £</w:t>
      </w:r>
      <w:r w:rsidR="00411DE9">
        <w:t>65.45</w:t>
      </w:r>
      <w:r>
        <w:t xml:space="preserve"> = £</w:t>
      </w:r>
      <w:r w:rsidR="00411DE9">
        <w:t>67.45</w:t>
      </w:r>
    </w:p>
    <w:p w:rsidR="00411DE9" w:rsidRDefault="00411DE9" w:rsidP="008B6D10">
      <w:pPr>
        <w:pStyle w:val="BT"/>
      </w:pPr>
      <w:r>
        <w:tab/>
        <w:t>then</w:t>
      </w:r>
    </w:p>
    <w:p w:rsidR="00150795" w:rsidRDefault="00150795" w:rsidP="008B6D10">
      <w:pPr>
        <w:pStyle w:val="BT"/>
      </w:pPr>
      <w:r>
        <w:tab/>
        <w:t>£</w:t>
      </w:r>
      <w:r w:rsidR="00411DE9">
        <w:t>415.10</w:t>
      </w:r>
      <w:r>
        <w:t xml:space="preserve"> </w:t>
      </w:r>
      <w:r>
        <w:rPr>
          <w:rFonts w:ascii="Arial" w:hAnsi="Arial" w:cs="Arial"/>
        </w:rPr>
        <w:t>÷</w:t>
      </w:r>
      <w:r>
        <w:t xml:space="preserve"> £</w:t>
      </w:r>
      <w:r w:rsidR="00411DE9">
        <w:t>67.45</w:t>
      </w:r>
      <w:r w:rsidR="001F003B">
        <w:t xml:space="preserve"> = </w:t>
      </w:r>
      <w:r w:rsidR="00411DE9">
        <w:t>6.15</w:t>
      </w:r>
    </w:p>
    <w:p w:rsidR="004025C1" w:rsidRDefault="004025C1" w:rsidP="008B6D10">
      <w:pPr>
        <w:pStyle w:val="BT"/>
      </w:pPr>
      <w:r>
        <w:tab/>
        <w:t>The decision maker determines that the non-periodical payment should be taken into account at a rate of £</w:t>
      </w:r>
      <w:r w:rsidR="00411DE9">
        <w:t>67.45</w:t>
      </w:r>
      <w:r>
        <w:t xml:space="preserve"> for a further </w:t>
      </w:r>
      <w:r w:rsidR="00411DE9">
        <w:t>6</w:t>
      </w:r>
      <w:r>
        <w:t xml:space="preserve"> weeks and the balance of £</w:t>
      </w:r>
      <w:r w:rsidR="00411DE9">
        <w:t>10.40</w:t>
      </w:r>
      <w:r>
        <w:t xml:space="preserve"> (£</w:t>
      </w:r>
      <w:r w:rsidR="00411DE9">
        <w:t>415.10</w:t>
      </w:r>
      <w:r>
        <w:t xml:space="preserve"> - (</w:t>
      </w:r>
      <w:r w:rsidR="00411DE9">
        <w:t>6</w:t>
      </w:r>
      <w:r>
        <w:t xml:space="preserve"> x £</w:t>
      </w:r>
      <w:r w:rsidR="00411DE9">
        <w:t>67.45</w:t>
      </w:r>
      <w:r>
        <w:t xml:space="preserve">)) would be treated as </w:t>
      </w:r>
      <w:r w:rsidR="00411DE9">
        <w:t>income</w:t>
      </w:r>
      <w:r>
        <w:t xml:space="preserve"> if Marie reclaims Income Support in week </w:t>
      </w:r>
      <w:r w:rsidR="00573A69">
        <w:t>7</w:t>
      </w:r>
      <w:r>
        <w:t>.</w:t>
      </w:r>
    </w:p>
    <w:p w:rsidR="004025C1" w:rsidRDefault="004025C1" w:rsidP="008B6D10">
      <w:pPr>
        <w:pStyle w:val="BT"/>
      </w:pPr>
      <w:r>
        <w:tab/>
        <w:t>28864 - 28865</w:t>
      </w:r>
    </w:p>
    <w:p w:rsidR="004025C1" w:rsidRDefault="004025C1" w:rsidP="00F22766">
      <w:pPr>
        <w:pStyle w:val="Para"/>
      </w:pPr>
      <w:r>
        <w:t>Periodical payments not being made when a non-periodical payment is received</w:t>
      </w:r>
    </w:p>
    <w:p w:rsidR="004025C1" w:rsidRPr="004025C1" w:rsidRDefault="004025C1" w:rsidP="00F22766">
      <w:pPr>
        <w:pStyle w:val="Para"/>
        <w:rPr>
          <w:sz w:val="20"/>
        </w:rPr>
      </w:pPr>
      <w:r>
        <w:rPr>
          <w:sz w:val="20"/>
        </w:rPr>
        <w:t>Weekly amount of non-periodical payment</w:t>
      </w:r>
    </w:p>
    <w:p w:rsidR="004025C1" w:rsidRDefault="004025C1" w:rsidP="004025C1">
      <w:pPr>
        <w:pStyle w:val="BT"/>
      </w:pPr>
      <w:r>
        <w:t>28866</w:t>
      </w:r>
      <w:r>
        <w:tab/>
      </w:r>
      <w:r w:rsidR="00F22766">
        <w:t>If a non-periodical payment is made and periodical payments are not being made, the amount that should be taken into account each week is</w:t>
      </w:r>
      <w:r w:rsidR="00F22766" w:rsidRPr="00F22766">
        <w:rPr>
          <w:vertAlign w:val="superscript"/>
        </w:rPr>
        <w:t>1</w:t>
      </w:r>
      <w:r w:rsidR="00F22766">
        <w:t xml:space="preserve"> the total of</w:t>
      </w:r>
    </w:p>
    <w:p w:rsidR="00125281" w:rsidRDefault="00125281" w:rsidP="004025C1">
      <w:pPr>
        <w:pStyle w:val="BT"/>
        <w:rPr>
          <w:b/>
        </w:rPr>
      </w:pPr>
      <w:r>
        <w:tab/>
      </w:r>
      <w:r>
        <w:rPr>
          <w:b/>
        </w:rPr>
        <w:t>1.</w:t>
      </w:r>
      <w:r>
        <w:tab/>
        <w:t xml:space="preserve">£2 </w:t>
      </w:r>
      <w:r>
        <w:rPr>
          <w:b/>
        </w:rPr>
        <w:t>and</w:t>
      </w:r>
    </w:p>
    <w:p w:rsidR="00125281" w:rsidRDefault="00125281" w:rsidP="00125281">
      <w:pPr>
        <w:pStyle w:val="BT"/>
        <w:ind w:left="1418" w:hanging="1418"/>
        <w:rPr>
          <w:b/>
        </w:rPr>
      </w:pPr>
      <w:r>
        <w:rPr>
          <w:b/>
        </w:rPr>
        <w:tab/>
        <w:t>2.</w:t>
      </w:r>
      <w:r>
        <w:tab/>
        <w:t>the amount of Income Support or income-based Jobseeker’s Allowance which would have been paid had the liable relative payment or child maintenance payment not been made</w:t>
      </w:r>
      <w:r w:rsidR="00573A69">
        <w:t>.</w:t>
      </w:r>
    </w:p>
    <w:p w:rsidR="00125281" w:rsidRDefault="00125281" w:rsidP="00125281">
      <w:pPr>
        <w:pStyle w:val="Leg"/>
        <w:tabs>
          <w:tab w:val="left" w:pos="362"/>
        </w:tabs>
        <w:ind w:left="362" w:hanging="360"/>
      </w:pPr>
      <w:r>
        <w:t>1  JSA Regs (NI), reg 122(5) &amp; 121(3);  IS (Gen) Regs (NI), reg 58(5) &amp; 57(3)</w:t>
      </w:r>
    </w:p>
    <w:p w:rsidR="00125281" w:rsidRDefault="00125281" w:rsidP="00125281">
      <w:pPr>
        <w:pStyle w:val="BT"/>
        <w:ind w:left="1418" w:hanging="1418"/>
      </w:pPr>
      <w:r>
        <w:tab/>
        <w:t>28867</w:t>
      </w:r>
    </w:p>
    <w:p w:rsidR="00125281" w:rsidRDefault="00125281" w:rsidP="00F22766">
      <w:pPr>
        <w:pStyle w:val="Para"/>
      </w:pPr>
      <w:r>
        <w:t>Period over which a non-periodical payment is taken into account</w:t>
      </w:r>
    </w:p>
    <w:p w:rsidR="00125281" w:rsidRDefault="00125281" w:rsidP="00125281">
      <w:pPr>
        <w:pStyle w:val="BT"/>
      </w:pPr>
      <w:r>
        <w:t>28868</w:t>
      </w:r>
      <w:r>
        <w:tab/>
      </w:r>
      <w:r w:rsidR="00756BED">
        <w:t>If a non-periodical payment is made</w:t>
      </w:r>
      <w:r w:rsidR="00756BED" w:rsidRPr="00756BED">
        <w:rPr>
          <w:vertAlign w:val="superscript"/>
        </w:rPr>
        <w:t>1</w:t>
      </w:r>
      <w:r w:rsidR="00756BED">
        <w:t xml:space="preserve"> then it is taken into account for the number of weeks obtained by dividing the payment by the total of</w:t>
      </w:r>
      <w:r w:rsidR="00756BED" w:rsidRPr="00756BED">
        <w:rPr>
          <w:vertAlign w:val="superscript"/>
        </w:rPr>
        <w:t>2</w:t>
      </w:r>
    </w:p>
    <w:p w:rsidR="00756BED" w:rsidRDefault="00756BED" w:rsidP="00125281">
      <w:pPr>
        <w:pStyle w:val="BT"/>
        <w:rPr>
          <w:b/>
        </w:rPr>
      </w:pPr>
      <w:r>
        <w:tab/>
      </w:r>
      <w:r>
        <w:rPr>
          <w:b/>
        </w:rPr>
        <w:t>1.</w:t>
      </w:r>
      <w:r>
        <w:tab/>
        <w:t xml:space="preserve">£2 </w:t>
      </w:r>
      <w:r>
        <w:rPr>
          <w:b/>
        </w:rPr>
        <w:t>and</w:t>
      </w:r>
    </w:p>
    <w:p w:rsidR="00756BED" w:rsidRDefault="00756BED" w:rsidP="00BE37D3">
      <w:pPr>
        <w:pStyle w:val="BT"/>
        <w:ind w:left="1418" w:hanging="1418"/>
        <w:rPr>
          <w:b/>
        </w:rPr>
      </w:pPr>
      <w:r>
        <w:rPr>
          <w:b/>
        </w:rPr>
        <w:tab/>
        <w:t>2.</w:t>
      </w:r>
      <w:r>
        <w:tab/>
        <w:t>the amount of Income Support or income-based Jobseeker’s Allowance</w:t>
      </w:r>
      <w:r w:rsidR="00BE37D3">
        <w:t xml:space="preserve"> which would have been paid had the liable relative payment or child maintenance payment not been made</w:t>
      </w:r>
      <w:r w:rsidR="00573A69">
        <w:t>.</w:t>
      </w:r>
    </w:p>
    <w:p w:rsidR="00BE37D3" w:rsidRDefault="00BE37D3" w:rsidP="00BE37D3">
      <w:pPr>
        <w:pStyle w:val="BT"/>
        <w:ind w:left="1418" w:hanging="1418"/>
      </w:pPr>
      <w:r>
        <w:tab/>
        <w:t>Any fraction is to be treated as a fraction of a week</w:t>
      </w:r>
      <w:r w:rsidRPr="00BE37D3">
        <w:rPr>
          <w:vertAlign w:val="superscript"/>
        </w:rPr>
        <w:t>3</w:t>
      </w:r>
      <w:r>
        <w:t>.</w:t>
      </w:r>
    </w:p>
    <w:p w:rsidR="00BE37D3" w:rsidRDefault="00BE37D3" w:rsidP="00BE37D3">
      <w:pPr>
        <w:pStyle w:val="Leg"/>
        <w:tabs>
          <w:tab w:val="left" w:pos="362"/>
        </w:tabs>
        <w:ind w:left="362" w:hanging="360"/>
      </w:pPr>
      <w:r>
        <w:t xml:space="preserve">1  JSA Regs (NI), reg 121(1);  IS (Gen) Regs (NI), reg </w:t>
      </w:r>
      <w:r w:rsidR="006D1E31">
        <w:t>57(1);</w:t>
      </w:r>
      <w:r w:rsidR="006D1E31">
        <w:br/>
      </w:r>
      <w:r>
        <w:t xml:space="preserve">2  </w:t>
      </w:r>
      <w:r w:rsidR="006D1E31">
        <w:t>JSA Regs (NI), 121(2) &amp; (3);  IS (Gen) Regs (NI), reg 57(2) &amp; (3)</w:t>
      </w:r>
      <w:r w:rsidR="006D1E31">
        <w:br/>
        <w:t xml:space="preserve">3  JSA Regs (NI), </w:t>
      </w:r>
      <w:r w:rsidR="00B50650">
        <w:t xml:space="preserve">reg </w:t>
      </w:r>
      <w:r w:rsidR="006D1E31">
        <w:t>121(9);  IS (Gen) Regs (NI), reg 57(9)</w:t>
      </w:r>
    </w:p>
    <w:p w:rsidR="00BE37D3" w:rsidRDefault="006D1E31" w:rsidP="00BE37D3">
      <w:pPr>
        <w:pStyle w:val="BT"/>
        <w:ind w:left="1418" w:hanging="1418"/>
      </w:pPr>
      <w:r>
        <w:lastRenderedPageBreak/>
        <w:tab/>
      </w:r>
      <w:r>
        <w:rPr>
          <w:b/>
        </w:rPr>
        <w:t>Example</w:t>
      </w:r>
    </w:p>
    <w:p w:rsidR="006D1E31" w:rsidRDefault="006D1E31" w:rsidP="006D1E31">
      <w:pPr>
        <w:pStyle w:val="BT"/>
      </w:pPr>
      <w:r>
        <w:tab/>
        <w:t>Jess is currently in receipt of Income Support of £35 a week.  She receives a payment from her ex-partner of £120.  The decision maker determines that this is a non-periodical payment.  To decide the period over which it is taken into account the decision maker divides £120 by</w:t>
      </w:r>
    </w:p>
    <w:p w:rsidR="006D1E31" w:rsidRDefault="006D1E31" w:rsidP="006D1E31">
      <w:pPr>
        <w:pStyle w:val="BT"/>
      </w:pPr>
      <w:r>
        <w:tab/>
      </w:r>
      <w:r>
        <w:rPr>
          <w:b/>
        </w:rPr>
        <w:t>1.</w:t>
      </w:r>
      <w:r>
        <w:tab/>
        <w:t>£2 plus</w:t>
      </w:r>
    </w:p>
    <w:p w:rsidR="006D1E31" w:rsidRDefault="006D1E31" w:rsidP="006D1E31">
      <w:pPr>
        <w:pStyle w:val="BT"/>
      </w:pPr>
      <w:r>
        <w:tab/>
      </w:r>
      <w:r>
        <w:rPr>
          <w:b/>
        </w:rPr>
        <w:t>2.</w:t>
      </w:r>
      <w:r>
        <w:tab/>
      </w:r>
      <w:r w:rsidR="002A321B">
        <w:t>£35</w:t>
      </w:r>
    </w:p>
    <w:p w:rsidR="001F003B" w:rsidRDefault="001F003B" w:rsidP="006D1E31">
      <w:pPr>
        <w:pStyle w:val="BT"/>
      </w:pPr>
      <w:r>
        <w:tab/>
        <w:t xml:space="preserve">The payment of £120 is therefore divided by </w:t>
      </w:r>
      <w:r w:rsidR="002A321B">
        <w:t>37</w:t>
      </w:r>
      <w:r>
        <w:t xml:space="preserve"> (£2 + £35).</w:t>
      </w:r>
    </w:p>
    <w:p w:rsidR="001F003B" w:rsidRDefault="002A321B" w:rsidP="006D1E31">
      <w:pPr>
        <w:pStyle w:val="BT"/>
      </w:pPr>
      <w:r>
        <w:tab/>
        <w:t>This gives 3.24</w:t>
      </w:r>
      <w:r w:rsidR="001F003B">
        <w:t xml:space="preserve"> (£120 </w:t>
      </w:r>
      <w:r w:rsidR="001F003B">
        <w:rPr>
          <w:rFonts w:ascii="Arial" w:hAnsi="Arial" w:cs="Arial"/>
        </w:rPr>
        <w:t>÷</w:t>
      </w:r>
      <w:r w:rsidR="00B50650">
        <w:rPr>
          <w:rFonts w:ascii="Arial" w:hAnsi="Arial" w:cs="Arial"/>
        </w:rPr>
        <w:t xml:space="preserve"> </w:t>
      </w:r>
      <w:r>
        <w:rPr>
          <w:rFonts w:ascii="Arial" w:hAnsi="Arial" w:cs="Arial"/>
        </w:rPr>
        <w:t>3</w:t>
      </w:r>
      <w:r w:rsidR="001F003B">
        <w:t xml:space="preserve">7).  The decision maker takes the payment for the first </w:t>
      </w:r>
      <w:r>
        <w:t>3</w:t>
      </w:r>
      <w:r w:rsidR="001F003B">
        <w:t xml:space="preserve"> weeks at a weekly rate of £</w:t>
      </w:r>
      <w:r>
        <w:t>3</w:t>
      </w:r>
      <w:r w:rsidR="001F003B">
        <w:t>7.00.  The balance of £</w:t>
      </w:r>
      <w:r>
        <w:t>9</w:t>
      </w:r>
      <w:r w:rsidR="001F003B">
        <w:t xml:space="preserve"> is</w:t>
      </w:r>
      <w:r>
        <w:t xml:space="preserve"> taken into account in the </w:t>
      </w:r>
      <w:r w:rsidR="004C0140">
        <w:t>4th</w:t>
      </w:r>
      <w:r w:rsidR="001F003B">
        <w:t xml:space="preserve"> week.  If Jess becomes re-entitled to Income Support in week </w:t>
      </w:r>
      <w:r>
        <w:t>4</w:t>
      </w:r>
      <w:r w:rsidR="001F003B">
        <w:t xml:space="preserve">, the decision </w:t>
      </w:r>
      <w:r w:rsidR="007D7A04">
        <w:t>maker will have to take into account the balance of £</w:t>
      </w:r>
      <w:r>
        <w:t>9</w:t>
      </w:r>
      <w:r w:rsidR="007D7A04">
        <w:t>.</w:t>
      </w:r>
    </w:p>
    <w:p w:rsidR="007D7A04" w:rsidRPr="001F003B" w:rsidRDefault="007D7A04" w:rsidP="006D1E31">
      <w:pPr>
        <w:pStyle w:val="BT"/>
      </w:pPr>
      <w:r>
        <w:tab/>
        <w:t>28869</w:t>
      </w:r>
    </w:p>
    <w:p w:rsidR="007D7A04" w:rsidRDefault="007D7A04" w:rsidP="00F22766">
      <w:pPr>
        <w:pStyle w:val="Para"/>
      </w:pPr>
      <w:r>
        <w:t>When should the decision maker start to take the non-periodical payment into account</w:t>
      </w:r>
    </w:p>
    <w:p w:rsidR="007D7A04" w:rsidRDefault="007D7A04" w:rsidP="007D7A04">
      <w:pPr>
        <w:pStyle w:val="BT"/>
      </w:pPr>
      <w:r>
        <w:t>28870</w:t>
      </w:r>
      <w:r>
        <w:tab/>
      </w:r>
      <w:r w:rsidR="008A5382">
        <w:t>The period over which the non-periodical payment should be taken into account begins on the date the payment is treated as paid</w:t>
      </w:r>
      <w:r w:rsidR="008A5382" w:rsidRPr="008A5382">
        <w:rPr>
          <w:vertAlign w:val="superscript"/>
        </w:rPr>
        <w:t>1</w:t>
      </w:r>
      <w:r w:rsidR="008A5382">
        <w:t>.</w:t>
      </w:r>
    </w:p>
    <w:p w:rsidR="00EE44A7" w:rsidRDefault="00EE44A7" w:rsidP="00EE44A7">
      <w:pPr>
        <w:pStyle w:val="Leg"/>
        <w:tabs>
          <w:tab w:val="left" w:pos="362"/>
        </w:tabs>
        <w:ind w:left="362" w:hanging="360"/>
      </w:pPr>
      <w:bookmarkStart w:id="344" w:name="OLE_LINK41"/>
      <w:bookmarkStart w:id="345" w:name="OLE_LINK42"/>
      <w:r>
        <w:t xml:space="preserve">1  JSA Regs (NI), </w:t>
      </w:r>
      <w:r w:rsidR="00A13E56">
        <w:t xml:space="preserve">reg </w:t>
      </w:r>
      <w:r>
        <w:t>121(8);  IS (Gen) Regs (NI), reg 57(8)</w:t>
      </w:r>
    </w:p>
    <w:bookmarkEnd w:id="344"/>
    <w:bookmarkEnd w:id="345"/>
    <w:p w:rsidR="008A5382" w:rsidRDefault="00EE44A7" w:rsidP="007D7A04">
      <w:pPr>
        <w:pStyle w:val="BT"/>
      </w:pPr>
      <w:r>
        <w:tab/>
        <w:t>28871 - 28874</w:t>
      </w:r>
    </w:p>
    <w:p w:rsidR="00EE44A7" w:rsidRDefault="00EE44A7" w:rsidP="00F22766">
      <w:pPr>
        <w:pStyle w:val="Para"/>
      </w:pPr>
      <w:r>
        <w:t>Date a non-periodical payment is treated as paid</w:t>
      </w:r>
    </w:p>
    <w:p w:rsidR="00EE44A7" w:rsidRPr="00EE44A7" w:rsidRDefault="00EE44A7" w:rsidP="00EE44A7">
      <w:pPr>
        <w:pStyle w:val="Para"/>
        <w:rPr>
          <w:sz w:val="20"/>
        </w:rPr>
      </w:pPr>
      <w:r>
        <w:rPr>
          <w:sz w:val="20"/>
        </w:rPr>
        <w:t>Non-periodical payment made before the first benefit week of the claim</w:t>
      </w:r>
    </w:p>
    <w:p w:rsidR="00EE44A7" w:rsidRDefault="00EE44A7" w:rsidP="00EE44A7">
      <w:pPr>
        <w:pStyle w:val="BT"/>
      </w:pPr>
      <w:r>
        <w:t>28875</w:t>
      </w:r>
      <w:r>
        <w:tab/>
        <w:t>If a non-periodical payment is made before the first benefit week of the claim treat it as paid on the day in the week in which it is paid that corresponds to the first day of the benefit week</w:t>
      </w:r>
      <w:r w:rsidRPr="00EE44A7">
        <w:rPr>
          <w:vertAlign w:val="superscript"/>
        </w:rPr>
        <w:t>1</w:t>
      </w:r>
      <w:r>
        <w:t>.  This rule does not apply if the payment is made during a period in which a previous non-periodical payment is being taken into account.</w:t>
      </w:r>
    </w:p>
    <w:p w:rsidR="00EE44A7" w:rsidRDefault="00EE44A7" w:rsidP="00EE44A7">
      <w:pPr>
        <w:pStyle w:val="Leg"/>
        <w:tabs>
          <w:tab w:val="left" w:pos="362"/>
        </w:tabs>
        <w:ind w:left="362" w:hanging="360"/>
      </w:pPr>
      <w:r>
        <w:t xml:space="preserve">1  JSA Regs (NI), </w:t>
      </w:r>
      <w:r w:rsidR="00A13E56">
        <w:t xml:space="preserve">reg </w:t>
      </w:r>
      <w:r>
        <w:t>12</w:t>
      </w:r>
      <w:r w:rsidR="004030DE">
        <w:t>3</w:t>
      </w:r>
      <w:r>
        <w:t>(</w:t>
      </w:r>
      <w:r w:rsidR="004030DE">
        <w:t>2</w:t>
      </w:r>
      <w:r>
        <w:t>)</w:t>
      </w:r>
      <w:r w:rsidR="004030DE">
        <w:t>(a)</w:t>
      </w:r>
      <w:r>
        <w:t>;  IS (Gen) Regs (NI), reg 5</w:t>
      </w:r>
      <w:r w:rsidR="004030DE">
        <w:t>9</w:t>
      </w:r>
      <w:r>
        <w:t>(</w:t>
      </w:r>
      <w:r w:rsidR="004030DE">
        <w:t>2</w:t>
      </w:r>
      <w:r>
        <w:t>)</w:t>
      </w:r>
      <w:r w:rsidR="004030DE">
        <w:t>(a)</w:t>
      </w:r>
    </w:p>
    <w:p w:rsidR="00E442AC" w:rsidRDefault="00E442AC" w:rsidP="00F22766">
      <w:pPr>
        <w:pStyle w:val="Para"/>
      </w:pPr>
      <w:r>
        <w:t xml:space="preserve">Non-periodical payment made during </w:t>
      </w:r>
      <w:r w:rsidR="00957F8E">
        <w:t>the course of an award of Income Support or income-based Jobseeker’s Allowance</w:t>
      </w:r>
    </w:p>
    <w:p w:rsidR="00E442AC" w:rsidRDefault="00957F8E" w:rsidP="00E442AC">
      <w:pPr>
        <w:pStyle w:val="BT"/>
      </w:pPr>
      <w:r>
        <w:t>28876</w:t>
      </w:r>
      <w:r>
        <w:tab/>
        <w:t>If a non-periodical payment is made during the period of an award it should be treated as paid on the first day of</w:t>
      </w:r>
    </w:p>
    <w:p w:rsidR="00957F8E" w:rsidRDefault="00957F8E" w:rsidP="00E442AC">
      <w:pPr>
        <w:pStyle w:val="BT"/>
        <w:rPr>
          <w:b/>
        </w:rPr>
      </w:pPr>
      <w:r>
        <w:tab/>
      </w:r>
      <w:r>
        <w:rPr>
          <w:b/>
        </w:rPr>
        <w:t>1.</w:t>
      </w:r>
      <w:r>
        <w:tab/>
      </w:r>
      <w:r w:rsidR="003A6C4A">
        <w:t xml:space="preserve">the benefit week in which it was paid </w:t>
      </w:r>
      <w:r w:rsidR="003A6C4A">
        <w:rPr>
          <w:b/>
        </w:rPr>
        <w:t>or</w:t>
      </w:r>
    </w:p>
    <w:p w:rsidR="003A6C4A" w:rsidRDefault="003A6C4A" w:rsidP="003A6C4A">
      <w:pPr>
        <w:pStyle w:val="BT"/>
        <w:ind w:left="1418" w:hanging="1418"/>
      </w:pPr>
      <w:r>
        <w:rPr>
          <w:b/>
        </w:rPr>
        <w:tab/>
        <w:t>2.</w:t>
      </w:r>
      <w:r>
        <w:tab/>
        <w:t>a subsequent benefit week if it is not practicable to take the payment into account straight away</w:t>
      </w:r>
      <w:r w:rsidRPr="003A6C4A">
        <w:rPr>
          <w:vertAlign w:val="superscript"/>
        </w:rPr>
        <w:t>1</w:t>
      </w:r>
      <w:r>
        <w:t>.</w:t>
      </w:r>
    </w:p>
    <w:p w:rsidR="003A6C4A" w:rsidRDefault="003A6C4A" w:rsidP="003A6C4A">
      <w:pPr>
        <w:pStyle w:val="BT"/>
      </w:pPr>
      <w:r>
        <w:lastRenderedPageBreak/>
        <w:tab/>
        <w:t xml:space="preserve">Consider the method of payment of Jobseeker’s Allowance or Income Support when deciding if it is not practicable to take a payment into account straight away.  See </w:t>
      </w:r>
      <w:r w:rsidR="00B50650">
        <w:t xml:space="preserve">DMG </w:t>
      </w:r>
      <w:r>
        <w:t>28834 for examples.</w:t>
      </w:r>
    </w:p>
    <w:p w:rsidR="003A6C4A" w:rsidRDefault="007E6EFA" w:rsidP="003A6C4A">
      <w:pPr>
        <w:pStyle w:val="BT"/>
      </w:pPr>
      <w:r>
        <w:tab/>
      </w:r>
      <w:r w:rsidR="003A6C4A">
        <w:t>These rules do not apply if the payment is made during a period in which a previous non-periodical payment is being taken into account.</w:t>
      </w:r>
    </w:p>
    <w:p w:rsidR="003A6C4A" w:rsidRDefault="003A6C4A" w:rsidP="003A6C4A">
      <w:pPr>
        <w:pStyle w:val="Leg"/>
        <w:tabs>
          <w:tab w:val="left" w:pos="362"/>
        </w:tabs>
        <w:ind w:left="362" w:hanging="360"/>
      </w:pPr>
      <w:r>
        <w:t xml:space="preserve">1  JSA Regs (NI), </w:t>
      </w:r>
      <w:r w:rsidR="00A13E56">
        <w:t xml:space="preserve">reg </w:t>
      </w:r>
      <w:r>
        <w:t>123(2)(b);  IS (Gen) Regs (NI), reg 59(2)(b)</w:t>
      </w:r>
    </w:p>
    <w:p w:rsidR="003A6C4A" w:rsidRDefault="003A6C4A" w:rsidP="003A6C4A">
      <w:pPr>
        <w:pStyle w:val="Para"/>
      </w:pPr>
      <w:r>
        <w:t>Non-periodical payment made during a period where a previous non-periodical payment is already</w:t>
      </w:r>
      <w:r w:rsidR="00F4501C">
        <w:t xml:space="preserve"> being taken into account</w:t>
      </w:r>
    </w:p>
    <w:p w:rsidR="00F4501C" w:rsidRDefault="00F4501C" w:rsidP="008C7C32">
      <w:pPr>
        <w:pStyle w:val="BT"/>
      </w:pPr>
      <w:r>
        <w:t>28877</w:t>
      </w:r>
      <w:r>
        <w:tab/>
        <w:t xml:space="preserve">If a non-periodical payment is made during the period in which a previous non-periodical payment is being </w:t>
      </w:r>
      <w:r w:rsidR="006A2D73">
        <w:t>taken into account treat it as paid on the first day following that period</w:t>
      </w:r>
      <w:r w:rsidR="006A2D73" w:rsidRPr="006A2D73">
        <w:rPr>
          <w:vertAlign w:val="superscript"/>
        </w:rPr>
        <w:t>1</w:t>
      </w:r>
      <w:r w:rsidR="006A2D73">
        <w:t>.</w:t>
      </w:r>
    </w:p>
    <w:p w:rsidR="006A2D73" w:rsidRDefault="006A2D73" w:rsidP="006A2D73">
      <w:pPr>
        <w:pStyle w:val="Leg"/>
        <w:tabs>
          <w:tab w:val="left" w:pos="362"/>
        </w:tabs>
        <w:ind w:left="362" w:hanging="360"/>
      </w:pPr>
      <w:r>
        <w:t xml:space="preserve">1  JSA Regs (NI), </w:t>
      </w:r>
      <w:r w:rsidR="00A13E56">
        <w:t xml:space="preserve">reg </w:t>
      </w:r>
      <w:r>
        <w:t>123(3);  IS (Gen) Regs (NI), reg 59(3)</w:t>
      </w:r>
    </w:p>
    <w:p w:rsidR="004110F5" w:rsidRDefault="006A2D73" w:rsidP="00A6262D">
      <w:pPr>
        <w:pStyle w:val="BT"/>
        <w:jc w:val="left"/>
        <w:sectPr w:rsidR="004110F5" w:rsidSect="00F77D55">
          <w:headerReference w:type="default" r:id="rId96"/>
          <w:footerReference w:type="default" r:id="rId97"/>
          <w:pgSz w:w="11907" w:h="16840" w:code="9"/>
          <w:pgMar w:top="1440" w:right="1800" w:bottom="1440" w:left="1800" w:header="720" w:footer="720" w:gutter="0"/>
          <w:cols w:space="720"/>
          <w:noEndnote/>
        </w:sectPr>
      </w:pPr>
      <w:r>
        <w:tab/>
        <w:t>28878 - 28</w:t>
      </w:r>
      <w:r w:rsidR="005736EE">
        <w:t>879</w:t>
      </w:r>
    </w:p>
    <w:p w:rsidR="001D0BF1" w:rsidRDefault="001D0BF1" w:rsidP="001D0BF1">
      <w:pPr>
        <w:pStyle w:val="MGH"/>
        <w:spacing w:before="240"/>
      </w:pPr>
      <w:r>
        <w:lastRenderedPageBreak/>
        <w:t>Contribution-based Jobseeker’s Allowance and pension payments</w:t>
      </w:r>
    </w:p>
    <w:p w:rsidR="001D0BF1" w:rsidRDefault="001D0BF1" w:rsidP="001D0BF1">
      <w:pPr>
        <w:pStyle w:val="TG"/>
        <w:spacing w:before="240" w:after="254"/>
      </w:pPr>
      <w:r>
        <w:t>Deductions from contribution-based Jobseeker’s Allowance for pension payments</w:t>
      </w:r>
    </w:p>
    <w:p w:rsidR="001D0BF1" w:rsidRDefault="001D0BF1" w:rsidP="001D0BF1">
      <w:pPr>
        <w:pStyle w:val="SG"/>
        <w:jc w:val="both"/>
      </w:pPr>
      <w:r>
        <w:t>Introduction</w:t>
      </w:r>
    </w:p>
    <w:p w:rsidR="001D0BF1" w:rsidRDefault="001D0BF1" w:rsidP="001D0BF1">
      <w:pPr>
        <w:pStyle w:val="BTChar"/>
        <w:jc w:val="both"/>
        <w:rPr>
          <w:color w:val="auto"/>
        </w:rPr>
      </w:pPr>
      <w:r>
        <w:rPr>
          <w:color w:val="auto"/>
        </w:rPr>
        <w:t>28880</w:t>
      </w:r>
      <w:r>
        <w:rPr>
          <w:color w:val="auto"/>
        </w:rPr>
        <w:tab/>
      </w:r>
      <w:bookmarkStart w:id="346" w:name="p23800"/>
      <w:bookmarkEnd w:id="346"/>
      <w:r>
        <w:rPr>
          <w:color w:val="auto"/>
        </w:rPr>
        <w:t>The guidance in DMG 28881 - 28981 refers only to deductions from contribution-based Jobseeker’s Allowance.</w:t>
      </w:r>
    </w:p>
    <w:p w:rsidR="001D0BF1" w:rsidRDefault="001D0BF1" w:rsidP="001D0BF1">
      <w:pPr>
        <w:pStyle w:val="SG"/>
        <w:jc w:val="both"/>
      </w:pPr>
      <w:r>
        <w:t>General</w:t>
      </w:r>
    </w:p>
    <w:p w:rsidR="001D0BF1" w:rsidRDefault="001D0BF1" w:rsidP="001D0BF1">
      <w:pPr>
        <w:pStyle w:val="BTChar"/>
        <w:jc w:val="both"/>
        <w:rPr>
          <w:color w:val="auto"/>
        </w:rPr>
      </w:pPr>
      <w:r>
        <w:rPr>
          <w:color w:val="auto"/>
        </w:rPr>
        <w:t>28881</w:t>
      </w:r>
      <w:r>
        <w:rPr>
          <w:color w:val="auto"/>
        </w:rPr>
        <w:tab/>
      </w:r>
      <w:bookmarkStart w:id="347" w:name="p23801"/>
      <w:bookmarkEnd w:id="347"/>
      <w:r>
        <w:rPr>
          <w:color w:val="auto"/>
        </w:rPr>
        <w:t>Pension payments, Pension Protection Fund periodic payments and Financial Assistance Scheme payments that are</w:t>
      </w:r>
    </w:p>
    <w:p w:rsidR="001D0BF1" w:rsidRDefault="001D0BF1" w:rsidP="001D0BF1">
      <w:pPr>
        <w:pStyle w:val="Indent1"/>
      </w:pPr>
      <w:r>
        <w:rPr>
          <w:b/>
        </w:rPr>
        <w:t>1.</w:t>
      </w:r>
      <w:r>
        <w:tab/>
        <w:t xml:space="preserve">made to a claimant for any week </w:t>
      </w:r>
      <w:r>
        <w:rPr>
          <w:b/>
        </w:rPr>
        <w:t>and</w:t>
      </w:r>
    </w:p>
    <w:p w:rsidR="001D0BF1" w:rsidRDefault="001D0BF1" w:rsidP="001D0BF1">
      <w:pPr>
        <w:pStyle w:val="Indent1"/>
      </w:pPr>
      <w:r>
        <w:rPr>
          <w:b/>
        </w:rPr>
        <w:t>2.</w:t>
      </w:r>
      <w:r>
        <w:tab/>
        <w:t>more than £50 each week</w:t>
      </w:r>
    </w:p>
    <w:p w:rsidR="001D0BF1" w:rsidRDefault="001D0BF1" w:rsidP="001D0BF1">
      <w:pPr>
        <w:pStyle w:val="BTChar"/>
        <w:jc w:val="both"/>
        <w:rPr>
          <w:color w:val="auto"/>
        </w:rPr>
      </w:pPr>
      <w:r>
        <w:rPr>
          <w:color w:val="auto"/>
        </w:rPr>
        <w:tab/>
        <w:t>are deducted from the claimant’s age-related amount, when calculating the amount of contribution-based Jobseeker’s Allowance payable to the claimant for each benefit week.  The amount deducted is the excess over £50</w:t>
      </w:r>
      <w:r>
        <w:rPr>
          <w:color w:val="auto"/>
          <w:position w:val="6"/>
          <w:sz w:val="11"/>
        </w:rPr>
        <w:t>1</w:t>
      </w:r>
      <w:r>
        <w:rPr>
          <w:color w:val="auto"/>
        </w:rPr>
        <w:t>.</w:t>
      </w:r>
    </w:p>
    <w:p w:rsidR="001D0BF1" w:rsidRDefault="001D0BF1" w:rsidP="001D0BF1">
      <w:pPr>
        <w:pStyle w:val="Leg"/>
      </w:pPr>
      <w:r>
        <w:t>1  JS (NI) Order 95, art 2(1);  JSA Regs (NI), reg 81(1)</w:t>
      </w:r>
    </w:p>
    <w:p w:rsidR="001D0BF1" w:rsidRDefault="001D0BF1" w:rsidP="001D0BF1">
      <w:pPr>
        <w:pStyle w:val="BTChar"/>
        <w:ind w:left="851" w:firstLine="0"/>
        <w:jc w:val="both"/>
        <w:rPr>
          <w:color w:val="auto"/>
        </w:rPr>
      </w:pPr>
      <w:r>
        <w:rPr>
          <w:b/>
          <w:color w:val="auto"/>
        </w:rPr>
        <w:t>Example</w:t>
      </w:r>
    </w:p>
    <w:p w:rsidR="001D0BF1" w:rsidRDefault="001D0BF1" w:rsidP="001D0BF1">
      <w:pPr>
        <w:pStyle w:val="BTChar"/>
        <w:ind w:left="851" w:firstLine="0"/>
        <w:jc w:val="both"/>
        <w:rPr>
          <w:color w:val="auto"/>
        </w:rPr>
      </w:pPr>
      <w:r>
        <w:rPr>
          <w:color w:val="auto"/>
        </w:rPr>
        <w:t>A woman receives pension payments totalling £83.50 each week.</w:t>
      </w:r>
    </w:p>
    <w:p w:rsidR="001D0BF1" w:rsidRDefault="001D0BF1" w:rsidP="001D0BF1">
      <w:pPr>
        <w:pStyle w:val="BTChar"/>
        <w:ind w:left="851" w:firstLine="0"/>
        <w:jc w:val="both"/>
        <w:rPr>
          <w:color w:val="auto"/>
        </w:rPr>
      </w:pPr>
      <w:r>
        <w:rPr>
          <w:color w:val="auto"/>
        </w:rPr>
        <w:t>The pension payments exceed the £50 maximum by £33.50.</w:t>
      </w:r>
    </w:p>
    <w:p w:rsidR="001D0BF1" w:rsidRDefault="001D0BF1" w:rsidP="001D0BF1">
      <w:pPr>
        <w:pStyle w:val="BTChar"/>
        <w:ind w:left="851" w:firstLine="0"/>
        <w:jc w:val="both"/>
        <w:rPr>
          <w:color w:val="auto"/>
        </w:rPr>
      </w:pPr>
      <w:r>
        <w:rPr>
          <w:color w:val="auto"/>
        </w:rPr>
        <w:t>So £33.50 is deducted each benefit week from the amount of contribution-based Jobseeker’s Allowance that she is entitled to.</w:t>
      </w:r>
    </w:p>
    <w:p w:rsidR="001D0BF1" w:rsidRDefault="00C37803" w:rsidP="001D0BF1">
      <w:pPr>
        <w:pStyle w:val="BTChar"/>
        <w:jc w:val="both"/>
        <w:rPr>
          <w:color w:val="auto"/>
        </w:rPr>
      </w:pPr>
      <w:r>
        <w:rPr>
          <w:color w:val="auto"/>
        </w:rPr>
        <w:t>28882</w:t>
      </w:r>
      <w:r w:rsidR="001D0BF1">
        <w:rPr>
          <w:color w:val="auto"/>
        </w:rPr>
        <w:tab/>
        <w:t>The law provides for</w:t>
      </w:r>
    </w:p>
    <w:p w:rsidR="001D0BF1" w:rsidRDefault="001D0BF1" w:rsidP="001D0BF1">
      <w:pPr>
        <w:pStyle w:val="Indent1"/>
        <w:rPr>
          <w:b/>
        </w:rPr>
      </w:pPr>
      <w:r>
        <w:rPr>
          <w:b/>
        </w:rPr>
        <w:t>1.</w:t>
      </w:r>
      <w:r>
        <w:rPr>
          <w:b/>
        </w:rPr>
        <w:tab/>
      </w:r>
      <w:r>
        <w:t>when pension payments, Pension Protection Fund payments and Financial Assistance Scheme payments are to be taken into account</w:t>
      </w:r>
      <w:r>
        <w:rPr>
          <w:position w:val="6"/>
          <w:sz w:val="11"/>
        </w:rPr>
        <w:t>1</w:t>
      </w:r>
      <w:r>
        <w:rPr>
          <w:position w:val="-6"/>
          <w:sz w:val="11"/>
        </w:rPr>
        <w:t xml:space="preserve"> </w:t>
      </w:r>
      <w:r>
        <w:t xml:space="preserve">(see DMG 28935 - </w:t>
      </w:r>
      <w:r w:rsidR="00C829CD">
        <w:t>28936</w:t>
      </w:r>
      <w:r>
        <w:t xml:space="preserve">) </w:t>
      </w:r>
      <w:r>
        <w:rPr>
          <w:b/>
        </w:rPr>
        <w:t>and</w:t>
      </w:r>
    </w:p>
    <w:p w:rsidR="001D0BF1" w:rsidRDefault="001D0BF1" w:rsidP="001D0BF1">
      <w:pPr>
        <w:pStyle w:val="Indent1"/>
      </w:pPr>
      <w:r>
        <w:rPr>
          <w:b/>
        </w:rPr>
        <w:t>2.</w:t>
      </w:r>
      <w:r>
        <w:rPr>
          <w:b/>
        </w:rPr>
        <w:tab/>
      </w:r>
      <w:r>
        <w:t>certain payments to be disregarded</w:t>
      </w:r>
      <w:r>
        <w:rPr>
          <w:position w:val="6"/>
          <w:sz w:val="11"/>
        </w:rPr>
        <w:t>2</w:t>
      </w:r>
      <w:r>
        <w:t xml:space="preserve"> (see DMG </w:t>
      </w:r>
      <w:r w:rsidR="00C829CD">
        <w:t>28955</w:t>
      </w:r>
      <w:r>
        <w:t xml:space="preserve">) </w:t>
      </w:r>
      <w:r>
        <w:rPr>
          <w:b/>
        </w:rPr>
        <w:t>and</w:t>
      </w:r>
    </w:p>
    <w:p w:rsidR="001D0BF1" w:rsidRDefault="001D0BF1" w:rsidP="001D0BF1">
      <w:pPr>
        <w:pStyle w:val="Indent1"/>
      </w:pPr>
      <w:r>
        <w:rPr>
          <w:b/>
        </w:rPr>
        <w:t>3.</w:t>
      </w:r>
      <w:r>
        <w:rPr>
          <w:b/>
        </w:rPr>
        <w:tab/>
      </w:r>
      <w:proofErr w:type="gramStart"/>
      <w:r>
        <w:t>the</w:t>
      </w:r>
      <w:proofErr w:type="gramEnd"/>
      <w:r>
        <w:t xml:space="preserve"> calculation of a weekly amount where pensions are paid for periods other than a week</w:t>
      </w:r>
      <w:r>
        <w:rPr>
          <w:position w:val="6"/>
          <w:sz w:val="11"/>
        </w:rPr>
        <w:t>3</w:t>
      </w:r>
      <w:r>
        <w:t xml:space="preserve"> (see DMG </w:t>
      </w:r>
      <w:r w:rsidR="00C829CD">
        <w:t>28980</w:t>
      </w:r>
      <w:r w:rsidR="00C37803">
        <w:t xml:space="preserve"> - 28981</w:t>
      </w:r>
      <w:r>
        <w:t>).</w:t>
      </w:r>
    </w:p>
    <w:p w:rsidR="001D0BF1" w:rsidRDefault="001D0BF1" w:rsidP="001D0BF1">
      <w:pPr>
        <w:pStyle w:val="Leg"/>
      </w:pPr>
      <w:r>
        <w:t>1  JSA Regs (NI), reg 81(1A)&amp;(1B);  2  reg 81(2)(c);  3  reg 81(3)</w:t>
      </w:r>
    </w:p>
    <w:p w:rsidR="001D0BF1" w:rsidRPr="00A122DE" w:rsidRDefault="001D0BF1" w:rsidP="00871F99">
      <w:pPr>
        <w:pStyle w:val="BTChar"/>
        <w:spacing w:before="0" w:after="0" w:line="240" w:lineRule="auto"/>
        <w:ind w:left="851" w:hanging="851"/>
        <w:rPr>
          <w:color w:val="auto"/>
        </w:rPr>
        <w:sectPr w:rsidR="001D0BF1" w:rsidRPr="00A122DE" w:rsidSect="009E2343">
          <w:headerReference w:type="default" r:id="rId98"/>
          <w:footerReference w:type="default" r:id="rId99"/>
          <w:pgSz w:w="11907" w:h="16840" w:code="9"/>
          <w:pgMar w:top="1440" w:right="1797" w:bottom="1440" w:left="1797" w:header="720" w:footer="720" w:gutter="0"/>
          <w:cols w:space="720"/>
          <w:noEndnote/>
        </w:sectPr>
      </w:pPr>
    </w:p>
    <w:p w:rsidR="001D0BF1" w:rsidRDefault="001D0BF1" w:rsidP="00DA259E">
      <w:pPr>
        <w:pStyle w:val="TG"/>
        <w:jc w:val="both"/>
      </w:pPr>
      <w:r>
        <w:lastRenderedPageBreak/>
        <w:t>Meaning of pension payments, protection fund and financial assistance scheme payments</w:t>
      </w:r>
    </w:p>
    <w:p w:rsidR="00DA259E" w:rsidRDefault="00DA259E" w:rsidP="00DA259E">
      <w:pPr>
        <w:pStyle w:val="SG"/>
        <w:outlineLvl w:val="0"/>
      </w:pPr>
      <w:r>
        <w:t>Protection fund periodic payments</w:t>
      </w:r>
    </w:p>
    <w:p w:rsidR="001D0BF1" w:rsidRDefault="00DA259E" w:rsidP="001D0BF1">
      <w:pPr>
        <w:pStyle w:val="TG"/>
        <w:spacing w:before="57" w:after="113" w:line="340" w:lineRule="atLeast"/>
        <w:ind w:hanging="851"/>
        <w:jc w:val="both"/>
        <w:rPr>
          <w:b w:val="0"/>
          <w:sz w:val="20"/>
        </w:rPr>
      </w:pPr>
      <w:r>
        <w:rPr>
          <w:b w:val="0"/>
          <w:sz w:val="20"/>
        </w:rPr>
        <w:t>28883</w:t>
      </w:r>
      <w:r w:rsidR="001D0BF1" w:rsidRPr="00A122DE">
        <w:rPr>
          <w:b w:val="0"/>
          <w:sz w:val="20"/>
        </w:rPr>
        <w:tab/>
      </w:r>
      <w:r w:rsidR="001D0BF1">
        <w:rPr>
          <w:b w:val="0"/>
          <w:sz w:val="20"/>
        </w:rPr>
        <w:t>“Protection fund periodic payments” are defined as</w:t>
      </w:r>
      <w:r w:rsidR="001D0BF1" w:rsidRPr="000671AD">
        <w:rPr>
          <w:b w:val="0"/>
          <w:sz w:val="20"/>
          <w:vertAlign w:val="superscript"/>
        </w:rPr>
        <w:t>1</w:t>
      </w:r>
    </w:p>
    <w:p w:rsidR="001D0BF1" w:rsidRDefault="001D0BF1" w:rsidP="001D0BF1">
      <w:pPr>
        <w:pStyle w:val="TG"/>
        <w:spacing w:before="57" w:after="113" w:line="340" w:lineRule="atLeast"/>
        <w:ind w:left="1440" w:hanging="589"/>
        <w:jc w:val="both"/>
        <w:rPr>
          <w:b w:val="0"/>
          <w:sz w:val="20"/>
        </w:rPr>
      </w:pPr>
      <w:r>
        <w:rPr>
          <w:sz w:val="20"/>
        </w:rPr>
        <w:t>1.</w:t>
      </w:r>
      <w:r>
        <w:rPr>
          <w:b w:val="0"/>
          <w:sz w:val="20"/>
        </w:rPr>
        <w:tab/>
        <w:t>any periodic compensation payments made in relation to a person, payable under the pension compensation provisions set out in specified legislation</w:t>
      </w:r>
      <w:r w:rsidRPr="000671AD">
        <w:rPr>
          <w:b w:val="0"/>
          <w:sz w:val="20"/>
          <w:vertAlign w:val="superscript"/>
        </w:rPr>
        <w:t>2</w:t>
      </w:r>
    </w:p>
    <w:p w:rsidR="001D0BF1" w:rsidRDefault="001D0BF1" w:rsidP="001D0BF1">
      <w:pPr>
        <w:pStyle w:val="TG"/>
        <w:spacing w:before="57" w:after="113" w:line="340" w:lineRule="atLeast"/>
        <w:ind w:left="1440" w:hanging="589"/>
        <w:jc w:val="both"/>
        <w:rPr>
          <w:b w:val="0"/>
          <w:sz w:val="20"/>
        </w:rPr>
      </w:pPr>
      <w:r>
        <w:rPr>
          <w:sz w:val="20"/>
        </w:rPr>
        <w:t>2.</w:t>
      </w:r>
      <w:r>
        <w:rPr>
          <w:b w:val="0"/>
          <w:sz w:val="20"/>
        </w:rPr>
        <w:tab/>
        <w:t>any periodic payments made in relation to a person, payable under specific legislation</w:t>
      </w:r>
      <w:r w:rsidRPr="000671AD">
        <w:rPr>
          <w:b w:val="0"/>
          <w:sz w:val="20"/>
          <w:vertAlign w:val="superscript"/>
        </w:rPr>
        <w:t>3</w:t>
      </w:r>
    </w:p>
    <w:p w:rsidR="001D0BF1" w:rsidRDefault="001D0BF1" w:rsidP="001D0BF1">
      <w:pPr>
        <w:pStyle w:val="TG"/>
        <w:spacing w:before="57" w:after="113" w:line="340" w:lineRule="atLeast"/>
        <w:jc w:val="both"/>
        <w:rPr>
          <w:b w:val="0"/>
          <w:sz w:val="20"/>
        </w:rPr>
      </w:pPr>
      <w:r>
        <w:rPr>
          <w:b w:val="0"/>
          <w:sz w:val="20"/>
        </w:rPr>
        <w:t>other than payments made to a surviving dependant of a person entitled to such payments.</w:t>
      </w:r>
    </w:p>
    <w:p w:rsidR="001D0BF1" w:rsidRDefault="001D0BF1" w:rsidP="001D0BF1">
      <w:pPr>
        <w:pStyle w:val="Leg"/>
      </w:pPr>
      <w:r>
        <w:t>1  JS (NI) Order 95, art 2(2);  2  Pensions (NI) Order 05, art 146(2);  3  art 150</w:t>
      </w:r>
    </w:p>
    <w:p w:rsidR="00DA259E" w:rsidRDefault="00DA259E" w:rsidP="00DA259E">
      <w:pPr>
        <w:pStyle w:val="SG"/>
        <w:outlineLvl w:val="0"/>
      </w:pPr>
      <w:r>
        <w:t>Financial assistance scheme payments</w:t>
      </w:r>
    </w:p>
    <w:p w:rsidR="001D0BF1" w:rsidRDefault="00DA259E" w:rsidP="001D0BF1">
      <w:pPr>
        <w:pStyle w:val="TG"/>
        <w:spacing w:before="57" w:after="113" w:line="340" w:lineRule="atLeast"/>
        <w:ind w:hanging="851"/>
        <w:jc w:val="both"/>
        <w:rPr>
          <w:b w:val="0"/>
          <w:sz w:val="20"/>
        </w:rPr>
      </w:pPr>
      <w:r>
        <w:rPr>
          <w:b w:val="0"/>
          <w:sz w:val="20"/>
        </w:rPr>
        <w:t>28884</w:t>
      </w:r>
      <w:r w:rsidR="001D0BF1">
        <w:rPr>
          <w:b w:val="0"/>
          <w:sz w:val="20"/>
        </w:rPr>
        <w:tab/>
        <w:t>Financial assistance scheme payments provide financial help to some people who have lost out on their occupational pension because</w:t>
      </w:r>
    </w:p>
    <w:p w:rsidR="001D0BF1" w:rsidRDefault="001D0BF1" w:rsidP="001D0BF1">
      <w:pPr>
        <w:pStyle w:val="TG"/>
        <w:spacing w:before="57" w:after="113" w:line="340" w:lineRule="atLeast"/>
        <w:ind w:left="1440" w:hanging="589"/>
        <w:jc w:val="both"/>
        <w:rPr>
          <w:sz w:val="20"/>
        </w:rPr>
      </w:pPr>
      <w:r>
        <w:rPr>
          <w:sz w:val="20"/>
        </w:rPr>
        <w:t>1.</w:t>
      </w:r>
      <w:r>
        <w:rPr>
          <w:b w:val="0"/>
          <w:sz w:val="20"/>
        </w:rPr>
        <w:tab/>
        <w:t xml:space="preserve">the scheme they were a member of was under-funded when it started to wind-up </w:t>
      </w:r>
      <w:r>
        <w:rPr>
          <w:sz w:val="20"/>
        </w:rPr>
        <w:t>and</w:t>
      </w:r>
    </w:p>
    <w:p w:rsidR="001D0BF1" w:rsidRDefault="001D0BF1" w:rsidP="001D0BF1">
      <w:pPr>
        <w:pStyle w:val="TG"/>
        <w:spacing w:before="57" w:after="113" w:line="340" w:lineRule="atLeast"/>
        <w:ind w:left="1440" w:hanging="589"/>
        <w:jc w:val="both"/>
        <w:rPr>
          <w:b w:val="0"/>
          <w:sz w:val="20"/>
        </w:rPr>
      </w:pPr>
      <w:r>
        <w:rPr>
          <w:sz w:val="20"/>
        </w:rPr>
        <w:t>2.</w:t>
      </w:r>
      <w:r>
        <w:rPr>
          <w:b w:val="0"/>
          <w:sz w:val="20"/>
        </w:rPr>
        <w:tab/>
        <w:t>they are within three years of their normal retirement age (as laid down in their pension scheme rules) or older on 14.5.04.</w:t>
      </w:r>
    </w:p>
    <w:p w:rsidR="001D0BF1" w:rsidRDefault="00DA259E" w:rsidP="001D0BF1">
      <w:pPr>
        <w:pStyle w:val="TG"/>
        <w:spacing w:before="57" w:after="113" w:line="340" w:lineRule="atLeast"/>
        <w:ind w:hanging="851"/>
        <w:jc w:val="both"/>
        <w:rPr>
          <w:b w:val="0"/>
          <w:sz w:val="20"/>
        </w:rPr>
      </w:pPr>
      <w:r>
        <w:rPr>
          <w:b w:val="0"/>
          <w:sz w:val="20"/>
        </w:rPr>
        <w:t>28885</w:t>
      </w:r>
      <w:r w:rsidR="001D0BF1">
        <w:rPr>
          <w:b w:val="0"/>
          <w:sz w:val="20"/>
        </w:rPr>
        <w:tab/>
        <w:t>The Financial Assistance Scheme can pay an award of up to 90% of what a person would have received if the pension scheme had not been wound up.  The award is paid on top of any pension the individual receives from the scheme up to an annual limit.  A Financial Assistance Scheme award is paid for life at a fixed rate so it will not increase.  The award is paid net of tax.</w:t>
      </w:r>
    </w:p>
    <w:p w:rsidR="001D0BF1" w:rsidRDefault="001D0BF1" w:rsidP="001D0BF1">
      <w:pPr>
        <w:pStyle w:val="TG"/>
        <w:spacing w:before="57" w:after="113" w:line="340" w:lineRule="atLeast"/>
        <w:ind w:hanging="851"/>
        <w:jc w:val="both"/>
        <w:rPr>
          <w:b w:val="0"/>
          <w:sz w:val="20"/>
        </w:rPr>
      </w:pPr>
      <w:r>
        <w:rPr>
          <w:b w:val="0"/>
          <w:sz w:val="20"/>
        </w:rPr>
        <w:tab/>
      </w:r>
      <w:r>
        <w:rPr>
          <w:sz w:val="20"/>
        </w:rPr>
        <w:t>Example</w:t>
      </w:r>
    </w:p>
    <w:p w:rsidR="001D0BF1" w:rsidRPr="0012081A" w:rsidRDefault="001D0BF1" w:rsidP="001D0BF1">
      <w:pPr>
        <w:pStyle w:val="TG"/>
        <w:spacing w:before="57" w:after="113" w:line="340" w:lineRule="atLeast"/>
        <w:ind w:hanging="851"/>
        <w:jc w:val="both"/>
        <w:rPr>
          <w:b w:val="0"/>
          <w:sz w:val="20"/>
        </w:rPr>
      </w:pPr>
      <w:r>
        <w:rPr>
          <w:b w:val="0"/>
          <w:sz w:val="20"/>
        </w:rPr>
        <w:tab/>
        <w:t>The claimant would have received a pension of £18,750 if the scheme had not been wound up.  90% of the amount he would have received is £16,875.  In the event the claimant receives a pension of £10,000 a year so this amount is topped up through a Financial Assistance Scheme award by an amount needed to reach the annual ceiling.</w:t>
      </w:r>
    </w:p>
    <w:p w:rsidR="00DA259E" w:rsidRDefault="001D0BF1" w:rsidP="00DA259E">
      <w:pPr>
        <w:pStyle w:val="SG"/>
        <w:outlineLvl w:val="0"/>
      </w:pPr>
      <w:r>
        <w:rPr>
          <w:b w:val="0"/>
          <w:sz w:val="20"/>
        </w:rPr>
        <w:br w:type="page"/>
      </w:r>
      <w:r w:rsidR="00DA259E">
        <w:lastRenderedPageBreak/>
        <w:t>P</w:t>
      </w:r>
      <w:r w:rsidR="00386F42">
        <w:t>ension</w:t>
      </w:r>
      <w:r w:rsidR="00DA259E">
        <w:t xml:space="preserve"> payments</w:t>
      </w:r>
    </w:p>
    <w:p w:rsidR="001D0BF1" w:rsidRPr="00A122DE" w:rsidRDefault="00386F42" w:rsidP="001D0BF1">
      <w:pPr>
        <w:pStyle w:val="TG"/>
        <w:ind w:hanging="851"/>
        <w:jc w:val="both"/>
        <w:rPr>
          <w:b w:val="0"/>
          <w:sz w:val="20"/>
        </w:rPr>
      </w:pPr>
      <w:r>
        <w:rPr>
          <w:b w:val="0"/>
          <w:sz w:val="20"/>
        </w:rPr>
        <w:t>28886</w:t>
      </w:r>
      <w:r w:rsidR="001D0BF1" w:rsidRPr="00A122DE">
        <w:rPr>
          <w:b w:val="0"/>
          <w:sz w:val="20"/>
        </w:rPr>
        <w:tab/>
      </w:r>
      <w:bookmarkStart w:id="348" w:name="p23812"/>
      <w:bookmarkEnd w:id="348"/>
      <w:r w:rsidR="001D0BF1" w:rsidRPr="00A122DE">
        <w:rPr>
          <w:b w:val="0"/>
          <w:sz w:val="20"/>
        </w:rPr>
        <w:t>Pension payments are</w:t>
      </w:r>
      <w:r w:rsidR="001D0BF1" w:rsidRPr="0051629E">
        <w:rPr>
          <w:b w:val="0"/>
          <w:sz w:val="20"/>
          <w:vertAlign w:val="superscript"/>
        </w:rPr>
        <w:t>1</w:t>
      </w:r>
      <w:r w:rsidR="001D0BF1" w:rsidRPr="00A122DE">
        <w:rPr>
          <w:b w:val="0"/>
          <w:sz w:val="20"/>
        </w:rPr>
        <w:t xml:space="preserve"> periodical payments (</w:t>
      </w:r>
      <w:r w:rsidR="00E846BB">
        <w:rPr>
          <w:b w:val="0"/>
          <w:sz w:val="20"/>
        </w:rPr>
        <w:t>see DMG 28906</w:t>
      </w:r>
      <w:r w:rsidR="001D0BF1" w:rsidRPr="00A122DE">
        <w:rPr>
          <w:b w:val="0"/>
          <w:sz w:val="20"/>
        </w:rPr>
        <w:t>) paid to or for a person</w:t>
      </w:r>
    </w:p>
    <w:p w:rsidR="001D0BF1" w:rsidRDefault="001D0BF1" w:rsidP="001D0BF1">
      <w:pPr>
        <w:pStyle w:val="Indent1"/>
      </w:pPr>
      <w:r>
        <w:rPr>
          <w:b/>
        </w:rPr>
        <w:t>1.</w:t>
      </w:r>
      <w:r>
        <w:tab/>
        <w:t>under a personal pension scheme (see DMG 2</w:t>
      </w:r>
      <w:r w:rsidR="00E846BB">
        <w:t>8903</w:t>
      </w:r>
      <w:r>
        <w:t xml:space="preserve">) </w:t>
      </w:r>
      <w:r>
        <w:rPr>
          <w:b/>
        </w:rPr>
        <w:t>or</w:t>
      </w:r>
    </w:p>
    <w:p w:rsidR="001D0BF1" w:rsidRDefault="001D0BF1" w:rsidP="001D0BF1">
      <w:pPr>
        <w:pStyle w:val="Indent1"/>
      </w:pPr>
      <w:r>
        <w:rPr>
          <w:b/>
        </w:rPr>
        <w:t>2.</w:t>
      </w:r>
      <w:r>
        <w:tab/>
        <w:t xml:space="preserve">in connection with the ending of the person’s employment as an earner (see DMG </w:t>
      </w:r>
      <w:r w:rsidR="00E846BB">
        <w:t>28916</w:t>
      </w:r>
      <w:r>
        <w:t>) under</w:t>
      </w:r>
    </w:p>
    <w:p w:rsidR="001D0BF1" w:rsidRDefault="001D0BF1" w:rsidP="001D0BF1">
      <w:pPr>
        <w:pStyle w:val="Indent2"/>
        <w:rPr>
          <w:color w:val="auto"/>
        </w:rPr>
      </w:pPr>
      <w:r>
        <w:rPr>
          <w:b/>
          <w:color w:val="auto"/>
        </w:rPr>
        <w:t>2.1</w:t>
      </w:r>
      <w:r>
        <w:rPr>
          <w:color w:val="auto"/>
        </w:rPr>
        <w:tab/>
        <w:t xml:space="preserve">an occupational pension scheme (see DMG </w:t>
      </w:r>
      <w:r w:rsidR="00E846BB">
        <w:rPr>
          <w:color w:val="auto"/>
        </w:rPr>
        <w:t>28888</w:t>
      </w:r>
      <w:r>
        <w:rPr>
          <w:color w:val="auto"/>
        </w:rPr>
        <w:t xml:space="preserve">) </w:t>
      </w:r>
      <w:r>
        <w:rPr>
          <w:b/>
          <w:color w:val="auto"/>
        </w:rPr>
        <w:t>or</w:t>
      </w:r>
    </w:p>
    <w:p w:rsidR="001D0BF1" w:rsidRDefault="001D0BF1" w:rsidP="001D0BF1">
      <w:pPr>
        <w:pStyle w:val="Indent2"/>
        <w:rPr>
          <w:color w:val="auto"/>
        </w:rPr>
      </w:pPr>
      <w:r>
        <w:rPr>
          <w:b/>
          <w:color w:val="auto"/>
        </w:rPr>
        <w:t>2.2</w:t>
      </w:r>
      <w:r>
        <w:rPr>
          <w:color w:val="auto"/>
        </w:rPr>
        <w:tab/>
        <w:t xml:space="preserve">a public service pension scheme (see DMG </w:t>
      </w:r>
      <w:r w:rsidR="00E846BB">
        <w:rPr>
          <w:color w:val="auto"/>
        </w:rPr>
        <w:t>28889</w:t>
      </w:r>
      <w:r>
        <w:rPr>
          <w:color w:val="auto"/>
        </w:rPr>
        <w:t>).</w:t>
      </w:r>
    </w:p>
    <w:p w:rsidR="001D0BF1" w:rsidRDefault="001D0BF1" w:rsidP="001D0BF1">
      <w:pPr>
        <w:pStyle w:val="Leg"/>
      </w:pPr>
      <w:r>
        <w:t>1  JS (NI) Order 95, art 2(1)</w:t>
      </w:r>
    </w:p>
    <w:p w:rsidR="001D0BF1" w:rsidRDefault="00E846BB" w:rsidP="001D0BF1">
      <w:pPr>
        <w:pStyle w:val="BTChar"/>
        <w:jc w:val="both"/>
      </w:pPr>
      <w:r>
        <w:t>28887</w:t>
      </w:r>
      <w:r w:rsidR="001D0BF1">
        <w:tab/>
        <w:t xml:space="preserve">Payments as in DMG </w:t>
      </w:r>
      <w:r>
        <w:t>28886</w:t>
      </w:r>
      <w:r w:rsidR="001D0BF1">
        <w:t xml:space="preserve"> </w:t>
      </w:r>
      <w:r w:rsidR="001D0BF1">
        <w:rPr>
          <w:b/>
        </w:rPr>
        <w:t>2.</w:t>
      </w:r>
      <w:r w:rsidR="001D0BF1">
        <w:t xml:space="preserve"> may be, but are not confined to, pensions that the employer has contributed to.  The following types of payment are included</w:t>
      </w:r>
    </w:p>
    <w:p w:rsidR="001D0BF1" w:rsidRDefault="001D0BF1" w:rsidP="001D0BF1">
      <w:pPr>
        <w:pStyle w:val="Indent1"/>
      </w:pPr>
      <w:r>
        <w:rPr>
          <w:b/>
        </w:rPr>
        <w:t>1.</w:t>
      </w:r>
      <w:r>
        <w:tab/>
        <w:t>payments made under a scheme arranged by the employer where the money is provided exclusively by the claimant</w:t>
      </w:r>
    </w:p>
    <w:p w:rsidR="001D0BF1" w:rsidRDefault="001D0BF1" w:rsidP="001D0BF1">
      <w:pPr>
        <w:pStyle w:val="Indent1"/>
      </w:pPr>
      <w:r>
        <w:rPr>
          <w:b/>
        </w:rPr>
        <w:t>2.</w:t>
      </w:r>
      <w:r>
        <w:tab/>
        <w:t xml:space="preserve">payments made by the </w:t>
      </w:r>
      <w:smartTag w:uri="urn:schemas-microsoft-com:office:smarttags" w:element="place">
        <w:smartTag w:uri="urn:schemas-microsoft-com:office:smarttags" w:element="country-region">
          <w:r>
            <w:t>UK</w:t>
          </w:r>
        </w:smartTag>
      </w:smartTag>
      <w:r>
        <w:t xml:space="preserve"> or other Governments where provision is made for them in legislation, for example pensions to former Crown employees</w:t>
      </w:r>
    </w:p>
    <w:p w:rsidR="001D0BF1" w:rsidRDefault="001D0BF1" w:rsidP="001D0BF1">
      <w:pPr>
        <w:pStyle w:val="Indent1"/>
      </w:pPr>
      <w:r>
        <w:rPr>
          <w:b/>
        </w:rPr>
        <w:t>3.</w:t>
      </w:r>
      <w:r>
        <w:tab/>
        <w:t xml:space="preserve">pensions from employment overseas (see DMG </w:t>
      </w:r>
      <w:r w:rsidR="00E846BB">
        <w:t>28973</w:t>
      </w:r>
      <w:r>
        <w:t>)</w:t>
      </w:r>
    </w:p>
    <w:p w:rsidR="001D0BF1" w:rsidRDefault="001D0BF1" w:rsidP="001D0BF1">
      <w:pPr>
        <w:pStyle w:val="Indent1"/>
      </w:pPr>
      <w:r>
        <w:rPr>
          <w:b/>
        </w:rPr>
        <w:t>4.</w:t>
      </w:r>
      <w:r>
        <w:tab/>
        <w:t>the compensation element of a retired local government officer’s pension</w:t>
      </w:r>
      <w:r>
        <w:rPr>
          <w:position w:val="6"/>
          <w:sz w:val="11"/>
        </w:rPr>
        <w:t>1</w:t>
      </w:r>
    </w:p>
    <w:p w:rsidR="001D0BF1" w:rsidRDefault="001D0BF1" w:rsidP="001D0BF1">
      <w:pPr>
        <w:pStyle w:val="Indent1"/>
      </w:pPr>
      <w:r>
        <w:rPr>
          <w:b/>
        </w:rPr>
        <w:t>5.</w:t>
      </w:r>
      <w:r>
        <w:tab/>
        <w:t>payments under the Civil Service Compensation Scheme</w:t>
      </w:r>
      <w:r w:rsidR="00E846BB">
        <w:t xml:space="preserve"> (see DMG 28894</w:t>
      </w:r>
      <w:r>
        <w:t>)</w:t>
      </w:r>
    </w:p>
    <w:p w:rsidR="001D0BF1" w:rsidRDefault="001D0BF1" w:rsidP="001D0BF1">
      <w:pPr>
        <w:pStyle w:val="Indent1"/>
      </w:pPr>
      <w:r>
        <w:rPr>
          <w:b/>
        </w:rPr>
        <w:t>6.</w:t>
      </w:r>
      <w:r>
        <w:rPr>
          <w:b/>
        </w:rPr>
        <w:tab/>
      </w:r>
      <w:r>
        <w:t>payments under the Civil Service Pension Scheme.</w:t>
      </w:r>
    </w:p>
    <w:p w:rsidR="001D0BF1" w:rsidRDefault="001D0BF1" w:rsidP="001D0BF1">
      <w:pPr>
        <w:pStyle w:val="Leg"/>
      </w:pPr>
      <w:r>
        <w:t>1  Local Government (Compensation for Premature Retirement) Regs (NI)</w:t>
      </w:r>
    </w:p>
    <w:p w:rsidR="001D0BF1" w:rsidRDefault="001D0BF1" w:rsidP="001D0BF1">
      <w:pPr>
        <w:pStyle w:val="SG"/>
        <w:spacing w:before="240"/>
        <w:outlineLvl w:val="0"/>
      </w:pPr>
      <w:r>
        <w:t>Occupational pension scheme</w:t>
      </w:r>
    </w:p>
    <w:p w:rsidR="001D0BF1" w:rsidRDefault="00E846BB" w:rsidP="001D0BF1">
      <w:pPr>
        <w:pStyle w:val="BTChar"/>
      </w:pPr>
      <w:r>
        <w:t>28888</w:t>
      </w:r>
      <w:r w:rsidR="001D0BF1">
        <w:tab/>
      </w:r>
      <w:bookmarkStart w:id="349" w:name="p23814"/>
      <w:bookmarkEnd w:id="349"/>
      <w:r w:rsidR="001D0BF1">
        <w:t>An occupational pension scheme is</w:t>
      </w:r>
      <w:r w:rsidR="001D0BF1">
        <w:rPr>
          <w:position w:val="6"/>
          <w:sz w:val="11"/>
        </w:rPr>
        <w:t>1</w:t>
      </w:r>
      <w:r w:rsidR="001D0BF1">
        <w:t xml:space="preserve"> any scheme or arrangement that</w:t>
      </w:r>
    </w:p>
    <w:p w:rsidR="001D0BF1" w:rsidRDefault="001D0BF1" w:rsidP="001D0BF1">
      <w:pPr>
        <w:pStyle w:val="Indent1"/>
      </w:pPr>
      <w:r>
        <w:rPr>
          <w:b/>
        </w:rPr>
        <w:t>1.</w:t>
      </w:r>
      <w:r>
        <w:tab/>
        <w:t xml:space="preserve">is comprised in one or more instruments (for example trust deeds) or agreements (for example informal arrangements) </w:t>
      </w:r>
      <w:r>
        <w:rPr>
          <w:b/>
        </w:rPr>
        <w:t>and</w:t>
      </w:r>
    </w:p>
    <w:p w:rsidR="001D0BF1" w:rsidRDefault="001D0BF1" w:rsidP="001D0BF1">
      <w:pPr>
        <w:pStyle w:val="Indent1"/>
      </w:pPr>
      <w:r>
        <w:rPr>
          <w:b/>
        </w:rPr>
        <w:t>2.</w:t>
      </w:r>
      <w:r>
        <w:tab/>
        <w:t xml:space="preserve">has, or is capable of having, effect on one or more types of employment </w:t>
      </w:r>
      <w:r>
        <w:rPr>
          <w:b/>
        </w:rPr>
        <w:t>and</w:t>
      </w:r>
    </w:p>
    <w:p w:rsidR="001D0BF1" w:rsidRDefault="001D0BF1" w:rsidP="001D0BF1">
      <w:pPr>
        <w:pStyle w:val="Indent1"/>
      </w:pPr>
      <w:r>
        <w:rPr>
          <w:b/>
        </w:rPr>
        <w:t>3.</w:t>
      </w:r>
      <w:r>
        <w:tab/>
        <w:t>provides benefits, for example pensions, payable on</w:t>
      </w:r>
    </w:p>
    <w:p w:rsidR="001D0BF1" w:rsidRDefault="001D0BF1" w:rsidP="001D0BF1">
      <w:pPr>
        <w:pStyle w:val="Indent2"/>
        <w:rPr>
          <w:color w:val="auto"/>
        </w:rPr>
      </w:pPr>
      <w:r>
        <w:rPr>
          <w:b/>
          <w:color w:val="auto"/>
        </w:rPr>
        <w:t>3.1</w:t>
      </w:r>
      <w:r>
        <w:rPr>
          <w:b/>
          <w:color w:val="auto"/>
        </w:rPr>
        <w:tab/>
      </w:r>
      <w:r>
        <w:rPr>
          <w:color w:val="auto"/>
        </w:rPr>
        <w:t xml:space="preserve">termination of service </w:t>
      </w:r>
      <w:r>
        <w:rPr>
          <w:b/>
          <w:color w:val="auto"/>
        </w:rPr>
        <w:t>or</w:t>
      </w:r>
    </w:p>
    <w:p w:rsidR="001D0BF1" w:rsidRPr="00A07A92" w:rsidRDefault="001D0BF1" w:rsidP="001D0BF1">
      <w:pPr>
        <w:pStyle w:val="Indent2"/>
        <w:rPr>
          <w:color w:val="auto"/>
        </w:rPr>
      </w:pPr>
      <w:r>
        <w:rPr>
          <w:b/>
          <w:color w:val="auto"/>
        </w:rPr>
        <w:t>3.2</w:t>
      </w:r>
      <w:r>
        <w:rPr>
          <w:b/>
          <w:color w:val="auto"/>
        </w:rPr>
        <w:tab/>
      </w:r>
      <w:r>
        <w:rPr>
          <w:color w:val="auto"/>
        </w:rPr>
        <w:t xml:space="preserve">death </w:t>
      </w:r>
      <w:r>
        <w:rPr>
          <w:b/>
          <w:color w:val="auto"/>
        </w:rPr>
        <w:t>or</w:t>
      </w:r>
    </w:p>
    <w:p w:rsidR="001D0BF1" w:rsidRDefault="001D0BF1" w:rsidP="001D0BF1">
      <w:pPr>
        <w:pStyle w:val="Indent2"/>
        <w:rPr>
          <w:color w:val="auto"/>
        </w:rPr>
      </w:pPr>
      <w:r>
        <w:rPr>
          <w:b/>
          <w:color w:val="auto"/>
        </w:rPr>
        <w:t>3.3</w:t>
      </w:r>
      <w:r>
        <w:rPr>
          <w:color w:val="auto"/>
        </w:rPr>
        <w:tab/>
        <w:t>retirement</w:t>
      </w:r>
    </w:p>
    <w:p w:rsidR="001D0BF1" w:rsidRDefault="001D0BF1" w:rsidP="001D0BF1">
      <w:pPr>
        <w:pStyle w:val="BTChar"/>
      </w:pPr>
      <w:r>
        <w:tab/>
        <w:t>for earners with qualifying service.</w:t>
      </w:r>
    </w:p>
    <w:p w:rsidR="001D0BF1" w:rsidRDefault="001D0BF1" w:rsidP="001D0BF1">
      <w:pPr>
        <w:pStyle w:val="Leg"/>
        <w:spacing w:line="240" w:lineRule="auto"/>
        <w:ind w:left="0" w:right="0" w:firstLine="0"/>
      </w:pPr>
      <w:r>
        <w:t>1  JS (NI) Order 95, art 2(1);  Pension Schemes (NI) Act 93, sec 1;  R(JSA) 1/01</w:t>
      </w:r>
    </w:p>
    <w:p w:rsidR="001D0BF1" w:rsidRDefault="001D0BF1" w:rsidP="001D0BF1">
      <w:pPr>
        <w:pStyle w:val="SG"/>
      </w:pPr>
      <w:r>
        <w:br w:type="page"/>
      </w:r>
      <w:r>
        <w:lastRenderedPageBreak/>
        <w:t>Public service pension scheme</w:t>
      </w:r>
    </w:p>
    <w:p w:rsidR="001D0BF1" w:rsidRDefault="00E846BB" w:rsidP="001D0BF1">
      <w:pPr>
        <w:pStyle w:val="BTChar"/>
      </w:pPr>
      <w:r>
        <w:t>28889</w:t>
      </w:r>
      <w:r w:rsidR="001D0BF1">
        <w:tab/>
      </w:r>
      <w:bookmarkStart w:id="350" w:name="p23819"/>
      <w:bookmarkEnd w:id="350"/>
      <w:r w:rsidR="001D0BF1">
        <w:t>A public service pension scheme is</w:t>
      </w:r>
      <w:r w:rsidR="001D0BF1">
        <w:rPr>
          <w:position w:val="6"/>
          <w:sz w:val="11"/>
        </w:rPr>
        <w:t>1</w:t>
      </w:r>
      <w:r w:rsidR="001D0BF1">
        <w:t xml:space="preserve"> an occupational pension scheme that is</w:t>
      </w:r>
    </w:p>
    <w:p w:rsidR="001D0BF1" w:rsidRDefault="001D0BF1" w:rsidP="001D0BF1">
      <w:pPr>
        <w:pStyle w:val="Indent1"/>
      </w:pPr>
      <w:r>
        <w:rPr>
          <w:b/>
        </w:rPr>
        <w:t>1.</w:t>
      </w:r>
      <w:r>
        <w:tab/>
        <w:t xml:space="preserve">established under legislation, by royal prerogative or under a royal charter </w:t>
      </w:r>
      <w:r>
        <w:rPr>
          <w:b/>
        </w:rPr>
        <w:t>and</w:t>
      </w:r>
    </w:p>
    <w:p w:rsidR="001D0BF1" w:rsidRDefault="001D0BF1" w:rsidP="001D0BF1">
      <w:pPr>
        <w:pStyle w:val="Indent2"/>
        <w:rPr>
          <w:color w:val="auto"/>
        </w:rPr>
      </w:pPr>
      <w:r>
        <w:rPr>
          <w:b/>
          <w:color w:val="auto"/>
        </w:rPr>
        <w:t>1.1</w:t>
      </w:r>
      <w:r>
        <w:rPr>
          <w:color w:val="auto"/>
        </w:rPr>
        <w:tab/>
        <w:t xml:space="preserve">all its particulars are set out in the legislation, royal warrant or charter </w:t>
      </w:r>
      <w:r>
        <w:rPr>
          <w:b/>
          <w:color w:val="auto"/>
        </w:rPr>
        <w:t>or</w:t>
      </w:r>
    </w:p>
    <w:p w:rsidR="001D0BF1" w:rsidRDefault="001D0BF1" w:rsidP="001D0BF1">
      <w:pPr>
        <w:pStyle w:val="Indent2"/>
        <w:rPr>
          <w:color w:val="auto"/>
        </w:rPr>
      </w:pPr>
      <w:r>
        <w:rPr>
          <w:b/>
          <w:color w:val="auto"/>
        </w:rPr>
        <w:t>1.2</w:t>
      </w:r>
      <w:r>
        <w:rPr>
          <w:color w:val="auto"/>
        </w:rPr>
        <w:tab/>
        <w:t xml:space="preserve">it cannot come into force or be amended without the government’s approval </w:t>
      </w:r>
      <w:r>
        <w:rPr>
          <w:b/>
          <w:color w:val="auto"/>
        </w:rPr>
        <w:t>or</w:t>
      </w:r>
    </w:p>
    <w:p w:rsidR="001D0BF1" w:rsidRDefault="001D0BF1" w:rsidP="001D0BF1">
      <w:pPr>
        <w:pStyle w:val="Indent1"/>
      </w:pPr>
      <w:r>
        <w:rPr>
          <w:b/>
        </w:rPr>
        <w:t>2.</w:t>
      </w:r>
      <w:r>
        <w:tab/>
        <w:t xml:space="preserve">established with the government’s approval </w:t>
      </w:r>
      <w:r>
        <w:rPr>
          <w:b/>
        </w:rPr>
        <w:t>or</w:t>
      </w:r>
    </w:p>
    <w:p w:rsidR="001D0BF1" w:rsidRDefault="001D0BF1" w:rsidP="001D0BF1">
      <w:pPr>
        <w:pStyle w:val="Indent1"/>
      </w:pPr>
      <w:r>
        <w:rPr>
          <w:b/>
        </w:rPr>
        <w:t>3.</w:t>
      </w:r>
      <w:r>
        <w:tab/>
        <w:t>prescribed by legislation</w:t>
      </w:r>
      <w:r>
        <w:rPr>
          <w:position w:val="6"/>
          <w:sz w:val="11"/>
        </w:rPr>
        <w:t>2</w:t>
      </w:r>
      <w:r>
        <w:t>.</w:t>
      </w:r>
    </w:p>
    <w:p w:rsidR="001D0BF1" w:rsidRDefault="001D0BF1" w:rsidP="001D0BF1">
      <w:pPr>
        <w:pStyle w:val="Leg"/>
      </w:pPr>
      <w:r>
        <w:t>1  JS (NI) Order 95, art 2(1);  Pension Schemes (NI) Act 93, sec 1;</w:t>
      </w:r>
      <w:r>
        <w:br/>
        <w:t>2  Occupational Pension Schemes (Public Service Pension Schemes) Regulations 1978</w:t>
      </w:r>
    </w:p>
    <w:p w:rsidR="001D0BF1" w:rsidRDefault="00E846BB" w:rsidP="001D0BF1">
      <w:pPr>
        <w:pStyle w:val="BTChar"/>
      </w:pPr>
      <w:r>
        <w:t>28890</w:t>
      </w:r>
      <w:r w:rsidR="001D0BF1">
        <w:tab/>
        <w:t>Pension schemes that are also public service pension schemes include pension schemes for</w:t>
      </w:r>
    </w:p>
    <w:p w:rsidR="001D0BF1" w:rsidRDefault="001D0BF1" w:rsidP="001D0BF1">
      <w:pPr>
        <w:pStyle w:val="Indent1"/>
      </w:pPr>
      <w:r>
        <w:rPr>
          <w:b/>
        </w:rPr>
        <w:t>1.</w:t>
      </w:r>
      <w:r>
        <w:rPr>
          <w:b/>
        </w:rPr>
        <w:tab/>
      </w:r>
      <w:r>
        <w:t xml:space="preserve">civil servants </w:t>
      </w:r>
      <w:r>
        <w:rPr>
          <w:b/>
        </w:rPr>
        <w:t>or</w:t>
      </w:r>
    </w:p>
    <w:p w:rsidR="001D0BF1" w:rsidRDefault="001D0BF1" w:rsidP="001D0BF1">
      <w:pPr>
        <w:pStyle w:val="Indent1"/>
      </w:pPr>
      <w:r>
        <w:rPr>
          <w:b/>
        </w:rPr>
        <w:t>2.</w:t>
      </w:r>
      <w:r>
        <w:tab/>
        <w:t xml:space="preserve">employees subject to the Northern Ireland Local Government officers superannuation scheme </w:t>
      </w:r>
      <w:r>
        <w:rPr>
          <w:b/>
        </w:rPr>
        <w:t>or</w:t>
      </w:r>
    </w:p>
    <w:p w:rsidR="001D0BF1" w:rsidRDefault="001D0BF1" w:rsidP="001D0BF1">
      <w:pPr>
        <w:pStyle w:val="Indent1"/>
      </w:pPr>
      <w:r>
        <w:rPr>
          <w:b/>
        </w:rPr>
        <w:t>3.</w:t>
      </w:r>
      <w:r>
        <w:tab/>
        <w:t xml:space="preserve">teachers </w:t>
      </w:r>
      <w:r>
        <w:rPr>
          <w:b/>
        </w:rPr>
        <w:t>or</w:t>
      </w:r>
    </w:p>
    <w:p w:rsidR="001D0BF1" w:rsidRDefault="001D0BF1" w:rsidP="001D0BF1">
      <w:pPr>
        <w:pStyle w:val="Indent1"/>
      </w:pPr>
      <w:r>
        <w:rPr>
          <w:b/>
        </w:rPr>
        <w:t>4.</w:t>
      </w:r>
      <w:r>
        <w:rPr>
          <w:b/>
        </w:rPr>
        <w:tab/>
      </w:r>
      <w:r>
        <w:t xml:space="preserve">the Armed Forces </w:t>
      </w:r>
      <w:r>
        <w:rPr>
          <w:b/>
        </w:rPr>
        <w:t>or</w:t>
      </w:r>
    </w:p>
    <w:p w:rsidR="001D0BF1" w:rsidRDefault="001D0BF1" w:rsidP="001D0BF1">
      <w:pPr>
        <w:pStyle w:val="Indent1"/>
      </w:pPr>
      <w:r>
        <w:rPr>
          <w:b/>
        </w:rPr>
        <w:t>5.</w:t>
      </w:r>
      <w:r>
        <w:tab/>
        <w:t>police officers.</w:t>
      </w:r>
    </w:p>
    <w:p w:rsidR="001D0BF1" w:rsidRDefault="00E846BB" w:rsidP="001D0BF1">
      <w:pPr>
        <w:pStyle w:val="BTChar"/>
        <w:jc w:val="both"/>
      </w:pPr>
      <w:r>
        <w:t>28891</w:t>
      </w:r>
      <w:r w:rsidR="001D0BF1">
        <w:tab/>
        <w:t>If decision makers have difficulty in deciding whether a pension scheme is a public service pension scheme they should arrange to get</w:t>
      </w:r>
    </w:p>
    <w:p w:rsidR="001D0BF1" w:rsidRDefault="001D0BF1" w:rsidP="001D0BF1">
      <w:pPr>
        <w:pStyle w:val="Indent1"/>
      </w:pPr>
      <w:r>
        <w:rPr>
          <w:b/>
        </w:rPr>
        <w:t>1.</w:t>
      </w:r>
      <w:r>
        <w:rPr>
          <w:b/>
        </w:rPr>
        <w:tab/>
      </w:r>
      <w:r>
        <w:t xml:space="preserve">the claimant’s consent to contact the manager of the scheme </w:t>
      </w:r>
      <w:r>
        <w:rPr>
          <w:b/>
        </w:rPr>
        <w:t>and</w:t>
      </w:r>
    </w:p>
    <w:p w:rsidR="001D0BF1" w:rsidRDefault="001D0BF1" w:rsidP="001D0BF1">
      <w:pPr>
        <w:pStyle w:val="Indent1"/>
      </w:pPr>
      <w:r>
        <w:rPr>
          <w:b/>
        </w:rPr>
        <w:t>2.</w:t>
      </w:r>
      <w:r>
        <w:tab/>
        <w:t>a statement from the manager of the scheme as to whether the pension scheme is a public service pension scheme within the meaning of relevant legislation</w:t>
      </w:r>
      <w:r>
        <w:rPr>
          <w:position w:val="6"/>
          <w:sz w:val="11"/>
        </w:rPr>
        <w:t>1</w:t>
      </w:r>
      <w:r>
        <w:t>.</w:t>
      </w:r>
    </w:p>
    <w:p w:rsidR="001D0BF1" w:rsidRDefault="001D0BF1" w:rsidP="001D0BF1">
      <w:pPr>
        <w:pStyle w:val="Leg"/>
      </w:pPr>
      <w:r>
        <w:t>1  Pension Schemes (NI) Act 93, sec 1</w:t>
      </w:r>
    </w:p>
    <w:p w:rsidR="001D0BF1" w:rsidRDefault="00C37803" w:rsidP="001D0BF1">
      <w:pPr>
        <w:pStyle w:val="BTChar"/>
        <w:jc w:val="both"/>
      </w:pPr>
      <w:r>
        <w:t>28892</w:t>
      </w:r>
      <w:r w:rsidR="001D0BF1">
        <w:tab/>
        <w:t xml:space="preserve">If a pension scheme is not a public service pension scheme it may still fall within the definition of an occupational pension scheme (see DMG </w:t>
      </w:r>
      <w:r w:rsidR="00E846BB">
        <w:t>28888</w:t>
      </w:r>
      <w:r w:rsidR="001D0BF1">
        <w:t>).</w:t>
      </w:r>
    </w:p>
    <w:p w:rsidR="00362EBA" w:rsidRDefault="00D55554" w:rsidP="00B07D73">
      <w:pPr>
        <w:pStyle w:val="BT"/>
      </w:pPr>
      <w:r>
        <w:t>28893</w:t>
      </w:r>
      <w:r>
        <w:tab/>
      </w:r>
      <w:r w:rsidR="00B657A5">
        <w:t xml:space="preserve">Most public service schemes include provision for injury or contracting a disease (for example Police and Fire Service schemes).  Such pensions may be paid on a minimum income guarantee basis.  This means that the pension tops up existing income to a certain level.  The pension rate may therefore be affected by the amount of contribution-based Jobseeker’s Allowance entitlement.  In such cases the </w:t>
      </w:r>
      <w:r w:rsidR="00B657A5">
        <w:lastRenderedPageBreak/>
        <w:t xml:space="preserve">decision maker should take into account the gross amount of pension i.e. before any adjustment has been made for contribution-based Jobseeker’s Allowance.  This ensures that the gross amount of the pension is offset against any </w:t>
      </w:r>
      <w:r w:rsidR="00B07D73">
        <w:t>contribution-based Jobseeker’s Allowance and the pension provider takes the subsequent balance of contribution-based Jobseeker’s Allowance payable into account.  There is no disadvantage to the claimant, and means that in cases where the amount of pension paid to the claimant is equal to the level of guarantee, the claimant’s total income remains unchanged.  The pension provider needs to be informed of the correct amount of contribution-based Jobseeker’s Allowance payable.</w:t>
      </w:r>
    </w:p>
    <w:p w:rsidR="00B07D73" w:rsidRDefault="00B07D73" w:rsidP="00B07D73">
      <w:pPr>
        <w:pStyle w:val="BT"/>
      </w:pPr>
      <w:r>
        <w:tab/>
      </w:r>
      <w:r>
        <w:rPr>
          <w:b/>
        </w:rPr>
        <w:t>Example</w:t>
      </w:r>
    </w:p>
    <w:p w:rsidR="00B07D73" w:rsidRDefault="00B07D73" w:rsidP="00B07D73">
      <w:pPr>
        <w:pStyle w:val="BT"/>
      </w:pPr>
      <w:r>
        <w:tab/>
        <w:t xml:space="preserve">The amount of pension is £120.00 per week, and the amount of guarantee is £120.00 per week.  Contribution-based </w:t>
      </w:r>
      <w:r w:rsidR="00B21C7D">
        <w:t>Jobseeker’s Allowance entitlement is £71.70 which is reduced by £35.00 (half the excess over £50.00) to £36.70.  The pension is then paid at £83.30 to bring the guaranteed income back to £120.00.</w:t>
      </w:r>
    </w:p>
    <w:p w:rsidR="005B2A7F" w:rsidRDefault="005B2A7F" w:rsidP="005B2A7F">
      <w:pPr>
        <w:pStyle w:val="Para"/>
      </w:pPr>
      <w:r>
        <w:t>Civil Service Compensation Scheme</w:t>
      </w:r>
    </w:p>
    <w:p w:rsidR="005B2A7F" w:rsidRDefault="00BE1B9F" w:rsidP="005B2A7F">
      <w:pPr>
        <w:pStyle w:val="BTChar"/>
        <w:jc w:val="both"/>
        <w:rPr>
          <w:color w:val="auto"/>
        </w:rPr>
      </w:pPr>
      <w:r>
        <w:rPr>
          <w:color w:val="auto"/>
        </w:rPr>
        <w:t>28894</w:t>
      </w:r>
      <w:r w:rsidR="005B2A7F">
        <w:rPr>
          <w:color w:val="auto"/>
        </w:rPr>
        <w:tab/>
      </w:r>
      <w:bookmarkStart w:id="351" w:name="p23825"/>
      <w:bookmarkEnd w:id="351"/>
      <w:r w:rsidR="005B2A7F">
        <w:rPr>
          <w:color w:val="auto"/>
        </w:rPr>
        <w:t>Civil servants may be entitled to annual payments as compensation if their employment ends because of</w:t>
      </w:r>
    </w:p>
    <w:p w:rsidR="005B2A7F" w:rsidRDefault="005B2A7F" w:rsidP="005B2A7F">
      <w:pPr>
        <w:pStyle w:val="Indent1"/>
      </w:pPr>
      <w:r>
        <w:rPr>
          <w:b/>
        </w:rPr>
        <w:t>1.</w:t>
      </w:r>
      <w:r>
        <w:rPr>
          <w:b/>
        </w:rPr>
        <w:tab/>
      </w:r>
      <w:r>
        <w:t xml:space="preserve">compulsory redundancy </w:t>
      </w:r>
      <w:r>
        <w:rPr>
          <w:b/>
        </w:rPr>
        <w:t>or</w:t>
      </w:r>
    </w:p>
    <w:p w:rsidR="005B2A7F" w:rsidRDefault="005B2A7F" w:rsidP="005B2A7F">
      <w:pPr>
        <w:pStyle w:val="Indent1"/>
      </w:pPr>
      <w:r>
        <w:rPr>
          <w:b/>
        </w:rPr>
        <w:t>2.</w:t>
      </w:r>
      <w:r>
        <w:rPr>
          <w:b/>
        </w:rPr>
        <w:tab/>
      </w:r>
      <w:r>
        <w:t>voluntary early retirement or</w:t>
      </w:r>
      <w:r w:rsidRPr="00ED4EA3">
        <w:t xml:space="preserve"> </w:t>
      </w:r>
      <w:r>
        <w:t>severance</w:t>
      </w:r>
    </w:p>
    <w:p w:rsidR="005B2A7F" w:rsidRDefault="005B2A7F" w:rsidP="005B2A7F">
      <w:pPr>
        <w:pStyle w:val="BTChar"/>
        <w:rPr>
          <w:color w:val="auto"/>
        </w:rPr>
      </w:pPr>
      <w:r>
        <w:rPr>
          <w:color w:val="auto"/>
        </w:rPr>
        <w:tab/>
        <w:t>in a redundancy situation.</w:t>
      </w:r>
    </w:p>
    <w:p w:rsidR="005B2A7F" w:rsidRDefault="004F26CE" w:rsidP="005B2A7F">
      <w:pPr>
        <w:pStyle w:val="BTChar"/>
        <w:jc w:val="both"/>
        <w:rPr>
          <w:color w:val="auto"/>
        </w:rPr>
      </w:pPr>
      <w:r>
        <w:rPr>
          <w:color w:val="auto"/>
        </w:rPr>
        <w:t>28895</w:t>
      </w:r>
      <w:r w:rsidR="005B2A7F">
        <w:rPr>
          <w:color w:val="auto"/>
        </w:rPr>
        <w:tab/>
        <w:t>Until 1996, payments made to civil servants taking early retirement or redundancy were made as part of the Principal Civil Service Pension Scheme (Northern Ireland</w:t>
      </w:r>
      <w:r w:rsidR="00BE1B9F">
        <w:rPr>
          <w:color w:val="auto"/>
        </w:rPr>
        <w:t>)</w:t>
      </w:r>
      <w:r w:rsidR="005B2A7F">
        <w:rPr>
          <w:color w:val="auto"/>
        </w:rPr>
        <w:t xml:space="preserve">.  </w:t>
      </w:r>
      <w:r>
        <w:rPr>
          <w:color w:val="auto"/>
        </w:rPr>
        <w:t>The Principal Civil Service Pension Scheme (Northern Ireland)</w:t>
      </w:r>
      <w:r w:rsidR="005B2A7F">
        <w:rPr>
          <w:color w:val="auto"/>
        </w:rPr>
        <w:t xml:space="preserve"> also provided benefits to those who retired at the normal retirement age.  But on 01.09.96, a separate scheme, called the Civil Service Compensation Scheme (Northern Ireland</w:t>
      </w:r>
      <w:r>
        <w:rPr>
          <w:color w:val="auto"/>
        </w:rPr>
        <w:t>)</w:t>
      </w:r>
      <w:r w:rsidR="005B2A7F">
        <w:rPr>
          <w:color w:val="auto"/>
        </w:rPr>
        <w:t xml:space="preserve"> was introduced.</w:t>
      </w:r>
    </w:p>
    <w:p w:rsidR="005B2A7F" w:rsidRDefault="004F26CE" w:rsidP="005B2A7F">
      <w:pPr>
        <w:pStyle w:val="BTChar"/>
        <w:jc w:val="both"/>
        <w:rPr>
          <w:color w:val="auto"/>
        </w:rPr>
      </w:pPr>
      <w:r>
        <w:rPr>
          <w:color w:val="auto"/>
        </w:rPr>
        <w:t>28896</w:t>
      </w:r>
      <w:r w:rsidR="005B2A7F">
        <w:rPr>
          <w:color w:val="auto"/>
        </w:rPr>
        <w:tab/>
        <w:t xml:space="preserve">The </w:t>
      </w:r>
      <w:r>
        <w:rPr>
          <w:color w:val="auto"/>
        </w:rPr>
        <w:t>Civil Service Compensation Scheme (Northern Ireland)</w:t>
      </w:r>
      <w:r w:rsidR="005B2A7F">
        <w:rPr>
          <w:color w:val="auto"/>
        </w:rPr>
        <w:t xml:space="preserve"> provides benefits to civil servants whose employment ends before the normal retirement age.  The </w:t>
      </w:r>
      <w:r>
        <w:rPr>
          <w:color w:val="auto"/>
        </w:rPr>
        <w:t>Principal Civil Service Pension Scheme (Northern Ireland)</w:t>
      </w:r>
      <w:r w:rsidR="005B2A7F">
        <w:rPr>
          <w:color w:val="auto"/>
        </w:rPr>
        <w:t xml:space="preserve"> continues to provide benefits to those who retire at the normal retirement age.</w:t>
      </w:r>
    </w:p>
    <w:p w:rsidR="005B2A7F" w:rsidRDefault="004F26CE" w:rsidP="005B2A7F">
      <w:pPr>
        <w:pStyle w:val="BTChar"/>
        <w:jc w:val="both"/>
        <w:rPr>
          <w:color w:val="auto"/>
        </w:rPr>
      </w:pPr>
      <w:r>
        <w:rPr>
          <w:color w:val="auto"/>
        </w:rPr>
        <w:t>28897</w:t>
      </w:r>
      <w:r w:rsidR="005B2A7F">
        <w:rPr>
          <w:color w:val="auto"/>
        </w:rPr>
        <w:tab/>
        <w:t xml:space="preserve">Under the </w:t>
      </w:r>
      <w:r>
        <w:rPr>
          <w:color w:val="auto"/>
        </w:rPr>
        <w:t>Civil Service Compensation Scheme (Northern Ireland)</w:t>
      </w:r>
      <w:r w:rsidR="005B2A7F">
        <w:rPr>
          <w:color w:val="auto"/>
        </w:rPr>
        <w:t xml:space="preserve">, annual compensation payments may be made to civil servants.  The </w:t>
      </w:r>
      <w:r>
        <w:rPr>
          <w:color w:val="auto"/>
        </w:rPr>
        <w:t>Civil Service Compensation Scheme (Northern Ireland)</w:t>
      </w:r>
      <w:r w:rsidR="005B2A7F">
        <w:rPr>
          <w:color w:val="auto"/>
        </w:rPr>
        <w:t xml:space="preserve"> also allows civil servants to change the mix of their</w:t>
      </w:r>
    </w:p>
    <w:p w:rsidR="005B2A7F" w:rsidRDefault="005B2A7F" w:rsidP="005B2A7F">
      <w:pPr>
        <w:pStyle w:val="Indent1"/>
        <w:rPr>
          <w:b/>
        </w:rPr>
      </w:pPr>
      <w:r>
        <w:rPr>
          <w:b/>
        </w:rPr>
        <w:t>1.</w:t>
      </w:r>
      <w:r>
        <w:tab/>
        <w:t xml:space="preserve">lump sum </w:t>
      </w:r>
      <w:r>
        <w:rPr>
          <w:b/>
        </w:rPr>
        <w:t>and</w:t>
      </w:r>
    </w:p>
    <w:p w:rsidR="005B2A7F" w:rsidRDefault="005B2A7F" w:rsidP="005B2A7F">
      <w:pPr>
        <w:pStyle w:val="Indent1"/>
        <w:rPr>
          <w:b/>
        </w:rPr>
      </w:pPr>
      <w:r>
        <w:rPr>
          <w:b/>
        </w:rPr>
        <w:t>2.</w:t>
      </w:r>
      <w:r>
        <w:tab/>
        <w:t xml:space="preserve">annual compensation payments </w:t>
      </w:r>
      <w:r>
        <w:rPr>
          <w:b/>
        </w:rPr>
        <w:t>and</w:t>
      </w:r>
    </w:p>
    <w:p w:rsidR="005B2A7F" w:rsidRDefault="005B2A7F" w:rsidP="005B2A7F">
      <w:pPr>
        <w:pStyle w:val="Indent1"/>
      </w:pPr>
      <w:r>
        <w:rPr>
          <w:b/>
        </w:rPr>
        <w:lastRenderedPageBreak/>
        <w:t>3.</w:t>
      </w:r>
      <w:r>
        <w:tab/>
        <w:t>preserved pension.</w:t>
      </w:r>
    </w:p>
    <w:p w:rsidR="005B2A7F" w:rsidRDefault="004F26CE" w:rsidP="005B2A7F">
      <w:pPr>
        <w:pStyle w:val="BTChar"/>
        <w:jc w:val="both"/>
        <w:rPr>
          <w:color w:val="auto"/>
        </w:rPr>
      </w:pPr>
      <w:r>
        <w:rPr>
          <w:color w:val="auto"/>
        </w:rPr>
        <w:t>28898</w:t>
      </w:r>
      <w:r w:rsidR="005B2A7F">
        <w:rPr>
          <w:color w:val="auto"/>
        </w:rPr>
        <w:tab/>
        <w:t>The Civil Service Compensation Scheme is a public service pension scheme</w:t>
      </w:r>
      <w:r w:rsidR="005B2A7F" w:rsidRPr="00276844">
        <w:rPr>
          <w:color w:val="auto"/>
          <w:vertAlign w:val="superscript"/>
        </w:rPr>
        <w:t>1</w:t>
      </w:r>
      <w:r w:rsidR="005B2A7F">
        <w:rPr>
          <w:color w:val="auto"/>
        </w:rPr>
        <w:t xml:space="preserve"> and annual compensation payments from it are payments from a public service pension scheme.  This means that annual compensation payments in excess of the £50 limit (see DMG </w:t>
      </w:r>
      <w:r>
        <w:rPr>
          <w:color w:val="auto"/>
        </w:rPr>
        <w:t>28</w:t>
      </w:r>
      <w:r w:rsidR="005B2A7F">
        <w:rPr>
          <w:color w:val="auto"/>
        </w:rPr>
        <w:t>801) are taken into account in contribution-based Jobseeker’s Allowance.</w:t>
      </w:r>
    </w:p>
    <w:p w:rsidR="005B2A7F" w:rsidRPr="003B1725" w:rsidRDefault="005B2A7F" w:rsidP="005B2A7F">
      <w:pPr>
        <w:pStyle w:val="BTChar"/>
        <w:spacing w:line="240" w:lineRule="auto"/>
        <w:ind w:left="851" w:hanging="851"/>
        <w:jc w:val="right"/>
        <w:rPr>
          <w:rFonts w:ascii="Times New Roman" w:hAnsi="Times New Roman"/>
          <w:i/>
          <w:color w:val="auto"/>
          <w:sz w:val="16"/>
          <w:szCs w:val="16"/>
        </w:rPr>
      </w:pPr>
      <w:r w:rsidRPr="003B1725">
        <w:rPr>
          <w:rFonts w:ascii="Times New Roman" w:hAnsi="Times New Roman"/>
          <w:i/>
          <w:color w:val="auto"/>
          <w:sz w:val="16"/>
          <w:szCs w:val="16"/>
        </w:rPr>
        <w:t>1</w:t>
      </w:r>
      <w:r>
        <w:rPr>
          <w:rFonts w:ascii="Times New Roman" w:hAnsi="Times New Roman"/>
          <w:i/>
          <w:color w:val="auto"/>
          <w:sz w:val="16"/>
          <w:szCs w:val="16"/>
        </w:rPr>
        <w:t xml:space="preserve"> </w:t>
      </w:r>
      <w:r w:rsidRPr="003B1725">
        <w:rPr>
          <w:rFonts w:ascii="Times New Roman" w:hAnsi="Times New Roman"/>
          <w:i/>
          <w:color w:val="auto"/>
          <w:sz w:val="16"/>
          <w:szCs w:val="16"/>
        </w:rPr>
        <w:t xml:space="preserve"> R(JSA) 2/01</w:t>
      </w:r>
    </w:p>
    <w:p w:rsidR="005B2A7F" w:rsidRDefault="005B2A7F" w:rsidP="005B2A7F">
      <w:pPr>
        <w:pStyle w:val="Para"/>
        <w:spacing w:before="240"/>
      </w:pPr>
      <w:r>
        <w:t>Local government premature retirement scheme</w:t>
      </w:r>
    </w:p>
    <w:p w:rsidR="005B2A7F" w:rsidRDefault="004F26CE" w:rsidP="005B2A7F">
      <w:pPr>
        <w:pStyle w:val="BTChar"/>
        <w:rPr>
          <w:color w:val="auto"/>
        </w:rPr>
      </w:pPr>
      <w:r>
        <w:rPr>
          <w:color w:val="auto"/>
        </w:rPr>
        <w:t>28899</w:t>
      </w:r>
      <w:r w:rsidR="005B2A7F">
        <w:rPr>
          <w:color w:val="auto"/>
        </w:rPr>
        <w:tab/>
      </w:r>
      <w:bookmarkStart w:id="352" w:name="p23842"/>
      <w:bookmarkEnd w:id="352"/>
      <w:r w:rsidR="005B2A7F">
        <w:rPr>
          <w:color w:val="auto"/>
        </w:rPr>
        <w:t>Some pensionable local government employees who</w:t>
      </w:r>
    </w:p>
    <w:p w:rsidR="005B2A7F" w:rsidRDefault="005B2A7F" w:rsidP="005B2A7F">
      <w:pPr>
        <w:pStyle w:val="Indent1"/>
      </w:pPr>
      <w:r>
        <w:rPr>
          <w:b/>
        </w:rPr>
        <w:t>1.</w:t>
      </w:r>
      <w:r>
        <w:tab/>
        <w:t xml:space="preserve">are made redundant </w:t>
      </w:r>
      <w:r>
        <w:rPr>
          <w:b/>
        </w:rPr>
        <w:t>or</w:t>
      </w:r>
    </w:p>
    <w:p w:rsidR="005B2A7F" w:rsidRDefault="005B2A7F" w:rsidP="005B2A7F">
      <w:pPr>
        <w:pStyle w:val="Indent1"/>
      </w:pPr>
      <w:r>
        <w:rPr>
          <w:b/>
        </w:rPr>
        <w:t>2.</w:t>
      </w:r>
      <w:r>
        <w:tab/>
        <w:t xml:space="preserve">volunteer for redundancy </w:t>
      </w:r>
      <w:r>
        <w:rPr>
          <w:b/>
        </w:rPr>
        <w:t>or</w:t>
      </w:r>
    </w:p>
    <w:p w:rsidR="005B2A7F" w:rsidRDefault="005B2A7F" w:rsidP="005B2A7F">
      <w:pPr>
        <w:pStyle w:val="Indent1"/>
      </w:pPr>
      <w:r>
        <w:rPr>
          <w:b/>
        </w:rPr>
        <w:t>3.</w:t>
      </w:r>
      <w:r>
        <w:tab/>
        <w:t>cease work in the interests of the efficient exercise of the employers’ functions</w:t>
      </w:r>
    </w:p>
    <w:p w:rsidR="005B2A7F" w:rsidRDefault="005B2A7F" w:rsidP="005B2A7F">
      <w:pPr>
        <w:pStyle w:val="BTChar"/>
        <w:rPr>
          <w:color w:val="auto"/>
        </w:rPr>
      </w:pPr>
      <w:r>
        <w:rPr>
          <w:color w:val="auto"/>
        </w:rPr>
        <w:tab/>
        <w:t>receive payments under the local government premature retirement scheme</w:t>
      </w:r>
      <w:r>
        <w:rPr>
          <w:color w:val="auto"/>
          <w:position w:val="6"/>
          <w:sz w:val="11"/>
        </w:rPr>
        <w:t>1</w:t>
      </w:r>
      <w:r>
        <w:rPr>
          <w:color w:val="auto"/>
        </w:rPr>
        <w:t>.</w:t>
      </w:r>
    </w:p>
    <w:p w:rsidR="005B2A7F" w:rsidRDefault="005B2A7F" w:rsidP="005B2A7F">
      <w:pPr>
        <w:pStyle w:val="Leg"/>
        <w:spacing w:line="240" w:lineRule="auto"/>
        <w:ind w:left="0" w:right="0" w:firstLine="0"/>
      </w:pPr>
      <w:r>
        <w:t>1  Local Government (Compensation for Premature Retirement) Regs (NI)</w:t>
      </w:r>
    </w:p>
    <w:p w:rsidR="005B2A7F" w:rsidRDefault="004F26CE" w:rsidP="005B2A7F">
      <w:pPr>
        <w:pStyle w:val="BTChar"/>
        <w:jc w:val="both"/>
      </w:pPr>
      <w:r>
        <w:t>28900</w:t>
      </w:r>
      <w:r w:rsidR="005B2A7F">
        <w:tab/>
        <w:t>The scheme entitles employees</w:t>
      </w:r>
      <w:r w:rsidR="005B2A7F">
        <w:rPr>
          <w:position w:val="6"/>
          <w:sz w:val="11"/>
        </w:rPr>
        <w:t>1</w:t>
      </w:r>
      <w:r w:rsidR="005B2A7F">
        <w:t xml:space="preserve"> to annual payments as compensation for their employment ending as in DMG </w:t>
      </w:r>
      <w:r>
        <w:t>28899</w:t>
      </w:r>
      <w:r w:rsidR="005B2A7F">
        <w:t>.  These are calculated on the same basis as their annual retirement pension under the superannuation legislation</w:t>
      </w:r>
      <w:r w:rsidR="005B2A7F">
        <w:rPr>
          <w:position w:val="6"/>
          <w:sz w:val="11"/>
        </w:rPr>
        <w:t>2</w:t>
      </w:r>
      <w:r w:rsidR="005B2A7F">
        <w:t>.  The compensation payment is a payment from a public service pension scheme.</w:t>
      </w:r>
    </w:p>
    <w:p w:rsidR="005B2A7F" w:rsidRDefault="005B2A7F" w:rsidP="005B2A7F">
      <w:pPr>
        <w:pStyle w:val="Leg"/>
      </w:pPr>
      <w:r>
        <w:t>1  Local Government (Compensation for Premature Retirement) Regs (NI), reg 6;</w:t>
      </w:r>
      <w:r>
        <w:br/>
        <w:t>2  Local Government (Superannuation) Regs (NI)</w:t>
      </w:r>
    </w:p>
    <w:p w:rsidR="005B2A7F" w:rsidRDefault="005B2A7F" w:rsidP="005B2A7F">
      <w:pPr>
        <w:pStyle w:val="Para"/>
        <w:outlineLvl w:val="0"/>
      </w:pPr>
      <w:r>
        <w:t>Armed Forces redundancy arrangements</w:t>
      </w:r>
    </w:p>
    <w:p w:rsidR="005B2A7F" w:rsidRDefault="004F26CE" w:rsidP="005B2A7F">
      <w:pPr>
        <w:pStyle w:val="BTChar"/>
        <w:jc w:val="both"/>
      </w:pPr>
      <w:r>
        <w:t>28901</w:t>
      </w:r>
      <w:r w:rsidR="005B2A7F">
        <w:tab/>
      </w:r>
      <w:bookmarkStart w:id="353" w:name="p23844"/>
      <w:bookmarkEnd w:id="353"/>
      <w:r w:rsidR="005B2A7F">
        <w:t>Pensions payable to service personnel who retire from the Armed Forces are paid under a public service pension scheme.</w:t>
      </w:r>
    </w:p>
    <w:p w:rsidR="005B2A7F" w:rsidRDefault="004F26CE" w:rsidP="005B2A7F">
      <w:pPr>
        <w:pStyle w:val="BTChar"/>
        <w:jc w:val="both"/>
      </w:pPr>
      <w:r>
        <w:t>28902</w:t>
      </w:r>
      <w:r w:rsidR="005B2A7F">
        <w:tab/>
        <w:t>Pensions paid to service personnel who have been made redundant</w:t>
      </w:r>
    </w:p>
    <w:p w:rsidR="005B2A7F" w:rsidRDefault="005B2A7F" w:rsidP="005B2A7F">
      <w:pPr>
        <w:pStyle w:val="Indent1"/>
      </w:pPr>
      <w:r>
        <w:rPr>
          <w:b/>
        </w:rPr>
        <w:t>1.</w:t>
      </w:r>
      <w:r>
        <w:tab/>
        <w:t xml:space="preserve">are calculated on the length of qualifying service completed, plus an additional number of years </w:t>
      </w:r>
      <w:r>
        <w:rPr>
          <w:b/>
        </w:rPr>
        <w:t>and</w:t>
      </w:r>
    </w:p>
    <w:p w:rsidR="005B2A7F" w:rsidRDefault="005B2A7F" w:rsidP="005B2A7F">
      <w:pPr>
        <w:pStyle w:val="Indent1"/>
      </w:pPr>
      <w:r>
        <w:rPr>
          <w:b/>
        </w:rPr>
        <w:t>2.</w:t>
      </w:r>
      <w:r>
        <w:tab/>
        <w:t>fall within the definition of public service pension schemes</w:t>
      </w:r>
      <w:r>
        <w:rPr>
          <w:position w:val="6"/>
          <w:sz w:val="11"/>
        </w:rPr>
        <w:t>1</w:t>
      </w:r>
      <w:r>
        <w:t>.</w:t>
      </w:r>
    </w:p>
    <w:p w:rsidR="005B2A7F" w:rsidRDefault="005B2A7F" w:rsidP="005B2A7F">
      <w:pPr>
        <w:pStyle w:val="Leg"/>
      </w:pPr>
      <w:r>
        <w:t>1  Queen’s Regulations</w:t>
      </w:r>
    </w:p>
    <w:p w:rsidR="005B2A7F" w:rsidRDefault="005B2A7F" w:rsidP="005B2A7F">
      <w:pPr>
        <w:pStyle w:val="SG"/>
        <w:outlineLvl w:val="0"/>
      </w:pPr>
      <w:r>
        <w:t>Personal pension scheme</w:t>
      </w:r>
    </w:p>
    <w:p w:rsidR="005B2A7F" w:rsidRDefault="004F26CE" w:rsidP="005B2A7F">
      <w:pPr>
        <w:pStyle w:val="BTChar"/>
      </w:pPr>
      <w:r>
        <w:t>28903</w:t>
      </w:r>
      <w:r w:rsidR="005B2A7F">
        <w:tab/>
      </w:r>
      <w:bookmarkStart w:id="354" w:name="p23846"/>
      <w:bookmarkEnd w:id="354"/>
      <w:r w:rsidR="005B2A7F">
        <w:t>Personal pension scheme</w:t>
      </w:r>
      <w:r w:rsidR="005B2A7F" w:rsidRPr="00073699">
        <w:rPr>
          <w:vertAlign w:val="superscript"/>
        </w:rPr>
        <w:t>1</w:t>
      </w:r>
      <w:r w:rsidR="005B2A7F">
        <w:t xml:space="preserve"> means a pension scheme that</w:t>
      </w:r>
    </w:p>
    <w:p w:rsidR="005B2A7F" w:rsidRDefault="005B2A7F" w:rsidP="005B2A7F">
      <w:pPr>
        <w:pStyle w:val="Indent1"/>
        <w:rPr>
          <w:b/>
        </w:rPr>
      </w:pPr>
      <w:r>
        <w:rPr>
          <w:b/>
        </w:rPr>
        <w:t>1.</w:t>
      </w:r>
      <w:r>
        <w:tab/>
        <w:t xml:space="preserve">is not an occupational pension scheme </w:t>
      </w:r>
      <w:r>
        <w:rPr>
          <w:b/>
        </w:rPr>
        <w:t>and</w:t>
      </w:r>
    </w:p>
    <w:p w:rsidR="005B2A7F" w:rsidRDefault="005B2A7F" w:rsidP="005B2A7F">
      <w:pPr>
        <w:pStyle w:val="Indent1"/>
      </w:pPr>
      <w:r>
        <w:rPr>
          <w:b/>
        </w:rPr>
        <w:t>2.</w:t>
      </w:r>
      <w:r>
        <w:tab/>
        <w:t>is established by a person within any of the paragraphs of specified legislation</w:t>
      </w:r>
      <w:r w:rsidRPr="008239E9">
        <w:rPr>
          <w:vertAlign w:val="superscript"/>
        </w:rPr>
        <w:t>2</w:t>
      </w:r>
      <w:r>
        <w:t>.</w:t>
      </w:r>
    </w:p>
    <w:p w:rsidR="005B2A7F" w:rsidRPr="00AE576D" w:rsidRDefault="005B2A7F" w:rsidP="005B2A7F">
      <w:pPr>
        <w:pStyle w:val="Indent1"/>
      </w:pPr>
      <w:proofErr w:type="gramStart"/>
      <w:r>
        <w:rPr>
          <w:b/>
        </w:rPr>
        <w:lastRenderedPageBreak/>
        <w:t>Note :</w:t>
      </w:r>
      <w:proofErr w:type="gramEnd"/>
      <w:r>
        <w:t xml:space="preserve">  This includes self-invested </w:t>
      </w:r>
      <w:r w:rsidR="00801742">
        <w:t>personal pensions (see DMG 28908</w:t>
      </w:r>
      <w:r>
        <w:t>).</w:t>
      </w:r>
    </w:p>
    <w:p w:rsidR="005B2A7F" w:rsidRDefault="005B2A7F" w:rsidP="005B2A7F">
      <w:pPr>
        <w:pStyle w:val="Leg"/>
      </w:pPr>
      <w:proofErr w:type="gramStart"/>
      <w:r>
        <w:t>1  Pension</w:t>
      </w:r>
      <w:proofErr w:type="gramEnd"/>
      <w:r>
        <w:t xml:space="preserve"> Schemes (NI) Act 93, sec 1;  2  Finance Act 04, sec 154(1)</w:t>
      </w:r>
    </w:p>
    <w:p w:rsidR="005B2A7F" w:rsidRDefault="00A30D10" w:rsidP="005B2A7F">
      <w:pPr>
        <w:pStyle w:val="BTChar"/>
        <w:jc w:val="both"/>
      </w:pPr>
      <w:r>
        <w:rPr>
          <w:b/>
          <w:noProof/>
          <w:lang w:eastAsia="en-GB"/>
        </w:rPr>
        <w:pict>
          <v:shape id="_x0000_s1327" type="#_x0000_t32" style="position:absolute;left:0;text-align:left;margin-left:-7.75pt;margin-top:38.9pt;width:0;height:19.8pt;z-index:251670528" o:connectortype="straight"/>
        </w:pict>
      </w:r>
      <w:r w:rsidR="00801742">
        <w:t>28904</w:t>
      </w:r>
      <w:r w:rsidR="005B2A7F">
        <w:tab/>
        <w:t>If the member of the scheme used the personal pension to contract-out of the state earnings related pension scheme, the part of the pension that</w:t>
      </w:r>
    </w:p>
    <w:p w:rsidR="005B2A7F" w:rsidRDefault="005B2A7F" w:rsidP="005B2A7F">
      <w:pPr>
        <w:pStyle w:val="Indent1"/>
      </w:pPr>
      <w:r>
        <w:rPr>
          <w:b/>
        </w:rPr>
        <w:t>1.</w:t>
      </w:r>
      <w:r>
        <w:tab/>
      </w:r>
      <w:proofErr w:type="gramStart"/>
      <w:r>
        <w:t>comes</w:t>
      </w:r>
      <w:proofErr w:type="gramEnd"/>
      <w:r>
        <w:t xml:space="preserve"> from D</w:t>
      </w:r>
      <w:r w:rsidR="00C37803">
        <w:t>epartment for Communities</w:t>
      </w:r>
      <w:r>
        <w:t xml:space="preserve"> rebates </w:t>
      </w:r>
      <w:r>
        <w:rPr>
          <w:b/>
        </w:rPr>
        <w:t>and</w:t>
      </w:r>
    </w:p>
    <w:p w:rsidR="005B2A7F" w:rsidRDefault="005B2A7F" w:rsidP="005B2A7F">
      <w:pPr>
        <w:pStyle w:val="Indent1"/>
      </w:pPr>
      <w:r>
        <w:rPr>
          <w:b/>
        </w:rPr>
        <w:t>2.</w:t>
      </w:r>
      <w:r>
        <w:tab/>
        <w:t>is used to replace the state earnings related pension scheme</w:t>
      </w:r>
    </w:p>
    <w:p w:rsidR="005B2A7F" w:rsidRDefault="005B2A7F" w:rsidP="005B2A7F">
      <w:pPr>
        <w:pStyle w:val="Indent1"/>
      </w:pPr>
      <w:r>
        <w:t>can only be drawn from age 60.</w:t>
      </w:r>
    </w:p>
    <w:p w:rsidR="005B2A7F" w:rsidRDefault="00B11711" w:rsidP="005B2A7F">
      <w:pPr>
        <w:pStyle w:val="BTChar"/>
        <w:jc w:val="both"/>
      </w:pPr>
      <w:r>
        <w:t>28905</w:t>
      </w:r>
      <w:r w:rsidR="005B2A7F">
        <w:tab/>
        <w:t>The decision maker should refer the case to Decision Making Services if the</w:t>
      </w:r>
    </w:p>
    <w:p w:rsidR="005B2A7F" w:rsidRPr="000A1D21" w:rsidRDefault="005B2A7F" w:rsidP="005B2A7F">
      <w:pPr>
        <w:pStyle w:val="Indent1"/>
        <w:rPr>
          <w:b/>
        </w:rPr>
      </w:pPr>
      <w:r>
        <w:rPr>
          <w:b/>
        </w:rPr>
        <w:t>1.</w:t>
      </w:r>
      <w:r>
        <w:tab/>
        <w:t xml:space="preserve">decision maker is unable to decide whether a pension is paid under a personal pension scheme </w:t>
      </w:r>
      <w:r>
        <w:rPr>
          <w:b/>
        </w:rPr>
        <w:t>and</w:t>
      </w:r>
    </w:p>
    <w:p w:rsidR="005B2A7F" w:rsidRDefault="005B2A7F" w:rsidP="005B2A7F">
      <w:pPr>
        <w:pStyle w:val="Indent1"/>
      </w:pPr>
      <w:r>
        <w:rPr>
          <w:b/>
        </w:rPr>
        <w:t>2.</w:t>
      </w:r>
      <w:r>
        <w:tab/>
        <w:t>pension payment does not sat</w:t>
      </w:r>
      <w:r w:rsidR="00B11711">
        <w:t>isfy any other part of DMG 28886</w:t>
      </w:r>
      <w:r>
        <w:t>.</w:t>
      </w:r>
    </w:p>
    <w:p w:rsidR="005B2A7F" w:rsidRDefault="005B2A7F" w:rsidP="005B2A7F">
      <w:pPr>
        <w:pStyle w:val="SG"/>
      </w:pPr>
      <w:r>
        <w:t>Periodical payments and lump sums</w:t>
      </w:r>
    </w:p>
    <w:p w:rsidR="005B2A7F" w:rsidRDefault="00F434F1" w:rsidP="005B2A7F">
      <w:pPr>
        <w:pStyle w:val="BTChar"/>
        <w:jc w:val="both"/>
        <w:rPr>
          <w:color w:val="auto"/>
        </w:rPr>
      </w:pPr>
      <w:r>
        <w:rPr>
          <w:color w:val="auto"/>
        </w:rPr>
        <w:t>28906</w:t>
      </w:r>
      <w:r w:rsidR="005B2A7F">
        <w:rPr>
          <w:color w:val="auto"/>
        </w:rPr>
        <w:tab/>
      </w:r>
      <w:bookmarkStart w:id="355" w:name="p23861"/>
      <w:bookmarkEnd w:id="355"/>
      <w:r w:rsidR="005B2A7F">
        <w:rPr>
          <w:color w:val="auto"/>
        </w:rPr>
        <w:t>Periodical payments are those that are paid at regular intervals.</w:t>
      </w:r>
    </w:p>
    <w:p w:rsidR="005B2A7F" w:rsidRDefault="00F434F1" w:rsidP="005B2A7F">
      <w:pPr>
        <w:pStyle w:val="BTChar"/>
        <w:jc w:val="both"/>
        <w:rPr>
          <w:color w:val="auto"/>
        </w:rPr>
      </w:pPr>
      <w:r>
        <w:rPr>
          <w:color w:val="auto"/>
        </w:rPr>
        <w:t>28907</w:t>
      </w:r>
      <w:r w:rsidR="005B2A7F">
        <w:rPr>
          <w:color w:val="auto"/>
        </w:rPr>
        <w:tab/>
        <w:t>A lump sum payment is not a periodical payment.  This applies even where the claimant has chosen to receive a lump sum instead of a periodical payment</w:t>
      </w:r>
      <w:r w:rsidR="005B2A7F">
        <w:rPr>
          <w:color w:val="auto"/>
          <w:position w:val="6"/>
          <w:sz w:val="11"/>
        </w:rPr>
        <w:t>1</w:t>
      </w:r>
      <w:r w:rsidR="005B2A7F">
        <w:rPr>
          <w:color w:val="auto"/>
        </w:rPr>
        <w:t>.  But where</w:t>
      </w:r>
    </w:p>
    <w:p w:rsidR="005B2A7F" w:rsidRDefault="005B2A7F" w:rsidP="005B2A7F">
      <w:pPr>
        <w:pStyle w:val="Indent1"/>
      </w:pPr>
      <w:r>
        <w:rPr>
          <w:b/>
        </w:rPr>
        <w:t>1.</w:t>
      </w:r>
      <w:r>
        <w:rPr>
          <w:b/>
        </w:rPr>
        <w:tab/>
      </w:r>
      <w:r>
        <w:t xml:space="preserve">a person is entitled to a lump sum payment </w:t>
      </w:r>
      <w:r>
        <w:rPr>
          <w:b/>
        </w:rPr>
        <w:t>and</w:t>
      </w:r>
    </w:p>
    <w:p w:rsidR="005B2A7F" w:rsidRDefault="005B2A7F" w:rsidP="005B2A7F">
      <w:pPr>
        <w:pStyle w:val="Indent1"/>
      </w:pPr>
      <w:r>
        <w:rPr>
          <w:b/>
        </w:rPr>
        <w:t>2.</w:t>
      </w:r>
      <w:r>
        <w:tab/>
        <w:t xml:space="preserve">the rules of the scheme allow the lump sum to be paid in instalments </w:t>
      </w:r>
      <w:r>
        <w:rPr>
          <w:b/>
        </w:rPr>
        <w:t>and</w:t>
      </w:r>
    </w:p>
    <w:p w:rsidR="005B2A7F" w:rsidRDefault="005B2A7F" w:rsidP="005B2A7F">
      <w:pPr>
        <w:pStyle w:val="Indent1"/>
      </w:pPr>
      <w:r>
        <w:rPr>
          <w:b/>
        </w:rPr>
        <w:t>3.</w:t>
      </w:r>
      <w:r>
        <w:tab/>
        <w:t>the person chooses to receive it in this way</w:t>
      </w:r>
    </w:p>
    <w:p w:rsidR="005B2A7F" w:rsidRDefault="005B2A7F" w:rsidP="005B2A7F">
      <w:pPr>
        <w:pStyle w:val="BTChar"/>
        <w:jc w:val="both"/>
        <w:rPr>
          <w:color w:val="auto"/>
        </w:rPr>
      </w:pPr>
      <w:r>
        <w:rPr>
          <w:color w:val="auto"/>
        </w:rPr>
        <w:tab/>
        <w:t>the instalments are periodical payments.</w:t>
      </w:r>
    </w:p>
    <w:p w:rsidR="005B2A7F" w:rsidRDefault="005B2A7F" w:rsidP="005B2A7F">
      <w:pPr>
        <w:pStyle w:val="Leg"/>
      </w:pPr>
      <w:r>
        <w:t>1  R(U) 5/85</w:t>
      </w:r>
    </w:p>
    <w:p w:rsidR="005B2A7F" w:rsidRDefault="005B2A7F" w:rsidP="005B2A7F">
      <w:pPr>
        <w:pStyle w:val="SG"/>
      </w:pPr>
      <w:r>
        <w:t>Self-invested personal pensions</w:t>
      </w:r>
    </w:p>
    <w:p w:rsidR="005B2A7F" w:rsidRDefault="00F434F1" w:rsidP="005B2A7F">
      <w:pPr>
        <w:pStyle w:val="BTChar"/>
        <w:jc w:val="both"/>
      </w:pPr>
      <w:r>
        <w:t>28908</w:t>
      </w:r>
      <w:r w:rsidR="005B2A7F">
        <w:tab/>
        <w:t>Self-invested personal pensions are subject to the normal rules for registered pension schemes</w:t>
      </w:r>
      <w:r w:rsidR="005B2A7F" w:rsidRPr="00AE576D">
        <w:rPr>
          <w:vertAlign w:val="superscript"/>
        </w:rPr>
        <w:t>1</w:t>
      </w:r>
      <w:r w:rsidR="005B2A7F">
        <w:t>.  With self-invested personal pensions, people are able to purchase an annuity or they can receive an income by drawdown or an unsecured pension.  Payments from self-invested personal pensions are payments under a personal pension scheme</w:t>
      </w:r>
      <w:r w:rsidR="005B2A7F" w:rsidRPr="00220752">
        <w:rPr>
          <w:vertAlign w:val="superscript"/>
        </w:rPr>
        <w:t>2</w:t>
      </w:r>
      <w:r w:rsidR="005B2A7F">
        <w:t>.</w:t>
      </w:r>
    </w:p>
    <w:p w:rsidR="005B2A7F" w:rsidRDefault="005B2A7F" w:rsidP="005B2A7F">
      <w:pPr>
        <w:pStyle w:val="Leg"/>
      </w:pPr>
      <w:r>
        <w:t>1  Finance Act 2004, sec 154(1);  2  SS C&amp;B (NI) Act 92, sec 30DD(6) &amp; PS (NI) Act 93, sec 1</w:t>
      </w:r>
    </w:p>
    <w:p w:rsidR="005B2A7F" w:rsidRDefault="00F434F1" w:rsidP="005B2A7F">
      <w:pPr>
        <w:pStyle w:val="BTChar"/>
      </w:pPr>
      <w:r>
        <w:tab/>
        <w:t>28909 - 28915</w:t>
      </w:r>
    </w:p>
    <w:p w:rsidR="005B2A7F" w:rsidRDefault="00BC3C1B" w:rsidP="005B2A7F">
      <w:pPr>
        <w:pStyle w:val="SG"/>
      </w:pPr>
      <w:r>
        <w:br w:type="page"/>
      </w:r>
      <w:r w:rsidR="005B2A7F">
        <w:lastRenderedPageBreak/>
        <w:t>In connection with the coming to an end of the employment</w:t>
      </w:r>
    </w:p>
    <w:p w:rsidR="005B2A7F" w:rsidRDefault="009E2343" w:rsidP="005B2A7F">
      <w:pPr>
        <w:pStyle w:val="BTChar"/>
        <w:jc w:val="both"/>
        <w:rPr>
          <w:color w:val="auto"/>
        </w:rPr>
      </w:pPr>
      <w:r>
        <w:rPr>
          <w:color w:val="auto"/>
        </w:rPr>
        <w:t>28916</w:t>
      </w:r>
      <w:r w:rsidR="005B2A7F">
        <w:rPr>
          <w:color w:val="auto"/>
        </w:rPr>
        <w:tab/>
      </w:r>
      <w:bookmarkStart w:id="356" w:name="p23866"/>
      <w:bookmarkEnd w:id="356"/>
      <w:r w:rsidR="005B2A7F">
        <w:rPr>
          <w:color w:val="auto"/>
        </w:rPr>
        <w:t>A pension must be paid in connection with the end of employment of the person who it is pa</w:t>
      </w:r>
      <w:r>
        <w:rPr>
          <w:color w:val="auto"/>
        </w:rPr>
        <w:t>id for, to fall within DMG 28886</w:t>
      </w:r>
      <w:r w:rsidR="005B2A7F">
        <w:rPr>
          <w:color w:val="auto"/>
        </w:rPr>
        <w:t xml:space="preserve"> </w:t>
      </w:r>
      <w:r w:rsidR="005B2A7F">
        <w:rPr>
          <w:b/>
          <w:color w:val="auto"/>
        </w:rPr>
        <w:t>2.</w:t>
      </w:r>
      <w:r w:rsidR="005B2A7F">
        <w:rPr>
          <w:color w:val="auto"/>
        </w:rPr>
        <w:t>.</w:t>
      </w:r>
      <w:r w:rsidR="005B2A7F" w:rsidRPr="00ED4EA3">
        <w:rPr>
          <w:color w:val="auto"/>
        </w:rPr>
        <w:t xml:space="preserve"> </w:t>
      </w:r>
      <w:r w:rsidR="005B2A7F">
        <w:rPr>
          <w:color w:val="auto"/>
        </w:rPr>
        <w:t xml:space="preserve"> Occupational or public service pensions that are paid where the employment has not en</w:t>
      </w:r>
      <w:r>
        <w:rPr>
          <w:color w:val="auto"/>
        </w:rPr>
        <w:t>ded do not fall within DMG 28886</w:t>
      </w:r>
      <w:r w:rsidR="005B2A7F">
        <w:rPr>
          <w:color w:val="auto"/>
        </w:rPr>
        <w:t xml:space="preserve"> </w:t>
      </w:r>
      <w:r w:rsidR="005B2A7F">
        <w:rPr>
          <w:b/>
          <w:color w:val="auto"/>
        </w:rPr>
        <w:t>2.</w:t>
      </w:r>
      <w:r w:rsidR="005B2A7F">
        <w:rPr>
          <w:color w:val="auto"/>
        </w:rPr>
        <w:t>, for example, war pensions paid</w:t>
      </w:r>
    </w:p>
    <w:p w:rsidR="005B2A7F" w:rsidRDefault="005B2A7F" w:rsidP="005B2A7F">
      <w:pPr>
        <w:pStyle w:val="Indent1"/>
      </w:pPr>
      <w:r>
        <w:rPr>
          <w:b/>
        </w:rPr>
        <w:t>1.</w:t>
      </w:r>
      <w:r>
        <w:tab/>
        <w:t xml:space="preserve">because of disablement </w:t>
      </w:r>
      <w:r>
        <w:rPr>
          <w:b/>
        </w:rPr>
        <w:t>and</w:t>
      </w:r>
    </w:p>
    <w:p w:rsidR="005B2A7F" w:rsidRDefault="005B2A7F" w:rsidP="005B2A7F">
      <w:pPr>
        <w:pStyle w:val="Indent1"/>
      </w:pPr>
      <w:r>
        <w:rPr>
          <w:b/>
        </w:rPr>
        <w:t>2.</w:t>
      </w:r>
      <w:r>
        <w:tab/>
        <w:t>regardless of whether the employment is continuing.</w:t>
      </w:r>
    </w:p>
    <w:p w:rsidR="005B2A7F" w:rsidRDefault="009E2343" w:rsidP="005B2A7F">
      <w:pPr>
        <w:pStyle w:val="BTChar"/>
        <w:jc w:val="both"/>
        <w:rPr>
          <w:color w:val="auto"/>
        </w:rPr>
      </w:pPr>
      <w:r>
        <w:rPr>
          <w:color w:val="auto"/>
        </w:rPr>
        <w:t>28917</w:t>
      </w:r>
      <w:r w:rsidR="005B2A7F">
        <w:rPr>
          <w:color w:val="auto"/>
        </w:rPr>
        <w:tab/>
        <w:t>Employment includes any trade, business, profession, office or vocation</w:t>
      </w:r>
      <w:r w:rsidR="005B2A7F">
        <w:rPr>
          <w:color w:val="auto"/>
          <w:position w:val="6"/>
          <w:sz w:val="11"/>
        </w:rPr>
        <w:t>1</w:t>
      </w:r>
      <w:r w:rsidR="005B2A7F">
        <w:rPr>
          <w:color w:val="auto"/>
        </w:rPr>
        <w:t>.  Employment in the Armed Services falls within this definition.</w:t>
      </w:r>
    </w:p>
    <w:p w:rsidR="005B2A7F" w:rsidRDefault="005B2A7F" w:rsidP="005B2A7F">
      <w:pPr>
        <w:pStyle w:val="Leg"/>
      </w:pPr>
      <w:r>
        <w:t>1  JSA Regs (NI), reg 3(1)</w:t>
      </w:r>
    </w:p>
    <w:p w:rsidR="005B2A7F" w:rsidRDefault="009E2343" w:rsidP="005B2A7F">
      <w:pPr>
        <w:pStyle w:val="BTChar"/>
        <w:jc w:val="both"/>
        <w:rPr>
          <w:color w:val="auto"/>
        </w:rPr>
      </w:pPr>
      <w:r>
        <w:rPr>
          <w:color w:val="auto"/>
        </w:rPr>
        <w:t>28918</w:t>
      </w:r>
      <w:r w:rsidR="005B2A7F">
        <w:rPr>
          <w:color w:val="auto"/>
        </w:rPr>
        <w:tab/>
        <w:t>Retired officers who are entitled to a war pension receive it as a disablement addition to their service pension.  This disablement addition is</w:t>
      </w:r>
    </w:p>
    <w:p w:rsidR="005B2A7F" w:rsidRDefault="005B2A7F" w:rsidP="005B2A7F">
      <w:pPr>
        <w:pStyle w:val="Indent1"/>
      </w:pPr>
      <w:r>
        <w:rPr>
          <w:b/>
        </w:rPr>
        <w:t>1.</w:t>
      </w:r>
      <w:r>
        <w:tab/>
        <w:t xml:space="preserve">awarded by the Department for Work and Pensions </w:t>
      </w:r>
      <w:r>
        <w:rPr>
          <w:b/>
        </w:rPr>
        <w:t>and</w:t>
      </w:r>
    </w:p>
    <w:p w:rsidR="005B2A7F" w:rsidRDefault="005B2A7F" w:rsidP="005B2A7F">
      <w:pPr>
        <w:pStyle w:val="Indent1"/>
      </w:pPr>
      <w:r>
        <w:rPr>
          <w:b/>
        </w:rPr>
        <w:t>2.</w:t>
      </w:r>
      <w:r>
        <w:tab/>
        <w:t>paid by the Paymaster General in the same cheque as the person’s service pension.</w:t>
      </w:r>
    </w:p>
    <w:p w:rsidR="005B2A7F" w:rsidRDefault="009E2343" w:rsidP="005B2A7F">
      <w:pPr>
        <w:pStyle w:val="BTChar"/>
        <w:jc w:val="both"/>
        <w:rPr>
          <w:color w:val="auto"/>
        </w:rPr>
      </w:pPr>
      <w:r>
        <w:rPr>
          <w:color w:val="auto"/>
        </w:rPr>
        <w:t>28919</w:t>
      </w:r>
      <w:r w:rsidR="005B2A7F">
        <w:rPr>
          <w:color w:val="auto"/>
        </w:rPr>
        <w:tab/>
        <w:t>If the claimant is a retired officer with a service pension, the decision maker should</w:t>
      </w:r>
    </w:p>
    <w:p w:rsidR="005B2A7F" w:rsidRDefault="005B2A7F" w:rsidP="005B2A7F">
      <w:pPr>
        <w:pStyle w:val="Indent1"/>
      </w:pPr>
      <w:r>
        <w:rPr>
          <w:b/>
        </w:rPr>
        <w:t>1.</w:t>
      </w:r>
      <w:r>
        <w:tab/>
        <w:t xml:space="preserve">find out the amount of any disablement addition </w:t>
      </w:r>
      <w:r>
        <w:rPr>
          <w:b/>
        </w:rPr>
        <w:t>and</w:t>
      </w:r>
    </w:p>
    <w:p w:rsidR="005B2A7F" w:rsidRDefault="005B2A7F" w:rsidP="005B2A7F">
      <w:pPr>
        <w:pStyle w:val="Indent1"/>
      </w:pPr>
      <w:r>
        <w:rPr>
          <w:b/>
        </w:rPr>
        <w:t>2.</w:t>
      </w:r>
      <w:r>
        <w:tab/>
        <w:t>deduct it from the total payment received.</w:t>
      </w:r>
    </w:p>
    <w:p w:rsidR="005B2A7F" w:rsidRDefault="005B2A7F" w:rsidP="005B2A7F">
      <w:pPr>
        <w:pStyle w:val="BTChar"/>
        <w:jc w:val="both"/>
        <w:rPr>
          <w:color w:val="auto"/>
        </w:rPr>
      </w:pPr>
      <w:r>
        <w:rPr>
          <w:color w:val="auto"/>
        </w:rPr>
        <w:tab/>
      </w:r>
      <w:r>
        <w:rPr>
          <w:b/>
          <w:color w:val="auto"/>
        </w:rPr>
        <w:t>Note :</w:t>
      </w:r>
      <w:r>
        <w:rPr>
          <w:color w:val="auto"/>
        </w:rPr>
        <w:t xml:space="preserve">  Other ranks have their war pension paid direct by the Department for Work and Pensions so there is no difficulty in separating their war pension from their service pension.</w:t>
      </w:r>
    </w:p>
    <w:p w:rsidR="005B2A7F" w:rsidRDefault="00745E01" w:rsidP="005B2A7F">
      <w:pPr>
        <w:pStyle w:val="BTChar"/>
        <w:jc w:val="both"/>
        <w:rPr>
          <w:color w:val="auto"/>
        </w:rPr>
      </w:pPr>
      <w:r>
        <w:rPr>
          <w:color w:val="auto"/>
        </w:rPr>
        <w:t>289</w:t>
      </w:r>
      <w:r w:rsidR="009E2343">
        <w:rPr>
          <w:color w:val="auto"/>
        </w:rPr>
        <w:t>20</w:t>
      </w:r>
      <w:r w:rsidR="005B2A7F">
        <w:rPr>
          <w:color w:val="auto"/>
        </w:rPr>
        <w:tab/>
        <w:t>Gallantry awards are sometimes paid to former members of the Forces in addition to their service pensions.  Payment</w:t>
      </w:r>
    </w:p>
    <w:p w:rsidR="005B2A7F" w:rsidRDefault="005B2A7F" w:rsidP="005B2A7F">
      <w:pPr>
        <w:pStyle w:val="Indent1"/>
      </w:pPr>
      <w:r>
        <w:rPr>
          <w:b/>
        </w:rPr>
        <w:t>1.</w:t>
      </w:r>
      <w:r>
        <w:tab/>
        <w:t xml:space="preserve">is made from the date of the award </w:t>
      </w:r>
      <w:r>
        <w:rPr>
          <w:b/>
        </w:rPr>
        <w:t>and</w:t>
      </w:r>
    </w:p>
    <w:p w:rsidR="005B2A7F" w:rsidRDefault="005B2A7F" w:rsidP="005B2A7F">
      <w:pPr>
        <w:pStyle w:val="Indent1"/>
      </w:pPr>
      <w:r>
        <w:rPr>
          <w:b/>
        </w:rPr>
        <w:t>2.</w:t>
      </w:r>
      <w:r>
        <w:rPr>
          <w:b/>
        </w:rPr>
        <w:tab/>
      </w:r>
      <w:r>
        <w:t>is a reward for conduct rather than a period of service.</w:t>
      </w:r>
    </w:p>
    <w:p w:rsidR="005B2A7F" w:rsidRDefault="005B2A7F" w:rsidP="005B2A7F">
      <w:pPr>
        <w:pStyle w:val="BTChar"/>
        <w:jc w:val="both"/>
        <w:rPr>
          <w:color w:val="auto"/>
        </w:rPr>
      </w:pPr>
      <w:r>
        <w:rPr>
          <w:color w:val="auto"/>
        </w:rPr>
        <w:tab/>
        <w:t xml:space="preserve">These awards are not paid in connection with the coming to an end of an employment and are </w:t>
      </w:r>
      <w:r>
        <w:rPr>
          <w:b/>
          <w:color w:val="auto"/>
        </w:rPr>
        <w:t>not</w:t>
      </w:r>
      <w:r w:rsidRPr="00ED2FB3">
        <w:rPr>
          <w:color w:val="auto"/>
        </w:rPr>
        <w:t xml:space="preserve"> </w:t>
      </w:r>
      <w:r>
        <w:rPr>
          <w:color w:val="auto"/>
        </w:rPr>
        <w:t>pension payments.</w:t>
      </w:r>
    </w:p>
    <w:p w:rsidR="005B2A7F" w:rsidRDefault="00745E01" w:rsidP="005B2A7F">
      <w:pPr>
        <w:pStyle w:val="BTChar"/>
        <w:jc w:val="both"/>
        <w:rPr>
          <w:color w:val="auto"/>
        </w:rPr>
      </w:pPr>
      <w:r>
        <w:rPr>
          <w:color w:val="auto"/>
        </w:rPr>
        <w:t>28921</w:t>
      </w:r>
      <w:r w:rsidR="005B2A7F">
        <w:rPr>
          <w:color w:val="auto"/>
        </w:rPr>
        <w:tab/>
        <w:t>Pension payments may be payable to the claimant from the former employer of a deceased partner or other relative.  Such payments shou</w:t>
      </w:r>
      <w:r>
        <w:rPr>
          <w:color w:val="auto"/>
        </w:rPr>
        <w:t>ld be disregarded (see DMG 28955</w:t>
      </w:r>
      <w:r w:rsidR="005B2A7F">
        <w:rPr>
          <w:color w:val="auto"/>
        </w:rPr>
        <w:t>).</w:t>
      </w:r>
    </w:p>
    <w:p w:rsidR="005B2A7F" w:rsidRDefault="00745E01" w:rsidP="005B2A7F">
      <w:pPr>
        <w:pStyle w:val="BTChar"/>
        <w:jc w:val="both"/>
        <w:rPr>
          <w:color w:val="auto"/>
        </w:rPr>
      </w:pPr>
      <w:r>
        <w:rPr>
          <w:color w:val="auto"/>
        </w:rPr>
        <w:t>28922</w:t>
      </w:r>
      <w:r w:rsidR="005B2A7F">
        <w:rPr>
          <w:color w:val="auto"/>
        </w:rPr>
        <w:tab/>
        <w:t>The amount of a service pension may be increased if the claimant has been invalided out of the Forces.  The full amount should be taken into account.</w:t>
      </w:r>
    </w:p>
    <w:p w:rsidR="005B2A7F" w:rsidRDefault="00BA5EF9" w:rsidP="005B2A7F">
      <w:pPr>
        <w:pStyle w:val="BTChar"/>
        <w:jc w:val="both"/>
        <w:rPr>
          <w:color w:val="auto"/>
        </w:rPr>
      </w:pPr>
      <w:r>
        <w:rPr>
          <w:color w:val="auto"/>
        </w:rPr>
        <w:lastRenderedPageBreak/>
        <w:t>28923</w:t>
      </w:r>
      <w:r w:rsidR="005B2A7F">
        <w:rPr>
          <w:color w:val="auto"/>
        </w:rPr>
        <w:tab/>
        <w:t>Police officers who retire because of permanent disability may be entitled to an ill health award</w:t>
      </w:r>
      <w:r w:rsidR="005B2A7F">
        <w:rPr>
          <w:color w:val="auto"/>
          <w:position w:val="6"/>
          <w:sz w:val="11"/>
        </w:rPr>
        <w:t>1</w:t>
      </w:r>
      <w:r w:rsidR="005B2A7F">
        <w:rPr>
          <w:color w:val="auto"/>
        </w:rPr>
        <w:t xml:space="preserve"> in addition to a pension under a public service pension scheme.  If they are permanently disabled through an injury received while carrying out their duties, or an injury caused at any other time solely because they were police officers, they are also entitled to an injury pension.  It is a condition for the receipt of both payments that the officer ceases to be a member of a police force.  The payments are therefore made in connection with the coming to an end of a police</w:t>
      </w:r>
      <w:r>
        <w:rPr>
          <w:color w:val="auto"/>
        </w:rPr>
        <w:t xml:space="preserve"> </w:t>
      </w:r>
      <w:r w:rsidR="005B2A7F">
        <w:rPr>
          <w:color w:val="auto"/>
        </w:rPr>
        <w:t xml:space="preserve">officer’s employment </w:t>
      </w:r>
      <w:r>
        <w:rPr>
          <w:color w:val="auto"/>
        </w:rPr>
        <w:t>and are payments as in DMG 28886</w:t>
      </w:r>
      <w:r w:rsidR="005B2A7F">
        <w:rPr>
          <w:color w:val="auto"/>
        </w:rPr>
        <w:t xml:space="preserve"> </w:t>
      </w:r>
      <w:r w:rsidR="005B2A7F">
        <w:rPr>
          <w:b/>
          <w:color w:val="auto"/>
        </w:rPr>
        <w:t>2.2</w:t>
      </w:r>
      <w:r w:rsidR="005B2A7F">
        <w:rPr>
          <w:color w:val="auto"/>
        </w:rPr>
        <w:t>.</w:t>
      </w:r>
    </w:p>
    <w:p w:rsidR="005B2A7F" w:rsidRDefault="005B2A7F" w:rsidP="005B2A7F">
      <w:pPr>
        <w:pStyle w:val="Leg"/>
      </w:pPr>
      <w:r>
        <w:t>1  RUC Regs 88</w:t>
      </w:r>
    </w:p>
    <w:p w:rsidR="005B2A7F" w:rsidRDefault="00BA5EF9" w:rsidP="005B2A7F">
      <w:pPr>
        <w:pStyle w:val="BTChar"/>
        <w:rPr>
          <w:color w:val="auto"/>
        </w:rPr>
      </w:pPr>
      <w:r>
        <w:rPr>
          <w:color w:val="auto"/>
        </w:rPr>
        <w:tab/>
        <w:t>28924 - 28934</w:t>
      </w:r>
    </w:p>
    <w:p w:rsidR="005B2A7F" w:rsidRDefault="005B2A7F" w:rsidP="005B2A7F">
      <w:pPr>
        <w:pStyle w:val="BTChar"/>
        <w:rPr>
          <w:color w:val="auto"/>
        </w:rPr>
      </w:pPr>
    </w:p>
    <w:p w:rsidR="005B2A7F" w:rsidRDefault="005B2A7F" w:rsidP="005B2A7F">
      <w:pPr>
        <w:pStyle w:val="TG"/>
        <w:jc w:val="both"/>
        <w:sectPr w:rsidR="005B2A7F" w:rsidSect="009E2343">
          <w:headerReference w:type="default" r:id="rId100"/>
          <w:footerReference w:type="default" r:id="rId101"/>
          <w:pgSz w:w="11907" w:h="16840" w:code="9"/>
          <w:pgMar w:top="1440" w:right="1797" w:bottom="1440" w:left="1797" w:header="720" w:footer="720" w:gutter="0"/>
          <w:cols w:space="720"/>
          <w:noEndnote/>
        </w:sectPr>
      </w:pPr>
    </w:p>
    <w:p w:rsidR="005B2A7F" w:rsidRDefault="005B2A7F" w:rsidP="005B2A7F">
      <w:pPr>
        <w:pStyle w:val="TG"/>
      </w:pPr>
      <w:r>
        <w:lastRenderedPageBreak/>
        <w:t>When to take pension payments into account</w:t>
      </w:r>
    </w:p>
    <w:p w:rsidR="005B2A7F" w:rsidRDefault="005B2A7F" w:rsidP="005B2A7F">
      <w:pPr>
        <w:pStyle w:val="SG"/>
        <w:jc w:val="both"/>
      </w:pPr>
      <w:r>
        <w:t>First payment of a pension</w:t>
      </w:r>
    </w:p>
    <w:p w:rsidR="005B2A7F" w:rsidRDefault="00855A48" w:rsidP="005B2A7F">
      <w:pPr>
        <w:pStyle w:val="BTChar"/>
        <w:jc w:val="both"/>
        <w:rPr>
          <w:color w:val="auto"/>
        </w:rPr>
      </w:pPr>
      <w:r>
        <w:rPr>
          <w:color w:val="auto"/>
        </w:rPr>
        <w:t>28935</w:t>
      </w:r>
      <w:r w:rsidR="005B2A7F">
        <w:rPr>
          <w:color w:val="auto"/>
        </w:rPr>
        <w:tab/>
      </w:r>
      <w:bookmarkStart w:id="357" w:name="p23886"/>
      <w:bookmarkEnd w:id="357"/>
      <w:r w:rsidR="005B2A7F">
        <w:rPr>
          <w:color w:val="auto"/>
        </w:rPr>
        <w:t>Where</w:t>
      </w:r>
    </w:p>
    <w:p w:rsidR="005B2A7F" w:rsidRDefault="005B2A7F" w:rsidP="005B2A7F">
      <w:pPr>
        <w:pStyle w:val="Indent1"/>
        <w:rPr>
          <w:b/>
        </w:rPr>
      </w:pPr>
      <w:r>
        <w:rPr>
          <w:b/>
        </w:rPr>
        <w:t>1.</w:t>
      </w:r>
      <w:r>
        <w:tab/>
        <w:t xml:space="preserve">a claimant is entitled to a pension payment </w:t>
      </w:r>
      <w:r>
        <w:rPr>
          <w:b/>
        </w:rPr>
        <w:t>and</w:t>
      </w:r>
    </w:p>
    <w:p w:rsidR="005B2A7F" w:rsidRDefault="005B2A7F" w:rsidP="005B2A7F">
      <w:pPr>
        <w:pStyle w:val="Indent1"/>
      </w:pPr>
      <w:r>
        <w:rPr>
          <w:b/>
        </w:rPr>
        <w:t>2.</w:t>
      </w:r>
      <w:r>
        <w:tab/>
        <w:t xml:space="preserve">the first payment is </w:t>
      </w:r>
      <w:r>
        <w:rPr>
          <w:b/>
        </w:rPr>
        <w:t>paid</w:t>
      </w:r>
      <w:r>
        <w:t xml:space="preserve"> to the claimant</w:t>
      </w:r>
    </w:p>
    <w:p w:rsidR="005B2A7F" w:rsidRDefault="005B2A7F" w:rsidP="005B2A7F">
      <w:pPr>
        <w:pStyle w:val="BTChar"/>
        <w:jc w:val="both"/>
        <w:rPr>
          <w:color w:val="auto"/>
        </w:rPr>
      </w:pPr>
      <w:r>
        <w:rPr>
          <w:color w:val="auto"/>
        </w:rPr>
        <w:tab/>
        <w:t>the pension payment should be taken into account from the first day of the benefit week that includes the day for which payment is first made</w:t>
      </w:r>
      <w:r w:rsidRPr="00D97188">
        <w:rPr>
          <w:color w:val="auto"/>
          <w:vertAlign w:val="superscript"/>
        </w:rPr>
        <w:t>1</w:t>
      </w:r>
      <w:r>
        <w:rPr>
          <w:color w:val="auto"/>
        </w:rPr>
        <w:t>.</w:t>
      </w:r>
    </w:p>
    <w:p w:rsidR="005B2A7F" w:rsidRDefault="005B2A7F" w:rsidP="005B2A7F">
      <w:pPr>
        <w:pStyle w:val="Leg"/>
      </w:pPr>
      <w:r>
        <w:t>1  JSA Regs (NI), reg 81(1A)</w:t>
      </w:r>
    </w:p>
    <w:p w:rsidR="005B2A7F" w:rsidRDefault="005B2A7F" w:rsidP="005B2A7F">
      <w:pPr>
        <w:pStyle w:val="BTChar"/>
        <w:ind w:left="851" w:firstLine="0"/>
        <w:jc w:val="both"/>
        <w:rPr>
          <w:b/>
          <w:color w:val="auto"/>
        </w:rPr>
      </w:pPr>
      <w:r>
        <w:rPr>
          <w:b/>
          <w:color w:val="auto"/>
        </w:rPr>
        <w:t>Example</w:t>
      </w:r>
    </w:p>
    <w:p w:rsidR="005B2A7F" w:rsidRDefault="005B2A7F" w:rsidP="005B2A7F">
      <w:pPr>
        <w:pStyle w:val="BTChar"/>
        <w:ind w:left="851" w:firstLine="0"/>
        <w:jc w:val="both"/>
        <w:rPr>
          <w:color w:val="auto"/>
        </w:rPr>
      </w:pPr>
      <w:r>
        <w:rPr>
          <w:color w:val="auto"/>
        </w:rPr>
        <w:t>Roger claims Jobseeker’s Allowance and is entitled to contribution-based Jobseeker’s Allowance from Thursday 7 November.</w:t>
      </w:r>
    </w:p>
    <w:p w:rsidR="005B2A7F" w:rsidRDefault="005B2A7F" w:rsidP="005B2A7F">
      <w:pPr>
        <w:pStyle w:val="BTChar"/>
        <w:ind w:left="851" w:firstLine="0"/>
        <w:jc w:val="both"/>
        <w:rPr>
          <w:color w:val="auto"/>
        </w:rPr>
      </w:pPr>
      <w:r>
        <w:rPr>
          <w:color w:val="auto"/>
        </w:rPr>
        <w:t>His benefit week ends on a Thursday.</w:t>
      </w:r>
    </w:p>
    <w:p w:rsidR="005B2A7F" w:rsidRDefault="005B2A7F" w:rsidP="005B2A7F">
      <w:pPr>
        <w:pStyle w:val="BTChar"/>
        <w:ind w:left="851" w:firstLine="0"/>
        <w:jc w:val="both"/>
        <w:rPr>
          <w:color w:val="auto"/>
        </w:rPr>
      </w:pPr>
      <w:r>
        <w:rPr>
          <w:color w:val="auto"/>
        </w:rPr>
        <w:t>He receives a pension payment of £78.00 a week, starting on Monday 11 November.</w:t>
      </w:r>
    </w:p>
    <w:p w:rsidR="005B2A7F" w:rsidRDefault="005B2A7F" w:rsidP="005B2A7F">
      <w:pPr>
        <w:pStyle w:val="BTChar"/>
        <w:ind w:left="851" w:firstLine="0"/>
        <w:jc w:val="both"/>
        <w:rPr>
          <w:color w:val="auto"/>
        </w:rPr>
      </w:pPr>
      <w:r>
        <w:rPr>
          <w:color w:val="auto"/>
        </w:rPr>
        <w:t>Only the amount above £50.00 can be deducted from contribution-based Jobseeker’s Allowance.</w:t>
      </w:r>
    </w:p>
    <w:p w:rsidR="005B2A7F" w:rsidRDefault="005B2A7F" w:rsidP="005B2A7F">
      <w:pPr>
        <w:pStyle w:val="SG"/>
        <w:spacing w:before="57" w:after="113" w:line="340" w:lineRule="atLeast"/>
        <w:jc w:val="both"/>
        <w:rPr>
          <w:b w:val="0"/>
          <w:sz w:val="20"/>
        </w:rPr>
      </w:pPr>
      <w:r w:rsidRPr="00D85676">
        <w:rPr>
          <w:b w:val="0"/>
          <w:sz w:val="20"/>
        </w:rPr>
        <w:t>In the benefit week 08.11.96 - 14.11.96 £28.00 is deducted from his contribution-based Jobseeker’s Allowance.</w:t>
      </w:r>
    </w:p>
    <w:p w:rsidR="005B2A7F" w:rsidRPr="00FF3E30" w:rsidRDefault="005B2A7F" w:rsidP="005B2A7F">
      <w:pPr>
        <w:pStyle w:val="TG"/>
        <w:rPr>
          <w:sz w:val="28"/>
          <w:szCs w:val="28"/>
        </w:rPr>
      </w:pPr>
      <w:r w:rsidRPr="00FF3E30">
        <w:rPr>
          <w:sz w:val="28"/>
          <w:szCs w:val="28"/>
        </w:rPr>
        <w:t>Payment in arrears</w:t>
      </w:r>
    </w:p>
    <w:p w:rsidR="005B2A7F" w:rsidRDefault="00855A48" w:rsidP="005B2A7F">
      <w:pPr>
        <w:pStyle w:val="BTChar"/>
        <w:rPr>
          <w:color w:val="auto"/>
        </w:rPr>
      </w:pPr>
      <w:r>
        <w:rPr>
          <w:color w:val="auto"/>
        </w:rPr>
        <w:t>28936</w:t>
      </w:r>
      <w:r w:rsidR="005B2A7F">
        <w:rPr>
          <w:color w:val="auto"/>
        </w:rPr>
        <w:tab/>
        <w:t>Pension payments are often made in arrears, and can be</w:t>
      </w:r>
    </w:p>
    <w:p w:rsidR="005B2A7F" w:rsidRDefault="005B2A7F" w:rsidP="005B2A7F">
      <w:pPr>
        <w:pStyle w:val="Indent1"/>
      </w:pPr>
      <w:r>
        <w:rPr>
          <w:b/>
        </w:rPr>
        <w:t>1.</w:t>
      </w:r>
      <w:r>
        <w:tab/>
        <w:t xml:space="preserve">weekly </w:t>
      </w:r>
      <w:r>
        <w:rPr>
          <w:b/>
        </w:rPr>
        <w:t>or</w:t>
      </w:r>
    </w:p>
    <w:p w:rsidR="005B2A7F" w:rsidRDefault="005B2A7F" w:rsidP="005B2A7F">
      <w:pPr>
        <w:pStyle w:val="Indent1"/>
      </w:pPr>
      <w:r>
        <w:rPr>
          <w:b/>
        </w:rPr>
        <w:t>2.</w:t>
      </w:r>
      <w:r>
        <w:tab/>
        <w:t xml:space="preserve">monthly </w:t>
      </w:r>
      <w:r>
        <w:rPr>
          <w:b/>
        </w:rPr>
        <w:t>or</w:t>
      </w:r>
    </w:p>
    <w:p w:rsidR="005B2A7F" w:rsidRDefault="005B2A7F" w:rsidP="005B2A7F">
      <w:pPr>
        <w:pStyle w:val="Indent1"/>
      </w:pPr>
      <w:r>
        <w:rPr>
          <w:b/>
        </w:rPr>
        <w:t>3.</w:t>
      </w:r>
      <w:r>
        <w:tab/>
        <w:t xml:space="preserve">quarterly </w:t>
      </w:r>
      <w:r>
        <w:rPr>
          <w:b/>
        </w:rPr>
        <w:t>or</w:t>
      </w:r>
    </w:p>
    <w:p w:rsidR="005B2A7F" w:rsidRDefault="005B2A7F" w:rsidP="005B2A7F">
      <w:pPr>
        <w:pStyle w:val="Indent1"/>
        <w:rPr>
          <w:b/>
        </w:rPr>
      </w:pPr>
      <w:r>
        <w:rPr>
          <w:b/>
        </w:rPr>
        <w:t>4.</w:t>
      </w:r>
      <w:r>
        <w:rPr>
          <w:b/>
        </w:rPr>
        <w:tab/>
      </w:r>
      <w:r>
        <w:t>any other period.</w:t>
      </w:r>
    </w:p>
    <w:p w:rsidR="005B2A7F" w:rsidRDefault="005B2A7F" w:rsidP="005B2A7F">
      <w:pPr>
        <w:pStyle w:val="BTChar"/>
        <w:jc w:val="both"/>
        <w:rPr>
          <w:color w:val="auto"/>
        </w:rPr>
      </w:pPr>
      <w:r>
        <w:rPr>
          <w:color w:val="auto"/>
        </w:rPr>
        <w:tab/>
        <w:t xml:space="preserve">Any pension payments deducted from contribution-based Jobseeker’s Allowance should start from the </w:t>
      </w:r>
      <w:r>
        <w:rPr>
          <w:b/>
          <w:color w:val="auto"/>
        </w:rPr>
        <w:t xml:space="preserve">first </w:t>
      </w:r>
      <w:r>
        <w:rPr>
          <w:color w:val="auto"/>
        </w:rPr>
        <w:t>day of the benefit week that entitlement to the pension, by way of the first payment has been made to the claimant</w:t>
      </w:r>
      <w:r w:rsidRPr="00BE583B">
        <w:rPr>
          <w:color w:val="auto"/>
          <w:vertAlign w:val="superscript"/>
        </w:rPr>
        <w:t>1</w:t>
      </w:r>
      <w:r>
        <w:rPr>
          <w:color w:val="auto"/>
        </w:rPr>
        <w:t>.</w:t>
      </w:r>
    </w:p>
    <w:p w:rsidR="005B2A7F" w:rsidRDefault="005B2A7F" w:rsidP="005B2A7F">
      <w:pPr>
        <w:pStyle w:val="Leg"/>
      </w:pPr>
      <w:r>
        <w:t>1  JSA Regs (NI), reg 81</w:t>
      </w:r>
    </w:p>
    <w:p w:rsidR="005B2A7F" w:rsidRDefault="00855A48" w:rsidP="005B2A7F">
      <w:pPr>
        <w:pStyle w:val="BTChar"/>
        <w:jc w:val="both"/>
        <w:rPr>
          <w:color w:val="auto"/>
        </w:rPr>
      </w:pPr>
      <w:r>
        <w:rPr>
          <w:color w:val="auto"/>
        </w:rPr>
        <w:t>28937</w:t>
      </w:r>
      <w:r w:rsidR="005B2A7F">
        <w:rPr>
          <w:color w:val="auto"/>
        </w:rPr>
        <w:tab/>
        <w:t xml:space="preserve">The pension payment </w:t>
      </w:r>
      <w:r w:rsidR="005B2A7F">
        <w:rPr>
          <w:b/>
          <w:color w:val="auto"/>
        </w:rPr>
        <w:t xml:space="preserve">must actually be made </w:t>
      </w:r>
      <w:r w:rsidR="005B2A7F">
        <w:rPr>
          <w:color w:val="auto"/>
        </w:rPr>
        <w:t>before the decision maker deducts an amount from contribution-based Jobseeker’s Allowance because of a pension payment.</w:t>
      </w:r>
    </w:p>
    <w:p w:rsidR="005B2A7F" w:rsidRDefault="005B2A7F" w:rsidP="005B2A7F">
      <w:pPr>
        <w:pStyle w:val="BTChar"/>
        <w:jc w:val="both"/>
        <w:rPr>
          <w:color w:val="auto"/>
        </w:rPr>
      </w:pPr>
      <w:r>
        <w:rPr>
          <w:b/>
          <w:color w:val="auto"/>
        </w:rPr>
        <w:lastRenderedPageBreak/>
        <w:tab/>
        <w:t>Example</w:t>
      </w:r>
    </w:p>
    <w:p w:rsidR="005B2A7F" w:rsidRDefault="005B2A7F" w:rsidP="005B2A7F">
      <w:pPr>
        <w:pStyle w:val="BTChar"/>
        <w:jc w:val="both"/>
        <w:rPr>
          <w:color w:val="auto"/>
        </w:rPr>
      </w:pPr>
      <w:r>
        <w:rPr>
          <w:color w:val="auto"/>
        </w:rPr>
        <w:tab/>
        <w:t>William claims Jobseeker’s Allowance and is entitled to contribution-based Jobseeker’s Allowance from Thursday 7 November.  His benefit week ends on a Thursday.  He is entitled to a pension payment of £78 a week from Monday 4 November of which he receives his first payment (£312) on Monday 1 December.  Only the weekly pension amount above £50 can be deducted from contribution-based Jobseeker’s Allowance.  Contribution-based Jobseeker’s Allowance is awarded at the full rate from 7 November but from the benefit week 29 November to 25 December and thereafter £28 (£78 - £50) is deducted from his contribution-based Jobseeker’s Allowance.</w:t>
      </w:r>
    </w:p>
    <w:p w:rsidR="005B2A7F" w:rsidRPr="00D85676" w:rsidRDefault="00855A48" w:rsidP="005B2A7F">
      <w:pPr>
        <w:pStyle w:val="BTChar"/>
      </w:pPr>
      <w:r>
        <w:tab/>
        <w:t>28938 - 28949</w:t>
      </w:r>
    </w:p>
    <w:p w:rsidR="005B2A7F" w:rsidRDefault="005B2A7F" w:rsidP="005B2A7F">
      <w:pPr>
        <w:pStyle w:val="SG"/>
        <w:jc w:val="both"/>
        <w:outlineLvl w:val="0"/>
      </w:pPr>
      <w:r>
        <w:t>When the pension is uprated</w:t>
      </w:r>
    </w:p>
    <w:p w:rsidR="005B2A7F" w:rsidRDefault="00855A48" w:rsidP="005B2A7F">
      <w:pPr>
        <w:pStyle w:val="BTChar"/>
        <w:jc w:val="both"/>
        <w:rPr>
          <w:color w:val="auto"/>
        </w:rPr>
      </w:pPr>
      <w:r>
        <w:rPr>
          <w:color w:val="auto"/>
        </w:rPr>
        <w:t>28950</w:t>
      </w:r>
      <w:r w:rsidR="005B2A7F">
        <w:rPr>
          <w:color w:val="auto"/>
        </w:rPr>
        <w:tab/>
      </w:r>
      <w:bookmarkStart w:id="358" w:name="p23887"/>
      <w:bookmarkEnd w:id="358"/>
      <w:r w:rsidR="005B2A7F">
        <w:rPr>
          <w:color w:val="auto"/>
        </w:rPr>
        <w:t>A claimant's rate of pension may change.  Any change should be taken into account from the first day of the benefit week that includes the first day for which the increase or decrease is paid</w:t>
      </w:r>
      <w:r w:rsidR="005B2A7F">
        <w:rPr>
          <w:color w:val="auto"/>
          <w:position w:val="6"/>
          <w:sz w:val="11"/>
        </w:rPr>
        <w:t>1</w:t>
      </w:r>
      <w:r w:rsidR="005B2A7F">
        <w:rPr>
          <w:color w:val="auto"/>
        </w:rPr>
        <w:t>.</w:t>
      </w:r>
    </w:p>
    <w:p w:rsidR="005B2A7F" w:rsidRDefault="005B2A7F" w:rsidP="005B2A7F">
      <w:pPr>
        <w:pStyle w:val="Leg"/>
      </w:pPr>
      <w:r>
        <w:t>1  JSA Regs (NI), reg 81(1B)</w:t>
      </w:r>
    </w:p>
    <w:p w:rsidR="005B2A7F" w:rsidRDefault="005B2A7F" w:rsidP="005B2A7F">
      <w:pPr>
        <w:pStyle w:val="BTChar"/>
        <w:rPr>
          <w:b/>
          <w:color w:val="auto"/>
        </w:rPr>
      </w:pPr>
      <w:r>
        <w:rPr>
          <w:color w:val="auto"/>
        </w:rPr>
        <w:tab/>
      </w:r>
      <w:r>
        <w:rPr>
          <w:b/>
          <w:color w:val="auto"/>
        </w:rPr>
        <w:t>Example</w:t>
      </w:r>
    </w:p>
    <w:p w:rsidR="005B2A7F" w:rsidRDefault="005B2A7F" w:rsidP="005B2A7F">
      <w:pPr>
        <w:pStyle w:val="BTChar"/>
        <w:ind w:left="851" w:firstLine="0"/>
        <w:jc w:val="both"/>
        <w:rPr>
          <w:color w:val="auto"/>
        </w:rPr>
      </w:pPr>
      <w:smartTag w:uri="urn:schemas-microsoft-com:office:smarttags" w:element="place">
        <w:smartTag w:uri="urn:schemas-microsoft-com:office:smarttags" w:element="City">
          <w:r>
            <w:rPr>
              <w:color w:val="auto"/>
            </w:rPr>
            <w:t>Alice</w:t>
          </w:r>
        </w:smartTag>
      </w:smartTag>
      <w:r>
        <w:rPr>
          <w:color w:val="auto"/>
        </w:rPr>
        <w:t xml:space="preserve"> claims Jobseeker’s Allowance, her benefit week ends on a Thursday and she is entitled to contribution-based Jobseeker’s Allowance.</w:t>
      </w:r>
    </w:p>
    <w:p w:rsidR="005B2A7F" w:rsidRDefault="005B2A7F" w:rsidP="005B2A7F">
      <w:pPr>
        <w:pStyle w:val="BTChar"/>
        <w:ind w:left="851" w:firstLine="0"/>
        <w:jc w:val="both"/>
        <w:rPr>
          <w:color w:val="auto"/>
        </w:rPr>
      </w:pPr>
      <w:r>
        <w:rPr>
          <w:color w:val="auto"/>
        </w:rPr>
        <w:t>She receives a pension payment of £78.00 a week.</w:t>
      </w:r>
    </w:p>
    <w:p w:rsidR="005B2A7F" w:rsidRDefault="005B2A7F" w:rsidP="005B2A7F">
      <w:pPr>
        <w:pStyle w:val="BTChar"/>
        <w:ind w:left="851" w:firstLine="0"/>
        <w:jc w:val="both"/>
        <w:rPr>
          <w:color w:val="auto"/>
        </w:rPr>
      </w:pPr>
      <w:r>
        <w:rPr>
          <w:color w:val="auto"/>
        </w:rPr>
        <w:t>Her contribution-based Jobseeker’s Allowance is reduced by £28.00 each benefit week.</w:t>
      </w:r>
    </w:p>
    <w:p w:rsidR="005B2A7F" w:rsidRDefault="005B2A7F" w:rsidP="005B2A7F">
      <w:pPr>
        <w:pStyle w:val="BTChar"/>
        <w:ind w:left="851" w:firstLine="0"/>
        <w:jc w:val="both"/>
        <w:rPr>
          <w:color w:val="auto"/>
        </w:rPr>
      </w:pPr>
      <w:r>
        <w:rPr>
          <w:color w:val="auto"/>
        </w:rPr>
        <w:t>She receives an increase of £7.00 a week in her pension starting on Monday 11 November.</w:t>
      </w:r>
    </w:p>
    <w:p w:rsidR="005B2A7F" w:rsidRDefault="005B2A7F" w:rsidP="005B2A7F">
      <w:pPr>
        <w:pStyle w:val="BTChar"/>
        <w:ind w:left="851" w:firstLine="0"/>
        <w:jc w:val="both"/>
        <w:rPr>
          <w:color w:val="auto"/>
        </w:rPr>
      </w:pPr>
      <w:r>
        <w:rPr>
          <w:color w:val="auto"/>
        </w:rPr>
        <w:t>The increase in the pension payment is taken into account for the benefit week 8 November to 14 November.</w:t>
      </w:r>
    </w:p>
    <w:p w:rsidR="005B2A7F" w:rsidRDefault="005B2A7F" w:rsidP="005B2A7F">
      <w:pPr>
        <w:pStyle w:val="BTChar"/>
        <w:ind w:left="851" w:firstLine="0"/>
        <w:jc w:val="both"/>
        <w:rPr>
          <w:color w:val="auto"/>
        </w:rPr>
      </w:pPr>
      <w:r>
        <w:rPr>
          <w:color w:val="auto"/>
        </w:rPr>
        <w:t>So in the benefit week</w:t>
      </w:r>
    </w:p>
    <w:p w:rsidR="005B2A7F" w:rsidRDefault="005B2A7F" w:rsidP="005B2A7F">
      <w:pPr>
        <w:pStyle w:val="BTChar"/>
        <w:tabs>
          <w:tab w:val="left" w:pos="360"/>
        </w:tabs>
        <w:ind w:left="1418" w:hanging="567"/>
        <w:jc w:val="both"/>
        <w:rPr>
          <w:color w:val="auto"/>
        </w:rPr>
      </w:pPr>
      <w:r>
        <w:rPr>
          <w:rFonts w:ascii="Arial" w:hAnsi="Arial" w:cs="Arial"/>
          <w:b/>
          <w:color w:val="auto"/>
        </w:rPr>
        <w:t>1.</w:t>
      </w:r>
      <w:r>
        <w:rPr>
          <w:rFonts w:ascii="Symbol" w:hAnsi="Symbol"/>
          <w:color w:val="auto"/>
        </w:rPr>
        <w:tab/>
      </w:r>
      <w:r>
        <w:rPr>
          <w:color w:val="auto"/>
        </w:rPr>
        <w:t>1 November to 7 November £28.00 is deducted from her contribution-based Jobseeker’s Allowance</w:t>
      </w:r>
    </w:p>
    <w:p w:rsidR="005B2A7F" w:rsidRDefault="005B2A7F" w:rsidP="005B2A7F">
      <w:pPr>
        <w:pStyle w:val="BTChar"/>
        <w:ind w:left="1418" w:hanging="567"/>
        <w:rPr>
          <w:color w:val="auto"/>
        </w:rPr>
      </w:pPr>
      <w:r>
        <w:rPr>
          <w:rFonts w:ascii="Arial" w:hAnsi="Arial" w:cs="Arial"/>
          <w:b/>
          <w:color w:val="auto"/>
        </w:rPr>
        <w:t>2.</w:t>
      </w:r>
      <w:r>
        <w:rPr>
          <w:rFonts w:ascii="Symbol" w:hAnsi="Symbol"/>
          <w:color w:val="auto"/>
        </w:rPr>
        <w:tab/>
      </w:r>
      <w:r>
        <w:rPr>
          <w:color w:val="auto"/>
        </w:rPr>
        <w:t>8 November to 14 November £35.00 is deducted from her contribution-based Jobseeker’s Allowance.</w:t>
      </w:r>
    </w:p>
    <w:p w:rsidR="005B2A7F" w:rsidRDefault="00855A48" w:rsidP="005B2A7F">
      <w:pPr>
        <w:pStyle w:val="BTChar"/>
        <w:rPr>
          <w:color w:val="auto"/>
        </w:rPr>
      </w:pPr>
      <w:r>
        <w:rPr>
          <w:color w:val="auto"/>
        </w:rPr>
        <w:tab/>
      </w:r>
      <w:r>
        <w:rPr>
          <w:color w:val="auto"/>
        </w:rPr>
        <w:tab/>
        <w:t>28951 - 28954</w:t>
      </w:r>
    </w:p>
    <w:p w:rsidR="005B2A7F" w:rsidRDefault="005B2A7F" w:rsidP="005B2A7F">
      <w:pPr>
        <w:pStyle w:val="TG"/>
        <w:sectPr w:rsidR="005B2A7F" w:rsidSect="009E2343">
          <w:headerReference w:type="default" r:id="rId102"/>
          <w:footerReference w:type="default" r:id="rId103"/>
          <w:pgSz w:w="11907" w:h="16840" w:code="9"/>
          <w:pgMar w:top="1440" w:right="1797" w:bottom="1440" w:left="1797" w:header="720" w:footer="720" w:gutter="0"/>
          <w:cols w:space="720"/>
          <w:noEndnote/>
        </w:sectPr>
      </w:pPr>
    </w:p>
    <w:p w:rsidR="005B2A7F" w:rsidRDefault="005B2A7F" w:rsidP="005B2A7F">
      <w:pPr>
        <w:pStyle w:val="TG"/>
        <w:outlineLvl w:val="0"/>
      </w:pPr>
      <w:r>
        <w:lastRenderedPageBreak/>
        <w:t>Disregarded payments</w:t>
      </w:r>
    </w:p>
    <w:p w:rsidR="005B2A7F" w:rsidRDefault="004A67F4" w:rsidP="005B2A7F">
      <w:pPr>
        <w:pStyle w:val="BTChar"/>
      </w:pPr>
      <w:r>
        <w:t>28955</w:t>
      </w:r>
      <w:r w:rsidR="005B2A7F">
        <w:tab/>
      </w:r>
      <w:bookmarkStart w:id="359" w:name="p23889"/>
      <w:bookmarkEnd w:id="359"/>
      <w:r w:rsidR="005B2A7F">
        <w:t>Payments may be payable to the claimant</w:t>
      </w:r>
    </w:p>
    <w:p w:rsidR="005B2A7F" w:rsidRDefault="005B2A7F" w:rsidP="005B2A7F">
      <w:pPr>
        <w:pStyle w:val="Indent1"/>
        <w:outlineLvl w:val="0"/>
      </w:pPr>
      <w:r>
        <w:rPr>
          <w:b/>
        </w:rPr>
        <w:t>1.</w:t>
      </w:r>
      <w:r>
        <w:tab/>
        <w:t>under</w:t>
      </w:r>
    </w:p>
    <w:p w:rsidR="005B2A7F" w:rsidRDefault="005B2A7F" w:rsidP="005B2A7F">
      <w:pPr>
        <w:pStyle w:val="Indent2"/>
        <w:rPr>
          <w:color w:val="auto"/>
        </w:rPr>
      </w:pPr>
      <w:r>
        <w:rPr>
          <w:b/>
          <w:color w:val="auto"/>
        </w:rPr>
        <w:t>1.1</w:t>
      </w:r>
      <w:r>
        <w:rPr>
          <w:color w:val="auto"/>
        </w:rPr>
        <w:tab/>
        <w:t xml:space="preserve">a personal pension scheme </w:t>
      </w:r>
      <w:r>
        <w:rPr>
          <w:b/>
          <w:color w:val="auto"/>
        </w:rPr>
        <w:t>or</w:t>
      </w:r>
    </w:p>
    <w:p w:rsidR="005B2A7F" w:rsidRDefault="005B2A7F" w:rsidP="005B2A7F">
      <w:pPr>
        <w:pStyle w:val="Indent2"/>
        <w:rPr>
          <w:color w:val="auto"/>
        </w:rPr>
      </w:pPr>
      <w:r>
        <w:rPr>
          <w:b/>
          <w:color w:val="auto"/>
        </w:rPr>
        <w:t>1.2</w:t>
      </w:r>
      <w:r>
        <w:rPr>
          <w:color w:val="auto"/>
        </w:rPr>
        <w:tab/>
        <w:t xml:space="preserve">an occupational pension scheme </w:t>
      </w:r>
      <w:r>
        <w:rPr>
          <w:b/>
          <w:color w:val="auto"/>
        </w:rPr>
        <w:t>or</w:t>
      </w:r>
    </w:p>
    <w:p w:rsidR="005B2A7F" w:rsidRDefault="005B2A7F" w:rsidP="005B2A7F">
      <w:pPr>
        <w:pStyle w:val="Indent2"/>
        <w:rPr>
          <w:color w:val="auto"/>
        </w:rPr>
      </w:pPr>
      <w:r>
        <w:rPr>
          <w:b/>
          <w:color w:val="auto"/>
        </w:rPr>
        <w:t>1.3</w:t>
      </w:r>
      <w:r>
        <w:rPr>
          <w:color w:val="auto"/>
        </w:rPr>
        <w:tab/>
        <w:t xml:space="preserve">a public service pension scheme </w:t>
      </w:r>
      <w:r>
        <w:rPr>
          <w:b/>
          <w:color w:val="auto"/>
        </w:rPr>
        <w:t>and</w:t>
      </w:r>
    </w:p>
    <w:p w:rsidR="005B2A7F" w:rsidRDefault="005B2A7F" w:rsidP="005B2A7F">
      <w:pPr>
        <w:pStyle w:val="Indent1"/>
        <w:outlineLvl w:val="0"/>
      </w:pPr>
      <w:r>
        <w:rPr>
          <w:b/>
        </w:rPr>
        <w:t>2.</w:t>
      </w:r>
      <w:r>
        <w:tab/>
        <w:t>because a person who was a member of the scheme has died.</w:t>
      </w:r>
    </w:p>
    <w:p w:rsidR="005B2A7F" w:rsidRDefault="004A67F4" w:rsidP="005B2A7F">
      <w:pPr>
        <w:pStyle w:val="BTChar"/>
        <w:jc w:val="both"/>
      </w:pPr>
      <w:r>
        <w:t>28956</w:t>
      </w:r>
      <w:r>
        <w:tab/>
        <w:t>Any payments in DMG 28955</w:t>
      </w:r>
      <w:r w:rsidR="005B2A7F">
        <w:t xml:space="preserve"> are known as survivors' benefits and should be disregarded in full</w:t>
      </w:r>
      <w:r w:rsidR="005B2A7F">
        <w:rPr>
          <w:position w:val="6"/>
          <w:sz w:val="11"/>
        </w:rPr>
        <w:t>1</w:t>
      </w:r>
      <w:r w:rsidR="005B2A7F">
        <w:t>.</w:t>
      </w:r>
    </w:p>
    <w:p w:rsidR="005B2A7F" w:rsidRDefault="005B2A7F" w:rsidP="005B2A7F">
      <w:pPr>
        <w:pStyle w:val="Leg"/>
      </w:pPr>
      <w:r>
        <w:t>1  JSA Regs (NI), reg 81(2)(c)</w:t>
      </w:r>
    </w:p>
    <w:p w:rsidR="005B2A7F" w:rsidRDefault="005B2A7F" w:rsidP="005B2A7F">
      <w:pPr>
        <w:pStyle w:val="BTChar"/>
        <w:ind w:firstLine="1"/>
      </w:pPr>
      <w:r>
        <w:rPr>
          <w:b/>
        </w:rPr>
        <w:t>Example</w:t>
      </w:r>
    </w:p>
    <w:p w:rsidR="005B2A7F" w:rsidRDefault="005B2A7F" w:rsidP="005B2A7F">
      <w:pPr>
        <w:pStyle w:val="BTChar"/>
        <w:ind w:firstLine="1"/>
        <w:jc w:val="both"/>
      </w:pPr>
      <w:r>
        <w:t>Geoff's wife Mildred is a member of an occupational pension scheme.  Following Mildred's death a reduced pension payment is paid by the scheme to Geoff.  This pension is not taken into account when working out the amount of contribution-based Jobseeker’s Allowance payable to Geoff.</w:t>
      </w:r>
    </w:p>
    <w:p w:rsidR="005B2A7F" w:rsidRDefault="004A67F4" w:rsidP="005B2A7F">
      <w:pPr>
        <w:pStyle w:val="BTChar"/>
      </w:pPr>
      <w:r>
        <w:tab/>
        <w:t>28957 - 28959</w:t>
      </w:r>
    </w:p>
    <w:p w:rsidR="005B2A7F" w:rsidRDefault="005B2A7F" w:rsidP="005B2A7F">
      <w:pPr>
        <w:pStyle w:val="TG"/>
        <w:sectPr w:rsidR="005B2A7F" w:rsidSect="009E2343">
          <w:headerReference w:type="default" r:id="rId104"/>
          <w:footerReference w:type="default" r:id="rId105"/>
          <w:pgSz w:w="11907" w:h="16840" w:code="9"/>
          <w:pgMar w:top="1440" w:right="1797" w:bottom="1440" w:left="1797" w:header="720" w:footer="720" w:gutter="0"/>
          <w:cols w:space="720"/>
          <w:noEndnote/>
        </w:sectPr>
      </w:pPr>
    </w:p>
    <w:p w:rsidR="005B2A7F" w:rsidRDefault="005B2A7F" w:rsidP="005B2A7F">
      <w:pPr>
        <w:pStyle w:val="TG"/>
      </w:pPr>
      <w:r>
        <w:lastRenderedPageBreak/>
        <w:t>Delay in payment</w:t>
      </w:r>
    </w:p>
    <w:p w:rsidR="005B2A7F" w:rsidRDefault="004A67F4" w:rsidP="005B2A7F">
      <w:pPr>
        <w:pStyle w:val="BTChar"/>
        <w:jc w:val="both"/>
        <w:rPr>
          <w:color w:val="auto"/>
        </w:rPr>
      </w:pPr>
      <w:r>
        <w:rPr>
          <w:color w:val="auto"/>
        </w:rPr>
        <w:t>28960</w:t>
      </w:r>
      <w:r w:rsidR="005B2A7F">
        <w:rPr>
          <w:color w:val="auto"/>
        </w:rPr>
        <w:tab/>
      </w:r>
      <w:bookmarkStart w:id="360" w:name="p23910"/>
      <w:bookmarkEnd w:id="360"/>
      <w:r w:rsidR="005B2A7F">
        <w:rPr>
          <w:color w:val="auto"/>
        </w:rPr>
        <w:t>Sometimes a pension payment is not made on the date it is due, for example because of industrial action by the employees of the paying authority.  If the date that the payment will be made cannot be predicted with reasonable certainty, it is not reasonable to wait for as long as 6 months before giving a decision.</w:t>
      </w:r>
    </w:p>
    <w:p w:rsidR="005B2A7F" w:rsidRDefault="004A67F4" w:rsidP="005B2A7F">
      <w:pPr>
        <w:pStyle w:val="BTChar"/>
        <w:jc w:val="both"/>
        <w:rPr>
          <w:color w:val="auto"/>
        </w:rPr>
      </w:pPr>
      <w:r>
        <w:rPr>
          <w:color w:val="auto"/>
        </w:rPr>
        <w:t>28961</w:t>
      </w:r>
      <w:r w:rsidR="005B2A7F">
        <w:rPr>
          <w:color w:val="auto"/>
        </w:rPr>
        <w:tab/>
        <w:t>If the decision maker considers it unreasonable to defer making a decision until payment is made, a decision should be given on the basis that payment has not been made.  If a payment is made later, the decision to award contribution-based Jobseeker’s Allowance without any deductions may be superseded.  Where a delay in payment occurs the decision maker should obtain evidence of the reason for the delay and its likely duration.</w:t>
      </w:r>
    </w:p>
    <w:p w:rsidR="005B2A7F" w:rsidRDefault="004A67F4" w:rsidP="005B2A7F">
      <w:pPr>
        <w:pStyle w:val="BTChar"/>
        <w:rPr>
          <w:color w:val="auto"/>
        </w:rPr>
      </w:pPr>
      <w:r>
        <w:rPr>
          <w:color w:val="auto"/>
        </w:rPr>
        <w:tab/>
        <w:t>28962</w:t>
      </w:r>
      <w:r>
        <w:rPr>
          <w:color w:val="auto"/>
        </w:rPr>
        <w:tab/>
        <w:t xml:space="preserve"> - 28969</w:t>
      </w:r>
    </w:p>
    <w:p w:rsidR="005B2A7F" w:rsidRDefault="005B2A7F" w:rsidP="005B2A7F">
      <w:pPr>
        <w:pStyle w:val="TG"/>
        <w:sectPr w:rsidR="005B2A7F" w:rsidSect="009E2343">
          <w:headerReference w:type="default" r:id="rId106"/>
          <w:footerReference w:type="default" r:id="rId107"/>
          <w:pgSz w:w="11907" w:h="16840" w:code="9"/>
          <w:pgMar w:top="1440" w:right="1797" w:bottom="1440" w:left="1797" w:header="720" w:footer="720" w:gutter="0"/>
          <w:cols w:space="720"/>
          <w:noEndnote/>
        </w:sectPr>
      </w:pPr>
    </w:p>
    <w:p w:rsidR="005B2A7F" w:rsidRDefault="005B2A7F" w:rsidP="005B2A7F">
      <w:pPr>
        <w:pStyle w:val="TG"/>
      </w:pPr>
      <w:r>
        <w:lastRenderedPageBreak/>
        <w:t>Calculating the amount of the pension</w:t>
      </w:r>
    </w:p>
    <w:p w:rsidR="005B2A7F" w:rsidRDefault="005B2A7F" w:rsidP="005B2A7F">
      <w:pPr>
        <w:pStyle w:val="SG"/>
      </w:pPr>
      <w:r>
        <w:t>General</w:t>
      </w:r>
    </w:p>
    <w:p w:rsidR="005B2A7F" w:rsidRDefault="00A444FC" w:rsidP="005B2A7F">
      <w:pPr>
        <w:pStyle w:val="BTChar"/>
        <w:jc w:val="both"/>
        <w:rPr>
          <w:color w:val="auto"/>
        </w:rPr>
      </w:pPr>
      <w:r>
        <w:rPr>
          <w:color w:val="auto"/>
        </w:rPr>
        <w:t>28970</w:t>
      </w:r>
      <w:r w:rsidR="005B2A7F">
        <w:rPr>
          <w:color w:val="auto"/>
        </w:rPr>
        <w:tab/>
      </w:r>
      <w:bookmarkStart w:id="361" w:name="p23921"/>
      <w:bookmarkEnd w:id="361"/>
      <w:r>
        <w:rPr>
          <w:color w:val="auto"/>
        </w:rPr>
        <w:t>Except for DMG 28972</w:t>
      </w:r>
      <w:r w:rsidR="005B2A7F">
        <w:rPr>
          <w:color w:val="auto"/>
        </w:rPr>
        <w:t>, the amount of the pension payment is the gross amount payable.  Where income tax is deducted at source, the amount to be taken into account is the amount before tax is deducted</w:t>
      </w:r>
      <w:r w:rsidR="005B2A7F">
        <w:rPr>
          <w:color w:val="auto"/>
          <w:position w:val="6"/>
          <w:sz w:val="11"/>
        </w:rPr>
        <w:t>1</w:t>
      </w:r>
      <w:r w:rsidR="005B2A7F">
        <w:rPr>
          <w:color w:val="auto"/>
        </w:rPr>
        <w:t>.</w:t>
      </w:r>
    </w:p>
    <w:p w:rsidR="005B2A7F" w:rsidRDefault="005B2A7F" w:rsidP="005B2A7F">
      <w:pPr>
        <w:pStyle w:val="Leg"/>
      </w:pPr>
      <w:r>
        <w:t>1  R(U) 8/83</w:t>
      </w:r>
    </w:p>
    <w:p w:rsidR="005B2A7F" w:rsidRDefault="00A444FC" w:rsidP="005B2A7F">
      <w:pPr>
        <w:pStyle w:val="BTChar"/>
        <w:rPr>
          <w:color w:val="auto"/>
        </w:rPr>
      </w:pPr>
      <w:r>
        <w:rPr>
          <w:color w:val="auto"/>
        </w:rPr>
        <w:t>28971</w:t>
      </w:r>
      <w:r w:rsidR="005B2A7F">
        <w:rPr>
          <w:color w:val="auto"/>
        </w:rPr>
        <w:tab/>
        <w:t>Some claimants</w:t>
      </w:r>
    </w:p>
    <w:p w:rsidR="005B2A7F" w:rsidRDefault="005B2A7F" w:rsidP="005B2A7F">
      <w:pPr>
        <w:pStyle w:val="Indent1"/>
      </w:pPr>
      <w:r>
        <w:rPr>
          <w:b/>
        </w:rPr>
        <w:t>1.</w:t>
      </w:r>
      <w:r>
        <w:tab/>
        <w:t xml:space="preserve">have to make </w:t>
      </w:r>
      <w:r>
        <w:rPr>
          <w:b/>
        </w:rPr>
        <w:t>or</w:t>
      </w:r>
    </w:p>
    <w:p w:rsidR="005B2A7F" w:rsidRDefault="005B2A7F" w:rsidP="005B2A7F">
      <w:pPr>
        <w:pStyle w:val="Indent1"/>
      </w:pPr>
      <w:r>
        <w:rPr>
          <w:b/>
        </w:rPr>
        <w:t>2.</w:t>
      </w:r>
      <w:r>
        <w:tab/>
        <w:t>choose to make</w:t>
      </w:r>
    </w:p>
    <w:p w:rsidR="005B2A7F" w:rsidRDefault="005B2A7F" w:rsidP="005B2A7F">
      <w:pPr>
        <w:pStyle w:val="BTChar"/>
        <w:jc w:val="both"/>
        <w:rPr>
          <w:color w:val="auto"/>
        </w:rPr>
      </w:pPr>
      <w:r>
        <w:rPr>
          <w:color w:val="auto"/>
        </w:rPr>
        <w:tab/>
        <w:t>certain payments from their pensions.  The payments may be to the employer or a third party.  With the exception of compulsory payments to buy or repay an element of their current pension, any payments deducted before the pension is paid should be ignored.  The claimant’s liability to make the payments is separate from the liability to pay the pension.  The deductions at source are simply a convenient method of ensuring that the claimant’s obligations or wishes are met.  The amount of pension to be taken into account is the amount after deduction of any compulsory payments towards the current pension and before other deductions are made.  Examples of these payments include</w:t>
      </w:r>
    </w:p>
    <w:p w:rsidR="005B2A7F" w:rsidRDefault="005B2A7F" w:rsidP="005B2A7F">
      <w:pPr>
        <w:pStyle w:val="BTChar"/>
        <w:rPr>
          <w:color w:val="auto"/>
        </w:rPr>
      </w:pPr>
      <w:r>
        <w:rPr>
          <w:b/>
          <w:color w:val="auto"/>
        </w:rPr>
        <w:tab/>
        <w:t>1.</w:t>
      </w:r>
      <w:r>
        <w:rPr>
          <w:b/>
          <w:color w:val="auto"/>
        </w:rPr>
        <w:tab/>
      </w:r>
      <w:r>
        <w:rPr>
          <w:color w:val="auto"/>
        </w:rPr>
        <w:t>repaying a debt to a former employer</w:t>
      </w:r>
    </w:p>
    <w:p w:rsidR="005B2A7F" w:rsidRDefault="005B2A7F" w:rsidP="005B2A7F">
      <w:pPr>
        <w:pStyle w:val="BTChar"/>
        <w:rPr>
          <w:color w:val="auto"/>
        </w:rPr>
      </w:pPr>
      <w:r>
        <w:rPr>
          <w:b/>
          <w:color w:val="auto"/>
        </w:rPr>
        <w:tab/>
        <w:t>2.</w:t>
      </w:r>
      <w:r>
        <w:rPr>
          <w:b/>
          <w:color w:val="auto"/>
        </w:rPr>
        <w:tab/>
      </w:r>
      <w:r>
        <w:rPr>
          <w:color w:val="auto"/>
        </w:rPr>
        <w:t>payments to someone because of a court order</w:t>
      </w:r>
    </w:p>
    <w:p w:rsidR="005B2A7F" w:rsidRDefault="005B2A7F" w:rsidP="005B2A7F">
      <w:pPr>
        <w:pStyle w:val="BTChar"/>
        <w:rPr>
          <w:color w:val="auto"/>
        </w:rPr>
      </w:pPr>
      <w:r>
        <w:rPr>
          <w:b/>
          <w:color w:val="auto"/>
        </w:rPr>
        <w:tab/>
        <w:t>3.</w:t>
      </w:r>
      <w:r>
        <w:rPr>
          <w:b/>
          <w:color w:val="auto"/>
        </w:rPr>
        <w:tab/>
      </w:r>
      <w:r>
        <w:rPr>
          <w:color w:val="auto"/>
        </w:rPr>
        <w:t>subscriptions to a trade union or other association</w:t>
      </w:r>
    </w:p>
    <w:p w:rsidR="005B2A7F" w:rsidRDefault="005B2A7F" w:rsidP="005B2A7F">
      <w:pPr>
        <w:pStyle w:val="BTChar"/>
        <w:rPr>
          <w:color w:val="auto"/>
        </w:rPr>
      </w:pPr>
      <w:r>
        <w:rPr>
          <w:b/>
          <w:color w:val="auto"/>
        </w:rPr>
        <w:tab/>
        <w:t>4.</w:t>
      </w:r>
      <w:r>
        <w:rPr>
          <w:b/>
          <w:color w:val="auto"/>
        </w:rPr>
        <w:tab/>
      </w:r>
      <w:r>
        <w:rPr>
          <w:color w:val="auto"/>
        </w:rPr>
        <w:t>payments into a further pension scheme.</w:t>
      </w:r>
    </w:p>
    <w:p w:rsidR="005B2A7F" w:rsidRDefault="00A444FC" w:rsidP="005B2A7F">
      <w:pPr>
        <w:pStyle w:val="BTChar"/>
        <w:jc w:val="both"/>
        <w:rPr>
          <w:color w:val="auto"/>
        </w:rPr>
      </w:pPr>
      <w:r>
        <w:rPr>
          <w:color w:val="auto"/>
        </w:rPr>
        <w:t>28972</w:t>
      </w:r>
      <w:r w:rsidR="005B2A7F">
        <w:rPr>
          <w:color w:val="auto"/>
        </w:rPr>
        <w:tab/>
        <w:t xml:space="preserve">Where the rules of the claimant’s pension scheme provide for </w:t>
      </w:r>
      <w:r w:rsidR="005B2A7F">
        <w:rPr>
          <w:b/>
          <w:color w:val="auto"/>
        </w:rPr>
        <w:t xml:space="preserve">compulsory </w:t>
      </w:r>
      <w:r w:rsidR="005B2A7F">
        <w:rPr>
          <w:color w:val="auto"/>
        </w:rPr>
        <w:t xml:space="preserve">deductions, the amount deducted should be </w:t>
      </w:r>
      <w:r w:rsidR="005B2A7F">
        <w:rPr>
          <w:b/>
          <w:color w:val="auto"/>
        </w:rPr>
        <w:t xml:space="preserve">disregarded </w:t>
      </w:r>
      <w:r w:rsidR="005B2A7F">
        <w:rPr>
          <w:color w:val="auto"/>
        </w:rPr>
        <w:t>in calculating the amount of pension.  This is because the word “payments” refers to the amount the claimant is actually entitled to receive.  So a payment made under a binding obligation, for example to acquire additional pension rights, should be disregarded in calculating the amount of the pension.</w:t>
      </w:r>
    </w:p>
    <w:p w:rsidR="005B2A7F" w:rsidRDefault="005B2A7F" w:rsidP="005B2A7F">
      <w:pPr>
        <w:pStyle w:val="BTChar"/>
        <w:ind w:left="851" w:firstLine="0"/>
        <w:rPr>
          <w:color w:val="auto"/>
        </w:rPr>
      </w:pPr>
      <w:r>
        <w:rPr>
          <w:b/>
          <w:color w:val="auto"/>
        </w:rPr>
        <w:tab/>
      </w:r>
      <w:r>
        <w:rPr>
          <w:b/>
          <w:color w:val="auto"/>
        </w:rPr>
        <w:br w:type="page"/>
      </w:r>
      <w:r>
        <w:rPr>
          <w:b/>
          <w:color w:val="auto"/>
        </w:rPr>
        <w:lastRenderedPageBreak/>
        <w:t>Example</w:t>
      </w:r>
    </w:p>
    <w:p w:rsidR="005B2A7F" w:rsidRDefault="00A444FC" w:rsidP="005B2A7F">
      <w:pPr>
        <w:pStyle w:val="BTChar"/>
        <w:ind w:left="851" w:firstLine="0"/>
        <w:jc w:val="both"/>
        <w:rPr>
          <w:color w:val="auto"/>
        </w:rPr>
      </w:pPr>
      <w:r>
        <w:rPr>
          <w:color w:val="auto"/>
        </w:rPr>
        <w:t>Jason</w:t>
      </w:r>
      <w:r w:rsidR="005B2A7F">
        <w:rPr>
          <w:color w:val="auto"/>
        </w:rPr>
        <w:t xml:space="preserve"> is employed by an electricity company for 29 years and 2 months.  He retires voluntarily.  For superannuation purposes he is treated as having completed 30 years service.</w:t>
      </w:r>
    </w:p>
    <w:p w:rsidR="005B2A7F" w:rsidRDefault="00A30D10" w:rsidP="005B2A7F">
      <w:pPr>
        <w:pStyle w:val="BTChar"/>
        <w:ind w:left="851" w:firstLine="0"/>
        <w:jc w:val="both"/>
        <w:rPr>
          <w:color w:val="auto"/>
        </w:rPr>
      </w:pPr>
      <w:r>
        <w:rPr>
          <w:noProof/>
          <w:color w:val="auto"/>
          <w:lang w:eastAsia="en-GB"/>
        </w:rPr>
        <w:pict>
          <v:shape id="_x0000_s1328" type="#_x0000_t32" style="position:absolute;left:0;text-align:left;margin-left:-7.75pt;margin-top:38.25pt;width:0;height:28.8pt;z-index:251671552" o:connectortype="straight"/>
        </w:pict>
      </w:r>
      <w:r w:rsidR="005B2A7F">
        <w:rPr>
          <w:color w:val="auto"/>
        </w:rPr>
        <w:t>Under the rules of the superannuation scheme, a monthly deduction of £32.23 is made from his gross occupational pension of £232.83 for the purchase of the 10 additional months.</w:t>
      </w:r>
      <w:r w:rsidR="00C37803">
        <w:rPr>
          <w:color w:val="auto"/>
        </w:rPr>
        <w:t xml:space="preserve">  He is also paying £20.00 a month to a debt collecting agency under a court order.</w:t>
      </w:r>
    </w:p>
    <w:p w:rsidR="005B2A7F" w:rsidRDefault="00A444FC" w:rsidP="005B2A7F">
      <w:pPr>
        <w:pStyle w:val="BTChar"/>
        <w:ind w:left="851" w:firstLine="0"/>
        <w:jc w:val="both"/>
        <w:rPr>
          <w:b/>
          <w:color w:val="auto"/>
        </w:rPr>
      </w:pPr>
      <w:r>
        <w:t>Jason</w:t>
      </w:r>
      <w:r w:rsidR="005B2A7F">
        <w:t xml:space="preserve"> cannot avoid the reduction to his pension payments.  While he must buy additional pension rights under the rules of the scheme he would normally repay his other debts from any net income he receives.  The payments made under the court order are not to be disregarded.  The decision maker takes into account a pension payment of £200.60 a month</w:t>
      </w:r>
      <w:r w:rsidR="005B2A7F">
        <w:rPr>
          <w:position w:val="6"/>
          <w:sz w:val="11"/>
        </w:rPr>
        <w:t>1</w:t>
      </w:r>
      <w:r w:rsidR="005B2A7F">
        <w:t>.</w:t>
      </w:r>
    </w:p>
    <w:p w:rsidR="005B2A7F" w:rsidRDefault="005B2A7F" w:rsidP="005B2A7F">
      <w:pPr>
        <w:pStyle w:val="Leg"/>
      </w:pPr>
      <w:r>
        <w:t>1  R(U) 4/83</w:t>
      </w:r>
    </w:p>
    <w:p w:rsidR="005B2A7F" w:rsidRDefault="00A444FC" w:rsidP="005B2A7F">
      <w:pPr>
        <w:pStyle w:val="BTChar"/>
        <w:jc w:val="both"/>
      </w:pPr>
      <w:r>
        <w:t>28973</w:t>
      </w:r>
      <w:r w:rsidR="005B2A7F">
        <w:tab/>
        <w:t>Sometimes pension payments are received by the claimant in a currency other than sterling.  To work out the sterling equivalent, decision makers should use the selling rate that applies</w:t>
      </w:r>
    </w:p>
    <w:p w:rsidR="005B2A7F" w:rsidRDefault="005B2A7F" w:rsidP="005B2A7F">
      <w:pPr>
        <w:pStyle w:val="Indent1"/>
      </w:pPr>
      <w:r>
        <w:rPr>
          <w:b/>
        </w:rPr>
        <w:t>1.</w:t>
      </w:r>
      <w:r>
        <w:tab/>
        <w:t xml:space="preserve">on the date on which payment is </w:t>
      </w:r>
      <w:r>
        <w:rPr>
          <w:b/>
        </w:rPr>
        <w:t>due and</w:t>
      </w:r>
    </w:p>
    <w:p w:rsidR="005B2A7F" w:rsidRDefault="005B2A7F" w:rsidP="005B2A7F">
      <w:pPr>
        <w:pStyle w:val="Indent1"/>
      </w:pPr>
      <w:r>
        <w:rPr>
          <w:b/>
        </w:rPr>
        <w:t>2.</w:t>
      </w:r>
      <w:r>
        <w:tab/>
        <w:t>not the date on which it is actually converted.</w:t>
      </w:r>
    </w:p>
    <w:p w:rsidR="005B2A7F" w:rsidRDefault="005B2A7F" w:rsidP="005B2A7F">
      <w:pPr>
        <w:pStyle w:val="BTChar"/>
        <w:jc w:val="both"/>
      </w:pPr>
      <w:r>
        <w:tab/>
        <w:t>No allowance should be made for commission or other expenses incurred in converting currency</w:t>
      </w:r>
      <w:r>
        <w:rPr>
          <w:position w:val="6"/>
          <w:sz w:val="11"/>
        </w:rPr>
        <w:t>1</w:t>
      </w:r>
      <w:r>
        <w:t>.</w:t>
      </w:r>
    </w:p>
    <w:p w:rsidR="005B2A7F" w:rsidRDefault="005B2A7F" w:rsidP="005B2A7F">
      <w:pPr>
        <w:pStyle w:val="Leg"/>
      </w:pPr>
      <w:r>
        <w:t>1  R(SB) 28/85</w:t>
      </w:r>
    </w:p>
    <w:p w:rsidR="005B2A7F" w:rsidRDefault="00A444FC" w:rsidP="005B2A7F">
      <w:pPr>
        <w:pStyle w:val="BTChar"/>
        <w:jc w:val="both"/>
      </w:pPr>
      <w:r>
        <w:t>28974</w:t>
      </w:r>
      <w:r w:rsidR="005B2A7F">
        <w:tab/>
        <w:t>Because exchange rates fluctuate, the decision maker will need to give a fresh decision each time a pension payment is made, for the period</w:t>
      </w:r>
      <w:r>
        <w:t xml:space="preserve"> it covers (subject to DMG 28935 </w:t>
      </w:r>
      <w:r w:rsidR="005B2A7F">
        <w:t>-</w:t>
      </w:r>
      <w:r>
        <w:t xml:space="preserve"> 28937</w:t>
      </w:r>
      <w:r w:rsidR="005B2A7F">
        <w:t>).  For the purpose of working out a sterling equivalent only, it does not matter that the pension is not available in sterling until some time after the pension is due.</w:t>
      </w:r>
    </w:p>
    <w:p w:rsidR="005B2A7F" w:rsidRDefault="005B2A7F" w:rsidP="005B2A7F">
      <w:pPr>
        <w:pStyle w:val="BTChar"/>
      </w:pPr>
      <w:r>
        <w:tab/>
        <w:t>23926 - 23930</w:t>
      </w:r>
    </w:p>
    <w:p w:rsidR="005B2A7F" w:rsidRPr="00384CC1" w:rsidRDefault="005B2A7F" w:rsidP="005B2A7F">
      <w:pPr>
        <w:pStyle w:val="BTChar"/>
        <w:spacing w:before="360" w:after="120" w:line="240" w:lineRule="auto"/>
        <w:ind w:left="851" w:hanging="851"/>
        <w:rPr>
          <w:b/>
          <w:sz w:val="28"/>
          <w:szCs w:val="28"/>
        </w:rPr>
      </w:pPr>
      <w:r>
        <w:tab/>
      </w:r>
      <w:r w:rsidRPr="00384CC1">
        <w:rPr>
          <w:b/>
          <w:sz w:val="28"/>
          <w:szCs w:val="28"/>
        </w:rPr>
        <w:t>Calculating the weekly pension rate</w:t>
      </w:r>
    </w:p>
    <w:p w:rsidR="005B2A7F" w:rsidRDefault="00A444FC" w:rsidP="005B2A7F">
      <w:pPr>
        <w:pStyle w:val="BTChar"/>
        <w:jc w:val="both"/>
      </w:pPr>
      <w:r>
        <w:t>28980</w:t>
      </w:r>
      <w:r w:rsidR="005B2A7F">
        <w:tab/>
      </w:r>
      <w:bookmarkStart w:id="362" w:name="p23931"/>
      <w:bookmarkEnd w:id="362"/>
      <w:r w:rsidR="005B2A7F">
        <w:t>If pension payments are not paid weekly, they should be converted into a weekly amount as follows</w:t>
      </w:r>
      <w:r w:rsidR="005B2A7F">
        <w:rPr>
          <w:position w:val="6"/>
          <w:sz w:val="11"/>
        </w:rPr>
        <w:t>1</w:t>
      </w:r>
    </w:p>
    <w:p w:rsidR="005B2A7F" w:rsidRDefault="005B2A7F" w:rsidP="005B2A7F">
      <w:pPr>
        <w:pStyle w:val="Indent1"/>
      </w:pPr>
      <w:r>
        <w:rPr>
          <w:b/>
        </w:rPr>
        <w:t>1.</w:t>
      </w:r>
      <w:r>
        <w:tab/>
        <w:t>annual payments should be divided by 52</w:t>
      </w:r>
    </w:p>
    <w:p w:rsidR="005B2A7F" w:rsidRDefault="005B2A7F" w:rsidP="005B2A7F">
      <w:pPr>
        <w:pStyle w:val="Indent1"/>
      </w:pPr>
      <w:r>
        <w:rPr>
          <w:b/>
        </w:rPr>
        <w:t>2.</w:t>
      </w:r>
      <w:r>
        <w:tab/>
        <w:t>quarterly payments (3 monthly) should be divided by 13</w:t>
      </w:r>
    </w:p>
    <w:p w:rsidR="005B2A7F" w:rsidRDefault="005B2A7F" w:rsidP="005B2A7F">
      <w:pPr>
        <w:pStyle w:val="Indent1"/>
      </w:pPr>
      <w:r>
        <w:rPr>
          <w:b/>
        </w:rPr>
        <w:t>3.</w:t>
      </w:r>
      <w:r>
        <w:tab/>
        <w:t>monthly payments should be multiplied by 12 and the result divided by 52.  A month means a calendar month</w:t>
      </w:r>
      <w:r>
        <w:rPr>
          <w:position w:val="6"/>
          <w:sz w:val="11"/>
        </w:rPr>
        <w:t>2</w:t>
      </w:r>
    </w:p>
    <w:p w:rsidR="005B2A7F" w:rsidRDefault="005B2A7F" w:rsidP="005B2A7F">
      <w:pPr>
        <w:pStyle w:val="Indent1"/>
      </w:pPr>
      <w:r>
        <w:rPr>
          <w:b/>
        </w:rPr>
        <w:lastRenderedPageBreak/>
        <w:t>4.</w:t>
      </w:r>
      <w:r>
        <w:tab/>
        <w:t xml:space="preserve">payments of 2 or more calendar months (other than </w:t>
      </w:r>
      <w:r>
        <w:rPr>
          <w:b/>
        </w:rPr>
        <w:t>1.</w:t>
      </w:r>
      <w:r>
        <w:t xml:space="preserve"> or</w:t>
      </w:r>
      <w:r w:rsidRPr="00156D38">
        <w:t xml:space="preserve"> </w:t>
      </w:r>
      <w:r>
        <w:rPr>
          <w:b/>
        </w:rPr>
        <w:t>2.</w:t>
      </w:r>
      <w:r>
        <w:t>) should be</w:t>
      </w:r>
    </w:p>
    <w:p w:rsidR="005B2A7F" w:rsidRDefault="005B2A7F" w:rsidP="005B2A7F">
      <w:pPr>
        <w:pStyle w:val="Indent2"/>
        <w:rPr>
          <w:b/>
          <w:color w:val="auto"/>
        </w:rPr>
      </w:pPr>
      <w:r>
        <w:rPr>
          <w:b/>
          <w:color w:val="auto"/>
        </w:rPr>
        <w:t>4.1</w:t>
      </w:r>
      <w:r>
        <w:rPr>
          <w:b/>
          <w:color w:val="auto"/>
        </w:rPr>
        <w:tab/>
      </w:r>
      <w:r>
        <w:rPr>
          <w:color w:val="auto"/>
        </w:rPr>
        <w:t xml:space="preserve">divided by the number of months the payment covers </w:t>
      </w:r>
      <w:r>
        <w:rPr>
          <w:b/>
          <w:color w:val="auto"/>
        </w:rPr>
        <w:t>and</w:t>
      </w:r>
    </w:p>
    <w:p w:rsidR="005B2A7F" w:rsidRDefault="005B2A7F" w:rsidP="005B2A7F">
      <w:pPr>
        <w:pStyle w:val="Indent2"/>
        <w:rPr>
          <w:color w:val="auto"/>
        </w:rPr>
      </w:pPr>
      <w:r>
        <w:rPr>
          <w:b/>
          <w:color w:val="auto"/>
        </w:rPr>
        <w:t>4.2</w:t>
      </w:r>
      <w:r>
        <w:rPr>
          <w:color w:val="auto"/>
        </w:rPr>
        <w:tab/>
        <w:t>the result multiplied by 12 then divided by 52</w:t>
      </w:r>
    </w:p>
    <w:p w:rsidR="005B2A7F" w:rsidRDefault="005B2A7F" w:rsidP="005B2A7F">
      <w:pPr>
        <w:pStyle w:val="Indent1"/>
      </w:pPr>
      <w:r>
        <w:rPr>
          <w:b/>
        </w:rPr>
        <w:t>5.</w:t>
      </w:r>
      <w:r>
        <w:tab/>
        <w:t>payments for any other period should be divided by the number of days covered by the payment and the result multiplied by 7.</w:t>
      </w:r>
    </w:p>
    <w:p w:rsidR="005B2A7F" w:rsidRDefault="005B2A7F" w:rsidP="005B2A7F">
      <w:pPr>
        <w:pStyle w:val="Leg"/>
      </w:pPr>
      <w:r>
        <w:t>1  JSA Regs (NI), reg 81(3);  2  CG 66/49 (KL)</w:t>
      </w:r>
    </w:p>
    <w:p w:rsidR="005B2A7F" w:rsidRDefault="005B2A7F" w:rsidP="005B2A7F">
      <w:pPr>
        <w:pStyle w:val="Para"/>
        <w:outlineLvl w:val="0"/>
      </w:pPr>
      <w:r>
        <w:t>More than one pension</w:t>
      </w:r>
    </w:p>
    <w:p w:rsidR="005B2A7F" w:rsidRDefault="00C82691" w:rsidP="005B2A7F">
      <w:pPr>
        <w:pStyle w:val="BTChar"/>
        <w:rPr>
          <w:color w:val="auto"/>
        </w:rPr>
      </w:pPr>
      <w:r>
        <w:rPr>
          <w:color w:val="auto"/>
        </w:rPr>
        <w:t>28981</w:t>
      </w:r>
      <w:r w:rsidR="005B2A7F">
        <w:rPr>
          <w:color w:val="auto"/>
        </w:rPr>
        <w:tab/>
      </w:r>
      <w:bookmarkStart w:id="363" w:name="p23932"/>
      <w:bookmarkEnd w:id="363"/>
      <w:r w:rsidR="005B2A7F">
        <w:rPr>
          <w:color w:val="auto"/>
        </w:rPr>
        <w:t>Where a claimant is receiving more than one pension the decision maker should</w:t>
      </w:r>
    </w:p>
    <w:p w:rsidR="005B2A7F" w:rsidRDefault="005B2A7F" w:rsidP="005B2A7F">
      <w:pPr>
        <w:pStyle w:val="Indent1"/>
      </w:pPr>
      <w:r>
        <w:rPr>
          <w:b/>
        </w:rPr>
        <w:t>1.</w:t>
      </w:r>
      <w:r>
        <w:tab/>
        <w:t xml:space="preserve">calculate the weekly rate of each pension separately </w:t>
      </w:r>
      <w:r>
        <w:rPr>
          <w:b/>
        </w:rPr>
        <w:t>then</w:t>
      </w:r>
    </w:p>
    <w:p w:rsidR="005B2A7F" w:rsidRDefault="005B2A7F" w:rsidP="005B2A7F">
      <w:pPr>
        <w:pStyle w:val="Indent1"/>
      </w:pPr>
      <w:r>
        <w:rPr>
          <w:b/>
        </w:rPr>
        <w:t>2.</w:t>
      </w:r>
      <w:r>
        <w:rPr>
          <w:b/>
        </w:rPr>
        <w:tab/>
      </w:r>
      <w:r>
        <w:t>add the weekly rates together</w:t>
      </w:r>
    </w:p>
    <w:p w:rsidR="005B2A7F" w:rsidRDefault="005B2A7F" w:rsidP="005B2A7F">
      <w:pPr>
        <w:pStyle w:val="BTChar"/>
        <w:rPr>
          <w:color w:val="auto"/>
        </w:rPr>
      </w:pPr>
      <w:r>
        <w:rPr>
          <w:color w:val="auto"/>
        </w:rPr>
        <w:tab/>
        <w:t>before working out the excess over the maximum sum</w:t>
      </w:r>
      <w:r>
        <w:rPr>
          <w:color w:val="auto"/>
          <w:position w:val="6"/>
          <w:sz w:val="11"/>
        </w:rPr>
        <w:t>1</w:t>
      </w:r>
      <w:r>
        <w:rPr>
          <w:color w:val="auto"/>
        </w:rPr>
        <w:t>.</w:t>
      </w:r>
    </w:p>
    <w:p w:rsidR="005B2A7F" w:rsidRDefault="005B2A7F" w:rsidP="005B2A7F">
      <w:pPr>
        <w:pStyle w:val="Leg"/>
      </w:pPr>
      <w:r>
        <w:t>1  JSA Regs (NI), reg 81(3)</w:t>
      </w:r>
    </w:p>
    <w:p w:rsidR="005B2A7F" w:rsidRDefault="00C82691" w:rsidP="005B2A7F">
      <w:pPr>
        <w:pStyle w:val="BTChar"/>
        <w:rPr>
          <w:color w:val="auto"/>
        </w:rPr>
      </w:pPr>
      <w:r>
        <w:rPr>
          <w:color w:val="auto"/>
        </w:rPr>
        <w:tab/>
        <w:t>28982 - 28</w:t>
      </w:r>
      <w:r w:rsidR="005B2A7F">
        <w:rPr>
          <w:color w:val="auto"/>
        </w:rPr>
        <w:t>999</w:t>
      </w:r>
    </w:p>
    <w:p w:rsidR="005B2A7F" w:rsidRDefault="005B2A7F" w:rsidP="005B2A7F">
      <w:pPr>
        <w:pStyle w:val="PT"/>
        <w:jc w:val="right"/>
        <w:rPr>
          <w:b w:val="0"/>
        </w:rPr>
        <w:sectPr w:rsidR="005B2A7F" w:rsidSect="009E2343">
          <w:headerReference w:type="default" r:id="rId108"/>
          <w:footerReference w:type="default" r:id="rId109"/>
          <w:pgSz w:w="11907" w:h="16840" w:code="9"/>
          <w:pgMar w:top="1440" w:right="1797" w:bottom="1440" w:left="1797" w:header="720" w:footer="720" w:gutter="0"/>
          <w:cols w:space="720"/>
          <w:noEndnote/>
        </w:sectPr>
      </w:pPr>
    </w:p>
    <w:p w:rsidR="008C7C32" w:rsidRDefault="008C7C32" w:rsidP="008C7C32">
      <w:pPr>
        <w:pStyle w:val="MGH"/>
        <w:jc w:val="right"/>
      </w:pPr>
      <w:bookmarkStart w:id="364" w:name="APPENDIX1"/>
      <w:bookmarkStart w:id="365" w:name="_GoBack"/>
      <w:bookmarkEnd w:id="364"/>
      <w:bookmarkEnd w:id="365"/>
      <w:r>
        <w:lastRenderedPageBreak/>
        <w:t>Appendix 1</w:t>
      </w:r>
    </w:p>
    <w:p w:rsidR="008C7C32" w:rsidRDefault="00CC3BE7" w:rsidP="008C7C32">
      <w:pPr>
        <w:pStyle w:val="TG"/>
      </w:pPr>
      <w:r>
        <w:t>Definitions of war pensions for Income Support and Jobseeker’s Allowance</w:t>
      </w:r>
    </w:p>
    <w:p w:rsidR="008C7C32" w:rsidRDefault="00BD4445" w:rsidP="008C7C32">
      <w:pPr>
        <w:pStyle w:val="SG"/>
      </w:pPr>
      <w:r>
        <w:t xml:space="preserve">War widow's, </w:t>
      </w:r>
      <w:r w:rsidR="008C7C32">
        <w:t xml:space="preserve">widower’s </w:t>
      </w:r>
      <w:r>
        <w:t xml:space="preserve">or surviving civil partner’s </w:t>
      </w:r>
      <w:r w:rsidR="008C7C32">
        <w:t>supplementary pensions</w:t>
      </w:r>
    </w:p>
    <w:p w:rsidR="00EF3E00" w:rsidRDefault="00F46654" w:rsidP="00EF3E00">
      <w:pPr>
        <w:pStyle w:val="Indent1"/>
        <w:ind w:hanging="1418"/>
      </w:pPr>
      <w:r w:rsidRPr="00EF3E00">
        <w:t>1</w:t>
      </w:r>
      <w:r w:rsidR="00EF3E00">
        <w:tab/>
        <w:t>Any</w:t>
      </w:r>
    </w:p>
    <w:p w:rsidR="008C7C32" w:rsidRDefault="00EF3E00" w:rsidP="00EF3E00">
      <w:pPr>
        <w:pStyle w:val="Indent1"/>
        <w:ind w:left="2160" w:hanging="2160"/>
        <w:rPr>
          <w:b/>
        </w:rPr>
      </w:pPr>
      <w:r>
        <w:tab/>
      </w:r>
      <w:r>
        <w:rPr>
          <w:b/>
        </w:rPr>
        <w:t>1.</w:t>
      </w:r>
      <w:r>
        <w:tab/>
      </w:r>
      <w:r w:rsidR="008C7C32">
        <w:t>supplementary pension paid under article 2</w:t>
      </w:r>
      <w:r>
        <w:t>3</w:t>
      </w:r>
      <w:r w:rsidR="008C7C32">
        <w:t>(</w:t>
      </w:r>
      <w:r>
        <w:t>2</w:t>
      </w:r>
      <w:r w:rsidR="008C7C32">
        <w:t>) of the Naval</w:t>
      </w:r>
      <w:r>
        <w:t xml:space="preserve">, Military and Air Forces etc. </w:t>
      </w:r>
      <w:r w:rsidR="008C7C32">
        <w:t xml:space="preserve">(Disablement and </w:t>
      </w:r>
      <w:r>
        <w:t xml:space="preserve">Death) Service Pensions Order 2006 (pensions to widows, widowers or surviving civil partners) </w:t>
      </w:r>
      <w:r>
        <w:rPr>
          <w:b/>
        </w:rPr>
        <w:t>or</w:t>
      </w:r>
    </w:p>
    <w:p w:rsidR="00EF3E00" w:rsidRPr="00EF3E00" w:rsidRDefault="00EF3E00" w:rsidP="00EF3E00">
      <w:pPr>
        <w:pStyle w:val="Indent1"/>
        <w:ind w:left="2160" w:hanging="2160"/>
      </w:pPr>
      <w:r>
        <w:rPr>
          <w:b/>
        </w:rPr>
        <w:tab/>
        <w:t>2.</w:t>
      </w:r>
      <w:r>
        <w:tab/>
        <w:t xml:space="preserve">similar payment made by the Secretary of State for Defence to a person not entitled to a pension under the Order in </w:t>
      </w:r>
      <w:r>
        <w:rPr>
          <w:b/>
        </w:rPr>
        <w:t>1.</w:t>
      </w:r>
      <w:r>
        <w:t>.</w:t>
      </w:r>
    </w:p>
    <w:p w:rsidR="008C7C32" w:rsidRDefault="00F46654" w:rsidP="00EF3E00">
      <w:pPr>
        <w:pStyle w:val="Indent1"/>
        <w:ind w:hanging="1418"/>
      </w:pPr>
      <w:r w:rsidRPr="00EF3E00">
        <w:t>2</w:t>
      </w:r>
      <w:r w:rsidR="008C7C32">
        <w:tab/>
        <w:t xml:space="preserve">A pension awarded at the supplementary rate under article 27(3) of the Personal Injuries (Civilians) Scheme </w:t>
      </w:r>
      <w:r w:rsidR="00EF3E00">
        <w:t>19</w:t>
      </w:r>
      <w:r w:rsidR="008C7C32">
        <w:t>83</w:t>
      </w:r>
    </w:p>
    <w:p w:rsidR="00EF3E00" w:rsidRDefault="00F46654" w:rsidP="00EF3E00">
      <w:pPr>
        <w:pStyle w:val="Indent1"/>
        <w:ind w:hanging="1418"/>
      </w:pPr>
      <w:r w:rsidRPr="00EF3E00">
        <w:t>3</w:t>
      </w:r>
      <w:r w:rsidR="008C7C32">
        <w:tab/>
        <w:t>Any payment</w:t>
      </w:r>
      <w:r w:rsidR="00EF3E00">
        <w:t xml:space="preserve"> </w:t>
      </w:r>
      <w:r w:rsidR="008C7C32">
        <w:t>made to a widow</w:t>
      </w:r>
      <w:r w:rsidR="00BD4445">
        <w:t>, widower or surviving civil partner</w:t>
      </w:r>
      <w:r w:rsidR="008C7C32">
        <w:t xml:space="preserve"> of a person</w:t>
      </w:r>
    </w:p>
    <w:p w:rsidR="008C7C32" w:rsidRDefault="00EF3E00" w:rsidP="00EF3E00">
      <w:pPr>
        <w:pStyle w:val="Indent1"/>
        <w:ind w:left="2160" w:hanging="2160"/>
        <w:rPr>
          <w:b/>
        </w:rPr>
      </w:pPr>
      <w:r>
        <w:tab/>
      </w:r>
      <w:r>
        <w:rPr>
          <w:b/>
        </w:rPr>
        <w:t>1.</w:t>
      </w:r>
      <w:r>
        <w:tab/>
      </w:r>
      <w:r w:rsidR="008C7C32">
        <w:t xml:space="preserve">whose death was connected to service similar to service as a member of the armed forces </w:t>
      </w:r>
      <w:r w:rsidR="008C7C32">
        <w:rPr>
          <w:b/>
        </w:rPr>
        <w:t>and</w:t>
      </w:r>
    </w:p>
    <w:p w:rsidR="00EF3E00" w:rsidRPr="00EF3E00" w:rsidRDefault="00EF3E00" w:rsidP="00EF3E00">
      <w:pPr>
        <w:pStyle w:val="Indent1"/>
        <w:ind w:left="2160" w:hanging="2160"/>
        <w:rPr>
          <w:b/>
        </w:rPr>
      </w:pPr>
      <w:r>
        <w:rPr>
          <w:b/>
        </w:rPr>
        <w:tab/>
        <w:t>2.</w:t>
      </w:r>
      <w:r>
        <w:tab/>
        <w:t xml:space="preserve">which is equal to a payment made under article 23(2) of the Naval, Military and Air Forces etc. (Disablement and Death) Service Pensions Order 2006 (pensions to widows, widowers or surviving civil partners) </w:t>
      </w:r>
      <w:r>
        <w:rPr>
          <w:b/>
        </w:rPr>
        <w:t>and</w:t>
      </w:r>
    </w:p>
    <w:p w:rsidR="008C7C32" w:rsidRDefault="00EF3E00" w:rsidP="00EF3E00">
      <w:pPr>
        <w:pStyle w:val="Indent2"/>
        <w:tabs>
          <w:tab w:val="clear" w:pos="1984"/>
          <w:tab w:val="left" w:pos="2160"/>
        </w:tabs>
        <w:ind w:left="2160" w:hanging="742"/>
        <w:rPr>
          <w:color w:val="auto"/>
        </w:rPr>
      </w:pPr>
      <w:r>
        <w:rPr>
          <w:b/>
          <w:color w:val="auto"/>
        </w:rPr>
        <w:t>3</w:t>
      </w:r>
      <w:r w:rsidR="00C379EB">
        <w:rPr>
          <w:b/>
          <w:color w:val="auto"/>
        </w:rPr>
        <w:t>.</w:t>
      </w:r>
      <w:r>
        <w:rPr>
          <w:b/>
          <w:color w:val="auto"/>
        </w:rPr>
        <w:tab/>
      </w:r>
      <w:r w:rsidR="008C7C32">
        <w:rPr>
          <w:color w:val="auto"/>
        </w:rPr>
        <w:t>whose service ended before 31.03.73</w:t>
      </w:r>
    </w:p>
    <w:p w:rsidR="008C7C32" w:rsidRDefault="008C7C32" w:rsidP="00EF3E00">
      <w:pPr>
        <w:pStyle w:val="BT"/>
        <w:tabs>
          <w:tab w:val="clear" w:pos="851"/>
          <w:tab w:val="clear" w:pos="1418"/>
          <w:tab w:val="left" w:pos="2160"/>
        </w:tabs>
        <w:ind w:left="2160" w:hanging="2160"/>
      </w:pPr>
      <w:r>
        <w:tab/>
      </w:r>
      <w:r>
        <w:tab/>
        <w:t>under the following Dispensing Instruments</w:t>
      </w:r>
    </w:p>
    <w:p w:rsidR="008C7C32" w:rsidRDefault="00EF3E00" w:rsidP="00EF3E00">
      <w:pPr>
        <w:pStyle w:val="Indent2"/>
        <w:tabs>
          <w:tab w:val="clear" w:pos="1984"/>
          <w:tab w:val="left" w:pos="2340"/>
        </w:tabs>
        <w:ind w:firstLine="175"/>
        <w:rPr>
          <w:color w:val="auto"/>
        </w:rPr>
      </w:pPr>
      <w:r>
        <w:rPr>
          <w:b/>
          <w:color w:val="auto"/>
        </w:rPr>
        <w:t>3</w:t>
      </w:r>
      <w:r w:rsidR="00F46654">
        <w:rPr>
          <w:b/>
          <w:color w:val="auto"/>
        </w:rPr>
        <w:t>.1</w:t>
      </w:r>
      <w:r w:rsidR="008C7C32">
        <w:rPr>
          <w:color w:val="auto"/>
        </w:rPr>
        <w:tab/>
        <w:t>the Order in Council of 19th December 1881</w:t>
      </w:r>
    </w:p>
    <w:p w:rsidR="008C7C32" w:rsidRDefault="00EF3E00" w:rsidP="00EF3E00">
      <w:pPr>
        <w:pStyle w:val="Indent2"/>
        <w:ind w:firstLine="175"/>
        <w:rPr>
          <w:color w:val="auto"/>
        </w:rPr>
      </w:pPr>
      <w:r>
        <w:rPr>
          <w:b/>
          <w:color w:val="auto"/>
        </w:rPr>
        <w:t>3</w:t>
      </w:r>
      <w:r w:rsidR="00F46654">
        <w:rPr>
          <w:b/>
          <w:color w:val="auto"/>
        </w:rPr>
        <w:t>.2</w:t>
      </w:r>
      <w:r w:rsidR="008C7C32">
        <w:rPr>
          <w:color w:val="auto"/>
        </w:rPr>
        <w:tab/>
        <w:t>th</w:t>
      </w:r>
      <w:r w:rsidR="00504082">
        <w:rPr>
          <w:color w:val="auto"/>
        </w:rPr>
        <w:t>e Royal Warrant of 27</w:t>
      </w:r>
      <w:r w:rsidR="000D6EFE">
        <w:rPr>
          <w:color w:val="auto"/>
        </w:rPr>
        <w:t>th</w:t>
      </w:r>
      <w:r w:rsidR="00504082">
        <w:rPr>
          <w:color w:val="auto"/>
        </w:rPr>
        <w:t xml:space="preserve"> October 18</w:t>
      </w:r>
      <w:r w:rsidR="008C7C32">
        <w:rPr>
          <w:color w:val="auto"/>
        </w:rPr>
        <w:t>84</w:t>
      </w:r>
    </w:p>
    <w:p w:rsidR="008C7C32" w:rsidRDefault="00EF3E00" w:rsidP="00EF3E00">
      <w:pPr>
        <w:pStyle w:val="Indent2"/>
        <w:ind w:firstLine="175"/>
        <w:rPr>
          <w:color w:val="auto"/>
        </w:rPr>
      </w:pPr>
      <w:r>
        <w:rPr>
          <w:b/>
          <w:color w:val="auto"/>
        </w:rPr>
        <w:t>3</w:t>
      </w:r>
      <w:r w:rsidR="00F46654">
        <w:rPr>
          <w:b/>
          <w:color w:val="auto"/>
        </w:rPr>
        <w:t>.3</w:t>
      </w:r>
      <w:r w:rsidR="008C7C32">
        <w:rPr>
          <w:color w:val="auto"/>
        </w:rPr>
        <w:tab/>
      </w:r>
      <w:r w:rsidR="00F46654">
        <w:rPr>
          <w:color w:val="auto"/>
        </w:rPr>
        <w:t>t</w:t>
      </w:r>
      <w:r w:rsidR="008C7C32">
        <w:rPr>
          <w:color w:val="auto"/>
        </w:rPr>
        <w:t>he Order by His Majesty of 14th January 1922</w:t>
      </w:r>
      <w:r w:rsidR="00E126FC">
        <w:rPr>
          <w:color w:val="auto"/>
        </w:rPr>
        <w:t>.</w:t>
      </w:r>
    </w:p>
    <w:p w:rsidR="008C7C32" w:rsidRDefault="00FC4494" w:rsidP="008C7C32">
      <w:pPr>
        <w:pStyle w:val="SG"/>
      </w:pPr>
      <w:r>
        <w:t>War disablement p</w:t>
      </w:r>
      <w:r w:rsidR="008C7C32">
        <w:t>ension</w:t>
      </w:r>
      <w:r>
        <w:t>, war widow’s pension and war widower’s pension</w:t>
      </w:r>
    </w:p>
    <w:p w:rsidR="000D6EFE" w:rsidRDefault="000D6EFE" w:rsidP="000D6EFE">
      <w:pPr>
        <w:pStyle w:val="Indent1"/>
        <w:tabs>
          <w:tab w:val="clear" w:pos="1417"/>
          <w:tab w:val="left" w:pos="851"/>
        </w:tabs>
        <w:ind w:left="851" w:firstLine="0"/>
      </w:pPr>
      <w:r>
        <w:t>The following instruments are specified</w:t>
      </w:r>
      <w:r w:rsidRPr="000D6EFE">
        <w:rPr>
          <w:vertAlign w:val="superscript"/>
        </w:rPr>
        <w:t>1</w:t>
      </w:r>
      <w:r>
        <w:t xml:space="preserve"> for the meaning of war disablement pension, war widow’s pension and war widower’s pension.</w:t>
      </w:r>
    </w:p>
    <w:p w:rsidR="008C7C32" w:rsidRDefault="00FC4494" w:rsidP="00FC4494">
      <w:pPr>
        <w:pStyle w:val="Indent1"/>
        <w:tabs>
          <w:tab w:val="clear" w:pos="1417"/>
          <w:tab w:val="left" w:pos="851"/>
        </w:tabs>
        <w:ind w:hanging="1418"/>
      </w:pPr>
      <w:r>
        <w:t>1</w:t>
      </w:r>
      <w:r>
        <w:tab/>
        <w:t>Defence (Local Defence Volunteers) Regulations 1940.</w:t>
      </w:r>
    </w:p>
    <w:p w:rsidR="00FC4494" w:rsidRDefault="00FC4494" w:rsidP="00FC4494">
      <w:pPr>
        <w:pStyle w:val="Indent1"/>
        <w:tabs>
          <w:tab w:val="clear" w:pos="1417"/>
          <w:tab w:val="left" w:pos="851"/>
        </w:tabs>
        <w:ind w:hanging="1418"/>
      </w:pPr>
      <w:r>
        <w:t>2</w:t>
      </w:r>
      <w:r>
        <w:tab/>
        <w:t>War Pensions (Coastguards) Scheme 1944.</w:t>
      </w:r>
    </w:p>
    <w:p w:rsidR="00FC4494" w:rsidRDefault="00FC4494" w:rsidP="00FC4494">
      <w:pPr>
        <w:pStyle w:val="Indent1"/>
        <w:tabs>
          <w:tab w:val="clear" w:pos="1417"/>
          <w:tab w:val="left" w:pos="851"/>
        </w:tabs>
        <w:ind w:hanging="1418"/>
      </w:pPr>
      <w:r>
        <w:lastRenderedPageBreak/>
        <w:t>3</w:t>
      </w:r>
      <w:r>
        <w:tab/>
        <w:t>War Pensions (Naval Auxiliary Personnel) Scheme 1964.</w:t>
      </w:r>
    </w:p>
    <w:p w:rsidR="00FC4494" w:rsidRDefault="00FC4494" w:rsidP="00FC4494">
      <w:pPr>
        <w:pStyle w:val="Indent1"/>
        <w:tabs>
          <w:tab w:val="clear" w:pos="1417"/>
          <w:tab w:val="left" w:pos="851"/>
        </w:tabs>
        <w:ind w:hanging="1418"/>
      </w:pPr>
      <w:r>
        <w:t>4</w:t>
      </w:r>
      <w:r>
        <w:tab/>
        <w:t>Pensions (Polish Forces) Scheme 1964.</w:t>
      </w:r>
    </w:p>
    <w:p w:rsidR="00FC4494" w:rsidRDefault="00FC4494" w:rsidP="00FC4494">
      <w:pPr>
        <w:pStyle w:val="Indent1"/>
        <w:tabs>
          <w:tab w:val="clear" w:pos="1417"/>
          <w:tab w:val="left" w:pos="851"/>
        </w:tabs>
        <w:ind w:hanging="1418"/>
      </w:pPr>
      <w:r>
        <w:t>5</w:t>
      </w:r>
      <w:r>
        <w:tab/>
        <w:t>War Pensions (Mercantile Marine) Scheme 1964.</w:t>
      </w:r>
    </w:p>
    <w:p w:rsidR="00FC4494" w:rsidRDefault="00FC4494" w:rsidP="00FC4494">
      <w:pPr>
        <w:pStyle w:val="Indent1"/>
        <w:tabs>
          <w:tab w:val="clear" w:pos="1417"/>
          <w:tab w:val="left" w:pos="851"/>
        </w:tabs>
        <w:ind w:left="851" w:hanging="851"/>
      </w:pPr>
      <w:r>
        <w:t>6</w:t>
      </w:r>
      <w:r>
        <w:tab/>
        <w:t>Order by Her Majesty concerning pensions and other grants in respect of disablement or death due to service in the Home Guard.</w:t>
      </w:r>
    </w:p>
    <w:p w:rsidR="00FC4494" w:rsidRDefault="00FC4494" w:rsidP="00FC4494">
      <w:pPr>
        <w:pStyle w:val="Indent1"/>
        <w:tabs>
          <w:tab w:val="clear" w:pos="1417"/>
          <w:tab w:val="left" w:pos="851"/>
        </w:tabs>
        <w:ind w:left="851" w:hanging="851"/>
      </w:pPr>
      <w:r>
        <w:t>7</w:t>
      </w:r>
      <w:r>
        <w:tab/>
        <w:t>Order by Her Majesty</w:t>
      </w:r>
      <w:r w:rsidR="007A6BF0">
        <w:t xml:space="preserve"> concerning pensions and other grants</w:t>
      </w:r>
      <w:r w:rsidR="00867B26">
        <w:t xml:space="preserve"> in respect of disablement or death due to service in the Home Guard after 27.4.52.</w:t>
      </w:r>
    </w:p>
    <w:p w:rsidR="00867B26" w:rsidRDefault="00867B26" w:rsidP="00FC4494">
      <w:pPr>
        <w:pStyle w:val="Indent1"/>
        <w:tabs>
          <w:tab w:val="clear" w:pos="1417"/>
          <w:tab w:val="left" w:pos="851"/>
        </w:tabs>
        <w:ind w:left="851" w:hanging="851"/>
      </w:pPr>
      <w:r>
        <w:t>8</w:t>
      </w:r>
      <w:r>
        <w:tab/>
        <w:t>Order by Her Majesty concerning pensions and other grants in respect of disablement or death due to service in the Ulster Defence Regiment.</w:t>
      </w:r>
    </w:p>
    <w:p w:rsidR="00867B26" w:rsidRDefault="00867B26" w:rsidP="00FC4494">
      <w:pPr>
        <w:pStyle w:val="Indent1"/>
        <w:tabs>
          <w:tab w:val="clear" w:pos="1417"/>
          <w:tab w:val="left" w:pos="851"/>
        </w:tabs>
        <w:ind w:left="851" w:hanging="851"/>
      </w:pPr>
      <w:r>
        <w:t>9</w:t>
      </w:r>
      <w:r>
        <w:tab/>
      </w:r>
      <w:r w:rsidR="004A4700">
        <w:t>Personal Injuries (Civilians) Scheme 1983.</w:t>
      </w:r>
    </w:p>
    <w:p w:rsidR="004A4700" w:rsidRDefault="004A4700" w:rsidP="00FC4494">
      <w:pPr>
        <w:pStyle w:val="Indent1"/>
        <w:tabs>
          <w:tab w:val="clear" w:pos="1417"/>
          <w:tab w:val="left" w:pos="851"/>
        </w:tabs>
        <w:ind w:left="851" w:hanging="851"/>
      </w:pPr>
      <w:r>
        <w:t>10</w:t>
      </w:r>
      <w:r>
        <w:tab/>
        <w:t>Naval, Military and Air Forces etc. (Disablement and Death) Service Pensions Order 1983.</w:t>
      </w:r>
    </w:p>
    <w:p w:rsidR="004A4700" w:rsidRDefault="004A4700" w:rsidP="004A4700">
      <w:pPr>
        <w:pStyle w:val="Leg"/>
        <w:tabs>
          <w:tab w:val="left" w:pos="362"/>
        </w:tabs>
        <w:ind w:left="362" w:hanging="360"/>
      </w:pPr>
      <w:r>
        <w:t>1  JSA Regs (NI), reg 1(2);  IS (Gen) Regs (NI), reg 2(1);  Income Tax (Earnings and Pensions) Act 2003, sec 639(2)</w:t>
      </w:r>
    </w:p>
    <w:p w:rsidR="00FC4494" w:rsidRDefault="00FC4494" w:rsidP="00FC4494">
      <w:pPr>
        <w:pStyle w:val="Indent1"/>
        <w:ind w:hanging="1418"/>
      </w:pPr>
    </w:p>
    <w:p w:rsidR="00155D62" w:rsidRDefault="00155D62" w:rsidP="008C7C32">
      <w:pPr>
        <w:pStyle w:val="MGH"/>
        <w:jc w:val="right"/>
        <w:sectPr w:rsidR="00155D62" w:rsidSect="00F77D55">
          <w:headerReference w:type="default" r:id="rId110"/>
          <w:footerReference w:type="default" r:id="rId111"/>
          <w:pgSz w:w="11907" w:h="16840" w:code="9"/>
          <w:pgMar w:top="1440" w:right="1800" w:bottom="1440" w:left="1800" w:header="720" w:footer="720" w:gutter="0"/>
          <w:cols w:space="720"/>
          <w:noEndnote/>
        </w:sectPr>
      </w:pPr>
    </w:p>
    <w:p w:rsidR="008C7C32" w:rsidRDefault="00BB3098" w:rsidP="008C7C32">
      <w:pPr>
        <w:pStyle w:val="MGH"/>
        <w:jc w:val="right"/>
      </w:pPr>
      <w:bookmarkStart w:id="366" w:name="APPENDIX2"/>
      <w:bookmarkStart w:id="367" w:name="OLE_LINK53"/>
      <w:bookmarkStart w:id="368" w:name="OLE_LINK54"/>
      <w:bookmarkEnd w:id="366"/>
      <w:r>
        <w:lastRenderedPageBreak/>
        <w:t xml:space="preserve">Appendix </w:t>
      </w:r>
      <w:r w:rsidR="006E06D5">
        <w:t>2</w:t>
      </w:r>
      <w:r w:rsidR="008C7C32">
        <w:t xml:space="preserve"> - DMG 28663</w:t>
      </w:r>
    </w:p>
    <w:p w:rsidR="008C7C32" w:rsidRDefault="008C7C32" w:rsidP="008C7C32">
      <w:pPr>
        <w:pStyle w:val="BT"/>
        <w:rPr>
          <w:color w:val="auto"/>
        </w:rPr>
      </w:pPr>
    </w:p>
    <w:p w:rsidR="008C7C32" w:rsidRDefault="008C7C32" w:rsidP="008C7C32">
      <w:pPr>
        <w:pStyle w:val="TG"/>
      </w:pPr>
      <w:r>
        <w:t>Courses of Higher Education under the Further Education (NI) Order 1997</w:t>
      </w:r>
    </w:p>
    <w:p w:rsidR="008C7C32" w:rsidRDefault="008C7C32" w:rsidP="008C7C32">
      <w:pPr>
        <w:pStyle w:val="BT"/>
        <w:rPr>
          <w:color w:val="auto"/>
        </w:rPr>
      </w:pPr>
    </w:p>
    <w:p w:rsidR="008C7C32" w:rsidRDefault="008C7C32" w:rsidP="008C7C32">
      <w:pPr>
        <w:pStyle w:val="BT"/>
        <w:rPr>
          <w:color w:val="auto"/>
        </w:rPr>
      </w:pPr>
      <w:r>
        <w:rPr>
          <w:color w:val="auto"/>
        </w:rPr>
        <w:t>1.</w:t>
      </w:r>
      <w:r>
        <w:rPr>
          <w:color w:val="auto"/>
        </w:rPr>
        <w:tab/>
        <w:t>The descriptions of courses referred to in the definition of "higher education" in Article 2(2) are the following -</w:t>
      </w:r>
    </w:p>
    <w:p w:rsidR="008C7C32" w:rsidRDefault="008C7C32" w:rsidP="008C7C32">
      <w:pPr>
        <w:pStyle w:val="Indent1"/>
      </w:pPr>
      <w:r>
        <w:t>(a)</w:t>
      </w:r>
      <w:r>
        <w:tab/>
        <w:t>a course for the further training of teachers or youth and community workers;</w:t>
      </w:r>
    </w:p>
    <w:p w:rsidR="008C7C32" w:rsidRDefault="008C7C32" w:rsidP="008C7C32">
      <w:pPr>
        <w:pStyle w:val="Indent1"/>
      </w:pPr>
      <w:r>
        <w:t>(b)</w:t>
      </w:r>
      <w:r>
        <w:tab/>
        <w:t>a course for the Higher National Diploma or Higher National Certificate of the Business &amp; Technology Education Council; or the Diploma in Management Studies;</w:t>
      </w:r>
    </w:p>
    <w:p w:rsidR="008C7C32" w:rsidRDefault="008C7C32" w:rsidP="008C7C32">
      <w:pPr>
        <w:pStyle w:val="Indent1"/>
      </w:pPr>
      <w:r>
        <w:t>(c)</w:t>
      </w:r>
      <w:r>
        <w:tab/>
        <w:t>a course in preparation for a professional examination at higher level;</w:t>
      </w:r>
    </w:p>
    <w:p w:rsidR="008C7C32" w:rsidRDefault="008C7C32" w:rsidP="008C7C32">
      <w:pPr>
        <w:pStyle w:val="Indent1"/>
      </w:pPr>
      <w:r>
        <w:t>(d)</w:t>
      </w:r>
      <w:r>
        <w:tab/>
        <w:t>a course providing education at a higher level (whether or not in preparation for an examination);</w:t>
      </w:r>
    </w:p>
    <w:p w:rsidR="008C7C32" w:rsidRDefault="008C7C32" w:rsidP="008C7C32">
      <w:pPr>
        <w:pStyle w:val="Indent1"/>
      </w:pPr>
      <w:r>
        <w:t>(e)</w:t>
      </w:r>
      <w:r>
        <w:tab/>
        <w:t>a post graduate course (including a higher degree course);</w:t>
      </w:r>
    </w:p>
    <w:p w:rsidR="008C7C32" w:rsidRDefault="008C7C32" w:rsidP="008C7C32">
      <w:pPr>
        <w:pStyle w:val="Indent1"/>
      </w:pPr>
      <w:r>
        <w:t>(f)</w:t>
      </w:r>
      <w:r>
        <w:tab/>
        <w:t>a first degree course;</w:t>
      </w:r>
    </w:p>
    <w:p w:rsidR="008C7C32" w:rsidRDefault="008C7C32" w:rsidP="008C7C32">
      <w:pPr>
        <w:pStyle w:val="Indent1"/>
      </w:pPr>
      <w:r>
        <w:t>(g)</w:t>
      </w:r>
      <w:r>
        <w:tab/>
        <w:t>a course for the Diploma of Higher Education;</w:t>
      </w:r>
    </w:p>
    <w:p w:rsidR="008C7C32" w:rsidRDefault="008C7C32" w:rsidP="008C7C32">
      <w:pPr>
        <w:pStyle w:val="Indent1"/>
      </w:pPr>
      <w:r>
        <w:t>(h)</w:t>
      </w:r>
      <w:r>
        <w:tab/>
        <w:t>a course for the Certificate in Education.</w:t>
      </w:r>
      <w:bookmarkEnd w:id="367"/>
      <w:bookmarkEnd w:id="368"/>
    </w:p>
    <w:sectPr w:rsidR="008C7C32" w:rsidSect="00F77D55">
      <w:headerReference w:type="default" r:id="rId112"/>
      <w:footerReference w:type="default" r:id="rId113"/>
      <w:pgSz w:w="11907" w:h="16840" w:code="9"/>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D10" w:rsidRDefault="00A30D10">
      <w:r>
        <w:separator/>
      </w:r>
    </w:p>
  </w:endnote>
  <w:endnote w:type="continuationSeparator" w:id="0">
    <w:p w:rsidR="00A30D10" w:rsidRDefault="00A30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10" w:rsidRDefault="00A30D10" w:rsidP="00E909D0">
    <w:pPr>
      <w:pStyle w:val="BT"/>
      <w:tabs>
        <w:tab w:val="right" w:pos="8222"/>
      </w:tabs>
      <w:spacing w:before="120" w:after="0" w:line="240" w:lineRule="auto"/>
      <w:rPr>
        <w:i/>
        <w:sz w:val="18"/>
        <w:szCs w:val="18"/>
      </w:rPr>
    </w:pPr>
  </w:p>
  <w:p w:rsidR="00A30D10" w:rsidRDefault="00A30D10" w:rsidP="00F07D24">
    <w:pPr>
      <w:pStyle w:val="BT"/>
      <w:pBdr>
        <w:top w:val="single" w:sz="4" w:space="3" w:color="auto"/>
      </w:pBdr>
      <w:tabs>
        <w:tab w:val="right" w:pos="8280"/>
      </w:tabs>
      <w:spacing w:before="0" w:after="0" w:line="240" w:lineRule="auto"/>
      <w:rPr>
        <w:i/>
        <w:sz w:val="18"/>
        <w:szCs w:val="18"/>
      </w:rPr>
    </w:pPr>
    <w:r w:rsidRPr="00D34DD1">
      <w:rPr>
        <w:i/>
        <w:sz w:val="18"/>
        <w:szCs w:val="18"/>
      </w:rPr>
      <w:t>Volume</w:t>
    </w:r>
    <w:r>
      <w:rPr>
        <w:i/>
        <w:sz w:val="18"/>
        <w:szCs w:val="18"/>
      </w:rPr>
      <w:t xml:space="preserve"> 5</w:t>
    </w:r>
    <w:r>
      <w:rPr>
        <w:i/>
        <w:sz w:val="18"/>
        <w:szCs w:val="18"/>
      </w:rPr>
      <w:tab/>
    </w:r>
    <w:r>
      <w:rPr>
        <w:i/>
        <w:sz w:val="18"/>
        <w:szCs w:val="18"/>
      </w:rPr>
      <w:tab/>
    </w:r>
    <w:r>
      <w:rPr>
        <w:i/>
        <w:sz w:val="18"/>
        <w:szCs w:val="18"/>
      </w:rPr>
      <w:tab/>
    </w:r>
    <w:r>
      <w:rPr>
        <w:i/>
        <w:sz w:val="18"/>
        <w:szCs w:val="18"/>
      </w:rPr>
      <w:tab/>
      <w:t>September 2018</w:t>
    </w:r>
  </w:p>
  <w:p w:rsidR="00A30D10" w:rsidRPr="0097280A" w:rsidRDefault="00A30D10" w:rsidP="00E909D0">
    <w:pPr>
      <w:pStyle w:val="Footer"/>
      <w:rPr>
        <w:szCs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10" w:rsidRDefault="00A30D10" w:rsidP="00E909D0">
    <w:pPr>
      <w:pStyle w:val="BT"/>
      <w:tabs>
        <w:tab w:val="right" w:pos="8222"/>
      </w:tabs>
      <w:spacing w:before="120" w:after="0" w:line="240" w:lineRule="auto"/>
      <w:rPr>
        <w:i/>
        <w:sz w:val="18"/>
        <w:szCs w:val="18"/>
      </w:rPr>
    </w:pPr>
  </w:p>
  <w:p w:rsidR="00A30D10" w:rsidRDefault="00A30D10" w:rsidP="00F07D24">
    <w:pPr>
      <w:pStyle w:val="BT"/>
      <w:pBdr>
        <w:top w:val="single" w:sz="4" w:space="3" w:color="auto"/>
      </w:pBdr>
      <w:tabs>
        <w:tab w:val="right" w:pos="8280"/>
      </w:tabs>
      <w:spacing w:before="0" w:after="0" w:line="240" w:lineRule="auto"/>
      <w:rPr>
        <w:i/>
        <w:sz w:val="18"/>
        <w:szCs w:val="18"/>
      </w:rPr>
    </w:pPr>
    <w:r w:rsidRPr="00D34DD1">
      <w:rPr>
        <w:i/>
        <w:sz w:val="18"/>
        <w:szCs w:val="18"/>
      </w:rPr>
      <w:t>Volume</w:t>
    </w:r>
    <w:r>
      <w:rPr>
        <w:i/>
        <w:sz w:val="18"/>
        <w:szCs w:val="18"/>
      </w:rPr>
      <w:t xml:space="preserve"> 5</w:t>
    </w:r>
    <w:r>
      <w:rPr>
        <w:i/>
        <w:sz w:val="18"/>
        <w:szCs w:val="18"/>
      </w:rPr>
      <w:tab/>
    </w:r>
    <w:r>
      <w:rPr>
        <w:i/>
        <w:sz w:val="18"/>
        <w:szCs w:val="18"/>
      </w:rPr>
      <w:tab/>
    </w:r>
    <w:r>
      <w:rPr>
        <w:i/>
        <w:sz w:val="18"/>
        <w:szCs w:val="18"/>
      </w:rPr>
      <w:tab/>
    </w:r>
    <w:r>
      <w:rPr>
        <w:i/>
        <w:sz w:val="18"/>
        <w:szCs w:val="18"/>
      </w:rPr>
      <w:tab/>
      <w:t>September 2018</w:t>
    </w:r>
  </w:p>
  <w:p w:rsidR="00A30D10" w:rsidRPr="0097280A" w:rsidRDefault="00A30D10" w:rsidP="00E909D0">
    <w:pPr>
      <w:pStyle w:val="Footer"/>
      <w:rPr>
        <w:szCs w:val="1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10" w:rsidRDefault="00A30D10" w:rsidP="00E909D0">
    <w:pPr>
      <w:pStyle w:val="BT"/>
      <w:tabs>
        <w:tab w:val="right" w:pos="8222"/>
      </w:tabs>
      <w:spacing w:before="120" w:after="0" w:line="240" w:lineRule="auto"/>
      <w:rPr>
        <w:i/>
        <w:sz w:val="18"/>
        <w:szCs w:val="18"/>
      </w:rPr>
    </w:pPr>
  </w:p>
  <w:p w:rsidR="00A30D10" w:rsidRDefault="00A30D10" w:rsidP="00F07D24">
    <w:pPr>
      <w:pStyle w:val="BT"/>
      <w:pBdr>
        <w:top w:val="single" w:sz="4" w:space="3" w:color="auto"/>
      </w:pBdr>
      <w:tabs>
        <w:tab w:val="right" w:pos="8280"/>
      </w:tabs>
      <w:spacing w:before="0" w:after="0" w:line="240" w:lineRule="auto"/>
      <w:rPr>
        <w:i/>
        <w:sz w:val="18"/>
        <w:szCs w:val="18"/>
      </w:rPr>
    </w:pPr>
    <w:r w:rsidRPr="00D34DD1">
      <w:rPr>
        <w:i/>
        <w:sz w:val="18"/>
        <w:szCs w:val="18"/>
      </w:rPr>
      <w:t>Volume</w:t>
    </w:r>
    <w:r>
      <w:rPr>
        <w:i/>
        <w:sz w:val="18"/>
        <w:szCs w:val="18"/>
      </w:rPr>
      <w:t xml:space="preserve"> 5</w:t>
    </w:r>
    <w:r>
      <w:rPr>
        <w:i/>
        <w:sz w:val="18"/>
        <w:szCs w:val="18"/>
      </w:rPr>
      <w:tab/>
    </w:r>
    <w:r>
      <w:rPr>
        <w:i/>
        <w:sz w:val="18"/>
        <w:szCs w:val="18"/>
      </w:rPr>
      <w:tab/>
    </w:r>
    <w:r>
      <w:rPr>
        <w:i/>
        <w:sz w:val="18"/>
        <w:szCs w:val="18"/>
      </w:rPr>
      <w:tab/>
    </w:r>
    <w:r>
      <w:rPr>
        <w:i/>
        <w:sz w:val="18"/>
        <w:szCs w:val="18"/>
      </w:rPr>
      <w:tab/>
      <w:t>September 2018</w:t>
    </w:r>
  </w:p>
  <w:p w:rsidR="00A30D10" w:rsidRPr="0097280A" w:rsidRDefault="00A30D10" w:rsidP="00E909D0">
    <w:pPr>
      <w:pStyle w:val="Footer"/>
      <w:rPr>
        <w:szCs w:val="18"/>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10" w:rsidRDefault="00A30D10" w:rsidP="00E909D0">
    <w:pPr>
      <w:pStyle w:val="BT"/>
      <w:tabs>
        <w:tab w:val="right" w:pos="8222"/>
      </w:tabs>
      <w:spacing w:before="120" w:after="0" w:line="240" w:lineRule="auto"/>
      <w:rPr>
        <w:i/>
        <w:sz w:val="18"/>
        <w:szCs w:val="18"/>
      </w:rPr>
    </w:pPr>
  </w:p>
  <w:p w:rsidR="00A30D10" w:rsidRDefault="00A30D10" w:rsidP="00F07D24">
    <w:pPr>
      <w:pStyle w:val="BT"/>
      <w:pBdr>
        <w:top w:val="single" w:sz="4" w:space="3" w:color="auto"/>
      </w:pBdr>
      <w:tabs>
        <w:tab w:val="right" w:pos="8280"/>
      </w:tabs>
      <w:spacing w:before="0" w:after="0" w:line="240" w:lineRule="auto"/>
      <w:rPr>
        <w:i/>
        <w:sz w:val="18"/>
        <w:szCs w:val="18"/>
      </w:rPr>
    </w:pPr>
    <w:r w:rsidRPr="00D34DD1">
      <w:rPr>
        <w:i/>
        <w:sz w:val="18"/>
        <w:szCs w:val="18"/>
      </w:rPr>
      <w:t>Volume</w:t>
    </w:r>
    <w:r>
      <w:rPr>
        <w:i/>
        <w:sz w:val="18"/>
        <w:szCs w:val="18"/>
      </w:rPr>
      <w:t xml:space="preserve"> 5</w:t>
    </w:r>
    <w:r>
      <w:rPr>
        <w:i/>
        <w:sz w:val="18"/>
        <w:szCs w:val="18"/>
      </w:rPr>
      <w:tab/>
    </w:r>
    <w:r>
      <w:rPr>
        <w:i/>
        <w:sz w:val="18"/>
        <w:szCs w:val="18"/>
      </w:rPr>
      <w:tab/>
    </w:r>
    <w:r>
      <w:rPr>
        <w:i/>
        <w:sz w:val="18"/>
        <w:szCs w:val="18"/>
      </w:rPr>
      <w:tab/>
    </w:r>
    <w:r>
      <w:rPr>
        <w:i/>
        <w:sz w:val="18"/>
        <w:szCs w:val="18"/>
      </w:rPr>
      <w:tab/>
      <w:t>September 2018</w:t>
    </w:r>
  </w:p>
  <w:p w:rsidR="00A30D10" w:rsidRPr="0097280A" w:rsidRDefault="00A30D10" w:rsidP="00E909D0">
    <w:pPr>
      <w:pStyle w:val="Footer"/>
      <w:rPr>
        <w:szCs w:val="18"/>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10" w:rsidRDefault="00A30D10" w:rsidP="00E909D0">
    <w:pPr>
      <w:pStyle w:val="BT"/>
      <w:tabs>
        <w:tab w:val="right" w:pos="8222"/>
      </w:tabs>
      <w:spacing w:before="120" w:after="0" w:line="240" w:lineRule="auto"/>
      <w:rPr>
        <w:i/>
        <w:sz w:val="18"/>
        <w:szCs w:val="18"/>
      </w:rPr>
    </w:pPr>
  </w:p>
  <w:p w:rsidR="00A30D10" w:rsidRDefault="00A30D10" w:rsidP="00F07D24">
    <w:pPr>
      <w:pStyle w:val="BT"/>
      <w:pBdr>
        <w:top w:val="single" w:sz="4" w:space="3" w:color="auto"/>
      </w:pBdr>
      <w:tabs>
        <w:tab w:val="right" w:pos="8280"/>
      </w:tabs>
      <w:spacing w:before="0" w:after="0" w:line="240" w:lineRule="auto"/>
      <w:rPr>
        <w:i/>
        <w:sz w:val="18"/>
        <w:szCs w:val="18"/>
      </w:rPr>
    </w:pPr>
    <w:r w:rsidRPr="00D34DD1">
      <w:rPr>
        <w:i/>
        <w:sz w:val="18"/>
        <w:szCs w:val="18"/>
      </w:rPr>
      <w:t>Volume</w:t>
    </w:r>
    <w:r>
      <w:rPr>
        <w:i/>
        <w:sz w:val="18"/>
        <w:szCs w:val="18"/>
      </w:rPr>
      <w:t xml:space="preserve"> 5</w:t>
    </w:r>
    <w:r>
      <w:rPr>
        <w:i/>
        <w:sz w:val="18"/>
        <w:szCs w:val="18"/>
      </w:rPr>
      <w:tab/>
    </w:r>
    <w:r>
      <w:rPr>
        <w:i/>
        <w:sz w:val="18"/>
        <w:szCs w:val="18"/>
      </w:rPr>
      <w:tab/>
    </w:r>
    <w:r>
      <w:rPr>
        <w:i/>
        <w:sz w:val="18"/>
        <w:szCs w:val="18"/>
      </w:rPr>
      <w:tab/>
    </w:r>
    <w:r>
      <w:rPr>
        <w:i/>
        <w:sz w:val="18"/>
        <w:szCs w:val="18"/>
      </w:rPr>
      <w:tab/>
    </w:r>
    <w:r w:rsidR="00A17EAD">
      <w:rPr>
        <w:i/>
        <w:sz w:val="18"/>
        <w:szCs w:val="18"/>
      </w:rPr>
      <w:t>November</w:t>
    </w:r>
    <w:r>
      <w:rPr>
        <w:i/>
        <w:sz w:val="18"/>
        <w:szCs w:val="18"/>
      </w:rPr>
      <w:t xml:space="preserve"> 2019</w:t>
    </w:r>
  </w:p>
  <w:p w:rsidR="00A30D10" w:rsidRPr="0097280A" w:rsidRDefault="00A30D10" w:rsidP="00E909D0">
    <w:pPr>
      <w:pStyle w:val="Footer"/>
      <w:rPr>
        <w:szCs w:val="18"/>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10" w:rsidRDefault="00A30D10" w:rsidP="00E909D0">
    <w:pPr>
      <w:pStyle w:val="BT"/>
      <w:tabs>
        <w:tab w:val="right" w:pos="8222"/>
      </w:tabs>
      <w:spacing w:before="120" w:after="0" w:line="240" w:lineRule="auto"/>
      <w:rPr>
        <w:i/>
        <w:sz w:val="18"/>
        <w:szCs w:val="18"/>
      </w:rPr>
    </w:pPr>
  </w:p>
  <w:p w:rsidR="00A30D10" w:rsidRDefault="00A30D10" w:rsidP="00F07D24">
    <w:pPr>
      <w:pStyle w:val="BT"/>
      <w:pBdr>
        <w:top w:val="single" w:sz="4" w:space="3" w:color="auto"/>
      </w:pBdr>
      <w:tabs>
        <w:tab w:val="right" w:pos="8280"/>
      </w:tabs>
      <w:spacing w:before="0" w:after="0" w:line="240" w:lineRule="auto"/>
      <w:rPr>
        <w:i/>
        <w:sz w:val="18"/>
        <w:szCs w:val="18"/>
      </w:rPr>
    </w:pPr>
    <w:r w:rsidRPr="00D34DD1">
      <w:rPr>
        <w:i/>
        <w:sz w:val="18"/>
        <w:szCs w:val="18"/>
      </w:rPr>
      <w:t>Volume</w:t>
    </w:r>
    <w:r>
      <w:rPr>
        <w:i/>
        <w:sz w:val="18"/>
        <w:szCs w:val="18"/>
      </w:rPr>
      <w:t xml:space="preserve"> 5</w:t>
    </w:r>
    <w:r>
      <w:rPr>
        <w:i/>
        <w:sz w:val="18"/>
        <w:szCs w:val="18"/>
      </w:rPr>
      <w:tab/>
    </w:r>
    <w:r>
      <w:rPr>
        <w:i/>
        <w:sz w:val="18"/>
        <w:szCs w:val="18"/>
      </w:rPr>
      <w:tab/>
    </w:r>
    <w:r>
      <w:rPr>
        <w:i/>
        <w:sz w:val="18"/>
        <w:szCs w:val="18"/>
      </w:rPr>
      <w:tab/>
    </w:r>
    <w:r>
      <w:rPr>
        <w:i/>
        <w:sz w:val="18"/>
        <w:szCs w:val="18"/>
      </w:rPr>
      <w:tab/>
    </w:r>
    <w:r w:rsidR="00A17EAD">
      <w:rPr>
        <w:i/>
        <w:sz w:val="18"/>
        <w:szCs w:val="18"/>
      </w:rPr>
      <w:t>November</w:t>
    </w:r>
    <w:r>
      <w:rPr>
        <w:i/>
        <w:sz w:val="18"/>
        <w:szCs w:val="18"/>
      </w:rPr>
      <w:t xml:space="preserve"> 2019</w:t>
    </w:r>
  </w:p>
  <w:p w:rsidR="00A30D10" w:rsidRPr="0097280A" w:rsidRDefault="00A30D10" w:rsidP="00E909D0">
    <w:pPr>
      <w:pStyle w:val="Footer"/>
      <w:rPr>
        <w:szCs w:val="18"/>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10" w:rsidRDefault="00A30D10" w:rsidP="00E909D0">
    <w:pPr>
      <w:pStyle w:val="BT"/>
      <w:tabs>
        <w:tab w:val="right" w:pos="8222"/>
      </w:tabs>
      <w:spacing w:before="120" w:after="0" w:line="240" w:lineRule="auto"/>
      <w:rPr>
        <w:i/>
        <w:sz w:val="18"/>
        <w:szCs w:val="18"/>
      </w:rPr>
    </w:pPr>
  </w:p>
  <w:p w:rsidR="00A30D10" w:rsidRDefault="00A30D10" w:rsidP="00F07D24">
    <w:pPr>
      <w:pStyle w:val="BT"/>
      <w:pBdr>
        <w:top w:val="single" w:sz="4" w:space="3" w:color="auto"/>
      </w:pBdr>
      <w:tabs>
        <w:tab w:val="right" w:pos="8280"/>
      </w:tabs>
      <w:spacing w:before="0" w:after="0" w:line="240" w:lineRule="auto"/>
      <w:rPr>
        <w:i/>
        <w:sz w:val="18"/>
        <w:szCs w:val="18"/>
      </w:rPr>
    </w:pPr>
    <w:r w:rsidRPr="00D34DD1">
      <w:rPr>
        <w:i/>
        <w:sz w:val="18"/>
        <w:szCs w:val="18"/>
      </w:rPr>
      <w:t>Volume</w:t>
    </w:r>
    <w:r>
      <w:rPr>
        <w:i/>
        <w:sz w:val="18"/>
        <w:szCs w:val="18"/>
      </w:rPr>
      <w:t xml:space="preserve"> 5</w:t>
    </w:r>
    <w:r>
      <w:rPr>
        <w:i/>
        <w:sz w:val="18"/>
        <w:szCs w:val="18"/>
      </w:rPr>
      <w:tab/>
    </w:r>
    <w:r>
      <w:rPr>
        <w:i/>
        <w:sz w:val="18"/>
        <w:szCs w:val="18"/>
      </w:rPr>
      <w:tab/>
    </w:r>
    <w:r>
      <w:rPr>
        <w:i/>
        <w:sz w:val="18"/>
        <w:szCs w:val="18"/>
      </w:rPr>
      <w:tab/>
    </w:r>
    <w:r>
      <w:rPr>
        <w:i/>
        <w:sz w:val="18"/>
        <w:szCs w:val="18"/>
      </w:rPr>
      <w:tab/>
    </w:r>
    <w:r w:rsidR="00A17EAD">
      <w:rPr>
        <w:i/>
        <w:sz w:val="18"/>
        <w:szCs w:val="18"/>
      </w:rPr>
      <w:t>November</w:t>
    </w:r>
    <w:r>
      <w:rPr>
        <w:i/>
        <w:sz w:val="18"/>
        <w:szCs w:val="18"/>
      </w:rPr>
      <w:t xml:space="preserve"> 2019</w:t>
    </w:r>
  </w:p>
  <w:p w:rsidR="00A30D10" w:rsidRPr="0097280A" w:rsidRDefault="00A30D10" w:rsidP="00E909D0">
    <w:pPr>
      <w:pStyle w:val="Footer"/>
      <w:rPr>
        <w:szCs w:val="18"/>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10" w:rsidRDefault="00A30D10" w:rsidP="00E909D0">
    <w:pPr>
      <w:pStyle w:val="BT"/>
      <w:tabs>
        <w:tab w:val="right" w:pos="8222"/>
      </w:tabs>
      <w:spacing w:before="120" w:after="0" w:line="240" w:lineRule="auto"/>
      <w:rPr>
        <w:i/>
        <w:sz w:val="18"/>
        <w:szCs w:val="18"/>
      </w:rPr>
    </w:pPr>
  </w:p>
  <w:p w:rsidR="00A30D10" w:rsidRDefault="00A30D10" w:rsidP="00F07D24">
    <w:pPr>
      <w:pStyle w:val="BT"/>
      <w:pBdr>
        <w:top w:val="single" w:sz="4" w:space="3" w:color="auto"/>
      </w:pBdr>
      <w:tabs>
        <w:tab w:val="right" w:pos="8280"/>
      </w:tabs>
      <w:spacing w:before="0" w:after="0" w:line="240" w:lineRule="auto"/>
      <w:rPr>
        <w:i/>
        <w:sz w:val="18"/>
        <w:szCs w:val="18"/>
      </w:rPr>
    </w:pPr>
    <w:r w:rsidRPr="00D34DD1">
      <w:rPr>
        <w:i/>
        <w:sz w:val="18"/>
        <w:szCs w:val="18"/>
      </w:rPr>
      <w:t>Volume</w:t>
    </w:r>
    <w:r>
      <w:rPr>
        <w:i/>
        <w:sz w:val="18"/>
        <w:szCs w:val="18"/>
      </w:rPr>
      <w:t xml:space="preserve"> 5</w:t>
    </w:r>
    <w:r>
      <w:rPr>
        <w:i/>
        <w:sz w:val="18"/>
        <w:szCs w:val="18"/>
      </w:rPr>
      <w:tab/>
    </w:r>
    <w:r>
      <w:rPr>
        <w:i/>
        <w:sz w:val="18"/>
        <w:szCs w:val="18"/>
      </w:rPr>
      <w:tab/>
    </w:r>
    <w:r>
      <w:rPr>
        <w:i/>
        <w:sz w:val="18"/>
        <w:szCs w:val="18"/>
      </w:rPr>
      <w:tab/>
    </w:r>
    <w:r>
      <w:rPr>
        <w:i/>
        <w:sz w:val="18"/>
        <w:szCs w:val="18"/>
      </w:rPr>
      <w:tab/>
      <w:t>September 2018</w:t>
    </w:r>
  </w:p>
  <w:p w:rsidR="00A30D10" w:rsidRPr="0097280A" w:rsidRDefault="00A30D10" w:rsidP="00E909D0">
    <w:pPr>
      <w:pStyle w:val="Footer"/>
      <w:rPr>
        <w:szCs w:val="18"/>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10" w:rsidRDefault="00A30D10" w:rsidP="00E909D0">
    <w:pPr>
      <w:pStyle w:val="BT"/>
      <w:tabs>
        <w:tab w:val="right" w:pos="8222"/>
      </w:tabs>
      <w:spacing w:before="120" w:after="0" w:line="240" w:lineRule="auto"/>
      <w:rPr>
        <w:i/>
        <w:sz w:val="18"/>
        <w:szCs w:val="18"/>
      </w:rPr>
    </w:pPr>
  </w:p>
  <w:p w:rsidR="00A30D10" w:rsidRDefault="00A30D10" w:rsidP="00F07D24">
    <w:pPr>
      <w:pStyle w:val="BT"/>
      <w:pBdr>
        <w:top w:val="single" w:sz="4" w:space="3" w:color="auto"/>
      </w:pBdr>
      <w:tabs>
        <w:tab w:val="right" w:pos="8280"/>
      </w:tabs>
      <w:spacing w:before="0" w:after="0" w:line="240" w:lineRule="auto"/>
      <w:rPr>
        <w:i/>
        <w:sz w:val="18"/>
        <w:szCs w:val="18"/>
      </w:rPr>
    </w:pPr>
    <w:r w:rsidRPr="00D34DD1">
      <w:rPr>
        <w:i/>
        <w:sz w:val="18"/>
        <w:szCs w:val="18"/>
      </w:rPr>
      <w:t>Volume</w:t>
    </w:r>
    <w:r>
      <w:rPr>
        <w:i/>
        <w:sz w:val="18"/>
        <w:szCs w:val="18"/>
      </w:rPr>
      <w:t xml:space="preserve"> 5</w:t>
    </w:r>
    <w:r>
      <w:rPr>
        <w:i/>
        <w:sz w:val="18"/>
        <w:szCs w:val="18"/>
      </w:rPr>
      <w:tab/>
    </w:r>
    <w:r>
      <w:rPr>
        <w:i/>
        <w:sz w:val="18"/>
        <w:szCs w:val="18"/>
      </w:rPr>
      <w:tab/>
    </w:r>
    <w:r>
      <w:rPr>
        <w:i/>
        <w:sz w:val="18"/>
        <w:szCs w:val="18"/>
      </w:rPr>
      <w:tab/>
    </w:r>
    <w:r>
      <w:rPr>
        <w:i/>
        <w:sz w:val="18"/>
        <w:szCs w:val="18"/>
      </w:rPr>
      <w:tab/>
      <w:t>September 2018</w:t>
    </w:r>
  </w:p>
  <w:p w:rsidR="00A30D10" w:rsidRPr="0097280A" w:rsidRDefault="00A30D10" w:rsidP="00E909D0">
    <w:pPr>
      <w:pStyle w:val="Footer"/>
      <w:rPr>
        <w:szCs w:val="18"/>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10" w:rsidRDefault="00A30D10" w:rsidP="00E909D0">
    <w:pPr>
      <w:pStyle w:val="BT"/>
      <w:tabs>
        <w:tab w:val="right" w:pos="8222"/>
      </w:tabs>
      <w:spacing w:before="120" w:after="0" w:line="240" w:lineRule="auto"/>
      <w:rPr>
        <w:i/>
        <w:sz w:val="18"/>
        <w:szCs w:val="18"/>
      </w:rPr>
    </w:pPr>
  </w:p>
  <w:p w:rsidR="00A30D10" w:rsidRDefault="00A30D10" w:rsidP="00F07D24">
    <w:pPr>
      <w:pStyle w:val="BT"/>
      <w:pBdr>
        <w:top w:val="single" w:sz="4" w:space="3" w:color="auto"/>
      </w:pBdr>
      <w:tabs>
        <w:tab w:val="right" w:pos="8280"/>
      </w:tabs>
      <w:spacing w:before="0" w:after="0" w:line="240" w:lineRule="auto"/>
      <w:rPr>
        <w:i/>
        <w:sz w:val="18"/>
        <w:szCs w:val="18"/>
      </w:rPr>
    </w:pPr>
    <w:r w:rsidRPr="00D34DD1">
      <w:rPr>
        <w:i/>
        <w:sz w:val="18"/>
        <w:szCs w:val="18"/>
      </w:rPr>
      <w:t>Volume</w:t>
    </w:r>
    <w:r>
      <w:rPr>
        <w:i/>
        <w:sz w:val="18"/>
        <w:szCs w:val="18"/>
      </w:rPr>
      <w:t xml:space="preserve"> 5</w:t>
    </w:r>
    <w:r>
      <w:rPr>
        <w:i/>
        <w:sz w:val="18"/>
        <w:szCs w:val="18"/>
      </w:rPr>
      <w:tab/>
    </w:r>
    <w:r>
      <w:rPr>
        <w:i/>
        <w:sz w:val="18"/>
        <w:szCs w:val="18"/>
      </w:rPr>
      <w:tab/>
    </w:r>
    <w:r>
      <w:rPr>
        <w:i/>
        <w:sz w:val="18"/>
        <w:szCs w:val="18"/>
      </w:rPr>
      <w:tab/>
    </w:r>
    <w:r>
      <w:rPr>
        <w:i/>
        <w:sz w:val="18"/>
        <w:szCs w:val="18"/>
      </w:rPr>
      <w:tab/>
      <w:t>September 2018</w:t>
    </w:r>
  </w:p>
  <w:p w:rsidR="00A30D10" w:rsidRPr="0097280A" w:rsidRDefault="00A30D10" w:rsidP="00E909D0">
    <w:pPr>
      <w:pStyle w:val="Footer"/>
      <w:rPr>
        <w:szCs w:val="18"/>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10" w:rsidRDefault="00A30D10" w:rsidP="00E909D0">
    <w:pPr>
      <w:pStyle w:val="BT"/>
      <w:tabs>
        <w:tab w:val="right" w:pos="8222"/>
      </w:tabs>
      <w:spacing w:before="120" w:after="0" w:line="240" w:lineRule="auto"/>
      <w:rPr>
        <w:i/>
        <w:sz w:val="18"/>
        <w:szCs w:val="18"/>
      </w:rPr>
    </w:pPr>
  </w:p>
  <w:p w:rsidR="00A30D10" w:rsidRDefault="00A30D10" w:rsidP="00F07D24">
    <w:pPr>
      <w:pStyle w:val="BT"/>
      <w:pBdr>
        <w:top w:val="single" w:sz="4" w:space="3" w:color="auto"/>
      </w:pBdr>
      <w:tabs>
        <w:tab w:val="right" w:pos="8280"/>
      </w:tabs>
      <w:spacing w:before="0" w:after="0" w:line="240" w:lineRule="auto"/>
      <w:rPr>
        <w:i/>
        <w:sz w:val="18"/>
        <w:szCs w:val="18"/>
      </w:rPr>
    </w:pPr>
    <w:r w:rsidRPr="00D34DD1">
      <w:rPr>
        <w:i/>
        <w:sz w:val="18"/>
        <w:szCs w:val="18"/>
      </w:rPr>
      <w:t>Volume</w:t>
    </w:r>
    <w:r>
      <w:rPr>
        <w:i/>
        <w:sz w:val="18"/>
        <w:szCs w:val="18"/>
      </w:rPr>
      <w:t xml:space="preserve"> 5</w:t>
    </w:r>
    <w:r>
      <w:rPr>
        <w:i/>
        <w:sz w:val="18"/>
        <w:szCs w:val="18"/>
      </w:rPr>
      <w:tab/>
    </w:r>
    <w:r>
      <w:rPr>
        <w:i/>
        <w:sz w:val="18"/>
        <w:szCs w:val="18"/>
      </w:rPr>
      <w:tab/>
    </w:r>
    <w:r>
      <w:rPr>
        <w:i/>
        <w:sz w:val="18"/>
        <w:szCs w:val="18"/>
      </w:rPr>
      <w:tab/>
    </w:r>
    <w:r>
      <w:rPr>
        <w:i/>
        <w:sz w:val="18"/>
        <w:szCs w:val="18"/>
      </w:rPr>
      <w:tab/>
      <w:t>September 2018</w:t>
    </w:r>
  </w:p>
  <w:p w:rsidR="00A30D10" w:rsidRPr="0097280A" w:rsidRDefault="00A30D10" w:rsidP="00E909D0">
    <w:pPr>
      <w:pStyle w:val="Footer"/>
      <w:rPr>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10" w:rsidRDefault="00A30D10" w:rsidP="00E909D0">
    <w:pPr>
      <w:pStyle w:val="BT"/>
      <w:tabs>
        <w:tab w:val="right" w:pos="8222"/>
      </w:tabs>
      <w:spacing w:before="120" w:after="0" w:line="240" w:lineRule="auto"/>
      <w:rPr>
        <w:i/>
        <w:sz w:val="18"/>
        <w:szCs w:val="18"/>
      </w:rPr>
    </w:pPr>
  </w:p>
  <w:p w:rsidR="00A30D10" w:rsidRDefault="00A30D10" w:rsidP="00F07D24">
    <w:pPr>
      <w:pStyle w:val="BT"/>
      <w:pBdr>
        <w:top w:val="single" w:sz="4" w:space="3" w:color="auto"/>
      </w:pBdr>
      <w:tabs>
        <w:tab w:val="right" w:pos="8280"/>
      </w:tabs>
      <w:spacing w:before="0" w:after="0" w:line="240" w:lineRule="auto"/>
      <w:rPr>
        <w:i/>
        <w:sz w:val="18"/>
        <w:szCs w:val="18"/>
      </w:rPr>
    </w:pPr>
    <w:r w:rsidRPr="00D34DD1">
      <w:rPr>
        <w:i/>
        <w:sz w:val="18"/>
        <w:szCs w:val="18"/>
      </w:rPr>
      <w:t>Volume</w:t>
    </w:r>
    <w:r>
      <w:rPr>
        <w:i/>
        <w:sz w:val="18"/>
        <w:szCs w:val="18"/>
      </w:rPr>
      <w:t xml:space="preserve"> 5</w:t>
    </w:r>
    <w:r>
      <w:rPr>
        <w:i/>
        <w:sz w:val="18"/>
        <w:szCs w:val="18"/>
      </w:rPr>
      <w:tab/>
    </w:r>
    <w:r>
      <w:rPr>
        <w:i/>
        <w:sz w:val="18"/>
        <w:szCs w:val="18"/>
      </w:rPr>
      <w:tab/>
    </w:r>
    <w:r>
      <w:rPr>
        <w:i/>
        <w:sz w:val="18"/>
        <w:szCs w:val="18"/>
      </w:rPr>
      <w:tab/>
    </w:r>
    <w:r>
      <w:rPr>
        <w:i/>
        <w:sz w:val="18"/>
        <w:szCs w:val="18"/>
      </w:rPr>
      <w:tab/>
      <w:t>September 2018</w:t>
    </w:r>
  </w:p>
  <w:p w:rsidR="00A30D10" w:rsidRPr="0097280A" w:rsidRDefault="00A30D10" w:rsidP="00E909D0">
    <w:pPr>
      <w:pStyle w:val="Footer"/>
      <w:rPr>
        <w:szCs w:val="18"/>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10" w:rsidRDefault="00A30D10" w:rsidP="00E909D0">
    <w:pPr>
      <w:pStyle w:val="BT"/>
      <w:tabs>
        <w:tab w:val="right" w:pos="8222"/>
      </w:tabs>
      <w:spacing w:before="120" w:after="0" w:line="240" w:lineRule="auto"/>
      <w:rPr>
        <w:i/>
        <w:sz w:val="18"/>
        <w:szCs w:val="18"/>
      </w:rPr>
    </w:pPr>
  </w:p>
  <w:p w:rsidR="00A30D10" w:rsidRDefault="00A30D10" w:rsidP="00F07D24">
    <w:pPr>
      <w:pStyle w:val="BT"/>
      <w:pBdr>
        <w:top w:val="single" w:sz="4" w:space="3" w:color="auto"/>
      </w:pBdr>
      <w:tabs>
        <w:tab w:val="right" w:pos="8280"/>
      </w:tabs>
      <w:spacing w:before="0" w:after="0" w:line="240" w:lineRule="auto"/>
      <w:rPr>
        <w:i/>
        <w:sz w:val="18"/>
        <w:szCs w:val="18"/>
      </w:rPr>
    </w:pPr>
    <w:r w:rsidRPr="00D34DD1">
      <w:rPr>
        <w:i/>
        <w:sz w:val="18"/>
        <w:szCs w:val="18"/>
      </w:rPr>
      <w:t>Volume</w:t>
    </w:r>
    <w:r>
      <w:rPr>
        <w:i/>
        <w:sz w:val="18"/>
        <w:szCs w:val="18"/>
      </w:rPr>
      <w:t xml:space="preserve"> 5</w:t>
    </w:r>
    <w:r>
      <w:rPr>
        <w:i/>
        <w:sz w:val="18"/>
        <w:szCs w:val="18"/>
      </w:rPr>
      <w:tab/>
    </w:r>
    <w:r>
      <w:rPr>
        <w:i/>
        <w:sz w:val="18"/>
        <w:szCs w:val="18"/>
      </w:rPr>
      <w:tab/>
    </w:r>
    <w:r>
      <w:rPr>
        <w:i/>
        <w:sz w:val="18"/>
        <w:szCs w:val="18"/>
      </w:rPr>
      <w:tab/>
    </w:r>
    <w:r>
      <w:rPr>
        <w:i/>
        <w:sz w:val="18"/>
        <w:szCs w:val="18"/>
      </w:rPr>
      <w:tab/>
      <w:t>September 2018</w:t>
    </w:r>
  </w:p>
  <w:p w:rsidR="00A30D10" w:rsidRPr="0097280A" w:rsidRDefault="00A30D10" w:rsidP="00E909D0">
    <w:pPr>
      <w:pStyle w:val="Footer"/>
      <w:rPr>
        <w:szCs w:val="18"/>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10" w:rsidRDefault="00A30D10" w:rsidP="00E909D0">
    <w:pPr>
      <w:pStyle w:val="BT"/>
      <w:tabs>
        <w:tab w:val="right" w:pos="8222"/>
      </w:tabs>
      <w:spacing w:before="120" w:after="0" w:line="240" w:lineRule="auto"/>
      <w:rPr>
        <w:i/>
        <w:sz w:val="18"/>
        <w:szCs w:val="18"/>
      </w:rPr>
    </w:pPr>
  </w:p>
  <w:p w:rsidR="00A30D10" w:rsidRDefault="00A30D10" w:rsidP="00F07D24">
    <w:pPr>
      <w:pStyle w:val="BT"/>
      <w:pBdr>
        <w:top w:val="single" w:sz="4" w:space="3" w:color="auto"/>
      </w:pBdr>
      <w:tabs>
        <w:tab w:val="right" w:pos="8280"/>
      </w:tabs>
      <w:spacing w:before="0" w:after="0" w:line="240" w:lineRule="auto"/>
      <w:rPr>
        <w:i/>
        <w:sz w:val="18"/>
        <w:szCs w:val="18"/>
      </w:rPr>
    </w:pPr>
    <w:r w:rsidRPr="00D34DD1">
      <w:rPr>
        <w:i/>
        <w:sz w:val="18"/>
        <w:szCs w:val="18"/>
      </w:rPr>
      <w:t>Volume</w:t>
    </w:r>
    <w:r>
      <w:rPr>
        <w:i/>
        <w:sz w:val="18"/>
        <w:szCs w:val="18"/>
      </w:rPr>
      <w:t xml:space="preserve"> 5</w:t>
    </w:r>
    <w:r>
      <w:rPr>
        <w:i/>
        <w:sz w:val="18"/>
        <w:szCs w:val="18"/>
      </w:rPr>
      <w:tab/>
    </w:r>
    <w:r>
      <w:rPr>
        <w:i/>
        <w:sz w:val="18"/>
        <w:szCs w:val="18"/>
      </w:rPr>
      <w:tab/>
    </w:r>
    <w:r>
      <w:rPr>
        <w:i/>
        <w:sz w:val="18"/>
        <w:szCs w:val="18"/>
      </w:rPr>
      <w:tab/>
    </w:r>
    <w:r>
      <w:rPr>
        <w:i/>
        <w:sz w:val="18"/>
        <w:szCs w:val="18"/>
      </w:rPr>
      <w:tab/>
      <w:t>September 2018</w:t>
    </w:r>
  </w:p>
  <w:p w:rsidR="00A30D10" w:rsidRPr="0097280A" w:rsidRDefault="00A30D10" w:rsidP="00E909D0">
    <w:pPr>
      <w:pStyle w:val="Footer"/>
      <w:rPr>
        <w:szCs w:val="18"/>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10" w:rsidRDefault="00A30D10" w:rsidP="00E909D0">
    <w:pPr>
      <w:pStyle w:val="BT"/>
      <w:tabs>
        <w:tab w:val="right" w:pos="8222"/>
      </w:tabs>
      <w:spacing w:before="120" w:after="0" w:line="240" w:lineRule="auto"/>
      <w:rPr>
        <w:i/>
        <w:sz w:val="18"/>
        <w:szCs w:val="18"/>
      </w:rPr>
    </w:pPr>
  </w:p>
  <w:p w:rsidR="00A30D10" w:rsidRDefault="00A30D10" w:rsidP="00F07D24">
    <w:pPr>
      <w:pStyle w:val="BT"/>
      <w:pBdr>
        <w:top w:val="single" w:sz="4" w:space="3" w:color="auto"/>
      </w:pBdr>
      <w:tabs>
        <w:tab w:val="right" w:pos="8280"/>
      </w:tabs>
      <w:spacing w:before="0" w:after="0" w:line="240" w:lineRule="auto"/>
      <w:rPr>
        <w:i/>
        <w:sz w:val="18"/>
        <w:szCs w:val="18"/>
      </w:rPr>
    </w:pPr>
    <w:r w:rsidRPr="00D34DD1">
      <w:rPr>
        <w:i/>
        <w:sz w:val="18"/>
        <w:szCs w:val="18"/>
      </w:rPr>
      <w:t>Volume</w:t>
    </w:r>
    <w:r>
      <w:rPr>
        <w:i/>
        <w:sz w:val="18"/>
        <w:szCs w:val="18"/>
      </w:rPr>
      <w:t xml:space="preserve"> 5</w:t>
    </w:r>
    <w:r>
      <w:rPr>
        <w:i/>
        <w:sz w:val="18"/>
        <w:szCs w:val="18"/>
      </w:rPr>
      <w:tab/>
    </w:r>
    <w:r>
      <w:rPr>
        <w:i/>
        <w:sz w:val="18"/>
        <w:szCs w:val="18"/>
      </w:rPr>
      <w:tab/>
    </w:r>
    <w:r>
      <w:rPr>
        <w:i/>
        <w:sz w:val="18"/>
        <w:szCs w:val="18"/>
      </w:rPr>
      <w:tab/>
    </w:r>
    <w:r>
      <w:rPr>
        <w:i/>
        <w:sz w:val="18"/>
        <w:szCs w:val="18"/>
      </w:rPr>
      <w:tab/>
      <w:t>September 2018</w:t>
    </w:r>
  </w:p>
  <w:p w:rsidR="00A30D10" w:rsidRPr="0097280A" w:rsidRDefault="00A30D10" w:rsidP="00E909D0">
    <w:pPr>
      <w:pStyle w:val="Footer"/>
      <w:rPr>
        <w:szCs w:val="18"/>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10" w:rsidRDefault="00A30D10" w:rsidP="00E909D0">
    <w:pPr>
      <w:pStyle w:val="BT"/>
      <w:tabs>
        <w:tab w:val="right" w:pos="8222"/>
      </w:tabs>
      <w:spacing w:before="120" w:after="0" w:line="240" w:lineRule="auto"/>
      <w:rPr>
        <w:i/>
        <w:sz w:val="18"/>
        <w:szCs w:val="18"/>
      </w:rPr>
    </w:pPr>
  </w:p>
  <w:p w:rsidR="00A30D10" w:rsidRDefault="00A30D10" w:rsidP="00F07D24">
    <w:pPr>
      <w:pStyle w:val="BT"/>
      <w:pBdr>
        <w:top w:val="single" w:sz="4" w:space="3" w:color="auto"/>
      </w:pBdr>
      <w:tabs>
        <w:tab w:val="right" w:pos="8280"/>
      </w:tabs>
      <w:spacing w:before="0" w:after="0" w:line="240" w:lineRule="auto"/>
      <w:rPr>
        <w:i/>
        <w:sz w:val="18"/>
        <w:szCs w:val="18"/>
      </w:rPr>
    </w:pPr>
    <w:r w:rsidRPr="00D34DD1">
      <w:rPr>
        <w:i/>
        <w:sz w:val="18"/>
        <w:szCs w:val="18"/>
      </w:rPr>
      <w:t>Volume</w:t>
    </w:r>
    <w:r>
      <w:rPr>
        <w:i/>
        <w:sz w:val="18"/>
        <w:szCs w:val="18"/>
      </w:rPr>
      <w:t xml:space="preserve"> 5</w:t>
    </w:r>
    <w:r>
      <w:rPr>
        <w:i/>
        <w:sz w:val="18"/>
        <w:szCs w:val="18"/>
      </w:rPr>
      <w:tab/>
    </w:r>
    <w:r>
      <w:rPr>
        <w:i/>
        <w:sz w:val="18"/>
        <w:szCs w:val="18"/>
      </w:rPr>
      <w:tab/>
    </w:r>
    <w:r>
      <w:rPr>
        <w:i/>
        <w:sz w:val="18"/>
        <w:szCs w:val="18"/>
      </w:rPr>
      <w:tab/>
    </w:r>
    <w:r>
      <w:rPr>
        <w:i/>
        <w:sz w:val="18"/>
        <w:szCs w:val="18"/>
      </w:rPr>
      <w:tab/>
      <w:t>September 2018</w:t>
    </w:r>
  </w:p>
  <w:p w:rsidR="00A30D10" w:rsidRPr="0097280A" w:rsidRDefault="00A30D10" w:rsidP="00E909D0">
    <w:pPr>
      <w:pStyle w:val="Footer"/>
      <w:rPr>
        <w:szCs w:val="18"/>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10" w:rsidRDefault="00A30D10" w:rsidP="00E909D0">
    <w:pPr>
      <w:pStyle w:val="BT"/>
      <w:tabs>
        <w:tab w:val="right" w:pos="8222"/>
      </w:tabs>
      <w:spacing w:before="120" w:after="0" w:line="240" w:lineRule="auto"/>
      <w:rPr>
        <w:i/>
        <w:sz w:val="18"/>
        <w:szCs w:val="18"/>
      </w:rPr>
    </w:pPr>
  </w:p>
  <w:p w:rsidR="00A30D10" w:rsidRDefault="00A30D10" w:rsidP="00F07D24">
    <w:pPr>
      <w:pStyle w:val="BT"/>
      <w:pBdr>
        <w:top w:val="single" w:sz="4" w:space="3" w:color="auto"/>
      </w:pBdr>
      <w:tabs>
        <w:tab w:val="right" w:pos="8280"/>
      </w:tabs>
      <w:spacing w:before="0" w:after="0" w:line="240" w:lineRule="auto"/>
      <w:rPr>
        <w:i/>
        <w:sz w:val="18"/>
        <w:szCs w:val="18"/>
      </w:rPr>
    </w:pPr>
    <w:r w:rsidRPr="00D34DD1">
      <w:rPr>
        <w:i/>
        <w:sz w:val="18"/>
        <w:szCs w:val="18"/>
      </w:rPr>
      <w:t>Volume</w:t>
    </w:r>
    <w:r>
      <w:rPr>
        <w:i/>
        <w:sz w:val="18"/>
        <w:szCs w:val="18"/>
      </w:rPr>
      <w:t xml:space="preserve"> 5</w:t>
    </w:r>
    <w:r>
      <w:rPr>
        <w:i/>
        <w:sz w:val="18"/>
        <w:szCs w:val="18"/>
      </w:rPr>
      <w:tab/>
    </w:r>
    <w:r>
      <w:rPr>
        <w:i/>
        <w:sz w:val="18"/>
        <w:szCs w:val="18"/>
      </w:rPr>
      <w:tab/>
    </w:r>
    <w:r>
      <w:rPr>
        <w:i/>
        <w:sz w:val="18"/>
        <w:szCs w:val="18"/>
      </w:rPr>
      <w:tab/>
    </w:r>
    <w:r>
      <w:rPr>
        <w:i/>
        <w:sz w:val="18"/>
        <w:szCs w:val="18"/>
      </w:rPr>
      <w:tab/>
      <w:t>September 2018</w:t>
    </w:r>
  </w:p>
  <w:p w:rsidR="00A30D10" w:rsidRPr="0097280A" w:rsidRDefault="00A30D10" w:rsidP="00E909D0">
    <w:pPr>
      <w:pStyle w:val="Footer"/>
      <w:rPr>
        <w:szCs w:val="18"/>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10" w:rsidRDefault="00A30D10" w:rsidP="00E909D0">
    <w:pPr>
      <w:pStyle w:val="BT"/>
      <w:tabs>
        <w:tab w:val="right" w:pos="8222"/>
      </w:tabs>
      <w:spacing w:before="120" w:after="0" w:line="240" w:lineRule="auto"/>
      <w:rPr>
        <w:i/>
        <w:sz w:val="18"/>
        <w:szCs w:val="18"/>
      </w:rPr>
    </w:pPr>
  </w:p>
  <w:p w:rsidR="00A30D10" w:rsidRDefault="00A30D10" w:rsidP="00F07D24">
    <w:pPr>
      <w:pStyle w:val="BT"/>
      <w:pBdr>
        <w:top w:val="single" w:sz="4" w:space="3" w:color="auto"/>
      </w:pBdr>
      <w:tabs>
        <w:tab w:val="right" w:pos="8280"/>
      </w:tabs>
      <w:spacing w:before="0" w:after="0" w:line="240" w:lineRule="auto"/>
      <w:rPr>
        <w:i/>
        <w:sz w:val="18"/>
        <w:szCs w:val="18"/>
      </w:rPr>
    </w:pPr>
    <w:r w:rsidRPr="00D34DD1">
      <w:rPr>
        <w:i/>
        <w:sz w:val="18"/>
        <w:szCs w:val="18"/>
      </w:rPr>
      <w:t>Volume</w:t>
    </w:r>
    <w:r>
      <w:rPr>
        <w:i/>
        <w:sz w:val="18"/>
        <w:szCs w:val="18"/>
      </w:rPr>
      <w:t xml:space="preserve"> 5</w:t>
    </w:r>
    <w:r>
      <w:rPr>
        <w:i/>
        <w:sz w:val="18"/>
        <w:szCs w:val="18"/>
      </w:rPr>
      <w:tab/>
    </w:r>
    <w:r>
      <w:rPr>
        <w:i/>
        <w:sz w:val="18"/>
        <w:szCs w:val="18"/>
      </w:rPr>
      <w:tab/>
    </w:r>
    <w:r>
      <w:rPr>
        <w:i/>
        <w:sz w:val="18"/>
        <w:szCs w:val="18"/>
      </w:rPr>
      <w:tab/>
    </w:r>
    <w:r>
      <w:rPr>
        <w:i/>
        <w:sz w:val="18"/>
        <w:szCs w:val="18"/>
      </w:rPr>
      <w:tab/>
      <w:t>September 2018</w:t>
    </w:r>
  </w:p>
  <w:p w:rsidR="00A30D10" w:rsidRPr="0097280A" w:rsidRDefault="00A30D10" w:rsidP="00E909D0">
    <w:pPr>
      <w:pStyle w:val="Footer"/>
      <w:rPr>
        <w:szCs w:val="18"/>
      </w:rP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10" w:rsidRDefault="00A30D10" w:rsidP="00E909D0">
    <w:pPr>
      <w:pStyle w:val="BT"/>
      <w:tabs>
        <w:tab w:val="right" w:pos="8222"/>
      </w:tabs>
      <w:spacing w:before="120" w:after="0" w:line="240" w:lineRule="auto"/>
      <w:rPr>
        <w:i/>
        <w:sz w:val="18"/>
        <w:szCs w:val="18"/>
      </w:rPr>
    </w:pPr>
  </w:p>
  <w:p w:rsidR="00A30D10" w:rsidRDefault="00A30D10" w:rsidP="00F07D24">
    <w:pPr>
      <w:pStyle w:val="BT"/>
      <w:pBdr>
        <w:top w:val="single" w:sz="4" w:space="3" w:color="auto"/>
      </w:pBdr>
      <w:tabs>
        <w:tab w:val="right" w:pos="8280"/>
      </w:tabs>
      <w:spacing w:before="0" w:after="0" w:line="240" w:lineRule="auto"/>
      <w:rPr>
        <w:i/>
        <w:sz w:val="18"/>
        <w:szCs w:val="18"/>
      </w:rPr>
    </w:pPr>
    <w:r w:rsidRPr="00D34DD1">
      <w:rPr>
        <w:i/>
        <w:sz w:val="18"/>
        <w:szCs w:val="18"/>
      </w:rPr>
      <w:t>Volume</w:t>
    </w:r>
    <w:r>
      <w:rPr>
        <w:i/>
        <w:sz w:val="18"/>
        <w:szCs w:val="18"/>
      </w:rPr>
      <w:t xml:space="preserve"> 5</w:t>
    </w:r>
    <w:r>
      <w:rPr>
        <w:i/>
        <w:sz w:val="18"/>
        <w:szCs w:val="18"/>
      </w:rPr>
      <w:tab/>
    </w:r>
    <w:r>
      <w:rPr>
        <w:i/>
        <w:sz w:val="18"/>
        <w:szCs w:val="18"/>
      </w:rPr>
      <w:tab/>
    </w:r>
    <w:r>
      <w:rPr>
        <w:i/>
        <w:sz w:val="18"/>
        <w:szCs w:val="18"/>
      </w:rPr>
      <w:tab/>
    </w:r>
    <w:r>
      <w:rPr>
        <w:i/>
        <w:sz w:val="18"/>
        <w:szCs w:val="18"/>
      </w:rPr>
      <w:tab/>
      <w:t>September 2018</w:t>
    </w:r>
  </w:p>
  <w:p w:rsidR="00A30D10" w:rsidRPr="0097280A" w:rsidRDefault="00A30D10" w:rsidP="00E909D0">
    <w:pPr>
      <w:pStyle w:val="Footer"/>
      <w:rPr>
        <w:szCs w:val="18"/>
      </w:rP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10" w:rsidRDefault="00A30D10" w:rsidP="00E909D0">
    <w:pPr>
      <w:pStyle w:val="BT"/>
      <w:tabs>
        <w:tab w:val="right" w:pos="8222"/>
      </w:tabs>
      <w:spacing w:before="120" w:after="0" w:line="240" w:lineRule="auto"/>
      <w:rPr>
        <w:i/>
        <w:sz w:val="18"/>
        <w:szCs w:val="18"/>
      </w:rPr>
    </w:pPr>
  </w:p>
  <w:p w:rsidR="00A30D10" w:rsidRDefault="00A30D10" w:rsidP="00F07D24">
    <w:pPr>
      <w:pStyle w:val="BT"/>
      <w:pBdr>
        <w:top w:val="single" w:sz="4" w:space="3" w:color="auto"/>
      </w:pBdr>
      <w:tabs>
        <w:tab w:val="right" w:pos="8280"/>
      </w:tabs>
      <w:spacing w:before="0" w:after="0" w:line="240" w:lineRule="auto"/>
      <w:rPr>
        <w:i/>
        <w:sz w:val="18"/>
        <w:szCs w:val="18"/>
      </w:rPr>
    </w:pPr>
    <w:r w:rsidRPr="00D34DD1">
      <w:rPr>
        <w:i/>
        <w:sz w:val="18"/>
        <w:szCs w:val="18"/>
      </w:rPr>
      <w:t>Volume</w:t>
    </w:r>
    <w:r>
      <w:rPr>
        <w:i/>
        <w:sz w:val="18"/>
        <w:szCs w:val="18"/>
      </w:rPr>
      <w:t xml:space="preserve"> 5</w:t>
    </w:r>
    <w:r>
      <w:rPr>
        <w:i/>
        <w:sz w:val="18"/>
        <w:szCs w:val="18"/>
      </w:rPr>
      <w:tab/>
    </w:r>
    <w:r>
      <w:rPr>
        <w:i/>
        <w:sz w:val="18"/>
        <w:szCs w:val="18"/>
      </w:rPr>
      <w:tab/>
    </w:r>
    <w:r>
      <w:rPr>
        <w:i/>
        <w:sz w:val="18"/>
        <w:szCs w:val="18"/>
      </w:rPr>
      <w:tab/>
    </w:r>
    <w:r>
      <w:rPr>
        <w:i/>
        <w:sz w:val="18"/>
        <w:szCs w:val="18"/>
      </w:rPr>
      <w:tab/>
      <w:t>September 2018</w:t>
    </w:r>
  </w:p>
  <w:p w:rsidR="00A30D10" w:rsidRPr="0097280A" w:rsidRDefault="00A30D10" w:rsidP="00E909D0">
    <w:pPr>
      <w:pStyle w:val="Footer"/>
      <w:rPr>
        <w:szCs w:val="18"/>
      </w:rP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10" w:rsidRDefault="00A30D10" w:rsidP="00E909D0">
    <w:pPr>
      <w:pStyle w:val="BT"/>
      <w:tabs>
        <w:tab w:val="right" w:pos="8222"/>
      </w:tabs>
      <w:spacing w:before="120" w:after="0" w:line="240" w:lineRule="auto"/>
      <w:rPr>
        <w:i/>
        <w:sz w:val="18"/>
        <w:szCs w:val="18"/>
      </w:rPr>
    </w:pPr>
  </w:p>
  <w:p w:rsidR="00A30D10" w:rsidRDefault="00A30D10" w:rsidP="00F07D24">
    <w:pPr>
      <w:pStyle w:val="BT"/>
      <w:pBdr>
        <w:top w:val="single" w:sz="4" w:space="3" w:color="auto"/>
      </w:pBdr>
      <w:tabs>
        <w:tab w:val="right" w:pos="8280"/>
      </w:tabs>
      <w:spacing w:before="0" w:after="0" w:line="240" w:lineRule="auto"/>
      <w:rPr>
        <w:i/>
        <w:sz w:val="18"/>
        <w:szCs w:val="18"/>
      </w:rPr>
    </w:pPr>
    <w:r w:rsidRPr="00D34DD1">
      <w:rPr>
        <w:i/>
        <w:sz w:val="18"/>
        <w:szCs w:val="18"/>
      </w:rPr>
      <w:t>Volume</w:t>
    </w:r>
    <w:r>
      <w:rPr>
        <w:i/>
        <w:sz w:val="18"/>
        <w:szCs w:val="18"/>
      </w:rPr>
      <w:t xml:space="preserve"> 5</w:t>
    </w:r>
    <w:r>
      <w:rPr>
        <w:i/>
        <w:sz w:val="18"/>
        <w:szCs w:val="18"/>
      </w:rPr>
      <w:tab/>
    </w:r>
    <w:r>
      <w:rPr>
        <w:i/>
        <w:sz w:val="18"/>
        <w:szCs w:val="18"/>
      </w:rPr>
      <w:tab/>
    </w:r>
    <w:r>
      <w:rPr>
        <w:i/>
        <w:sz w:val="18"/>
        <w:szCs w:val="18"/>
      </w:rPr>
      <w:tab/>
    </w:r>
    <w:r>
      <w:rPr>
        <w:i/>
        <w:sz w:val="18"/>
        <w:szCs w:val="18"/>
      </w:rPr>
      <w:tab/>
    </w:r>
    <w:r w:rsidR="00A17EAD">
      <w:rPr>
        <w:i/>
        <w:sz w:val="18"/>
        <w:szCs w:val="18"/>
      </w:rPr>
      <w:t>November</w:t>
    </w:r>
    <w:r>
      <w:rPr>
        <w:i/>
        <w:sz w:val="18"/>
        <w:szCs w:val="18"/>
      </w:rPr>
      <w:t xml:space="preserve"> 2019</w:t>
    </w:r>
  </w:p>
  <w:p w:rsidR="00A30D10" w:rsidRPr="0097280A" w:rsidRDefault="00A30D10" w:rsidP="00E909D0">
    <w:pPr>
      <w:pStyle w:val="Footer"/>
      <w:rPr>
        <w:szCs w:val="18"/>
      </w:rP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10" w:rsidRDefault="00A30D10" w:rsidP="00E909D0">
    <w:pPr>
      <w:pStyle w:val="BT"/>
      <w:tabs>
        <w:tab w:val="right" w:pos="8222"/>
      </w:tabs>
      <w:spacing w:before="120" w:after="0" w:line="240" w:lineRule="auto"/>
      <w:rPr>
        <w:i/>
        <w:sz w:val="18"/>
        <w:szCs w:val="18"/>
      </w:rPr>
    </w:pPr>
  </w:p>
  <w:p w:rsidR="00A30D10" w:rsidRDefault="00A30D10" w:rsidP="00F07D24">
    <w:pPr>
      <w:pStyle w:val="BT"/>
      <w:pBdr>
        <w:top w:val="single" w:sz="4" w:space="3" w:color="auto"/>
      </w:pBdr>
      <w:tabs>
        <w:tab w:val="right" w:pos="8280"/>
      </w:tabs>
      <w:spacing w:before="0" w:after="0" w:line="240" w:lineRule="auto"/>
      <w:rPr>
        <w:i/>
        <w:sz w:val="18"/>
        <w:szCs w:val="18"/>
      </w:rPr>
    </w:pPr>
    <w:r w:rsidRPr="00D34DD1">
      <w:rPr>
        <w:i/>
        <w:sz w:val="18"/>
        <w:szCs w:val="18"/>
      </w:rPr>
      <w:t>Volume</w:t>
    </w:r>
    <w:r>
      <w:rPr>
        <w:i/>
        <w:sz w:val="18"/>
        <w:szCs w:val="18"/>
      </w:rPr>
      <w:t xml:space="preserve"> 5</w:t>
    </w:r>
    <w:r>
      <w:rPr>
        <w:i/>
        <w:sz w:val="18"/>
        <w:szCs w:val="18"/>
      </w:rPr>
      <w:tab/>
    </w:r>
    <w:r>
      <w:rPr>
        <w:i/>
        <w:sz w:val="18"/>
        <w:szCs w:val="18"/>
      </w:rPr>
      <w:tab/>
    </w:r>
    <w:r>
      <w:rPr>
        <w:i/>
        <w:sz w:val="18"/>
        <w:szCs w:val="18"/>
      </w:rPr>
      <w:tab/>
    </w:r>
    <w:r>
      <w:rPr>
        <w:i/>
        <w:sz w:val="18"/>
        <w:szCs w:val="18"/>
      </w:rPr>
      <w:tab/>
    </w:r>
    <w:r w:rsidR="009B149D">
      <w:rPr>
        <w:i/>
        <w:sz w:val="18"/>
        <w:szCs w:val="18"/>
      </w:rPr>
      <w:t>November</w:t>
    </w:r>
    <w:r>
      <w:rPr>
        <w:i/>
        <w:sz w:val="18"/>
        <w:szCs w:val="18"/>
      </w:rPr>
      <w:t xml:space="preserve"> 2019</w:t>
    </w:r>
  </w:p>
  <w:p w:rsidR="00A30D10" w:rsidRPr="0097280A" w:rsidRDefault="00A30D10" w:rsidP="00E909D0">
    <w:pPr>
      <w:pStyle w:val="Footer"/>
      <w:rPr>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10" w:rsidRDefault="00A30D10" w:rsidP="00E909D0">
    <w:pPr>
      <w:pStyle w:val="BT"/>
      <w:tabs>
        <w:tab w:val="right" w:pos="8222"/>
      </w:tabs>
      <w:spacing w:before="120" w:after="0" w:line="240" w:lineRule="auto"/>
      <w:rPr>
        <w:i/>
        <w:sz w:val="18"/>
        <w:szCs w:val="18"/>
      </w:rPr>
    </w:pPr>
  </w:p>
  <w:p w:rsidR="00A30D10" w:rsidRDefault="00A30D10" w:rsidP="00F07D24">
    <w:pPr>
      <w:pStyle w:val="BT"/>
      <w:pBdr>
        <w:top w:val="single" w:sz="4" w:space="3" w:color="auto"/>
      </w:pBdr>
      <w:tabs>
        <w:tab w:val="right" w:pos="8280"/>
      </w:tabs>
      <w:spacing w:before="0" w:after="0" w:line="240" w:lineRule="auto"/>
      <w:rPr>
        <w:i/>
        <w:sz w:val="18"/>
        <w:szCs w:val="18"/>
      </w:rPr>
    </w:pPr>
    <w:r w:rsidRPr="00D34DD1">
      <w:rPr>
        <w:i/>
        <w:sz w:val="18"/>
        <w:szCs w:val="18"/>
      </w:rPr>
      <w:t>Volume</w:t>
    </w:r>
    <w:r>
      <w:rPr>
        <w:i/>
        <w:sz w:val="18"/>
        <w:szCs w:val="18"/>
      </w:rPr>
      <w:t xml:space="preserve"> 5</w:t>
    </w:r>
    <w:r>
      <w:rPr>
        <w:i/>
        <w:sz w:val="18"/>
        <w:szCs w:val="18"/>
      </w:rPr>
      <w:tab/>
    </w:r>
    <w:r>
      <w:rPr>
        <w:i/>
        <w:sz w:val="18"/>
        <w:szCs w:val="18"/>
      </w:rPr>
      <w:tab/>
    </w:r>
    <w:r>
      <w:rPr>
        <w:i/>
        <w:sz w:val="18"/>
        <w:szCs w:val="18"/>
      </w:rPr>
      <w:tab/>
    </w:r>
    <w:r>
      <w:rPr>
        <w:i/>
        <w:sz w:val="18"/>
        <w:szCs w:val="18"/>
      </w:rPr>
      <w:tab/>
      <w:t>November 2019</w:t>
    </w:r>
  </w:p>
  <w:p w:rsidR="00A30D10" w:rsidRPr="0097280A" w:rsidRDefault="00A30D10" w:rsidP="00E909D0">
    <w:pPr>
      <w:pStyle w:val="Footer"/>
      <w:rPr>
        <w:szCs w:val="18"/>
      </w:rP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10" w:rsidRDefault="00A30D10" w:rsidP="00E909D0">
    <w:pPr>
      <w:pStyle w:val="BT"/>
      <w:tabs>
        <w:tab w:val="right" w:pos="8222"/>
      </w:tabs>
      <w:spacing w:before="120" w:after="0" w:line="240" w:lineRule="auto"/>
      <w:rPr>
        <w:i/>
        <w:sz w:val="18"/>
        <w:szCs w:val="18"/>
      </w:rPr>
    </w:pPr>
  </w:p>
  <w:p w:rsidR="00A30D10" w:rsidRDefault="00A30D10" w:rsidP="00F07D24">
    <w:pPr>
      <w:pStyle w:val="BT"/>
      <w:pBdr>
        <w:top w:val="single" w:sz="4" w:space="3" w:color="auto"/>
      </w:pBdr>
      <w:tabs>
        <w:tab w:val="right" w:pos="8280"/>
      </w:tabs>
      <w:spacing w:before="0" w:after="0" w:line="240" w:lineRule="auto"/>
      <w:rPr>
        <w:i/>
        <w:sz w:val="18"/>
        <w:szCs w:val="18"/>
      </w:rPr>
    </w:pPr>
    <w:r w:rsidRPr="00D34DD1">
      <w:rPr>
        <w:i/>
        <w:sz w:val="18"/>
        <w:szCs w:val="18"/>
      </w:rPr>
      <w:t>Volume</w:t>
    </w:r>
    <w:r>
      <w:rPr>
        <w:i/>
        <w:sz w:val="18"/>
        <w:szCs w:val="18"/>
      </w:rPr>
      <w:t xml:space="preserve"> 5</w:t>
    </w:r>
    <w:r>
      <w:rPr>
        <w:i/>
        <w:sz w:val="18"/>
        <w:szCs w:val="18"/>
      </w:rPr>
      <w:tab/>
    </w:r>
    <w:r>
      <w:rPr>
        <w:i/>
        <w:sz w:val="18"/>
        <w:szCs w:val="18"/>
      </w:rPr>
      <w:tab/>
    </w:r>
    <w:r>
      <w:rPr>
        <w:i/>
        <w:sz w:val="18"/>
        <w:szCs w:val="18"/>
      </w:rPr>
      <w:tab/>
    </w:r>
    <w:r>
      <w:rPr>
        <w:i/>
        <w:sz w:val="18"/>
        <w:szCs w:val="18"/>
      </w:rPr>
      <w:tab/>
    </w:r>
    <w:r w:rsidR="009B149D">
      <w:rPr>
        <w:i/>
        <w:sz w:val="18"/>
        <w:szCs w:val="18"/>
      </w:rPr>
      <w:t>November 2019</w:t>
    </w:r>
  </w:p>
  <w:p w:rsidR="00A30D10" w:rsidRPr="0097280A" w:rsidRDefault="00A30D10" w:rsidP="00E909D0">
    <w:pPr>
      <w:pStyle w:val="Footer"/>
      <w:rPr>
        <w:szCs w:val="18"/>
      </w:rP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10" w:rsidRDefault="00A30D10" w:rsidP="00E909D0">
    <w:pPr>
      <w:pStyle w:val="BT"/>
      <w:tabs>
        <w:tab w:val="right" w:pos="8222"/>
      </w:tabs>
      <w:spacing w:before="120" w:after="0" w:line="240" w:lineRule="auto"/>
      <w:rPr>
        <w:i/>
        <w:sz w:val="18"/>
        <w:szCs w:val="18"/>
      </w:rPr>
    </w:pPr>
  </w:p>
  <w:p w:rsidR="00A30D10" w:rsidRDefault="00A30D10" w:rsidP="00F07D24">
    <w:pPr>
      <w:pStyle w:val="BT"/>
      <w:pBdr>
        <w:top w:val="single" w:sz="4" w:space="3" w:color="auto"/>
      </w:pBdr>
      <w:tabs>
        <w:tab w:val="right" w:pos="8280"/>
      </w:tabs>
      <w:spacing w:before="0" w:after="0" w:line="240" w:lineRule="auto"/>
      <w:rPr>
        <w:i/>
        <w:sz w:val="18"/>
        <w:szCs w:val="18"/>
      </w:rPr>
    </w:pPr>
    <w:r w:rsidRPr="00D34DD1">
      <w:rPr>
        <w:i/>
        <w:sz w:val="18"/>
        <w:szCs w:val="18"/>
      </w:rPr>
      <w:t>Volume</w:t>
    </w:r>
    <w:r>
      <w:rPr>
        <w:i/>
        <w:sz w:val="18"/>
        <w:szCs w:val="18"/>
      </w:rPr>
      <w:t xml:space="preserve"> 5</w:t>
    </w:r>
    <w:r>
      <w:rPr>
        <w:i/>
        <w:sz w:val="18"/>
        <w:szCs w:val="18"/>
      </w:rPr>
      <w:tab/>
    </w:r>
    <w:r>
      <w:rPr>
        <w:i/>
        <w:sz w:val="18"/>
        <w:szCs w:val="18"/>
      </w:rPr>
      <w:tab/>
    </w:r>
    <w:r>
      <w:rPr>
        <w:i/>
        <w:sz w:val="18"/>
        <w:szCs w:val="18"/>
      </w:rPr>
      <w:tab/>
    </w:r>
    <w:r>
      <w:rPr>
        <w:i/>
        <w:sz w:val="18"/>
        <w:szCs w:val="18"/>
      </w:rPr>
      <w:tab/>
      <w:t>September 2018</w:t>
    </w:r>
  </w:p>
  <w:p w:rsidR="00A30D10" w:rsidRPr="0097280A" w:rsidRDefault="00A30D10" w:rsidP="00E909D0">
    <w:pPr>
      <w:pStyle w:val="Footer"/>
      <w:rPr>
        <w:szCs w:val="18"/>
      </w:rP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10" w:rsidRDefault="00A30D10" w:rsidP="00E909D0">
    <w:pPr>
      <w:pStyle w:val="BT"/>
      <w:tabs>
        <w:tab w:val="right" w:pos="8222"/>
      </w:tabs>
      <w:spacing w:before="120" w:after="0" w:line="240" w:lineRule="auto"/>
      <w:rPr>
        <w:i/>
        <w:sz w:val="18"/>
        <w:szCs w:val="18"/>
      </w:rPr>
    </w:pPr>
  </w:p>
  <w:p w:rsidR="00A30D10" w:rsidRDefault="00A30D10" w:rsidP="00F07D24">
    <w:pPr>
      <w:pStyle w:val="BT"/>
      <w:pBdr>
        <w:top w:val="single" w:sz="4" w:space="3" w:color="auto"/>
      </w:pBdr>
      <w:tabs>
        <w:tab w:val="right" w:pos="8280"/>
      </w:tabs>
      <w:spacing w:before="0" w:after="0" w:line="240" w:lineRule="auto"/>
      <w:rPr>
        <w:i/>
        <w:sz w:val="18"/>
        <w:szCs w:val="18"/>
      </w:rPr>
    </w:pPr>
    <w:r w:rsidRPr="00D34DD1">
      <w:rPr>
        <w:i/>
        <w:sz w:val="18"/>
        <w:szCs w:val="18"/>
      </w:rPr>
      <w:t>Volume</w:t>
    </w:r>
    <w:r>
      <w:rPr>
        <w:i/>
        <w:sz w:val="18"/>
        <w:szCs w:val="18"/>
      </w:rPr>
      <w:t xml:space="preserve"> 5</w:t>
    </w:r>
    <w:r>
      <w:rPr>
        <w:i/>
        <w:sz w:val="18"/>
        <w:szCs w:val="18"/>
      </w:rPr>
      <w:tab/>
    </w:r>
    <w:r>
      <w:rPr>
        <w:i/>
        <w:sz w:val="18"/>
        <w:szCs w:val="18"/>
      </w:rPr>
      <w:tab/>
    </w:r>
    <w:r>
      <w:rPr>
        <w:i/>
        <w:sz w:val="18"/>
        <w:szCs w:val="18"/>
      </w:rPr>
      <w:tab/>
    </w:r>
    <w:r>
      <w:rPr>
        <w:i/>
        <w:sz w:val="18"/>
        <w:szCs w:val="18"/>
      </w:rPr>
      <w:tab/>
    </w:r>
    <w:r w:rsidR="009B149D">
      <w:rPr>
        <w:i/>
        <w:sz w:val="18"/>
        <w:szCs w:val="18"/>
      </w:rPr>
      <w:t>November 2019</w:t>
    </w:r>
  </w:p>
  <w:p w:rsidR="00A30D10" w:rsidRPr="0097280A" w:rsidRDefault="00A30D10" w:rsidP="00E909D0">
    <w:pPr>
      <w:pStyle w:val="Footer"/>
      <w:rPr>
        <w:szCs w:val="18"/>
      </w:rP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10" w:rsidRDefault="00A30D10" w:rsidP="00E909D0">
    <w:pPr>
      <w:pStyle w:val="BT"/>
      <w:tabs>
        <w:tab w:val="right" w:pos="8222"/>
      </w:tabs>
      <w:spacing w:before="120" w:after="0" w:line="240" w:lineRule="auto"/>
      <w:rPr>
        <w:i/>
        <w:sz w:val="18"/>
        <w:szCs w:val="18"/>
      </w:rPr>
    </w:pPr>
  </w:p>
  <w:p w:rsidR="00A30D10" w:rsidRDefault="00A30D10" w:rsidP="00F07D24">
    <w:pPr>
      <w:pStyle w:val="BT"/>
      <w:pBdr>
        <w:top w:val="single" w:sz="4" w:space="3" w:color="auto"/>
      </w:pBdr>
      <w:tabs>
        <w:tab w:val="right" w:pos="8280"/>
      </w:tabs>
      <w:spacing w:before="0" w:after="0" w:line="240" w:lineRule="auto"/>
      <w:rPr>
        <w:i/>
        <w:sz w:val="18"/>
        <w:szCs w:val="18"/>
      </w:rPr>
    </w:pPr>
    <w:r w:rsidRPr="00D34DD1">
      <w:rPr>
        <w:i/>
        <w:sz w:val="18"/>
        <w:szCs w:val="18"/>
      </w:rPr>
      <w:t>Volume</w:t>
    </w:r>
    <w:r>
      <w:rPr>
        <w:i/>
        <w:sz w:val="18"/>
        <w:szCs w:val="18"/>
      </w:rPr>
      <w:t xml:space="preserve"> 5</w:t>
    </w:r>
    <w:r>
      <w:rPr>
        <w:i/>
        <w:sz w:val="18"/>
        <w:szCs w:val="18"/>
      </w:rPr>
      <w:tab/>
    </w:r>
    <w:r>
      <w:rPr>
        <w:i/>
        <w:sz w:val="18"/>
        <w:szCs w:val="18"/>
      </w:rPr>
      <w:tab/>
    </w:r>
    <w:r>
      <w:rPr>
        <w:i/>
        <w:sz w:val="18"/>
        <w:szCs w:val="18"/>
      </w:rPr>
      <w:tab/>
    </w:r>
    <w:r>
      <w:rPr>
        <w:i/>
        <w:sz w:val="18"/>
        <w:szCs w:val="18"/>
      </w:rPr>
      <w:tab/>
      <w:t>September 2018</w:t>
    </w:r>
  </w:p>
  <w:p w:rsidR="00A30D10" w:rsidRPr="0097280A" w:rsidRDefault="00A30D10" w:rsidP="00E909D0">
    <w:pPr>
      <w:pStyle w:val="Footer"/>
      <w:rPr>
        <w:szCs w:val="18"/>
      </w:rP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10" w:rsidRDefault="00A30D10" w:rsidP="00E909D0">
    <w:pPr>
      <w:pStyle w:val="BT"/>
      <w:tabs>
        <w:tab w:val="right" w:pos="8222"/>
      </w:tabs>
      <w:spacing w:before="120" w:after="0" w:line="240" w:lineRule="auto"/>
      <w:rPr>
        <w:i/>
        <w:sz w:val="18"/>
        <w:szCs w:val="18"/>
      </w:rPr>
    </w:pPr>
  </w:p>
  <w:p w:rsidR="00A30D10" w:rsidRDefault="00A30D10" w:rsidP="00F07D24">
    <w:pPr>
      <w:pStyle w:val="BT"/>
      <w:pBdr>
        <w:top w:val="single" w:sz="4" w:space="3" w:color="auto"/>
      </w:pBdr>
      <w:tabs>
        <w:tab w:val="right" w:pos="8280"/>
      </w:tabs>
      <w:spacing w:before="0" w:after="0" w:line="240" w:lineRule="auto"/>
      <w:rPr>
        <w:i/>
        <w:sz w:val="18"/>
        <w:szCs w:val="18"/>
      </w:rPr>
    </w:pPr>
    <w:r w:rsidRPr="00D34DD1">
      <w:rPr>
        <w:i/>
        <w:sz w:val="18"/>
        <w:szCs w:val="18"/>
      </w:rPr>
      <w:t>Volume</w:t>
    </w:r>
    <w:r>
      <w:rPr>
        <w:i/>
        <w:sz w:val="18"/>
        <w:szCs w:val="18"/>
      </w:rPr>
      <w:t xml:space="preserve"> 5</w:t>
    </w:r>
    <w:r>
      <w:rPr>
        <w:i/>
        <w:sz w:val="18"/>
        <w:szCs w:val="18"/>
      </w:rPr>
      <w:tab/>
    </w:r>
    <w:r>
      <w:rPr>
        <w:i/>
        <w:sz w:val="18"/>
        <w:szCs w:val="18"/>
      </w:rPr>
      <w:tab/>
    </w:r>
    <w:r>
      <w:rPr>
        <w:i/>
        <w:sz w:val="18"/>
        <w:szCs w:val="18"/>
      </w:rPr>
      <w:tab/>
    </w:r>
    <w:r>
      <w:rPr>
        <w:i/>
        <w:sz w:val="18"/>
        <w:szCs w:val="18"/>
      </w:rPr>
      <w:tab/>
      <w:t>September 2018</w:t>
    </w:r>
  </w:p>
  <w:p w:rsidR="00A30D10" w:rsidRPr="0097280A" w:rsidRDefault="00A30D10" w:rsidP="00E909D0">
    <w:pPr>
      <w:pStyle w:val="Footer"/>
      <w:rPr>
        <w:szCs w:val="18"/>
      </w:rP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10" w:rsidRDefault="00A30D10" w:rsidP="00E909D0">
    <w:pPr>
      <w:pStyle w:val="BT"/>
      <w:tabs>
        <w:tab w:val="right" w:pos="8222"/>
      </w:tabs>
      <w:spacing w:before="120" w:after="0" w:line="240" w:lineRule="auto"/>
      <w:rPr>
        <w:i/>
        <w:sz w:val="18"/>
        <w:szCs w:val="18"/>
      </w:rPr>
    </w:pPr>
  </w:p>
  <w:p w:rsidR="00A30D10" w:rsidRDefault="00A30D10" w:rsidP="00F07D24">
    <w:pPr>
      <w:pStyle w:val="BT"/>
      <w:pBdr>
        <w:top w:val="single" w:sz="4" w:space="3" w:color="auto"/>
      </w:pBdr>
      <w:tabs>
        <w:tab w:val="right" w:pos="8280"/>
      </w:tabs>
      <w:spacing w:before="0" w:after="0" w:line="240" w:lineRule="auto"/>
      <w:rPr>
        <w:i/>
        <w:sz w:val="18"/>
        <w:szCs w:val="18"/>
      </w:rPr>
    </w:pPr>
    <w:r w:rsidRPr="00D34DD1">
      <w:rPr>
        <w:i/>
        <w:sz w:val="18"/>
        <w:szCs w:val="18"/>
      </w:rPr>
      <w:t>Volume</w:t>
    </w:r>
    <w:r>
      <w:rPr>
        <w:i/>
        <w:sz w:val="18"/>
        <w:szCs w:val="18"/>
      </w:rPr>
      <w:t xml:space="preserve"> 5</w:t>
    </w:r>
    <w:r>
      <w:rPr>
        <w:i/>
        <w:sz w:val="18"/>
        <w:szCs w:val="18"/>
      </w:rPr>
      <w:tab/>
    </w:r>
    <w:r>
      <w:rPr>
        <w:i/>
        <w:sz w:val="18"/>
        <w:szCs w:val="18"/>
      </w:rPr>
      <w:tab/>
    </w:r>
    <w:r>
      <w:rPr>
        <w:i/>
        <w:sz w:val="18"/>
        <w:szCs w:val="18"/>
      </w:rPr>
      <w:tab/>
    </w:r>
    <w:r>
      <w:rPr>
        <w:i/>
        <w:sz w:val="18"/>
        <w:szCs w:val="18"/>
      </w:rPr>
      <w:tab/>
    </w:r>
    <w:r w:rsidR="009B149D">
      <w:rPr>
        <w:i/>
        <w:sz w:val="18"/>
        <w:szCs w:val="18"/>
      </w:rPr>
      <w:t>November 2019</w:t>
    </w:r>
  </w:p>
  <w:p w:rsidR="00A30D10" w:rsidRPr="0097280A" w:rsidRDefault="00A30D10" w:rsidP="00E909D0">
    <w:pPr>
      <w:pStyle w:val="Footer"/>
      <w:rPr>
        <w:szCs w:val="18"/>
      </w:rP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10" w:rsidRDefault="00A30D10" w:rsidP="00E909D0">
    <w:pPr>
      <w:pStyle w:val="BT"/>
      <w:tabs>
        <w:tab w:val="right" w:pos="8222"/>
      </w:tabs>
      <w:spacing w:before="120" w:after="0" w:line="240" w:lineRule="auto"/>
      <w:rPr>
        <w:i/>
        <w:sz w:val="18"/>
        <w:szCs w:val="18"/>
      </w:rPr>
    </w:pPr>
  </w:p>
  <w:p w:rsidR="00A30D10" w:rsidRDefault="00A30D10" w:rsidP="00F07D24">
    <w:pPr>
      <w:pStyle w:val="BT"/>
      <w:pBdr>
        <w:top w:val="single" w:sz="4" w:space="3" w:color="auto"/>
      </w:pBdr>
      <w:tabs>
        <w:tab w:val="right" w:pos="8280"/>
      </w:tabs>
      <w:spacing w:before="0" w:after="0" w:line="240" w:lineRule="auto"/>
      <w:rPr>
        <w:i/>
        <w:sz w:val="18"/>
        <w:szCs w:val="18"/>
      </w:rPr>
    </w:pPr>
    <w:r w:rsidRPr="00D34DD1">
      <w:rPr>
        <w:i/>
        <w:sz w:val="18"/>
        <w:szCs w:val="18"/>
      </w:rPr>
      <w:t>Volume</w:t>
    </w:r>
    <w:r>
      <w:rPr>
        <w:i/>
        <w:sz w:val="18"/>
        <w:szCs w:val="18"/>
      </w:rPr>
      <w:t xml:space="preserve"> 5</w:t>
    </w:r>
    <w:r>
      <w:rPr>
        <w:i/>
        <w:sz w:val="18"/>
        <w:szCs w:val="18"/>
      </w:rPr>
      <w:tab/>
    </w:r>
    <w:r>
      <w:rPr>
        <w:i/>
        <w:sz w:val="18"/>
        <w:szCs w:val="18"/>
      </w:rPr>
      <w:tab/>
    </w:r>
    <w:r>
      <w:rPr>
        <w:i/>
        <w:sz w:val="18"/>
        <w:szCs w:val="18"/>
      </w:rPr>
      <w:tab/>
    </w:r>
    <w:r>
      <w:rPr>
        <w:i/>
        <w:sz w:val="18"/>
        <w:szCs w:val="18"/>
      </w:rPr>
      <w:tab/>
      <w:t>September 2018</w:t>
    </w:r>
  </w:p>
  <w:p w:rsidR="00A30D10" w:rsidRPr="0097280A" w:rsidRDefault="00A30D10" w:rsidP="00E909D0">
    <w:pPr>
      <w:pStyle w:val="Footer"/>
      <w:rPr>
        <w:szCs w:val="18"/>
      </w:rP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10" w:rsidRDefault="00A30D10" w:rsidP="00E909D0">
    <w:pPr>
      <w:pStyle w:val="BT"/>
      <w:tabs>
        <w:tab w:val="right" w:pos="8222"/>
      </w:tabs>
      <w:spacing w:before="120" w:after="0" w:line="240" w:lineRule="auto"/>
      <w:rPr>
        <w:i/>
        <w:sz w:val="18"/>
        <w:szCs w:val="18"/>
      </w:rPr>
    </w:pPr>
  </w:p>
  <w:p w:rsidR="00A30D10" w:rsidRDefault="00A30D10" w:rsidP="00F07D24">
    <w:pPr>
      <w:pStyle w:val="BT"/>
      <w:pBdr>
        <w:top w:val="single" w:sz="4" w:space="3" w:color="auto"/>
      </w:pBdr>
      <w:tabs>
        <w:tab w:val="right" w:pos="8280"/>
      </w:tabs>
      <w:spacing w:before="0" w:after="0" w:line="240" w:lineRule="auto"/>
      <w:rPr>
        <w:i/>
        <w:sz w:val="18"/>
        <w:szCs w:val="18"/>
      </w:rPr>
    </w:pPr>
    <w:r w:rsidRPr="00D34DD1">
      <w:rPr>
        <w:i/>
        <w:sz w:val="18"/>
        <w:szCs w:val="18"/>
      </w:rPr>
      <w:t>Volume</w:t>
    </w:r>
    <w:r>
      <w:rPr>
        <w:i/>
        <w:sz w:val="18"/>
        <w:szCs w:val="18"/>
      </w:rPr>
      <w:t xml:space="preserve"> 5</w:t>
    </w:r>
    <w:r>
      <w:rPr>
        <w:i/>
        <w:sz w:val="18"/>
        <w:szCs w:val="18"/>
      </w:rPr>
      <w:tab/>
    </w:r>
    <w:r>
      <w:rPr>
        <w:i/>
        <w:sz w:val="18"/>
        <w:szCs w:val="18"/>
      </w:rPr>
      <w:tab/>
    </w:r>
    <w:r>
      <w:rPr>
        <w:i/>
        <w:sz w:val="18"/>
        <w:szCs w:val="18"/>
      </w:rPr>
      <w:tab/>
    </w:r>
    <w:r>
      <w:rPr>
        <w:i/>
        <w:sz w:val="18"/>
        <w:szCs w:val="18"/>
      </w:rPr>
      <w:tab/>
      <w:t>September 2018</w:t>
    </w:r>
  </w:p>
  <w:p w:rsidR="00A30D10" w:rsidRPr="0097280A" w:rsidRDefault="00A30D10" w:rsidP="00E909D0">
    <w:pPr>
      <w:pStyle w:val="Footer"/>
      <w:rPr>
        <w:szCs w:val="18"/>
      </w:rPr>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10" w:rsidRDefault="00A30D10" w:rsidP="00E909D0">
    <w:pPr>
      <w:pStyle w:val="BT"/>
      <w:tabs>
        <w:tab w:val="right" w:pos="8222"/>
      </w:tabs>
      <w:spacing w:before="120" w:after="0" w:line="240" w:lineRule="auto"/>
      <w:rPr>
        <w:i/>
        <w:sz w:val="18"/>
        <w:szCs w:val="18"/>
      </w:rPr>
    </w:pPr>
  </w:p>
  <w:p w:rsidR="00A30D10" w:rsidRDefault="00A30D10" w:rsidP="00F07D24">
    <w:pPr>
      <w:pStyle w:val="BT"/>
      <w:pBdr>
        <w:top w:val="single" w:sz="4" w:space="3" w:color="auto"/>
      </w:pBdr>
      <w:tabs>
        <w:tab w:val="right" w:pos="8280"/>
      </w:tabs>
      <w:spacing w:before="0" w:after="0" w:line="240" w:lineRule="auto"/>
      <w:rPr>
        <w:i/>
        <w:sz w:val="18"/>
        <w:szCs w:val="18"/>
      </w:rPr>
    </w:pPr>
    <w:r w:rsidRPr="00D34DD1">
      <w:rPr>
        <w:i/>
        <w:sz w:val="18"/>
        <w:szCs w:val="18"/>
      </w:rPr>
      <w:t>Volume</w:t>
    </w:r>
    <w:r>
      <w:rPr>
        <w:i/>
        <w:sz w:val="18"/>
        <w:szCs w:val="18"/>
      </w:rPr>
      <w:t xml:space="preserve"> 5</w:t>
    </w:r>
    <w:r>
      <w:rPr>
        <w:i/>
        <w:sz w:val="18"/>
        <w:szCs w:val="18"/>
      </w:rPr>
      <w:tab/>
    </w:r>
    <w:r>
      <w:rPr>
        <w:i/>
        <w:sz w:val="18"/>
        <w:szCs w:val="18"/>
      </w:rPr>
      <w:tab/>
    </w:r>
    <w:r>
      <w:rPr>
        <w:i/>
        <w:sz w:val="18"/>
        <w:szCs w:val="18"/>
      </w:rPr>
      <w:tab/>
    </w:r>
    <w:r>
      <w:rPr>
        <w:i/>
        <w:sz w:val="18"/>
        <w:szCs w:val="18"/>
      </w:rPr>
      <w:tab/>
      <w:t>September 2018</w:t>
    </w:r>
  </w:p>
  <w:p w:rsidR="00A30D10" w:rsidRPr="0097280A" w:rsidRDefault="00A30D10" w:rsidP="00E909D0">
    <w:pPr>
      <w:pStyle w:val="Footer"/>
      <w:rPr>
        <w:szCs w:val="18"/>
      </w:rP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10" w:rsidRDefault="00A30D10" w:rsidP="00E909D0">
    <w:pPr>
      <w:pStyle w:val="BT"/>
      <w:tabs>
        <w:tab w:val="right" w:pos="8222"/>
      </w:tabs>
      <w:spacing w:before="120" w:after="0" w:line="240" w:lineRule="auto"/>
      <w:rPr>
        <w:i/>
        <w:sz w:val="18"/>
        <w:szCs w:val="18"/>
      </w:rPr>
    </w:pPr>
  </w:p>
  <w:p w:rsidR="00A30D10" w:rsidRDefault="00A30D10" w:rsidP="00F07D24">
    <w:pPr>
      <w:pStyle w:val="BT"/>
      <w:pBdr>
        <w:top w:val="single" w:sz="4" w:space="3" w:color="auto"/>
      </w:pBdr>
      <w:tabs>
        <w:tab w:val="right" w:pos="8280"/>
      </w:tabs>
      <w:spacing w:before="0" w:after="0" w:line="240" w:lineRule="auto"/>
      <w:rPr>
        <w:i/>
        <w:sz w:val="18"/>
        <w:szCs w:val="18"/>
      </w:rPr>
    </w:pPr>
    <w:r w:rsidRPr="00D34DD1">
      <w:rPr>
        <w:i/>
        <w:sz w:val="18"/>
        <w:szCs w:val="18"/>
      </w:rPr>
      <w:t>Volume</w:t>
    </w:r>
    <w:r>
      <w:rPr>
        <w:i/>
        <w:sz w:val="18"/>
        <w:szCs w:val="18"/>
      </w:rPr>
      <w:t xml:space="preserve"> 5</w:t>
    </w:r>
    <w:r>
      <w:rPr>
        <w:i/>
        <w:sz w:val="18"/>
        <w:szCs w:val="18"/>
      </w:rPr>
      <w:tab/>
    </w:r>
    <w:r>
      <w:rPr>
        <w:i/>
        <w:sz w:val="18"/>
        <w:szCs w:val="18"/>
      </w:rPr>
      <w:tab/>
    </w:r>
    <w:r>
      <w:rPr>
        <w:i/>
        <w:sz w:val="18"/>
        <w:szCs w:val="18"/>
      </w:rPr>
      <w:tab/>
    </w:r>
    <w:r>
      <w:rPr>
        <w:i/>
        <w:sz w:val="18"/>
        <w:szCs w:val="18"/>
      </w:rPr>
      <w:tab/>
      <w:t>September 2018</w:t>
    </w:r>
  </w:p>
  <w:p w:rsidR="00A30D10" w:rsidRPr="0097280A" w:rsidRDefault="00A30D10" w:rsidP="00E909D0">
    <w:pPr>
      <w:pStyle w:val="Footer"/>
      <w:rPr>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10" w:rsidRDefault="00A30D10" w:rsidP="00E909D0">
    <w:pPr>
      <w:pStyle w:val="BT"/>
      <w:tabs>
        <w:tab w:val="right" w:pos="8222"/>
      </w:tabs>
      <w:spacing w:before="120" w:after="0" w:line="240" w:lineRule="auto"/>
      <w:rPr>
        <w:i/>
        <w:sz w:val="18"/>
        <w:szCs w:val="18"/>
      </w:rPr>
    </w:pPr>
  </w:p>
  <w:p w:rsidR="00A30D10" w:rsidRDefault="00A30D10" w:rsidP="00F07D24">
    <w:pPr>
      <w:pStyle w:val="BT"/>
      <w:pBdr>
        <w:top w:val="single" w:sz="4" w:space="3" w:color="auto"/>
      </w:pBdr>
      <w:tabs>
        <w:tab w:val="right" w:pos="8280"/>
      </w:tabs>
      <w:spacing w:before="0" w:after="0" w:line="240" w:lineRule="auto"/>
      <w:rPr>
        <w:i/>
        <w:sz w:val="18"/>
        <w:szCs w:val="18"/>
      </w:rPr>
    </w:pPr>
    <w:r w:rsidRPr="00D34DD1">
      <w:rPr>
        <w:i/>
        <w:sz w:val="18"/>
        <w:szCs w:val="18"/>
      </w:rPr>
      <w:t>Volume</w:t>
    </w:r>
    <w:r>
      <w:rPr>
        <w:i/>
        <w:sz w:val="18"/>
        <w:szCs w:val="18"/>
      </w:rPr>
      <w:t xml:space="preserve"> 5</w:t>
    </w:r>
    <w:r>
      <w:rPr>
        <w:i/>
        <w:sz w:val="18"/>
        <w:szCs w:val="18"/>
      </w:rPr>
      <w:tab/>
    </w:r>
    <w:r>
      <w:rPr>
        <w:i/>
        <w:sz w:val="18"/>
        <w:szCs w:val="18"/>
      </w:rPr>
      <w:tab/>
    </w:r>
    <w:r>
      <w:rPr>
        <w:i/>
        <w:sz w:val="18"/>
        <w:szCs w:val="18"/>
      </w:rPr>
      <w:tab/>
    </w:r>
    <w:r>
      <w:rPr>
        <w:i/>
        <w:sz w:val="18"/>
        <w:szCs w:val="18"/>
      </w:rPr>
      <w:tab/>
    </w:r>
    <w:r w:rsidR="00A17EAD">
      <w:rPr>
        <w:i/>
        <w:sz w:val="18"/>
        <w:szCs w:val="18"/>
      </w:rPr>
      <w:t>November 2019</w:t>
    </w:r>
  </w:p>
  <w:p w:rsidR="00A30D10" w:rsidRPr="0097280A" w:rsidRDefault="00A30D10" w:rsidP="00E909D0">
    <w:pPr>
      <w:pStyle w:val="Footer"/>
      <w:rPr>
        <w:szCs w:val="18"/>
      </w:rP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10" w:rsidRDefault="00A30D10" w:rsidP="00E909D0">
    <w:pPr>
      <w:pStyle w:val="BT"/>
      <w:tabs>
        <w:tab w:val="right" w:pos="8222"/>
      </w:tabs>
      <w:spacing w:before="120" w:after="0" w:line="240" w:lineRule="auto"/>
      <w:rPr>
        <w:i/>
        <w:sz w:val="18"/>
        <w:szCs w:val="18"/>
      </w:rPr>
    </w:pPr>
  </w:p>
  <w:p w:rsidR="00A30D10" w:rsidRDefault="00A30D10" w:rsidP="00F07D24">
    <w:pPr>
      <w:pStyle w:val="BT"/>
      <w:pBdr>
        <w:top w:val="single" w:sz="4" w:space="3" w:color="auto"/>
      </w:pBdr>
      <w:tabs>
        <w:tab w:val="right" w:pos="8280"/>
      </w:tabs>
      <w:spacing w:before="0" w:after="0" w:line="240" w:lineRule="auto"/>
      <w:rPr>
        <w:i/>
        <w:sz w:val="18"/>
        <w:szCs w:val="18"/>
      </w:rPr>
    </w:pPr>
    <w:r w:rsidRPr="00D34DD1">
      <w:rPr>
        <w:i/>
        <w:sz w:val="18"/>
        <w:szCs w:val="18"/>
      </w:rPr>
      <w:t>Volume</w:t>
    </w:r>
    <w:r>
      <w:rPr>
        <w:i/>
        <w:sz w:val="18"/>
        <w:szCs w:val="18"/>
      </w:rPr>
      <w:t xml:space="preserve"> 5</w:t>
    </w:r>
    <w:r>
      <w:rPr>
        <w:i/>
        <w:sz w:val="18"/>
        <w:szCs w:val="18"/>
      </w:rPr>
      <w:tab/>
    </w:r>
    <w:r>
      <w:rPr>
        <w:i/>
        <w:sz w:val="18"/>
        <w:szCs w:val="18"/>
      </w:rPr>
      <w:tab/>
    </w:r>
    <w:r>
      <w:rPr>
        <w:i/>
        <w:sz w:val="18"/>
        <w:szCs w:val="18"/>
      </w:rPr>
      <w:tab/>
    </w:r>
    <w:r>
      <w:rPr>
        <w:i/>
        <w:sz w:val="18"/>
        <w:szCs w:val="18"/>
      </w:rPr>
      <w:tab/>
    </w:r>
    <w:r w:rsidR="009B149D">
      <w:rPr>
        <w:i/>
        <w:sz w:val="18"/>
        <w:szCs w:val="18"/>
      </w:rPr>
      <w:t>November</w:t>
    </w:r>
    <w:r>
      <w:rPr>
        <w:i/>
        <w:sz w:val="18"/>
        <w:szCs w:val="18"/>
      </w:rPr>
      <w:t xml:space="preserve"> 2019</w:t>
    </w:r>
  </w:p>
  <w:p w:rsidR="00A30D10" w:rsidRPr="0097280A" w:rsidRDefault="00A30D10" w:rsidP="00E909D0">
    <w:pPr>
      <w:pStyle w:val="Footer"/>
      <w:rPr>
        <w:szCs w:val="18"/>
      </w:rPr>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10" w:rsidRDefault="00A30D10" w:rsidP="00E909D0">
    <w:pPr>
      <w:pStyle w:val="BT"/>
      <w:tabs>
        <w:tab w:val="right" w:pos="8222"/>
      </w:tabs>
      <w:spacing w:before="120" w:after="0" w:line="240" w:lineRule="auto"/>
      <w:rPr>
        <w:i/>
        <w:sz w:val="18"/>
        <w:szCs w:val="18"/>
      </w:rPr>
    </w:pPr>
  </w:p>
  <w:p w:rsidR="00A30D10" w:rsidRDefault="00A30D10" w:rsidP="00F07D24">
    <w:pPr>
      <w:pStyle w:val="BT"/>
      <w:pBdr>
        <w:top w:val="single" w:sz="4" w:space="3" w:color="auto"/>
      </w:pBdr>
      <w:tabs>
        <w:tab w:val="right" w:pos="8280"/>
      </w:tabs>
      <w:spacing w:before="0" w:after="0" w:line="240" w:lineRule="auto"/>
      <w:rPr>
        <w:i/>
        <w:sz w:val="18"/>
        <w:szCs w:val="18"/>
      </w:rPr>
    </w:pPr>
    <w:r w:rsidRPr="00D34DD1">
      <w:rPr>
        <w:i/>
        <w:sz w:val="18"/>
        <w:szCs w:val="18"/>
      </w:rPr>
      <w:t>Volume</w:t>
    </w:r>
    <w:r>
      <w:rPr>
        <w:i/>
        <w:sz w:val="18"/>
        <w:szCs w:val="18"/>
      </w:rPr>
      <w:t xml:space="preserve"> 5</w:t>
    </w:r>
    <w:r>
      <w:rPr>
        <w:i/>
        <w:sz w:val="18"/>
        <w:szCs w:val="18"/>
      </w:rPr>
      <w:tab/>
    </w:r>
    <w:r>
      <w:rPr>
        <w:i/>
        <w:sz w:val="18"/>
        <w:szCs w:val="18"/>
      </w:rPr>
      <w:tab/>
    </w:r>
    <w:r>
      <w:rPr>
        <w:i/>
        <w:sz w:val="18"/>
        <w:szCs w:val="18"/>
      </w:rPr>
      <w:tab/>
    </w:r>
    <w:r>
      <w:rPr>
        <w:i/>
        <w:sz w:val="18"/>
        <w:szCs w:val="18"/>
      </w:rPr>
      <w:tab/>
      <w:t>September 2018</w:t>
    </w:r>
  </w:p>
  <w:p w:rsidR="00A30D10" w:rsidRPr="0097280A" w:rsidRDefault="00A30D10" w:rsidP="00E909D0">
    <w:pPr>
      <w:pStyle w:val="Footer"/>
      <w:rPr>
        <w:szCs w:val="18"/>
      </w:rPr>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10" w:rsidRDefault="00A30D10" w:rsidP="00E909D0">
    <w:pPr>
      <w:pStyle w:val="BT"/>
      <w:tabs>
        <w:tab w:val="right" w:pos="8222"/>
      </w:tabs>
      <w:spacing w:before="120" w:after="0" w:line="240" w:lineRule="auto"/>
      <w:rPr>
        <w:i/>
        <w:sz w:val="18"/>
        <w:szCs w:val="18"/>
      </w:rPr>
    </w:pPr>
  </w:p>
  <w:p w:rsidR="00A30D10" w:rsidRDefault="00A30D10" w:rsidP="00F07D24">
    <w:pPr>
      <w:pStyle w:val="BT"/>
      <w:pBdr>
        <w:top w:val="single" w:sz="4" w:space="3" w:color="auto"/>
      </w:pBdr>
      <w:tabs>
        <w:tab w:val="right" w:pos="8280"/>
      </w:tabs>
      <w:spacing w:before="0" w:after="0" w:line="240" w:lineRule="auto"/>
      <w:rPr>
        <w:i/>
        <w:sz w:val="18"/>
        <w:szCs w:val="18"/>
      </w:rPr>
    </w:pPr>
    <w:r w:rsidRPr="00D34DD1">
      <w:rPr>
        <w:i/>
        <w:sz w:val="18"/>
        <w:szCs w:val="18"/>
      </w:rPr>
      <w:t>Volume</w:t>
    </w:r>
    <w:r>
      <w:rPr>
        <w:i/>
        <w:sz w:val="18"/>
        <w:szCs w:val="18"/>
      </w:rPr>
      <w:t xml:space="preserve"> 5</w:t>
    </w:r>
    <w:r>
      <w:rPr>
        <w:i/>
        <w:sz w:val="18"/>
        <w:szCs w:val="18"/>
      </w:rPr>
      <w:tab/>
    </w:r>
    <w:r>
      <w:rPr>
        <w:i/>
        <w:sz w:val="18"/>
        <w:szCs w:val="18"/>
      </w:rPr>
      <w:tab/>
    </w:r>
    <w:r>
      <w:rPr>
        <w:i/>
        <w:sz w:val="18"/>
        <w:szCs w:val="18"/>
      </w:rPr>
      <w:tab/>
    </w:r>
    <w:r>
      <w:rPr>
        <w:i/>
        <w:sz w:val="18"/>
        <w:szCs w:val="18"/>
      </w:rPr>
      <w:tab/>
      <w:t>September 2018</w:t>
    </w:r>
  </w:p>
  <w:p w:rsidR="00A30D10" w:rsidRPr="0097280A" w:rsidRDefault="00A30D10" w:rsidP="00E909D0">
    <w:pPr>
      <w:pStyle w:val="Footer"/>
      <w:rPr>
        <w:szCs w:val="18"/>
      </w:rPr>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10" w:rsidRDefault="00A30D10" w:rsidP="00E909D0">
    <w:pPr>
      <w:pStyle w:val="BT"/>
      <w:tabs>
        <w:tab w:val="right" w:pos="8222"/>
      </w:tabs>
      <w:spacing w:before="120" w:after="0" w:line="240" w:lineRule="auto"/>
      <w:rPr>
        <w:i/>
        <w:sz w:val="18"/>
        <w:szCs w:val="18"/>
      </w:rPr>
    </w:pPr>
  </w:p>
  <w:p w:rsidR="00A30D10" w:rsidRDefault="00A30D10" w:rsidP="00F07D24">
    <w:pPr>
      <w:pStyle w:val="BT"/>
      <w:pBdr>
        <w:top w:val="single" w:sz="4" w:space="3" w:color="auto"/>
      </w:pBdr>
      <w:tabs>
        <w:tab w:val="right" w:pos="8280"/>
      </w:tabs>
      <w:spacing w:before="0" w:after="0" w:line="240" w:lineRule="auto"/>
      <w:rPr>
        <w:i/>
        <w:sz w:val="18"/>
        <w:szCs w:val="18"/>
      </w:rPr>
    </w:pPr>
    <w:r w:rsidRPr="00D34DD1">
      <w:rPr>
        <w:i/>
        <w:sz w:val="18"/>
        <w:szCs w:val="18"/>
      </w:rPr>
      <w:t>Volume</w:t>
    </w:r>
    <w:r>
      <w:rPr>
        <w:i/>
        <w:sz w:val="18"/>
        <w:szCs w:val="18"/>
      </w:rPr>
      <w:t xml:space="preserve"> 5</w:t>
    </w:r>
    <w:r>
      <w:rPr>
        <w:i/>
        <w:sz w:val="18"/>
        <w:szCs w:val="18"/>
      </w:rPr>
      <w:tab/>
    </w:r>
    <w:r>
      <w:rPr>
        <w:i/>
        <w:sz w:val="18"/>
        <w:szCs w:val="18"/>
      </w:rPr>
      <w:tab/>
    </w:r>
    <w:r>
      <w:rPr>
        <w:i/>
        <w:sz w:val="18"/>
        <w:szCs w:val="18"/>
      </w:rPr>
      <w:tab/>
    </w:r>
    <w:r>
      <w:rPr>
        <w:i/>
        <w:sz w:val="18"/>
        <w:szCs w:val="18"/>
      </w:rPr>
      <w:tab/>
      <w:t>September 2018</w:t>
    </w:r>
  </w:p>
  <w:p w:rsidR="00A30D10" w:rsidRPr="0097280A" w:rsidRDefault="00A30D10" w:rsidP="00E909D0">
    <w:pPr>
      <w:pStyle w:val="Footer"/>
      <w:rPr>
        <w:szCs w:val="18"/>
      </w:rPr>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10" w:rsidRDefault="00A30D10" w:rsidP="00E909D0">
    <w:pPr>
      <w:pStyle w:val="BT"/>
      <w:tabs>
        <w:tab w:val="right" w:pos="8222"/>
      </w:tabs>
      <w:spacing w:before="120" w:after="0" w:line="240" w:lineRule="auto"/>
      <w:rPr>
        <w:i/>
        <w:sz w:val="18"/>
        <w:szCs w:val="18"/>
      </w:rPr>
    </w:pPr>
  </w:p>
  <w:p w:rsidR="00A30D10" w:rsidRDefault="00A30D10" w:rsidP="00F07D24">
    <w:pPr>
      <w:pStyle w:val="BT"/>
      <w:pBdr>
        <w:top w:val="single" w:sz="4" w:space="3" w:color="auto"/>
      </w:pBdr>
      <w:tabs>
        <w:tab w:val="right" w:pos="8280"/>
      </w:tabs>
      <w:spacing w:before="0" w:after="0" w:line="240" w:lineRule="auto"/>
      <w:rPr>
        <w:i/>
        <w:sz w:val="18"/>
        <w:szCs w:val="18"/>
      </w:rPr>
    </w:pPr>
    <w:r w:rsidRPr="00D34DD1">
      <w:rPr>
        <w:i/>
        <w:sz w:val="18"/>
        <w:szCs w:val="18"/>
      </w:rPr>
      <w:t>Volume</w:t>
    </w:r>
    <w:r>
      <w:rPr>
        <w:i/>
        <w:sz w:val="18"/>
        <w:szCs w:val="18"/>
      </w:rPr>
      <w:t xml:space="preserve"> 5</w:t>
    </w:r>
    <w:r>
      <w:rPr>
        <w:i/>
        <w:sz w:val="18"/>
        <w:szCs w:val="18"/>
      </w:rPr>
      <w:tab/>
    </w:r>
    <w:r>
      <w:rPr>
        <w:i/>
        <w:sz w:val="18"/>
        <w:szCs w:val="18"/>
      </w:rPr>
      <w:tab/>
    </w:r>
    <w:r>
      <w:rPr>
        <w:i/>
        <w:sz w:val="18"/>
        <w:szCs w:val="18"/>
      </w:rPr>
      <w:tab/>
    </w:r>
    <w:r>
      <w:rPr>
        <w:i/>
        <w:sz w:val="18"/>
        <w:szCs w:val="18"/>
      </w:rPr>
      <w:tab/>
    </w:r>
    <w:r w:rsidR="009B149D">
      <w:rPr>
        <w:i/>
        <w:sz w:val="18"/>
        <w:szCs w:val="18"/>
      </w:rPr>
      <w:t>November 2019</w:t>
    </w:r>
  </w:p>
  <w:p w:rsidR="00A30D10" w:rsidRPr="0097280A" w:rsidRDefault="00A30D10" w:rsidP="00E909D0">
    <w:pPr>
      <w:pStyle w:val="Footer"/>
      <w:rPr>
        <w:szCs w:val="18"/>
      </w:rPr>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10" w:rsidRDefault="00A30D10" w:rsidP="00E909D0">
    <w:pPr>
      <w:pStyle w:val="BT"/>
      <w:tabs>
        <w:tab w:val="right" w:pos="8222"/>
      </w:tabs>
      <w:spacing w:before="120" w:after="0" w:line="240" w:lineRule="auto"/>
      <w:rPr>
        <w:i/>
        <w:sz w:val="18"/>
        <w:szCs w:val="18"/>
      </w:rPr>
    </w:pPr>
  </w:p>
  <w:p w:rsidR="00A30D10" w:rsidRDefault="00A30D10" w:rsidP="00F07D24">
    <w:pPr>
      <w:pStyle w:val="BT"/>
      <w:pBdr>
        <w:top w:val="single" w:sz="4" w:space="3" w:color="auto"/>
      </w:pBdr>
      <w:tabs>
        <w:tab w:val="right" w:pos="8280"/>
      </w:tabs>
      <w:spacing w:before="0" w:after="0" w:line="240" w:lineRule="auto"/>
      <w:rPr>
        <w:i/>
        <w:sz w:val="18"/>
        <w:szCs w:val="18"/>
      </w:rPr>
    </w:pPr>
    <w:r w:rsidRPr="00D34DD1">
      <w:rPr>
        <w:i/>
        <w:sz w:val="18"/>
        <w:szCs w:val="18"/>
      </w:rPr>
      <w:t>Volume</w:t>
    </w:r>
    <w:r>
      <w:rPr>
        <w:i/>
        <w:sz w:val="18"/>
        <w:szCs w:val="18"/>
      </w:rPr>
      <w:t xml:space="preserve"> 5</w:t>
    </w:r>
    <w:r>
      <w:rPr>
        <w:i/>
        <w:sz w:val="18"/>
        <w:szCs w:val="18"/>
      </w:rPr>
      <w:tab/>
    </w:r>
    <w:r>
      <w:rPr>
        <w:i/>
        <w:sz w:val="18"/>
        <w:szCs w:val="18"/>
      </w:rPr>
      <w:tab/>
    </w:r>
    <w:r>
      <w:rPr>
        <w:i/>
        <w:sz w:val="18"/>
        <w:szCs w:val="18"/>
      </w:rPr>
      <w:tab/>
    </w:r>
    <w:r>
      <w:rPr>
        <w:i/>
        <w:sz w:val="18"/>
        <w:szCs w:val="18"/>
      </w:rPr>
      <w:tab/>
      <w:t>September 2018</w:t>
    </w:r>
  </w:p>
  <w:p w:rsidR="00A30D10" w:rsidRPr="0097280A" w:rsidRDefault="00A30D10" w:rsidP="00E909D0">
    <w:pPr>
      <w:pStyle w:val="Footer"/>
      <w:rPr>
        <w:szCs w:val="18"/>
      </w:rPr>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10" w:rsidRDefault="00A30D10" w:rsidP="00E909D0">
    <w:pPr>
      <w:pStyle w:val="BT"/>
      <w:tabs>
        <w:tab w:val="right" w:pos="8222"/>
      </w:tabs>
      <w:spacing w:before="120" w:after="0" w:line="240" w:lineRule="auto"/>
      <w:rPr>
        <w:i/>
        <w:sz w:val="18"/>
        <w:szCs w:val="18"/>
      </w:rPr>
    </w:pPr>
  </w:p>
  <w:p w:rsidR="00A30D10" w:rsidRDefault="00A30D10" w:rsidP="00F07D24">
    <w:pPr>
      <w:pStyle w:val="BT"/>
      <w:pBdr>
        <w:top w:val="single" w:sz="4" w:space="3" w:color="auto"/>
      </w:pBdr>
      <w:tabs>
        <w:tab w:val="right" w:pos="8280"/>
      </w:tabs>
      <w:spacing w:before="0" w:after="0" w:line="240" w:lineRule="auto"/>
      <w:rPr>
        <w:i/>
        <w:sz w:val="18"/>
        <w:szCs w:val="18"/>
      </w:rPr>
    </w:pPr>
    <w:r w:rsidRPr="00D34DD1">
      <w:rPr>
        <w:i/>
        <w:sz w:val="18"/>
        <w:szCs w:val="18"/>
      </w:rPr>
      <w:t>Volume</w:t>
    </w:r>
    <w:r>
      <w:rPr>
        <w:i/>
        <w:sz w:val="18"/>
        <w:szCs w:val="18"/>
      </w:rPr>
      <w:t xml:space="preserve"> 5</w:t>
    </w:r>
    <w:r>
      <w:rPr>
        <w:i/>
        <w:sz w:val="18"/>
        <w:szCs w:val="18"/>
      </w:rPr>
      <w:tab/>
    </w:r>
    <w:r>
      <w:rPr>
        <w:i/>
        <w:sz w:val="18"/>
        <w:szCs w:val="18"/>
      </w:rPr>
      <w:tab/>
    </w:r>
    <w:r>
      <w:rPr>
        <w:i/>
        <w:sz w:val="18"/>
        <w:szCs w:val="18"/>
      </w:rPr>
      <w:tab/>
    </w:r>
    <w:r>
      <w:rPr>
        <w:i/>
        <w:sz w:val="18"/>
        <w:szCs w:val="18"/>
      </w:rPr>
      <w:tab/>
      <w:t>September 2018</w:t>
    </w:r>
  </w:p>
  <w:p w:rsidR="00A30D10" w:rsidRPr="0097280A" w:rsidRDefault="00A30D10" w:rsidP="00E909D0">
    <w:pPr>
      <w:pStyle w:val="Footer"/>
      <w:rPr>
        <w:szCs w:val="18"/>
      </w:rPr>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10" w:rsidRDefault="00A30D10" w:rsidP="00E909D0">
    <w:pPr>
      <w:pStyle w:val="BT"/>
      <w:tabs>
        <w:tab w:val="right" w:pos="8222"/>
      </w:tabs>
      <w:spacing w:before="120" w:after="0" w:line="240" w:lineRule="auto"/>
      <w:rPr>
        <w:i/>
        <w:sz w:val="18"/>
        <w:szCs w:val="18"/>
      </w:rPr>
    </w:pPr>
  </w:p>
  <w:p w:rsidR="00A30D10" w:rsidRDefault="00A30D10" w:rsidP="00F07D24">
    <w:pPr>
      <w:pStyle w:val="BT"/>
      <w:pBdr>
        <w:top w:val="single" w:sz="4" w:space="3" w:color="auto"/>
      </w:pBdr>
      <w:tabs>
        <w:tab w:val="right" w:pos="8280"/>
      </w:tabs>
      <w:spacing w:before="0" w:after="0" w:line="240" w:lineRule="auto"/>
      <w:rPr>
        <w:i/>
        <w:sz w:val="18"/>
        <w:szCs w:val="18"/>
      </w:rPr>
    </w:pPr>
    <w:r w:rsidRPr="00D34DD1">
      <w:rPr>
        <w:i/>
        <w:sz w:val="18"/>
        <w:szCs w:val="18"/>
      </w:rPr>
      <w:t>Volume</w:t>
    </w:r>
    <w:r>
      <w:rPr>
        <w:i/>
        <w:sz w:val="18"/>
        <w:szCs w:val="18"/>
      </w:rPr>
      <w:t xml:space="preserve"> 5</w:t>
    </w:r>
    <w:r>
      <w:rPr>
        <w:i/>
        <w:sz w:val="18"/>
        <w:szCs w:val="18"/>
      </w:rPr>
      <w:tab/>
    </w:r>
    <w:r>
      <w:rPr>
        <w:i/>
        <w:sz w:val="18"/>
        <w:szCs w:val="18"/>
      </w:rPr>
      <w:tab/>
    </w:r>
    <w:r>
      <w:rPr>
        <w:i/>
        <w:sz w:val="18"/>
        <w:szCs w:val="18"/>
      </w:rPr>
      <w:tab/>
    </w:r>
    <w:r>
      <w:rPr>
        <w:i/>
        <w:sz w:val="18"/>
        <w:szCs w:val="18"/>
      </w:rPr>
      <w:tab/>
    </w:r>
    <w:r w:rsidR="009B149D">
      <w:rPr>
        <w:i/>
        <w:sz w:val="18"/>
        <w:szCs w:val="18"/>
      </w:rPr>
      <w:t>November 2019</w:t>
    </w:r>
  </w:p>
  <w:p w:rsidR="00A30D10" w:rsidRPr="0097280A" w:rsidRDefault="00A30D10" w:rsidP="00E909D0">
    <w:pPr>
      <w:pStyle w:val="Footer"/>
      <w:rPr>
        <w:szCs w:val="18"/>
      </w:rPr>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10" w:rsidRDefault="00A30D10" w:rsidP="00E909D0">
    <w:pPr>
      <w:pStyle w:val="BT"/>
      <w:tabs>
        <w:tab w:val="right" w:pos="8222"/>
      </w:tabs>
      <w:spacing w:before="120" w:after="0" w:line="240" w:lineRule="auto"/>
      <w:rPr>
        <w:i/>
        <w:sz w:val="18"/>
        <w:szCs w:val="18"/>
      </w:rPr>
    </w:pPr>
  </w:p>
  <w:p w:rsidR="00A30D10" w:rsidRDefault="00A30D10" w:rsidP="00F07D24">
    <w:pPr>
      <w:pStyle w:val="BT"/>
      <w:pBdr>
        <w:top w:val="single" w:sz="4" w:space="3" w:color="auto"/>
      </w:pBdr>
      <w:tabs>
        <w:tab w:val="right" w:pos="8280"/>
      </w:tabs>
      <w:spacing w:before="0" w:after="0" w:line="240" w:lineRule="auto"/>
      <w:rPr>
        <w:i/>
        <w:sz w:val="18"/>
        <w:szCs w:val="18"/>
      </w:rPr>
    </w:pPr>
    <w:r w:rsidRPr="00D34DD1">
      <w:rPr>
        <w:i/>
        <w:sz w:val="18"/>
        <w:szCs w:val="18"/>
      </w:rPr>
      <w:t>Volume</w:t>
    </w:r>
    <w:r>
      <w:rPr>
        <w:i/>
        <w:sz w:val="18"/>
        <w:szCs w:val="18"/>
      </w:rPr>
      <w:t xml:space="preserve"> 5</w:t>
    </w:r>
    <w:r>
      <w:rPr>
        <w:i/>
        <w:sz w:val="18"/>
        <w:szCs w:val="18"/>
      </w:rPr>
      <w:tab/>
    </w:r>
    <w:r>
      <w:rPr>
        <w:i/>
        <w:sz w:val="18"/>
        <w:szCs w:val="18"/>
      </w:rPr>
      <w:tab/>
    </w:r>
    <w:r>
      <w:rPr>
        <w:i/>
        <w:sz w:val="18"/>
        <w:szCs w:val="18"/>
      </w:rPr>
      <w:tab/>
    </w:r>
    <w:r>
      <w:rPr>
        <w:i/>
        <w:sz w:val="18"/>
        <w:szCs w:val="18"/>
      </w:rPr>
      <w:tab/>
    </w:r>
    <w:r w:rsidR="009B149D">
      <w:rPr>
        <w:i/>
        <w:sz w:val="18"/>
        <w:szCs w:val="18"/>
      </w:rPr>
      <w:t>November</w:t>
    </w:r>
    <w:r>
      <w:rPr>
        <w:i/>
        <w:sz w:val="18"/>
        <w:szCs w:val="18"/>
      </w:rPr>
      <w:t xml:space="preserve"> 2019</w:t>
    </w:r>
  </w:p>
  <w:p w:rsidR="00A30D10" w:rsidRPr="0097280A" w:rsidRDefault="00A30D10" w:rsidP="00E909D0">
    <w:pPr>
      <w:pStyle w:val="Footer"/>
      <w:rPr>
        <w:szCs w:val="18"/>
      </w:rPr>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10" w:rsidRDefault="00A30D10" w:rsidP="00E909D0">
    <w:pPr>
      <w:pStyle w:val="BT"/>
      <w:tabs>
        <w:tab w:val="right" w:pos="8222"/>
      </w:tabs>
      <w:spacing w:before="120" w:after="0" w:line="240" w:lineRule="auto"/>
      <w:rPr>
        <w:i/>
        <w:sz w:val="18"/>
        <w:szCs w:val="18"/>
      </w:rPr>
    </w:pPr>
  </w:p>
  <w:p w:rsidR="00A30D10" w:rsidRDefault="00A30D10" w:rsidP="00F07D24">
    <w:pPr>
      <w:pStyle w:val="BT"/>
      <w:pBdr>
        <w:top w:val="single" w:sz="4" w:space="3" w:color="auto"/>
      </w:pBdr>
      <w:tabs>
        <w:tab w:val="right" w:pos="8280"/>
      </w:tabs>
      <w:spacing w:before="0" w:after="0" w:line="240" w:lineRule="auto"/>
      <w:rPr>
        <w:i/>
        <w:sz w:val="18"/>
        <w:szCs w:val="18"/>
      </w:rPr>
    </w:pPr>
    <w:r w:rsidRPr="00D34DD1">
      <w:rPr>
        <w:i/>
        <w:sz w:val="18"/>
        <w:szCs w:val="18"/>
      </w:rPr>
      <w:t>Volume</w:t>
    </w:r>
    <w:r>
      <w:rPr>
        <w:i/>
        <w:sz w:val="18"/>
        <w:szCs w:val="18"/>
      </w:rPr>
      <w:t xml:space="preserve"> 5</w:t>
    </w:r>
    <w:r>
      <w:rPr>
        <w:i/>
        <w:sz w:val="18"/>
        <w:szCs w:val="18"/>
      </w:rPr>
      <w:tab/>
    </w:r>
    <w:r>
      <w:rPr>
        <w:i/>
        <w:sz w:val="18"/>
        <w:szCs w:val="18"/>
      </w:rPr>
      <w:tab/>
    </w:r>
    <w:r>
      <w:rPr>
        <w:i/>
        <w:sz w:val="18"/>
        <w:szCs w:val="18"/>
      </w:rPr>
      <w:tab/>
    </w:r>
    <w:r>
      <w:rPr>
        <w:i/>
        <w:sz w:val="18"/>
        <w:szCs w:val="18"/>
      </w:rPr>
      <w:tab/>
      <w:t>September 2018</w:t>
    </w:r>
  </w:p>
  <w:p w:rsidR="00A30D10" w:rsidRPr="0097280A" w:rsidRDefault="00A30D10" w:rsidP="00E909D0">
    <w:pPr>
      <w:pStyle w:val="Footer"/>
      <w:rPr>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10" w:rsidRDefault="00A30D10" w:rsidP="00E909D0">
    <w:pPr>
      <w:pStyle w:val="BT"/>
      <w:tabs>
        <w:tab w:val="right" w:pos="8222"/>
      </w:tabs>
      <w:spacing w:before="120" w:after="0" w:line="240" w:lineRule="auto"/>
      <w:rPr>
        <w:i/>
        <w:sz w:val="18"/>
        <w:szCs w:val="18"/>
      </w:rPr>
    </w:pPr>
  </w:p>
  <w:p w:rsidR="00A30D10" w:rsidRDefault="00A30D10" w:rsidP="00F07D24">
    <w:pPr>
      <w:pStyle w:val="BT"/>
      <w:pBdr>
        <w:top w:val="single" w:sz="4" w:space="3" w:color="auto"/>
      </w:pBdr>
      <w:tabs>
        <w:tab w:val="right" w:pos="8280"/>
      </w:tabs>
      <w:spacing w:before="0" w:after="0" w:line="240" w:lineRule="auto"/>
      <w:rPr>
        <w:i/>
        <w:sz w:val="18"/>
        <w:szCs w:val="18"/>
      </w:rPr>
    </w:pPr>
    <w:r w:rsidRPr="00D34DD1">
      <w:rPr>
        <w:i/>
        <w:sz w:val="18"/>
        <w:szCs w:val="18"/>
      </w:rPr>
      <w:t>Volume</w:t>
    </w:r>
    <w:r>
      <w:rPr>
        <w:i/>
        <w:sz w:val="18"/>
        <w:szCs w:val="18"/>
      </w:rPr>
      <w:t xml:space="preserve"> 5</w:t>
    </w:r>
    <w:r>
      <w:rPr>
        <w:i/>
        <w:sz w:val="18"/>
        <w:szCs w:val="18"/>
      </w:rPr>
      <w:tab/>
    </w:r>
    <w:r>
      <w:rPr>
        <w:i/>
        <w:sz w:val="18"/>
        <w:szCs w:val="18"/>
      </w:rPr>
      <w:tab/>
    </w:r>
    <w:r>
      <w:rPr>
        <w:i/>
        <w:sz w:val="18"/>
        <w:szCs w:val="18"/>
      </w:rPr>
      <w:tab/>
    </w:r>
    <w:r>
      <w:rPr>
        <w:i/>
        <w:sz w:val="18"/>
        <w:szCs w:val="18"/>
      </w:rPr>
      <w:tab/>
      <w:t>September 2018</w:t>
    </w:r>
  </w:p>
  <w:p w:rsidR="00A30D10" w:rsidRPr="0097280A" w:rsidRDefault="00A30D10" w:rsidP="00E909D0">
    <w:pPr>
      <w:pStyle w:val="Footer"/>
      <w:rPr>
        <w:szCs w:val="18"/>
      </w:rPr>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10" w:rsidRDefault="00A30D10" w:rsidP="00E909D0">
    <w:pPr>
      <w:pStyle w:val="BT"/>
      <w:tabs>
        <w:tab w:val="right" w:pos="8222"/>
      </w:tabs>
      <w:spacing w:before="120" w:after="0" w:line="240" w:lineRule="auto"/>
      <w:rPr>
        <w:i/>
        <w:sz w:val="18"/>
        <w:szCs w:val="18"/>
      </w:rPr>
    </w:pPr>
  </w:p>
  <w:p w:rsidR="00A30D10" w:rsidRDefault="00A30D10" w:rsidP="00F07D24">
    <w:pPr>
      <w:pStyle w:val="BT"/>
      <w:pBdr>
        <w:top w:val="single" w:sz="4" w:space="3" w:color="auto"/>
      </w:pBdr>
      <w:tabs>
        <w:tab w:val="right" w:pos="8280"/>
      </w:tabs>
      <w:spacing w:before="0" w:after="0" w:line="240" w:lineRule="auto"/>
      <w:rPr>
        <w:i/>
        <w:sz w:val="18"/>
        <w:szCs w:val="18"/>
      </w:rPr>
    </w:pPr>
    <w:r w:rsidRPr="00D34DD1">
      <w:rPr>
        <w:i/>
        <w:sz w:val="18"/>
        <w:szCs w:val="18"/>
      </w:rPr>
      <w:t>Volume</w:t>
    </w:r>
    <w:r>
      <w:rPr>
        <w:i/>
        <w:sz w:val="18"/>
        <w:szCs w:val="18"/>
      </w:rPr>
      <w:t xml:space="preserve"> 5</w:t>
    </w:r>
    <w:r>
      <w:rPr>
        <w:i/>
        <w:sz w:val="18"/>
        <w:szCs w:val="18"/>
      </w:rPr>
      <w:tab/>
    </w:r>
    <w:r>
      <w:rPr>
        <w:i/>
        <w:sz w:val="18"/>
        <w:szCs w:val="18"/>
      </w:rPr>
      <w:tab/>
    </w:r>
    <w:r>
      <w:rPr>
        <w:i/>
        <w:sz w:val="18"/>
        <w:szCs w:val="18"/>
      </w:rPr>
      <w:tab/>
    </w:r>
    <w:r>
      <w:rPr>
        <w:i/>
        <w:sz w:val="18"/>
        <w:szCs w:val="18"/>
      </w:rPr>
      <w:tab/>
      <w:t>September 2018</w:t>
    </w:r>
  </w:p>
  <w:p w:rsidR="00A30D10" w:rsidRPr="0097280A" w:rsidRDefault="00A30D10" w:rsidP="00E909D0">
    <w:pPr>
      <w:pStyle w:val="Footer"/>
      <w:rPr>
        <w:szCs w:val="18"/>
      </w:rPr>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10" w:rsidRDefault="00A30D10" w:rsidP="00E909D0">
    <w:pPr>
      <w:pStyle w:val="BT"/>
      <w:tabs>
        <w:tab w:val="right" w:pos="8222"/>
      </w:tabs>
      <w:spacing w:before="120" w:after="0" w:line="240" w:lineRule="auto"/>
      <w:rPr>
        <w:i/>
        <w:sz w:val="18"/>
        <w:szCs w:val="18"/>
      </w:rPr>
    </w:pPr>
  </w:p>
  <w:p w:rsidR="00A30D10" w:rsidRDefault="00A30D10" w:rsidP="00F07D24">
    <w:pPr>
      <w:pStyle w:val="BT"/>
      <w:pBdr>
        <w:top w:val="single" w:sz="4" w:space="3" w:color="auto"/>
      </w:pBdr>
      <w:tabs>
        <w:tab w:val="right" w:pos="8280"/>
      </w:tabs>
      <w:spacing w:before="0" w:after="0" w:line="240" w:lineRule="auto"/>
      <w:rPr>
        <w:i/>
        <w:sz w:val="18"/>
        <w:szCs w:val="18"/>
      </w:rPr>
    </w:pPr>
    <w:r w:rsidRPr="00D34DD1">
      <w:rPr>
        <w:i/>
        <w:sz w:val="18"/>
        <w:szCs w:val="18"/>
      </w:rPr>
      <w:t>Volume</w:t>
    </w:r>
    <w:r>
      <w:rPr>
        <w:i/>
        <w:sz w:val="18"/>
        <w:szCs w:val="18"/>
      </w:rPr>
      <w:t xml:space="preserve"> 5</w:t>
    </w:r>
    <w:r>
      <w:rPr>
        <w:i/>
        <w:sz w:val="18"/>
        <w:szCs w:val="18"/>
      </w:rPr>
      <w:tab/>
    </w:r>
    <w:r>
      <w:rPr>
        <w:i/>
        <w:sz w:val="18"/>
        <w:szCs w:val="18"/>
      </w:rPr>
      <w:tab/>
    </w:r>
    <w:r>
      <w:rPr>
        <w:i/>
        <w:sz w:val="18"/>
        <w:szCs w:val="18"/>
      </w:rPr>
      <w:tab/>
    </w:r>
    <w:r>
      <w:rPr>
        <w:i/>
        <w:sz w:val="18"/>
        <w:szCs w:val="18"/>
      </w:rPr>
      <w:tab/>
      <w:t>September 2018</w:t>
    </w:r>
  </w:p>
  <w:p w:rsidR="00A30D10" w:rsidRPr="0097280A" w:rsidRDefault="00A30D10" w:rsidP="00E909D0">
    <w:pPr>
      <w:pStyle w:val="Footer"/>
      <w:rPr>
        <w:szCs w:val="18"/>
      </w:rPr>
    </w:pP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10" w:rsidRDefault="00A30D10" w:rsidP="00E909D0">
    <w:pPr>
      <w:pStyle w:val="BT"/>
      <w:tabs>
        <w:tab w:val="right" w:pos="8222"/>
      </w:tabs>
      <w:spacing w:before="120" w:after="0" w:line="240" w:lineRule="auto"/>
      <w:rPr>
        <w:i/>
        <w:sz w:val="18"/>
        <w:szCs w:val="18"/>
      </w:rPr>
    </w:pPr>
  </w:p>
  <w:p w:rsidR="00A30D10" w:rsidRDefault="00A30D10" w:rsidP="00F07D24">
    <w:pPr>
      <w:pStyle w:val="BT"/>
      <w:pBdr>
        <w:top w:val="single" w:sz="4" w:space="3" w:color="auto"/>
      </w:pBdr>
      <w:tabs>
        <w:tab w:val="right" w:pos="8280"/>
      </w:tabs>
      <w:spacing w:before="0" w:after="0" w:line="240" w:lineRule="auto"/>
      <w:rPr>
        <w:i/>
        <w:sz w:val="18"/>
        <w:szCs w:val="18"/>
      </w:rPr>
    </w:pPr>
    <w:r w:rsidRPr="00D34DD1">
      <w:rPr>
        <w:i/>
        <w:sz w:val="18"/>
        <w:szCs w:val="18"/>
      </w:rPr>
      <w:t>Volume</w:t>
    </w:r>
    <w:r>
      <w:rPr>
        <w:i/>
        <w:sz w:val="18"/>
        <w:szCs w:val="18"/>
      </w:rPr>
      <w:t xml:space="preserve"> 5</w:t>
    </w:r>
    <w:r>
      <w:rPr>
        <w:i/>
        <w:sz w:val="18"/>
        <w:szCs w:val="18"/>
      </w:rPr>
      <w:tab/>
    </w:r>
    <w:r>
      <w:rPr>
        <w:i/>
        <w:sz w:val="18"/>
        <w:szCs w:val="18"/>
      </w:rPr>
      <w:tab/>
    </w:r>
    <w:r>
      <w:rPr>
        <w:i/>
        <w:sz w:val="18"/>
        <w:szCs w:val="18"/>
      </w:rPr>
      <w:tab/>
    </w:r>
    <w:r>
      <w:rPr>
        <w:i/>
        <w:sz w:val="18"/>
        <w:szCs w:val="18"/>
      </w:rPr>
      <w:tab/>
    </w:r>
    <w:r w:rsidR="009B149D">
      <w:rPr>
        <w:i/>
        <w:sz w:val="18"/>
        <w:szCs w:val="18"/>
      </w:rPr>
      <w:t>November</w:t>
    </w:r>
    <w:r>
      <w:rPr>
        <w:i/>
        <w:sz w:val="18"/>
        <w:szCs w:val="18"/>
      </w:rPr>
      <w:t xml:space="preserve"> 2019</w:t>
    </w:r>
  </w:p>
  <w:p w:rsidR="00A30D10" w:rsidRPr="0097280A" w:rsidRDefault="00A30D10" w:rsidP="00E909D0">
    <w:pPr>
      <w:pStyle w:val="Footer"/>
      <w:rPr>
        <w:szCs w:val="18"/>
      </w:rPr>
    </w:pP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10" w:rsidRDefault="00A30D10" w:rsidP="00E909D0">
    <w:pPr>
      <w:pStyle w:val="BT"/>
      <w:tabs>
        <w:tab w:val="right" w:pos="8222"/>
      </w:tabs>
      <w:spacing w:before="120" w:after="0" w:line="240" w:lineRule="auto"/>
      <w:rPr>
        <w:i/>
        <w:sz w:val="18"/>
        <w:szCs w:val="18"/>
      </w:rPr>
    </w:pPr>
  </w:p>
  <w:p w:rsidR="00A30D10" w:rsidRDefault="00A30D10" w:rsidP="00F07D24">
    <w:pPr>
      <w:pStyle w:val="BT"/>
      <w:pBdr>
        <w:top w:val="single" w:sz="4" w:space="3" w:color="auto"/>
      </w:pBdr>
      <w:tabs>
        <w:tab w:val="right" w:pos="8280"/>
      </w:tabs>
      <w:spacing w:before="0" w:after="0" w:line="240" w:lineRule="auto"/>
      <w:rPr>
        <w:i/>
        <w:sz w:val="18"/>
        <w:szCs w:val="18"/>
      </w:rPr>
    </w:pPr>
    <w:r w:rsidRPr="00D34DD1">
      <w:rPr>
        <w:i/>
        <w:sz w:val="18"/>
        <w:szCs w:val="18"/>
      </w:rPr>
      <w:t>Volume</w:t>
    </w:r>
    <w:r>
      <w:rPr>
        <w:i/>
        <w:sz w:val="18"/>
        <w:szCs w:val="18"/>
      </w:rPr>
      <w:t xml:space="preserve"> 5</w:t>
    </w:r>
    <w:r>
      <w:rPr>
        <w:i/>
        <w:sz w:val="18"/>
        <w:szCs w:val="18"/>
      </w:rPr>
      <w:tab/>
    </w:r>
    <w:r>
      <w:rPr>
        <w:i/>
        <w:sz w:val="18"/>
        <w:szCs w:val="18"/>
      </w:rPr>
      <w:tab/>
    </w:r>
    <w:r>
      <w:rPr>
        <w:i/>
        <w:sz w:val="18"/>
        <w:szCs w:val="18"/>
      </w:rPr>
      <w:tab/>
    </w:r>
    <w:r>
      <w:rPr>
        <w:i/>
        <w:sz w:val="18"/>
        <w:szCs w:val="18"/>
      </w:rPr>
      <w:tab/>
      <w:t>September 2018</w:t>
    </w:r>
  </w:p>
  <w:p w:rsidR="00A30D10" w:rsidRPr="0097280A" w:rsidRDefault="00A30D10" w:rsidP="00E909D0">
    <w:pPr>
      <w:pStyle w:val="Footer"/>
      <w:rPr>
        <w:szCs w:val="18"/>
      </w:rPr>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10" w:rsidRDefault="00A30D10" w:rsidP="00E909D0">
    <w:pPr>
      <w:pStyle w:val="BT"/>
      <w:tabs>
        <w:tab w:val="right" w:pos="8222"/>
      </w:tabs>
      <w:spacing w:before="120" w:after="0" w:line="240" w:lineRule="auto"/>
      <w:rPr>
        <w:i/>
        <w:sz w:val="18"/>
        <w:szCs w:val="18"/>
      </w:rPr>
    </w:pPr>
  </w:p>
  <w:p w:rsidR="00A30D10" w:rsidRDefault="00A30D10" w:rsidP="00F07D24">
    <w:pPr>
      <w:pStyle w:val="BT"/>
      <w:pBdr>
        <w:top w:val="single" w:sz="4" w:space="3" w:color="auto"/>
      </w:pBdr>
      <w:tabs>
        <w:tab w:val="right" w:pos="8280"/>
      </w:tabs>
      <w:spacing w:before="0" w:after="0" w:line="240" w:lineRule="auto"/>
      <w:rPr>
        <w:i/>
        <w:sz w:val="18"/>
        <w:szCs w:val="18"/>
      </w:rPr>
    </w:pPr>
    <w:r w:rsidRPr="00D34DD1">
      <w:rPr>
        <w:i/>
        <w:sz w:val="18"/>
        <w:szCs w:val="18"/>
      </w:rPr>
      <w:t>Volume</w:t>
    </w:r>
    <w:r>
      <w:rPr>
        <w:i/>
        <w:sz w:val="18"/>
        <w:szCs w:val="18"/>
      </w:rPr>
      <w:t xml:space="preserve"> 5</w:t>
    </w:r>
    <w:r>
      <w:rPr>
        <w:i/>
        <w:sz w:val="18"/>
        <w:szCs w:val="18"/>
      </w:rPr>
      <w:tab/>
    </w:r>
    <w:r>
      <w:rPr>
        <w:i/>
        <w:sz w:val="18"/>
        <w:szCs w:val="18"/>
      </w:rPr>
      <w:tab/>
    </w:r>
    <w:r>
      <w:rPr>
        <w:i/>
        <w:sz w:val="18"/>
        <w:szCs w:val="18"/>
      </w:rPr>
      <w:tab/>
    </w:r>
    <w:r>
      <w:rPr>
        <w:i/>
        <w:sz w:val="18"/>
        <w:szCs w:val="18"/>
      </w:rPr>
      <w:tab/>
      <w:t>September 2018</w:t>
    </w:r>
  </w:p>
  <w:p w:rsidR="00A30D10" w:rsidRPr="0097280A" w:rsidRDefault="00A30D10" w:rsidP="00E909D0">
    <w:pPr>
      <w:pStyle w:val="Footer"/>
      <w:rPr>
        <w:szCs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10" w:rsidRDefault="00A30D10" w:rsidP="00E909D0">
    <w:pPr>
      <w:pStyle w:val="BT"/>
      <w:tabs>
        <w:tab w:val="right" w:pos="8222"/>
      </w:tabs>
      <w:spacing w:before="120" w:after="0" w:line="240" w:lineRule="auto"/>
      <w:rPr>
        <w:i/>
        <w:sz w:val="18"/>
        <w:szCs w:val="18"/>
      </w:rPr>
    </w:pPr>
  </w:p>
  <w:p w:rsidR="00A30D10" w:rsidRDefault="00A30D10" w:rsidP="00F07D24">
    <w:pPr>
      <w:pStyle w:val="BT"/>
      <w:pBdr>
        <w:top w:val="single" w:sz="4" w:space="3" w:color="auto"/>
      </w:pBdr>
      <w:tabs>
        <w:tab w:val="right" w:pos="8280"/>
      </w:tabs>
      <w:spacing w:before="0" w:after="0" w:line="240" w:lineRule="auto"/>
      <w:rPr>
        <w:i/>
        <w:sz w:val="18"/>
        <w:szCs w:val="18"/>
      </w:rPr>
    </w:pPr>
    <w:r w:rsidRPr="00D34DD1">
      <w:rPr>
        <w:i/>
        <w:sz w:val="18"/>
        <w:szCs w:val="18"/>
      </w:rPr>
      <w:t>Volume</w:t>
    </w:r>
    <w:r>
      <w:rPr>
        <w:i/>
        <w:sz w:val="18"/>
        <w:szCs w:val="18"/>
      </w:rPr>
      <w:t xml:space="preserve"> 5</w:t>
    </w:r>
    <w:r>
      <w:rPr>
        <w:i/>
        <w:sz w:val="18"/>
        <w:szCs w:val="18"/>
      </w:rPr>
      <w:tab/>
    </w:r>
    <w:r>
      <w:rPr>
        <w:i/>
        <w:sz w:val="18"/>
        <w:szCs w:val="18"/>
      </w:rPr>
      <w:tab/>
    </w:r>
    <w:r>
      <w:rPr>
        <w:i/>
        <w:sz w:val="18"/>
        <w:szCs w:val="18"/>
      </w:rPr>
      <w:tab/>
    </w:r>
    <w:r>
      <w:rPr>
        <w:i/>
        <w:sz w:val="18"/>
        <w:szCs w:val="18"/>
      </w:rPr>
      <w:tab/>
      <w:t>September 2018</w:t>
    </w:r>
  </w:p>
  <w:p w:rsidR="00A30D10" w:rsidRPr="0097280A" w:rsidRDefault="00A30D10" w:rsidP="00E909D0">
    <w:pPr>
      <w:pStyle w:val="Footer"/>
      <w:rPr>
        <w:szCs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10" w:rsidRDefault="00A30D10" w:rsidP="00E909D0">
    <w:pPr>
      <w:pStyle w:val="BT"/>
      <w:tabs>
        <w:tab w:val="right" w:pos="8222"/>
      </w:tabs>
      <w:spacing w:before="120" w:after="0" w:line="240" w:lineRule="auto"/>
      <w:rPr>
        <w:i/>
        <w:sz w:val="18"/>
        <w:szCs w:val="18"/>
      </w:rPr>
    </w:pPr>
  </w:p>
  <w:p w:rsidR="00A30D10" w:rsidRDefault="00A30D10" w:rsidP="00F07D24">
    <w:pPr>
      <w:pStyle w:val="BT"/>
      <w:pBdr>
        <w:top w:val="single" w:sz="4" w:space="3" w:color="auto"/>
      </w:pBdr>
      <w:tabs>
        <w:tab w:val="right" w:pos="8280"/>
      </w:tabs>
      <w:spacing w:before="0" w:after="0" w:line="240" w:lineRule="auto"/>
      <w:rPr>
        <w:i/>
        <w:sz w:val="18"/>
        <w:szCs w:val="18"/>
      </w:rPr>
    </w:pPr>
    <w:r w:rsidRPr="00D34DD1">
      <w:rPr>
        <w:i/>
        <w:sz w:val="18"/>
        <w:szCs w:val="18"/>
      </w:rPr>
      <w:t>Volume</w:t>
    </w:r>
    <w:r>
      <w:rPr>
        <w:i/>
        <w:sz w:val="18"/>
        <w:szCs w:val="18"/>
      </w:rPr>
      <w:t xml:space="preserve"> 5</w:t>
    </w:r>
    <w:r>
      <w:rPr>
        <w:i/>
        <w:sz w:val="18"/>
        <w:szCs w:val="18"/>
      </w:rPr>
      <w:tab/>
    </w:r>
    <w:r>
      <w:rPr>
        <w:i/>
        <w:sz w:val="18"/>
        <w:szCs w:val="18"/>
      </w:rPr>
      <w:tab/>
    </w:r>
    <w:r>
      <w:rPr>
        <w:i/>
        <w:sz w:val="18"/>
        <w:szCs w:val="18"/>
      </w:rPr>
      <w:tab/>
    </w:r>
    <w:r>
      <w:rPr>
        <w:i/>
        <w:sz w:val="18"/>
        <w:szCs w:val="18"/>
      </w:rPr>
      <w:tab/>
    </w:r>
    <w:r w:rsidR="00A17EAD">
      <w:rPr>
        <w:i/>
        <w:sz w:val="18"/>
        <w:szCs w:val="18"/>
      </w:rPr>
      <w:t>November</w:t>
    </w:r>
    <w:r>
      <w:rPr>
        <w:i/>
        <w:sz w:val="18"/>
        <w:szCs w:val="18"/>
      </w:rPr>
      <w:t xml:space="preserve"> 2019</w:t>
    </w:r>
  </w:p>
  <w:p w:rsidR="00A30D10" w:rsidRPr="0097280A" w:rsidRDefault="00A30D10" w:rsidP="00E909D0">
    <w:pPr>
      <w:pStyle w:val="Footer"/>
      <w:rPr>
        <w:szCs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10" w:rsidRDefault="00A30D10" w:rsidP="00E909D0">
    <w:pPr>
      <w:pStyle w:val="BT"/>
      <w:tabs>
        <w:tab w:val="right" w:pos="8222"/>
      </w:tabs>
      <w:spacing w:before="120" w:after="0" w:line="240" w:lineRule="auto"/>
      <w:rPr>
        <w:i/>
        <w:sz w:val="18"/>
        <w:szCs w:val="18"/>
      </w:rPr>
    </w:pPr>
  </w:p>
  <w:p w:rsidR="00A30D10" w:rsidRDefault="00A30D10" w:rsidP="00F07D24">
    <w:pPr>
      <w:pStyle w:val="BT"/>
      <w:pBdr>
        <w:top w:val="single" w:sz="4" w:space="3" w:color="auto"/>
      </w:pBdr>
      <w:tabs>
        <w:tab w:val="right" w:pos="8280"/>
      </w:tabs>
      <w:spacing w:before="0" w:after="0" w:line="240" w:lineRule="auto"/>
      <w:rPr>
        <w:i/>
        <w:sz w:val="18"/>
        <w:szCs w:val="18"/>
      </w:rPr>
    </w:pPr>
    <w:r w:rsidRPr="00D34DD1">
      <w:rPr>
        <w:i/>
        <w:sz w:val="18"/>
        <w:szCs w:val="18"/>
      </w:rPr>
      <w:t>Volume</w:t>
    </w:r>
    <w:r>
      <w:rPr>
        <w:i/>
        <w:sz w:val="18"/>
        <w:szCs w:val="18"/>
      </w:rPr>
      <w:t xml:space="preserve"> 5</w:t>
    </w:r>
    <w:r>
      <w:rPr>
        <w:i/>
        <w:sz w:val="18"/>
        <w:szCs w:val="18"/>
      </w:rPr>
      <w:tab/>
    </w:r>
    <w:r>
      <w:rPr>
        <w:i/>
        <w:sz w:val="18"/>
        <w:szCs w:val="18"/>
      </w:rPr>
      <w:tab/>
    </w:r>
    <w:r>
      <w:rPr>
        <w:i/>
        <w:sz w:val="18"/>
        <w:szCs w:val="18"/>
      </w:rPr>
      <w:tab/>
    </w:r>
    <w:r>
      <w:rPr>
        <w:i/>
        <w:sz w:val="18"/>
        <w:szCs w:val="18"/>
      </w:rPr>
      <w:tab/>
    </w:r>
    <w:r w:rsidR="00A17EAD">
      <w:rPr>
        <w:i/>
        <w:sz w:val="18"/>
        <w:szCs w:val="18"/>
      </w:rPr>
      <w:t>November 2019</w:t>
    </w:r>
  </w:p>
  <w:p w:rsidR="00A30D10" w:rsidRPr="0097280A" w:rsidRDefault="00A30D10" w:rsidP="00E909D0">
    <w:pPr>
      <w:pStyle w:val="Footer"/>
      <w:rPr>
        <w:szCs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10" w:rsidRDefault="00A30D10" w:rsidP="00E909D0">
    <w:pPr>
      <w:pStyle w:val="BT"/>
      <w:tabs>
        <w:tab w:val="right" w:pos="8222"/>
      </w:tabs>
      <w:spacing w:before="120" w:after="0" w:line="240" w:lineRule="auto"/>
      <w:rPr>
        <w:i/>
        <w:sz w:val="18"/>
        <w:szCs w:val="18"/>
      </w:rPr>
    </w:pPr>
  </w:p>
  <w:p w:rsidR="00A30D10" w:rsidRDefault="00A30D10" w:rsidP="00F07D24">
    <w:pPr>
      <w:pStyle w:val="BT"/>
      <w:pBdr>
        <w:top w:val="single" w:sz="4" w:space="3" w:color="auto"/>
      </w:pBdr>
      <w:tabs>
        <w:tab w:val="right" w:pos="8280"/>
      </w:tabs>
      <w:spacing w:before="0" w:after="0" w:line="240" w:lineRule="auto"/>
      <w:rPr>
        <w:i/>
        <w:sz w:val="18"/>
        <w:szCs w:val="18"/>
      </w:rPr>
    </w:pPr>
    <w:r w:rsidRPr="00D34DD1">
      <w:rPr>
        <w:i/>
        <w:sz w:val="18"/>
        <w:szCs w:val="18"/>
      </w:rPr>
      <w:t>Volume</w:t>
    </w:r>
    <w:r>
      <w:rPr>
        <w:i/>
        <w:sz w:val="18"/>
        <w:szCs w:val="18"/>
      </w:rPr>
      <w:t xml:space="preserve"> 5</w:t>
    </w:r>
    <w:r>
      <w:rPr>
        <w:i/>
        <w:sz w:val="18"/>
        <w:szCs w:val="18"/>
      </w:rPr>
      <w:tab/>
    </w:r>
    <w:r>
      <w:rPr>
        <w:i/>
        <w:sz w:val="18"/>
        <w:szCs w:val="18"/>
      </w:rPr>
      <w:tab/>
    </w:r>
    <w:r>
      <w:rPr>
        <w:i/>
        <w:sz w:val="18"/>
        <w:szCs w:val="18"/>
      </w:rPr>
      <w:tab/>
    </w:r>
    <w:r>
      <w:rPr>
        <w:i/>
        <w:sz w:val="18"/>
        <w:szCs w:val="18"/>
      </w:rPr>
      <w:tab/>
      <w:t>September 2018</w:t>
    </w:r>
  </w:p>
  <w:p w:rsidR="00A30D10" w:rsidRPr="0097280A" w:rsidRDefault="00A30D10" w:rsidP="00E909D0">
    <w:pPr>
      <w:pStyle w:val="Foo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D10" w:rsidRDefault="00A30D10">
      <w:r>
        <w:separator/>
      </w:r>
    </w:p>
  </w:footnote>
  <w:footnote w:type="continuationSeparator" w:id="0">
    <w:p w:rsidR="00A30D10" w:rsidRDefault="00A30D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10" w:rsidRDefault="00A30D10" w:rsidP="00E909D0">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A30D10" w:rsidRDefault="00A30D10" w:rsidP="00E909D0">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t>Contents</w:t>
    </w:r>
  </w:p>
  <w:p w:rsidR="00A30D10" w:rsidRPr="00D34DD1" w:rsidRDefault="00A30D10" w:rsidP="00E909D0">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10" w:rsidRDefault="00A30D10" w:rsidP="00E909D0">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A30D10" w:rsidRDefault="00A30D10" w:rsidP="00E909D0">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Income with partial disregards</w:t>
    </w:r>
  </w:p>
  <w:p w:rsidR="00A30D10" w:rsidRPr="00D34DD1" w:rsidRDefault="00A30D10" w:rsidP="00E909D0">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10" w:rsidRDefault="00A30D10" w:rsidP="00E909D0">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A30D10" w:rsidRDefault="00A30D10" w:rsidP="00E909D0">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Income from people living in the claimant’s home</w:t>
    </w:r>
  </w:p>
  <w:p w:rsidR="00A30D10" w:rsidRPr="00D34DD1" w:rsidRDefault="00A30D10" w:rsidP="00E909D0">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10" w:rsidRDefault="00A30D10" w:rsidP="00E909D0">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A30D10" w:rsidRDefault="00A30D10" w:rsidP="00E909D0">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Other types of income partially disregarded</w:t>
    </w:r>
  </w:p>
  <w:p w:rsidR="00A30D10" w:rsidRPr="00D34DD1" w:rsidRDefault="00A30D10" w:rsidP="00E909D0">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10" w:rsidRDefault="00A30D10" w:rsidP="00E909D0">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A30D10" w:rsidRDefault="00A30D10" w:rsidP="00E909D0">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Maternity, paternity, adoption and sick pay</w:t>
    </w:r>
  </w:p>
  <w:p w:rsidR="00A30D10" w:rsidRPr="00D34DD1" w:rsidRDefault="00A30D10" w:rsidP="00E909D0">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10" w:rsidRDefault="00A30D10" w:rsidP="00E909D0">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A30D10" w:rsidRDefault="00A30D10" w:rsidP="00E909D0">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Payments for housing costs and mortgage protection payments</w:t>
    </w:r>
  </w:p>
  <w:p w:rsidR="00A30D10" w:rsidRPr="00D34DD1" w:rsidRDefault="00A30D10" w:rsidP="00E909D0">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10" w:rsidRDefault="00A30D10" w:rsidP="00E909D0">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A30D10" w:rsidRDefault="00A30D10" w:rsidP="00E909D0">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Mortgage protection policy payments</w:t>
    </w:r>
  </w:p>
  <w:p w:rsidR="00A30D10" w:rsidRPr="00D34DD1" w:rsidRDefault="00A30D10" w:rsidP="00E909D0">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10" w:rsidRDefault="00A30D10" w:rsidP="00E909D0">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A30D10" w:rsidRDefault="00A30D10" w:rsidP="00E909D0">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Other payments for housing costs</w:t>
    </w:r>
  </w:p>
  <w:p w:rsidR="00A30D10" w:rsidRPr="00D34DD1" w:rsidRDefault="00A30D10" w:rsidP="00E909D0">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10" w:rsidRDefault="00A30D10" w:rsidP="00E909D0">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A30D10" w:rsidRDefault="00A30D10" w:rsidP="00E909D0">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Payments for residential care home, nursing home</w:t>
    </w:r>
    <w:r>
      <w:rPr>
        <w:i/>
        <w:sz w:val="18"/>
        <w:szCs w:val="18"/>
      </w:rPr>
      <w:br/>
    </w:r>
    <w:r>
      <w:rPr>
        <w:i/>
        <w:sz w:val="18"/>
        <w:szCs w:val="18"/>
      </w:rPr>
      <w:tab/>
      <w:t>Abbeyfield home or independent hospital charges</w:t>
    </w:r>
  </w:p>
  <w:p w:rsidR="00A30D10" w:rsidRPr="00D34DD1" w:rsidRDefault="00A30D10" w:rsidP="00E909D0">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10" w:rsidRDefault="00A30D10" w:rsidP="00E909D0">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A30D10" w:rsidRDefault="00A30D10" w:rsidP="00E909D0">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Types of income fully disregarded</w:t>
    </w:r>
  </w:p>
  <w:p w:rsidR="00A30D10" w:rsidRPr="00D34DD1" w:rsidRDefault="00A30D10" w:rsidP="00E909D0">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10" w:rsidRDefault="00A30D10" w:rsidP="00E909D0">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A30D10" w:rsidRDefault="00A30D10" w:rsidP="00E909D0">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Attendance allowances and Disability Living Allowance</w:t>
    </w:r>
  </w:p>
  <w:p w:rsidR="00A30D10" w:rsidRPr="00D34DD1" w:rsidRDefault="00A30D10" w:rsidP="00E909D0">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10" w:rsidRDefault="00A30D10" w:rsidP="00E909D0">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A30D10" w:rsidRDefault="00A30D10" w:rsidP="00E909D0">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Introduction</w:t>
    </w:r>
  </w:p>
  <w:p w:rsidR="00A30D10" w:rsidRPr="00D34DD1" w:rsidRDefault="00A30D10" w:rsidP="00E909D0">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10" w:rsidRDefault="00A30D10" w:rsidP="00E909D0">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A30D10" w:rsidRDefault="00A30D10" w:rsidP="00E909D0">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Benefits fully disregarded</w:t>
    </w:r>
  </w:p>
  <w:p w:rsidR="00A30D10" w:rsidRPr="00D34DD1" w:rsidRDefault="00A30D10" w:rsidP="00E909D0">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10" w:rsidRDefault="00A30D10" w:rsidP="00E909D0">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A30D10" w:rsidRDefault="00A30D10" w:rsidP="00E909D0">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Concessionary payments</w:t>
    </w:r>
  </w:p>
  <w:p w:rsidR="00A30D10" w:rsidRPr="00D34DD1" w:rsidRDefault="00A30D10" w:rsidP="00E909D0">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10" w:rsidRDefault="00A30D10" w:rsidP="00E909D0">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A30D10" w:rsidRDefault="00A30D10" w:rsidP="00E909D0">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Payments under the Supporting People programme</w:t>
    </w:r>
  </w:p>
  <w:p w:rsidR="00A30D10" w:rsidRPr="00D34DD1" w:rsidRDefault="00A30D10" w:rsidP="00E909D0">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10" w:rsidRDefault="00A30D10" w:rsidP="00E909D0">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A30D10" w:rsidRDefault="00A30D10" w:rsidP="00E909D0">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Payments for children and people living</w:t>
    </w:r>
    <w:r>
      <w:rPr>
        <w:i/>
        <w:sz w:val="18"/>
        <w:szCs w:val="18"/>
      </w:rPr>
      <w:br/>
    </w:r>
    <w:r>
      <w:rPr>
        <w:i/>
        <w:sz w:val="18"/>
        <w:szCs w:val="18"/>
      </w:rPr>
      <w:tab/>
      <w:t>temporarily with the claimant</w:t>
    </w:r>
  </w:p>
  <w:p w:rsidR="00A30D10" w:rsidRPr="00D34DD1" w:rsidRDefault="00A30D10" w:rsidP="00E909D0">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10" w:rsidRDefault="00A30D10" w:rsidP="00E909D0">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A30D10" w:rsidRDefault="00A30D10" w:rsidP="00E909D0">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Payments of expenses</w:t>
    </w:r>
  </w:p>
  <w:p w:rsidR="00A30D10" w:rsidRPr="00D34DD1" w:rsidRDefault="00A30D10" w:rsidP="00E909D0">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10" w:rsidRDefault="00A30D10" w:rsidP="00E909D0">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A30D10" w:rsidRDefault="00A30D10" w:rsidP="00E909D0">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War widow’s widower’s or surviving civil partner’s</w:t>
    </w:r>
    <w:r>
      <w:rPr>
        <w:i/>
        <w:sz w:val="18"/>
        <w:szCs w:val="18"/>
      </w:rPr>
      <w:br/>
    </w:r>
    <w:r>
      <w:rPr>
        <w:i/>
        <w:sz w:val="18"/>
        <w:szCs w:val="18"/>
      </w:rPr>
      <w:tab/>
      <w:t>supplementary pensions</w:t>
    </w:r>
  </w:p>
  <w:p w:rsidR="00A30D10" w:rsidRPr="00D34DD1" w:rsidRDefault="00A30D10" w:rsidP="00E909D0">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10" w:rsidRDefault="00A30D10" w:rsidP="00E909D0">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A30D10" w:rsidRDefault="00A30D10" w:rsidP="00E909D0">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Other types of income fully disregarded</w:t>
    </w:r>
  </w:p>
  <w:p w:rsidR="00A30D10" w:rsidRPr="00D34DD1" w:rsidRDefault="00A30D10" w:rsidP="00E909D0">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10" w:rsidRDefault="00A30D10" w:rsidP="00E909D0">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A30D10" w:rsidRDefault="00A30D10" w:rsidP="00E909D0">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Other types of income fully disregarded</w:t>
    </w:r>
  </w:p>
  <w:p w:rsidR="00A30D10" w:rsidRPr="00D34DD1" w:rsidRDefault="00A30D10" w:rsidP="00E909D0">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10" w:rsidRDefault="00A30D10" w:rsidP="00E909D0">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A30D10" w:rsidRDefault="00A30D10" w:rsidP="00E909D0">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Infected Blood Schemes, the Fund</w:t>
    </w:r>
    <w:r>
      <w:rPr>
        <w:i/>
        <w:sz w:val="18"/>
        <w:szCs w:val="18"/>
      </w:rPr>
      <w:br/>
    </w:r>
    <w:r>
      <w:rPr>
        <w:i/>
        <w:sz w:val="18"/>
        <w:szCs w:val="18"/>
      </w:rPr>
      <w:tab/>
      <w:t>and other specific trusts</w:t>
    </w:r>
  </w:p>
  <w:p w:rsidR="00A30D10" w:rsidRPr="00D34DD1" w:rsidRDefault="00A30D10" w:rsidP="00E909D0">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10" w:rsidRDefault="00A30D10" w:rsidP="00E909D0">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A30D10" w:rsidRDefault="00A30D10" w:rsidP="00E909D0">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Charitable and voluntary payments</w:t>
    </w:r>
  </w:p>
  <w:p w:rsidR="00A30D10" w:rsidRPr="00D34DD1" w:rsidRDefault="00A30D10" w:rsidP="00E909D0">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10" w:rsidRDefault="00A30D10" w:rsidP="00E909D0">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A30D10" w:rsidRDefault="00A30D10" w:rsidP="00E909D0">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Types of income taken fully into account</w:t>
    </w:r>
  </w:p>
  <w:p w:rsidR="00A30D10" w:rsidRPr="00D34DD1" w:rsidRDefault="00A30D10" w:rsidP="00E909D0">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10" w:rsidRDefault="00A30D10" w:rsidP="00E909D0">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A30D10" w:rsidRDefault="00A30D10" w:rsidP="00E909D0">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Capital treated as income</w:t>
    </w:r>
  </w:p>
  <w:p w:rsidR="00A30D10" w:rsidRPr="00D34DD1" w:rsidRDefault="00A30D10" w:rsidP="00E909D0">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10" w:rsidRDefault="00A30D10" w:rsidP="00E909D0">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A30D10" w:rsidRDefault="00A30D10" w:rsidP="00E909D0">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Special rules for income of children and young people</w:t>
    </w:r>
  </w:p>
  <w:p w:rsidR="00A30D10" w:rsidRPr="00D34DD1" w:rsidRDefault="00A30D10" w:rsidP="00E909D0">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10" w:rsidRDefault="00A30D10" w:rsidP="00E909D0">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A30D10" w:rsidRDefault="00A30D10" w:rsidP="00E909D0">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Notional income - general</w:t>
    </w:r>
  </w:p>
  <w:p w:rsidR="00A30D10" w:rsidRPr="00D34DD1" w:rsidRDefault="00A30D10" w:rsidP="00E909D0">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10" w:rsidRDefault="00A30D10" w:rsidP="00E909D0">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A30D10" w:rsidRDefault="00A30D10" w:rsidP="00E909D0">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Deprivation of income</w:t>
    </w:r>
  </w:p>
  <w:p w:rsidR="00A30D10" w:rsidRPr="00D34DD1" w:rsidRDefault="00A30D10" w:rsidP="00E909D0">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10" w:rsidRDefault="00A30D10" w:rsidP="00E909D0">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A30D10" w:rsidRDefault="00A30D10" w:rsidP="00E909D0">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Income available on application</w:t>
    </w:r>
  </w:p>
  <w:p w:rsidR="00A30D10" w:rsidRPr="00D34DD1" w:rsidRDefault="00A30D10" w:rsidP="00E909D0">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10" w:rsidRDefault="00A30D10" w:rsidP="00E909D0">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A30D10" w:rsidRDefault="00A30D10" w:rsidP="00E909D0">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Notional income – Carer’s Allowance</w:t>
    </w:r>
  </w:p>
  <w:p w:rsidR="00A30D10" w:rsidRPr="00D34DD1" w:rsidRDefault="00A30D10" w:rsidP="00E909D0">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10" w:rsidRDefault="00A30D10" w:rsidP="00E909D0">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A30D10" w:rsidRDefault="00A30D10" w:rsidP="00E909D0">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Personal and occupational pensions</w:t>
    </w:r>
  </w:p>
  <w:p w:rsidR="00A30D10" w:rsidRPr="00D34DD1" w:rsidRDefault="00A30D10" w:rsidP="00E909D0">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10" w:rsidRDefault="00A30D10" w:rsidP="00E909D0">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A30D10" w:rsidRDefault="00A30D10" w:rsidP="00E909D0">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Income due but not yet paid</w:t>
    </w:r>
  </w:p>
  <w:p w:rsidR="00A30D10" w:rsidRPr="00D34DD1" w:rsidRDefault="00A30D10" w:rsidP="00E909D0">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10" w:rsidRDefault="00A30D10" w:rsidP="00E909D0">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A30D10" w:rsidRDefault="00A30D10" w:rsidP="00E909D0">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Payments of income to third parties</w:t>
    </w:r>
  </w:p>
  <w:p w:rsidR="00A30D10" w:rsidRPr="00D34DD1" w:rsidRDefault="00A30D10" w:rsidP="00E909D0">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10" w:rsidRDefault="00A30D10" w:rsidP="00E909D0">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A30D10" w:rsidRDefault="00A30D10" w:rsidP="00E909D0">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Child or young person attending boarding school</w:t>
    </w:r>
  </w:p>
  <w:p w:rsidR="00A30D10" w:rsidRPr="00D34DD1" w:rsidRDefault="00A30D10" w:rsidP="00E909D0">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10" w:rsidRDefault="00A30D10" w:rsidP="00E909D0">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A30D10" w:rsidRDefault="00A30D10" w:rsidP="00E909D0">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Benefits taken fully into account</w:t>
    </w:r>
  </w:p>
  <w:p w:rsidR="00A30D10" w:rsidRPr="00D34DD1" w:rsidRDefault="00A30D10" w:rsidP="00E909D0">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10" w:rsidRDefault="00A30D10" w:rsidP="00E909D0">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A30D10" w:rsidRDefault="00A30D10" w:rsidP="00E909D0">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Pr>
        <w:i/>
        <w:sz w:val="18"/>
        <w:szCs w:val="18"/>
      </w:rPr>
      <w:t>Decision Makers Guide</w:t>
    </w:r>
    <w:r>
      <w:rPr>
        <w:i/>
        <w:sz w:val="18"/>
        <w:szCs w:val="18"/>
      </w:rPr>
      <w:tab/>
      <w:t>Liable relative payments - Liability to maintain</w:t>
    </w:r>
  </w:p>
  <w:p w:rsidR="00A30D10" w:rsidRPr="00D34DD1" w:rsidRDefault="00A30D10" w:rsidP="00E909D0">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10" w:rsidRDefault="00A30D10" w:rsidP="00E909D0">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A30D10" w:rsidRDefault="00A30D10" w:rsidP="00E909D0">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Liable relative payments - general</w:t>
    </w:r>
  </w:p>
  <w:p w:rsidR="00A30D10" w:rsidRPr="00D34DD1" w:rsidRDefault="00A30D10" w:rsidP="00E909D0">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10" w:rsidRDefault="00A30D10" w:rsidP="00E909D0">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A30D10" w:rsidRDefault="00A30D10" w:rsidP="00E909D0">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Payments not treated as liable relative payments</w:t>
    </w:r>
  </w:p>
  <w:p w:rsidR="00A30D10" w:rsidRPr="00D34DD1" w:rsidRDefault="00A30D10" w:rsidP="00E909D0">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10" w:rsidRDefault="00A30D10" w:rsidP="00E909D0">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A30D10" w:rsidRDefault="00A30D10" w:rsidP="00E909D0">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Liable relative payments - periodical payments</w:t>
    </w:r>
  </w:p>
  <w:p w:rsidR="00A30D10" w:rsidRPr="00D34DD1" w:rsidRDefault="00A30D10" w:rsidP="00E909D0">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10" w:rsidRDefault="00A30D10" w:rsidP="00E909D0">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A30D10" w:rsidRDefault="00A30D10" w:rsidP="00E909D0">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Liable relative payments - non-periodical payments</w:t>
    </w:r>
  </w:p>
  <w:p w:rsidR="00A30D10" w:rsidRPr="00D34DD1" w:rsidRDefault="00A30D10" w:rsidP="00E909D0">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10" w:rsidRDefault="00A30D10" w:rsidP="009E2343">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A30D10" w:rsidRDefault="00A30D10" w:rsidP="009E2343">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Deductions from contribution-based Jobseeker’s</w:t>
    </w:r>
    <w:r>
      <w:rPr>
        <w:i/>
        <w:sz w:val="18"/>
        <w:szCs w:val="18"/>
      </w:rPr>
      <w:br/>
    </w:r>
    <w:r>
      <w:rPr>
        <w:i/>
        <w:sz w:val="18"/>
        <w:szCs w:val="18"/>
      </w:rPr>
      <w:tab/>
      <w:t>Allowance for pension payments</w:t>
    </w:r>
  </w:p>
  <w:p w:rsidR="00A30D10" w:rsidRPr="00D34DD1" w:rsidRDefault="00A30D10" w:rsidP="009E2343">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10" w:rsidRDefault="00A30D10" w:rsidP="009E2343">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A30D10" w:rsidRPr="00D34DD1" w:rsidRDefault="00A30D10" w:rsidP="009E2343">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Meaning of pension payments, protection fund and</w:t>
    </w:r>
    <w:r>
      <w:rPr>
        <w:i/>
        <w:sz w:val="18"/>
        <w:szCs w:val="18"/>
      </w:rPr>
      <w:br/>
    </w:r>
    <w:r>
      <w:rPr>
        <w:i/>
        <w:sz w:val="18"/>
        <w:szCs w:val="18"/>
      </w:rPr>
      <w:tab/>
      <w:t>financial assistance scheme payments</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10" w:rsidRDefault="00A30D10" w:rsidP="009E2343">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A30D10" w:rsidRPr="00D34DD1" w:rsidRDefault="00A30D10" w:rsidP="009E2343">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When to take pension payments into account</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10" w:rsidRDefault="00A30D10" w:rsidP="009E2343">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A30D10" w:rsidRPr="00D34DD1" w:rsidRDefault="00A30D10" w:rsidP="009E2343">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Disregarded payments</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10" w:rsidRDefault="00A30D10" w:rsidP="009E2343">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A30D10" w:rsidRPr="00D34DD1" w:rsidRDefault="00A30D10" w:rsidP="009E2343">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Delay in payment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10" w:rsidRDefault="00A30D10" w:rsidP="00E909D0">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A30D10" w:rsidRDefault="00A30D10" w:rsidP="00E909D0">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Pension payments taken fully into account for</w:t>
    </w:r>
    <w:r>
      <w:rPr>
        <w:i/>
        <w:sz w:val="18"/>
        <w:szCs w:val="18"/>
      </w:rPr>
      <w:br/>
    </w:r>
    <w:r>
      <w:rPr>
        <w:i/>
        <w:sz w:val="18"/>
        <w:szCs w:val="18"/>
      </w:rPr>
      <w:tab/>
      <w:t>Income Support and income-based Jobseeker’s Allowance</w:t>
    </w:r>
  </w:p>
  <w:p w:rsidR="00A30D10" w:rsidRPr="00D34DD1" w:rsidRDefault="00A30D10" w:rsidP="00E909D0">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10" w:rsidRDefault="00A30D10" w:rsidP="009E2343">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A30D10" w:rsidRPr="00D34DD1" w:rsidRDefault="00A30D10" w:rsidP="009E2343">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Calculating the amount of the pension</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10" w:rsidRDefault="00A30D10" w:rsidP="00E909D0">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A30D10" w:rsidRDefault="00A30D10" w:rsidP="00E909D0">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Appendices</w:t>
    </w:r>
  </w:p>
  <w:p w:rsidR="00A30D10" w:rsidRPr="00D34DD1" w:rsidRDefault="00A30D10" w:rsidP="00E909D0">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10" w:rsidRDefault="00A30D10" w:rsidP="00E909D0">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A30D10" w:rsidRDefault="00A30D10" w:rsidP="00E909D0">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Appendices</w:t>
    </w:r>
  </w:p>
  <w:p w:rsidR="00A30D10" w:rsidRPr="00D34DD1" w:rsidRDefault="00A30D10" w:rsidP="00E909D0">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10" w:rsidRDefault="00A30D10" w:rsidP="00E909D0">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A30D10" w:rsidRDefault="00A30D10" w:rsidP="00E909D0">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Other income taken fully into account</w:t>
    </w:r>
  </w:p>
  <w:p w:rsidR="00A30D10" w:rsidRPr="00D34DD1" w:rsidRDefault="00A30D10" w:rsidP="00E909D0">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10" w:rsidRDefault="00A30D10" w:rsidP="00E909D0">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A30D10" w:rsidRDefault="00A30D10" w:rsidP="00E909D0">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Other income taken fully into account</w:t>
    </w:r>
  </w:p>
  <w:p w:rsidR="00A30D10" w:rsidRPr="00D34DD1" w:rsidRDefault="00A30D10" w:rsidP="00E909D0">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10" w:rsidRDefault="00A30D10" w:rsidP="00E909D0">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A30D10" w:rsidRDefault="00A30D10" w:rsidP="00E909D0">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Types of income that have £10 a week disregard</w:t>
    </w:r>
  </w:p>
  <w:p w:rsidR="00A30D10" w:rsidRPr="00D34DD1" w:rsidRDefault="00A30D10" w:rsidP="00E909D0">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10" w:rsidRDefault="00A30D10" w:rsidP="00E909D0">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A30D10" w:rsidRDefault="00A30D10" w:rsidP="00E909D0">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Child maintenance disregard</w:t>
    </w:r>
  </w:p>
  <w:p w:rsidR="00A30D10" w:rsidRPr="00D34DD1" w:rsidRDefault="00A30D10" w:rsidP="00E909D0">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47E2"/>
    <w:multiLevelType w:val="hybridMultilevel"/>
    <w:tmpl w:val="EA4AB2C8"/>
    <w:lvl w:ilvl="0" w:tplc="3814C55C">
      <w:start w:val="1"/>
      <w:numFmt w:val="decimal"/>
      <w:lvlText w:val="%1."/>
      <w:lvlJc w:val="left"/>
      <w:pPr>
        <w:tabs>
          <w:tab w:val="num" w:pos="2111"/>
        </w:tabs>
        <w:ind w:left="2111" w:hanging="360"/>
      </w:pPr>
      <w:rPr>
        <w:rFonts w:cs="Times New Roman"/>
        <w:b/>
      </w:rPr>
    </w:lvl>
    <w:lvl w:ilvl="1" w:tplc="02665D0A">
      <w:numFmt w:val="none"/>
      <w:lvlText w:val=""/>
      <w:lvlJc w:val="left"/>
      <w:pPr>
        <w:tabs>
          <w:tab w:val="num" w:pos="360"/>
        </w:tabs>
      </w:pPr>
    </w:lvl>
    <w:lvl w:ilvl="2" w:tplc="A11882EE">
      <w:numFmt w:val="none"/>
      <w:lvlText w:val=""/>
      <w:lvlJc w:val="left"/>
      <w:pPr>
        <w:tabs>
          <w:tab w:val="num" w:pos="360"/>
        </w:tabs>
      </w:pPr>
    </w:lvl>
    <w:lvl w:ilvl="3" w:tplc="668EE56A">
      <w:numFmt w:val="none"/>
      <w:lvlText w:val=""/>
      <w:lvlJc w:val="left"/>
      <w:pPr>
        <w:tabs>
          <w:tab w:val="num" w:pos="360"/>
        </w:tabs>
      </w:pPr>
    </w:lvl>
    <w:lvl w:ilvl="4" w:tplc="CD0276A0">
      <w:numFmt w:val="none"/>
      <w:lvlText w:val=""/>
      <w:lvlJc w:val="left"/>
      <w:pPr>
        <w:tabs>
          <w:tab w:val="num" w:pos="360"/>
        </w:tabs>
      </w:pPr>
    </w:lvl>
    <w:lvl w:ilvl="5" w:tplc="57EEDC40">
      <w:numFmt w:val="none"/>
      <w:lvlText w:val=""/>
      <w:lvlJc w:val="left"/>
      <w:pPr>
        <w:tabs>
          <w:tab w:val="num" w:pos="360"/>
        </w:tabs>
      </w:pPr>
    </w:lvl>
    <w:lvl w:ilvl="6" w:tplc="2E3035D2">
      <w:numFmt w:val="none"/>
      <w:lvlText w:val=""/>
      <w:lvlJc w:val="left"/>
      <w:pPr>
        <w:tabs>
          <w:tab w:val="num" w:pos="360"/>
        </w:tabs>
      </w:pPr>
    </w:lvl>
    <w:lvl w:ilvl="7" w:tplc="23AE5056">
      <w:numFmt w:val="none"/>
      <w:lvlText w:val=""/>
      <w:lvlJc w:val="left"/>
      <w:pPr>
        <w:tabs>
          <w:tab w:val="num" w:pos="360"/>
        </w:tabs>
      </w:pPr>
    </w:lvl>
    <w:lvl w:ilvl="8" w:tplc="44468538">
      <w:numFmt w:val="none"/>
      <w:lvlText w:val=""/>
      <w:lvlJc w:val="left"/>
      <w:pPr>
        <w:tabs>
          <w:tab w:val="num" w:pos="360"/>
        </w:tabs>
      </w:pPr>
    </w:lvl>
  </w:abstractNum>
  <w:abstractNum w:abstractNumId="1" w15:restartNumberingAfterBreak="0">
    <w:nsid w:val="02157F8B"/>
    <w:multiLevelType w:val="singleLevel"/>
    <w:tmpl w:val="3708AA08"/>
    <w:lvl w:ilvl="0">
      <w:start w:val="1"/>
      <w:numFmt w:val="decimal"/>
      <w:lvlText w:val="%1."/>
      <w:lvlJc w:val="left"/>
      <w:pPr>
        <w:tabs>
          <w:tab w:val="num" w:pos="1418"/>
        </w:tabs>
        <w:ind w:left="1418" w:hanging="567"/>
      </w:pPr>
      <w:rPr>
        <w:rFonts w:cs="Times New Roman" w:hint="default"/>
        <w:b/>
      </w:rPr>
    </w:lvl>
  </w:abstractNum>
  <w:abstractNum w:abstractNumId="2" w15:restartNumberingAfterBreak="0">
    <w:nsid w:val="06F6467C"/>
    <w:multiLevelType w:val="hybridMultilevel"/>
    <w:tmpl w:val="E8ACCD9A"/>
    <w:lvl w:ilvl="0" w:tplc="3426191E">
      <w:start w:val="1"/>
      <w:numFmt w:val="decimal"/>
      <w:lvlText w:val="%1."/>
      <w:lvlJc w:val="left"/>
      <w:pPr>
        <w:ind w:left="1215" w:hanging="360"/>
      </w:pPr>
      <w:rPr>
        <w:rFonts w:hint="default"/>
        <w:b/>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3" w15:restartNumberingAfterBreak="0">
    <w:nsid w:val="09570990"/>
    <w:multiLevelType w:val="hybridMultilevel"/>
    <w:tmpl w:val="0A2A313C"/>
    <w:lvl w:ilvl="0" w:tplc="4D8C8894">
      <w:start w:val="1"/>
      <w:numFmt w:val="decimal"/>
      <w:lvlText w:val="%1."/>
      <w:lvlJc w:val="left"/>
      <w:pPr>
        <w:tabs>
          <w:tab w:val="num" w:pos="1425"/>
        </w:tabs>
        <w:ind w:left="1425" w:hanging="570"/>
      </w:pPr>
      <w:rPr>
        <w:rFonts w:cs="Times New Roman" w:hint="default"/>
        <w:b/>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A3248A5"/>
    <w:multiLevelType w:val="hybridMultilevel"/>
    <w:tmpl w:val="E2543DEE"/>
    <w:lvl w:ilvl="0" w:tplc="2C54DA76">
      <w:start w:val="1"/>
      <w:numFmt w:val="decimal"/>
      <w:lvlText w:val="%1."/>
      <w:lvlJc w:val="left"/>
      <w:pPr>
        <w:tabs>
          <w:tab w:val="num" w:pos="1425"/>
        </w:tabs>
        <w:ind w:left="1425" w:hanging="570"/>
      </w:pPr>
      <w:rPr>
        <w:rFonts w:cs="Times New Roman" w:hint="default"/>
        <w:b/>
      </w:rPr>
    </w:lvl>
    <w:lvl w:ilvl="1" w:tplc="08090019" w:tentative="1">
      <w:start w:val="1"/>
      <w:numFmt w:val="lowerLetter"/>
      <w:lvlText w:val="%2."/>
      <w:lvlJc w:val="left"/>
      <w:pPr>
        <w:tabs>
          <w:tab w:val="num" w:pos="1935"/>
        </w:tabs>
        <w:ind w:left="1935" w:hanging="360"/>
      </w:pPr>
      <w:rPr>
        <w:rFonts w:cs="Times New Roman"/>
      </w:rPr>
    </w:lvl>
    <w:lvl w:ilvl="2" w:tplc="0809001B" w:tentative="1">
      <w:start w:val="1"/>
      <w:numFmt w:val="lowerRoman"/>
      <w:lvlText w:val="%3."/>
      <w:lvlJc w:val="right"/>
      <w:pPr>
        <w:tabs>
          <w:tab w:val="num" w:pos="2655"/>
        </w:tabs>
        <w:ind w:left="2655" w:hanging="180"/>
      </w:pPr>
      <w:rPr>
        <w:rFonts w:cs="Times New Roman"/>
      </w:rPr>
    </w:lvl>
    <w:lvl w:ilvl="3" w:tplc="0809000F" w:tentative="1">
      <w:start w:val="1"/>
      <w:numFmt w:val="decimal"/>
      <w:lvlText w:val="%4."/>
      <w:lvlJc w:val="left"/>
      <w:pPr>
        <w:tabs>
          <w:tab w:val="num" w:pos="3375"/>
        </w:tabs>
        <w:ind w:left="3375" w:hanging="360"/>
      </w:pPr>
      <w:rPr>
        <w:rFonts w:cs="Times New Roman"/>
      </w:rPr>
    </w:lvl>
    <w:lvl w:ilvl="4" w:tplc="08090019" w:tentative="1">
      <w:start w:val="1"/>
      <w:numFmt w:val="lowerLetter"/>
      <w:lvlText w:val="%5."/>
      <w:lvlJc w:val="left"/>
      <w:pPr>
        <w:tabs>
          <w:tab w:val="num" w:pos="4095"/>
        </w:tabs>
        <w:ind w:left="4095" w:hanging="360"/>
      </w:pPr>
      <w:rPr>
        <w:rFonts w:cs="Times New Roman"/>
      </w:rPr>
    </w:lvl>
    <w:lvl w:ilvl="5" w:tplc="0809001B" w:tentative="1">
      <w:start w:val="1"/>
      <w:numFmt w:val="lowerRoman"/>
      <w:lvlText w:val="%6."/>
      <w:lvlJc w:val="right"/>
      <w:pPr>
        <w:tabs>
          <w:tab w:val="num" w:pos="4815"/>
        </w:tabs>
        <w:ind w:left="4815" w:hanging="180"/>
      </w:pPr>
      <w:rPr>
        <w:rFonts w:cs="Times New Roman"/>
      </w:rPr>
    </w:lvl>
    <w:lvl w:ilvl="6" w:tplc="0809000F" w:tentative="1">
      <w:start w:val="1"/>
      <w:numFmt w:val="decimal"/>
      <w:lvlText w:val="%7."/>
      <w:lvlJc w:val="left"/>
      <w:pPr>
        <w:tabs>
          <w:tab w:val="num" w:pos="5535"/>
        </w:tabs>
        <w:ind w:left="5535" w:hanging="360"/>
      </w:pPr>
      <w:rPr>
        <w:rFonts w:cs="Times New Roman"/>
      </w:rPr>
    </w:lvl>
    <w:lvl w:ilvl="7" w:tplc="08090019" w:tentative="1">
      <w:start w:val="1"/>
      <w:numFmt w:val="lowerLetter"/>
      <w:lvlText w:val="%8."/>
      <w:lvlJc w:val="left"/>
      <w:pPr>
        <w:tabs>
          <w:tab w:val="num" w:pos="6255"/>
        </w:tabs>
        <w:ind w:left="6255" w:hanging="360"/>
      </w:pPr>
      <w:rPr>
        <w:rFonts w:cs="Times New Roman"/>
      </w:rPr>
    </w:lvl>
    <w:lvl w:ilvl="8" w:tplc="0809001B" w:tentative="1">
      <w:start w:val="1"/>
      <w:numFmt w:val="lowerRoman"/>
      <w:lvlText w:val="%9."/>
      <w:lvlJc w:val="right"/>
      <w:pPr>
        <w:tabs>
          <w:tab w:val="num" w:pos="6975"/>
        </w:tabs>
        <w:ind w:left="6975" w:hanging="180"/>
      </w:pPr>
      <w:rPr>
        <w:rFonts w:cs="Times New Roman"/>
      </w:rPr>
    </w:lvl>
  </w:abstractNum>
  <w:abstractNum w:abstractNumId="5" w15:restartNumberingAfterBreak="0">
    <w:nsid w:val="13002761"/>
    <w:multiLevelType w:val="hybridMultilevel"/>
    <w:tmpl w:val="BBA66470"/>
    <w:lvl w:ilvl="0" w:tplc="91A4B558">
      <w:start w:val="1"/>
      <w:numFmt w:val="decimal"/>
      <w:lvlText w:val="%1."/>
      <w:lvlJc w:val="left"/>
      <w:pPr>
        <w:tabs>
          <w:tab w:val="num" w:pos="1425"/>
        </w:tabs>
        <w:ind w:left="1425" w:hanging="570"/>
      </w:pPr>
      <w:rPr>
        <w:rFonts w:cs="Times New Roman" w:hint="default"/>
        <w:b/>
      </w:rPr>
    </w:lvl>
    <w:lvl w:ilvl="1" w:tplc="08090019" w:tentative="1">
      <w:start w:val="1"/>
      <w:numFmt w:val="lowerLetter"/>
      <w:lvlText w:val="%2."/>
      <w:lvlJc w:val="left"/>
      <w:pPr>
        <w:tabs>
          <w:tab w:val="num" w:pos="1935"/>
        </w:tabs>
        <w:ind w:left="1935" w:hanging="360"/>
      </w:pPr>
      <w:rPr>
        <w:rFonts w:cs="Times New Roman"/>
      </w:rPr>
    </w:lvl>
    <w:lvl w:ilvl="2" w:tplc="0809001B" w:tentative="1">
      <w:start w:val="1"/>
      <w:numFmt w:val="lowerRoman"/>
      <w:lvlText w:val="%3."/>
      <w:lvlJc w:val="right"/>
      <w:pPr>
        <w:tabs>
          <w:tab w:val="num" w:pos="2655"/>
        </w:tabs>
        <w:ind w:left="2655" w:hanging="180"/>
      </w:pPr>
      <w:rPr>
        <w:rFonts w:cs="Times New Roman"/>
      </w:rPr>
    </w:lvl>
    <w:lvl w:ilvl="3" w:tplc="0809000F" w:tentative="1">
      <w:start w:val="1"/>
      <w:numFmt w:val="decimal"/>
      <w:lvlText w:val="%4."/>
      <w:lvlJc w:val="left"/>
      <w:pPr>
        <w:tabs>
          <w:tab w:val="num" w:pos="3375"/>
        </w:tabs>
        <w:ind w:left="3375" w:hanging="360"/>
      </w:pPr>
      <w:rPr>
        <w:rFonts w:cs="Times New Roman"/>
      </w:rPr>
    </w:lvl>
    <w:lvl w:ilvl="4" w:tplc="08090019" w:tentative="1">
      <w:start w:val="1"/>
      <w:numFmt w:val="lowerLetter"/>
      <w:lvlText w:val="%5."/>
      <w:lvlJc w:val="left"/>
      <w:pPr>
        <w:tabs>
          <w:tab w:val="num" w:pos="4095"/>
        </w:tabs>
        <w:ind w:left="4095" w:hanging="360"/>
      </w:pPr>
      <w:rPr>
        <w:rFonts w:cs="Times New Roman"/>
      </w:rPr>
    </w:lvl>
    <w:lvl w:ilvl="5" w:tplc="0809001B" w:tentative="1">
      <w:start w:val="1"/>
      <w:numFmt w:val="lowerRoman"/>
      <w:lvlText w:val="%6."/>
      <w:lvlJc w:val="right"/>
      <w:pPr>
        <w:tabs>
          <w:tab w:val="num" w:pos="4815"/>
        </w:tabs>
        <w:ind w:left="4815" w:hanging="180"/>
      </w:pPr>
      <w:rPr>
        <w:rFonts w:cs="Times New Roman"/>
      </w:rPr>
    </w:lvl>
    <w:lvl w:ilvl="6" w:tplc="0809000F" w:tentative="1">
      <w:start w:val="1"/>
      <w:numFmt w:val="decimal"/>
      <w:lvlText w:val="%7."/>
      <w:lvlJc w:val="left"/>
      <w:pPr>
        <w:tabs>
          <w:tab w:val="num" w:pos="5535"/>
        </w:tabs>
        <w:ind w:left="5535" w:hanging="360"/>
      </w:pPr>
      <w:rPr>
        <w:rFonts w:cs="Times New Roman"/>
      </w:rPr>
    </w:lvl>
    <w:lvl w:ilvl="7" w:tplc="08090019" w:tentative="1">
      <w:start w:val="1"/>
      <w:numFmt w:val="lowerLetter"/>
      <w:lvlText w:val="%8."/>
      <w:lvlJc w:val="left"/>
      <w:pPr>
        <w:tabs>
          <w:tab w:val="num" w:pos="6255"/>
        </w:tabs>
        <w:ind w:left="6255" w:hanging="360"/>
      </w:pPr>
      <w:rPr>
        <w:rFonts w:cs="Times New Roman"/>
      </w:rPr>
    </w:lvl>
    <w:lvl w:ilvl="8" w:tplc="0809001B" w:tentative="1">
      <w:start w:val="1"/>
      <w:numFmt w:val="lowerRoman"/>
      <w:lvlText w:val="%9."/>
      <w:lvlJc w:val="right"/>
      <w:pPr>
        <w:tabs>
          <w:tab w:val="num" w:pos="6975"/>
        </w:tabs>
        <w:ind w:left="6975" w:hanging="180"/>
      </w:pPr>
      <w:rPr>
        <w:rFonts w:cs="Times New Roman"/>
      </w:rPr>
    </w:lvl>
  </w:abstractNum>
  <w:abstractNum w:abstractNumId="6" w15:restartNumberingAfterBreak="0">
    <w:nsid w:val="15DB3608"/>
    <w:multiLevelType w:val="hybridMultilevel"/>
    <w:tmpl w:val="E8ACCD9A"/>
    <w:lvl w:ilvl="0" w:tplc="3426191E">
      <w:start w:val="1"/>
      <w:numFmt w:val="decimal"/>
      <w:lvlText w:val="%1."/>
      <w:lvlJc w:val="left"/>
      <w:pPr>
        <w:ind w:left="1215" w:hanging="360"/>
      </w:pPr>
      <w:rPr>
        <w:rFonts w:hint="default"/>
        <w:b/>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7" w15:restartNumberingAfterBreak="0">
    <w:nsid w:val="176820E1"/>
    <w:multiLevelType w:val="hybridMultilevel"/>
    <w:tmpl w:val="8D0C8F42"/>
    <w:lvl w:ilvl="0" w:tplc="662AE270">
      <w:start w:val="1"/>
      <w:numFmt w:val="decimal"/>
      <w:lvlText w:val="%1."/>
      <w:lvlJc w:val="left"/>
      <w:pPr>
        <w:tabs>
          <w:tab w:val="num" w:pos="1215"/>
        </w:tabs>
        <w:ind w:left="1215" w:hanging="360"/>
      </w:pPr>
      <w:rPr>
        <w:rFonts w:cs="Times New Roman" w:hint="default"/>
        <w:b/>
      </w:rPr>
    </w:lvl>
    <w:lvl w:ilvl="1" w:tplc="08090019" w:tentative="1">
      <w:start w:val="1"/>
      <w:numFmt w:val="lowerLetter"/>
      <w:lvlText w:val="%2."/>
      <w:lvlJc w:val="left"/>
      <w:pPr>
        <w:tabs>
          <w:tab w:val="num" w:pos="1935"/>
        </w:tabs>
        <w:ind w:left="1935" w:hanging="360"/>
      </w:pPr>
      <w:rPr>
        <w:rFonts w:cs="Times New Roman"/>
      </w:rPr>
    </w:lvl>
    <w:lvl w:ilvl="2" w:tplc="0809001B" w:tentative="1">
      <w:start w:val="1"/>
      <w:numFmt w:val="lowerRoman"/>
      <w:lvlText w:val="%3."/>
      <w:lvlJc w:val="right"/>
      <w:pPr>
        <w:tabs>
          <w:tab w:val="num" w:pos="2655"/>
        </w:tabs>
        <w:ind w:left="2655" w:hanging="180"/>
      </w:pPr>
      <w:rPr>
        <w:rFonts w:cs="Times New Roman"/>
      </w:rPr>
    </w:lvl>
    <w:lvl w:ilvl="3" w:tplc="0809000F" w:tentative="1">
      <w:start w:val="1"/>
      <w:numFmt w:val="decimal"/>
      <w:lvlText w:val="%4."/>
      <w:lvlJc w:val="left"/>
      <w:pPr>
        <w:tabs>
          <w:tab w:val="num" w:pos="3375"/>
        </w:tabs>
        <w:ind w:left="3375" w:hanging="360"/>
      </w:pPr>
      <w:rPr>
        <w:rFonts w:cs="Times New Roman"/>
      </w:rPr>
    </w:lvl>
    <w:lvl w:ilvl="4" w:tplc="08090019" w:tentative="1">
      <w:start w:val="1"/>
      <w:numFmt w:val="lowerLetter"/>
      <w:lvlText w:val="%5."/>
      <w:lvlJc w:val="left"/>
      <w:pPr>
        <w:tabs>
          <w:tab w:val="num" w:pos="4095"/>
        </w:tabs>
        <w:ind w:left="4095" w:hanging="360"/>
      </w:pPr>
      <w:rPr>
        <w:rFonts w:cs="Times New Roman"/>
      </w:rPr>
    </w:lvl>
    <w:lvl w:ilvl="5" w:tplc="0809001B" w:tentative="1">
      <w:start w:val="1"/>
      <w:numFmt w:val="lowerRoman"/>
      <w:lvlText w:val="%6."/>
      <w:lvlJc w:val="right"/>
      <w:pPr>
        <w:tabs>
          <w:tab w:val="num" w:pos="4815"/>
        </w:tabs>
        <w:ind w:left="4815" w:hanging="180"/>
      </w:pPr>
      <w:rPr>
        <w:rFonts w:cs="Times New Roman"/>
      </w:rPr>
    </w:lvl>
    <w:lvl w:ilvl="6" w:tplc="0809000F" w:tentative="1">
      <w:start w:val="1"/>
      <w:numFmt w:val="decimal"/>
      <w:lvlText w:val="%7."/>
      <w:lvlJc w:val="left"/>
      <w:pPr>
        <w:tabs>
          <w:tab w:val="num" w:pos="5535"/>
        </w:tabs>
        <w:ind w:left="5535" w:hanging="360"/>
      </w:pPr>
      <w:rPr>
        <w:rFonts w:cs="Times New Roman"/>
      </w:rPr>
    </w:lvl>
    <w:lvl w:ilvl="7" w:tplc="08090019" w:tentative="1">
      <w:start w:val="1"/>
      <w:numFmt w:val="lowerLetter"/>
      <w:lvlText w:val="%8."/>
      <w:lvlJc w:val="left"/>
      <w:pPr>
        <w:tabs>
          <w:tab w:val="num" w:pos="6255"/>
        </w:tabs>
        <w:ind w:left="6255" w:hanging="360"/>
      </w:pPr>
      <w:rPr>
        <w:rFonts w:cs="Times New Roman"/>
      </w:rPr>
    </w:lvl>
    <w:lvl w:ilvl="8" w:tplc="0809001B" w:tentative="1">
      <w:start w:val="1"/>
      <w:numFmt w:val="lowerRoman"/>
      <w:lvlText w:val="%9."/>
      <w:lvlJc w:val="right"/>
      <w:pPr>
        <w:tabs>
          <w:tab w:val="num" w:pos="6975"/>
        </w:tabs>
        <w:ind w:left="6975" w:hanging="180"/>
      </w:pPr>
      <w:rPr>
        <w:rFonts w:cs="Times New Roman"/>
      </w:rPr>
    </w:lvl>
  </w:abstractNum>
  <w:abstractNum w:abstractNumId="8" w15:restartNumberingAfterBreak="0">
    <w:nsid w:val="1AFF584E"/>
    <w:multiLevelType w:val="hybridMultilevel"/>
    <w:tmpl w:val="659223A0"/>
    <w:lvl w:ilvl="0" w:tplc="FFA63C36">
      <w:start w:val="1"/>
      <w:numFmt w:val="decimal"/>
      <w:lvlText w:val="%1."/>
      <w:lvlJc w:val="left"/>
      <w:pPr>
        <w:tabs>
          <w:tab w:val="num" w:pos="1425"/>
        </w:tabs>
        <w:ind w:left="1425" w:hanging="570"/>
      </w:pPr>
      <w:rPr>
        <w:rFonts w:cs="Times New Roman" w:hint="default"/>
        <w:b/>
      </w:rPr>
    </w:lvl>
    <w:lvl w:ilvl="1" w:tplc="08090019" w:tentative="1">
      <w:start w:val="1"/>
      <w:numFmt w:val="lowerLetter"/>
      <w:lvlText w:val="%2."/>
      <w:lvlJc w:val="left"/>
      <w:pPr>
        <w:tabs>
          <w:tab w:val="num" w:pos="1935"/>
        </w:tabs>
        <w:ind w:left="1935" w:hanging="360"/>
      </w:pPr>
      <w:rPr>
        <w:rFonts w:cs="Times New Roman"/>
      </w:rPr>
    </w:lvl>
    <w:lvl w:ilvl="2" w:tplc="0809001B" w:tentative="1">
      <w:start w:val="1"/>
      <w:numFmt w:val="lowerRoman"/>
      <w:lvlText w:val="%3."/>
      <w:lvlJc w:val="right"/>
      <w:pPr>
        <w:tabs>
          <w:tab w:val="num" w:pos="2655"/>
        </w:tabs>
        <w:ind w:left="2655" w:hanging="180"/>
      </w:pPr>
      <w:rPr>
        <w:rFonts w:cs="Times New Roman"/>
      </w:rPr>
    </w:lvl>
    <w:lvl w:ilvl="3" w:tplc="0809000F" w:tentative="1">
      <w:start w:val="1"/>
      <w:numFmt w:val="decimal"/>
      <w:lvlText w:val="%4."/>
      <w:lvlJc w:val="left"/>
      <w:pPr>
        <w:tabs>
          <w:tab w:val="num" w:pos="3375"/>
        </w:tabs>
        <w:ind w:left="3375" w:hanging="360"/>
      </w:pPr>
      <w:rPr>
        <w:rFonts w:cs="Times New Roman"/>
      </w:rPr>
    </w:lvl>
    <w:lvl w:ilvl="4" w:tplc="08090019" w:tentative="1">
      <w:start w:val="1"/>
      <w:numFmt w:val="lowerLetter"/>
      <w:lvlText w:val="%5."/>
      <w:lvlJc w:val="left"/>
      <w:pPr>
        <w:tabs>
          <w:tab w:val="num" w:pos="4095"/>
        </w:tabs>
        <w:ind w:left="4095" w:hanging="360"/>
      </w:pPr>
      <w:rPr>
        <w:rFonts w:cs="Times New Roman"/>
      </w:rPr>
    </w:lvl>
    <w:lvl w:ilvl="5" w:tplc="0809001B" w:tentative="1">
      <w:start w:val="1"/>
      <w:numFmt w:val="lowerRoman"/>
      <w:lvlText w:val="%6."/>
      <w:lvlJc w:val="right"/>
      <w:pPr>
        <w:tabs>
          <w:tab w:val="num" w:pos="4815"/>
        </w:tabs>
        <w:ind w:left="4815" w:hanging="180"/>
      </w:pPr>
      <w:rPr>
        <w:rFonts w:cs="Times New Roman"/>
      </w:rPr>
    </w:lvl>
    <w:lvl w:ilvl="6" w:tplc="0809000F" w:tentative="1">
      <w:start w:val="1"/>
      <w:numFmt w:val="decimal"/>
      <w:lvlText w:val="%7."/>
      <w:lvlJc w:val="left"/>
      <w:pPr>
        <w:tabs>
          <w:tab w:val="num" w:pos="5535"/>
        </w:tabs>
        <w:ind w:left="5535" w:hanging="360"/>
      </w:pPr>
      <w:rPr>
        <w:rFonts w:cs="Times New Roman"/>
      </w:rPr>
    </w:lvl>
    <w:lvl w:ilvl="7" w:tplc="08090019" w:tentative="1">
      <w:start w:val="1"/>
      <w:numFmt w:val="lowerLetter"/>
      <w:lvlText w:val="%8."/>
      <w:lvlJc w:val="left"/>
      <w:pPr>
        <w:tabs>
          <w:tab w:val="num" w:pos="6255"/>
        </w:tabs>
        <w:ind w:left="6255" w:hanging="360"/>
      </w:pPr>
      <w:rPr>
        <w:rFonts w:cs="Times New Roman"/>
      </w:rPr>
    </w:lvl>
    <w:lvl w:ilvl="8" w:tplc="0809001B" w:tentative="1">
      <w:start w:val="1"/>
      <w:numFmt w:val="lowerRoman"/>
      <w:lvlText w:val="%9."/>
      <w:lvlJc w:val="right"/>
      <w:pPr>
        <w:tabs>
          <w:tab w:val="num" w:pos="6975"/>
        </w:tabs>
        <w:ind w:left="6975" w:hanging="180"/>
      </w:pPr>
      <w:rPr>
        <w:rFonts w:cs="Times New Roman"/>
      </w:rPr>
    </w:lvl>
  </w:abstractNum>
  <w:abstractNum w:abstractNumId="9" w15:restartNumberingAfterBreak="0">
    <w:nsid w:val="1E625DAA"/>
    <w:multiLevelType w:val="hybridMultilevel"/>
    <w:tmpl w:val="73E455BC"/>
    <w:lvl w:ilvl="0" w:tplc="28AA7622">
      <w:start w:val="1"/>
      <w:numFmt w:val="decimal"/>
      <w:lvlText w:val="%1."/>
      <w:lvlJc w:val="left"/>
      <w:pPr>
        <w:tabs>
          <w:tab w:val="num" w:pos="1425"/>
        </w:tabs>
        <w:ind w:left="1425" w:hanging="570"/>
      </w:pPr>
      <w:rPr>
        <w:rFonts w:cs="Times New Roman" w:hint="default"/>
      </w:rPr>
    </w:lvl>
    <w:lvl w:ilvl="1" w:tplc="08090019" w:tentative="1">
      <w:start w:val="1"/>
      <w:numFmt w:val="lowerLetter"/>
      <w:lvlText w:val="%2."/>
      <w:lvlJc w:val="left"/>
      <w:pPr>
        <w:tabs>
          <w:tab w:val="num" w:pos="1935"/>
        </w:tabs>
        <w:ind w:left="1935" w:hanging="360"/>
      </w:pPr>
      <w:rPr>
        <w:rFonts w:cs="Times New Roman"/>
      </w:rPr>
    </w:lvl>
    <w:lvl w:ilvl="2" w:tplc="0809001B" w:tentative="1">
      <w:start w:val="1"/>
      <w:numFmt w:val="lowerRoman"/>
      <w:lvlText w:val="%3."/>
      <w:lvlJc w:val="right"/>
      <w:pPr>
        <w:tabs>
          <w:tab w:val="num" w:pos="2655"/>
        </w:tabs>
        <w:ind w:left="2655" w:hanging="180"/>
      </w:pPr>
      <w:rPr>
        <w:rFonts w:cs="Times New Roman"/>
      </w:rPr>
    </w:lvl>
    <w:lvl w:ilvl="3" w:tplc="0809000F" w:tentative="1">
      <w:start w:val="1"/>
      <w:numFmt w:val="decimal"/>
      <w:lvlText w:val="%4."/>
      <w:lvlJc w:val="left"/>
      <w:pPr>
        <w:tabs>
          <w:tab w:val="num" w:pos="3375"/>
        </w:tabs>
        <w:ind w:left="3375" w:hanging="360"/>
      </w:pPr>
      <w:rPr>
        <w:rFonts w:cs="Times New Roman"/>
      </w:rPr>
    </w:lvl>
    <w:lvl w:ilvl="4" w:tplc="08090019" w:tentative="1">
      <w:start w:val="1"/>
      <w:numFmt w:val="lowerLetter"/>
      <w:lvlText w:val="%5."/>
      <w:lvlJc w:val="left"/>
      <w:pPr>
        <w:tabs>
          <w:tab w:val="num" w:pos="4095"/>
        </w:tabs>
        <w:ind w:left="4095" w:hanging="360"/>
      </w:pPr>
      <w:rPr>
        <w:rFonts w:cs="Times New Roman"/>
      </w:rPr>
    </w:lvl>
    <w:lvl w:ilvl="5" w:tplc="0809001B" w:tentative="1">
      <w:start w:val="1"/>
      <w:numFmt w:val="lowerRoman"/>
      <w:lvlText w:val="%6."/>
      <w:lvlJc w:val="right"/>
      <w:pPr>
        <w:tabs>
          <w:tab w:val="num" w:pos="4815"/>
        </w:tabs>
        <w:ind w:left="4815" w:hanging="180"/>
      </w:pPr>
      <w:rPr>
        <w:rFonts w:cs="Times New Roman"/>
      </w:rPr>
    </w:lvl>
    <w:lvl w:ilvl="6" w:tplc="0809000F" w:tentative="1">
      <w:start w:val="1"/>
      <w:numFmt w:val="decimal"/>
      <w:lvlText w:val="%7."/>
      <w:lvlJc w:val="left"/>
      <w:pPr>
        <w:tabs>
          <w:tab w:val="num" w:pos="5535"/>
        </w:tabs>
        <w:ind w:left="5535" w:hanging="360"/>
      </w:pPr>
      <w:rPr>
        <w:rFonts w:cs="Times New Roman"/>
      </w:rPr>
    </w:lvl>
    <w:lvl w:ilvl="7" w:tplc="08090019" w:tentative="1">
      <w:start w:val="1"/>
      <w:numFmt w:val="lowerLetter"/>
      <w:lvlText w:val="%8."/>
      <w:lvlJc w:val="left"/>
      <w:pPr>
        <w:tabs>
          <w:tab w:val="num" w:pos="6255"/>
        </w:tabs>
        <w:ind w:left="6255" w:hanging="360"/>
      </w:pPr>
      <w:rPr>
        <w:rFonts w:cs="Times New Roman"/>
      </w:rPr>
    </w:lvl>
    <w:lvl w:ilvl="8" w:tplc="0809001B" w:tentative="1">
      <w:start w:val="1"/>
      <w:numFmt w:val="lowerRoman"/>
      <w:lvlText w:val="%9."/>
      <w:lvlJc w:val="right"/>
      <w:pPr>
        <w:tabs>
          <w:tab w:val="num" w:pos="6975"/>
        </w:tabs>
        <w:ind w:left="6975" w:hanging="180"/>
      </w:pPr>
      <w:rPr>
        <w:rFonts w:cs="Times New Roman"/>
      </w:rPr>
    </w:lvl>
  </w:abstractNum>
  <w:abstractNum w:abstractNumId="10" w15:restartNumberingAfterBreak="0">
    <w:nsid w:val="2BD8285A"/>
    <w:multiLevelType w:val="hybridMultilevel"/>
    <w:tmpl w:val="B34E485E"/>
    <w:lvl w:ilvl="0" w:tplc="09AA0F0C">
      <w:start w:val="1"/>
      <w:numFmt w:val="decimal"/>
      <w:lvlText w:val="%1."/>
      <w:lvlJc w:val="left"/>
      <w:pPr>
        <w:tabs>
          <w:tab w:val="num" w:pos="1425"/>
        </w:tabs>
        <w:ind w:left="1425" w:hanging="570"/>
      </w:pPr>
      <w:rPr>
        <w:rFonts w:cs="Times New Roman" w:hint="default"/>
      </w:rPr>
    </w:lvl>
    <w:lvl w:ilvl="1" w:tplc="08090019" w:tentative="1">
      <w:start w:val="1"/>
      <w:numFmt w:val="lowerLetter"/>
      <w:lvlText w:val="%2."/>
      <w:lvlJc w:val="left"/>
      <w:pPr>
        <w:tabs>
          <w:tab w:val="num" w:pos="1935"/>
        </w:tabs>
        <w:ind w:left="1935" w:hanging="360"/>
      </w:pPr>
      <w:rPr>
        <w:rFonts w:cs="Times New Roman"/>
      </w:rPr>
    </w:lvl>
    <w:lvl w:ilvl="2" w:tplc="0809001B" w:tentative="1">
      <w:start w:val="1"/>
      <w:numFmt w:val="lowerRoman"/>
      <w:lvlText w:val="%3."/>
      <w:lvlJc w:val="right"/>
      <w:pPr>
        <w:tabs>
          <w:tab w:val="num" w:pos="2655"/>
        </w:tabs>
        <w:ind w:left="2655" w:hanging="180"/>
      </w:pPr>
      <w:rPr>
        <w:rFonts w:cs="Times New Roman"/>
      </w:rPr>
    </w:lvl>
    <w:lvl w:ilvl="3" w:tplc="0809000F" w:tentative="1">
      <w:start w:val="1"/>
      <w:numFmt w:val="decimal"/>
      <w:lvlText w:val="%4."/>
      <w:lvlJc w:val="left"/>
      <w:pPr>
        <w:tabs>
          <w:tab w:val="num" w:pos="3375"/>
        </w:tabs>
        <w:ind w:left="3375" w:hanging="360"/>
      </w:pPr>
      <w:rPr>
        <w:rFonts w:cs="Times New Roman"/>
      </w:rPr>
    </w:lvl>
    <w:lvl w:ilvl="4" w:tplc="08090019" w:tentative="1">
      <w:start w:val="1"/>
      <w:numFmt w:val="lowerLetter"/>
      <w:lvlText w:val="%5."/>
      <w:lvlJc w:val="left"/>
      <w:pPr>
        <w:tabs>
          <w:tab w:val="num" w:pos="4095"/>
        </w:tabs>
        <w:ind w:left="4095" w:hanging="360"/>
      </w:pPr>
      <w:rPr>
        <w:rFonts w:cs="Times New Roman"/>
      </w:rPr>
    </w:lvl>
    <w:lvl w:ilvl="5" w:tplc="0809001B" w:tentative="1">
      <w:start w:val="1"/>
      <w:numFmt w:val="lowerRoman"/>
      <w:lvlText w:val="%6."/>
      <w:lvlJc w:val="right"/>
      <w:pPr>
        <w:tabs>
          <w:tab w:val="num" w:pos="4815"/>
        </w:tabs>
        <w:ind w:left="4815" w:hanging="180"/>
      </w:pPr>
      <w:rPr>
        <w:rFonts w:cs="Times New Roman"/>
      </w:rPr>
    </w:lvl>
    <w:lvl w:ilvl="6" w:tplc="0809000F" w:tentative="1">
      <w:start w:val="1"/>
      <w:numFmt w:val="decimal"/>
      <w:lvlText w:val="%7."/>
      <w:lvlJc w:val="left"/>
      <w:pPr>
        <w:tabs>
          <w:tab w:val="num" w:pos="5535"/>
        </w:tabs>
        <w:ind w:left="5535" w:hanging="360"/>
      </w:pPr>
      <w:rPr>
        <w:rFonts w:cs="Times New Roman"/>
      </w:rPr>
    </w:lvl>
    <w:lvl w:ilvl="7" w:tplc="08090019" w:tentative="1">
      <w:start w:val="1"/>
      <w:numFmt w:val="lowerLetter"/>
      <w:lvlText w:val="%8."/>
      <w:lvlJc w:val="left"/>
      <w:pPr>
        <w:tabs>
          <w:tab w:val="num" w:pos="6255"/>
        </w:tabs>
        <w:ind w:left="6255" w:hanging="360"/>
      </w:pPr>
      <w:rPr>
        <w:rFonts w:cs="Times New Roman"/>
      </w:rPr>
    </w:lvl>
    <w:lvl w:ilvl="8" w:tplc="0809001B" w:tentative="1">
      <w:start w:val="1"/>
      <w:numFmt w:val="lowerRoman"/>
      <w:lvlText w:val="%9."/>
      <w:lvlJc w:val="right"/>
      <w:pPr>
        <w:tabs>
          <w:tab w:val="num" w:pos="6975"/>
        </w:tabs>
        <w:ind w:left="6975" w:hanging="180"/>
      </w:pPr>
      <w:rPr>
        <w:rFonts w:cs="Times New Roman"/>
      </w:rPr>
    </w:lvl>
  </w:abstractNum>
  <w:abstractNum w:abstractNumId="11" w15:restartNumberingAfterBreak="0">
    <w:nsid w:val="2DDA3B53"/>
    <w:multiLevelType w:val="hybridMultilevel"/>
    <w:tmpl w:val="29E6D9AA"/>
    <w:lvl w:ilvl="0" w:tplc="FA869AEE">
      <w:start w:val="1"/>
      <w:numFmt w:val="decimal"/>
      <w:lvlText w:val="%1."/>
      <w:lvlJc w:val="left"/>
      <w:pPr>
        <w:tabs>
          <w:tab w:val="num" w:pos="1425"/>
        </w:tabs>
        <w:ind w:left="1425" w:hanging="570"/>
      </w:pPr>
      <w:rPr>
        <w:rFonts w:cs="Times New Roman" w:hint="default"/>
        <w:b/>
      </w:rPr>
    </w:lvl>
    <w:lvl w:ilvl="1" w:tplc="409E492A">
      <w:numFmt w:val="none"/>
      <w:lvlText w:val=""/>
      <w:lvlJc w:val="left"/>
      <w:pPr>
        <w:tabs>
          <w:tab w:val="num" w:pos="360"/>
        </w:tabs>
      </w:pPr>
    </w:lvl>
    <w:lvl w:ilvl="2" w:tplc="60144AC6">
      <w:numFmt w:val="none"/>
      <w:lvlText w:val=""/>
      <w:lvlJc w:val="left"/>
      <w:pPr>
        <w:tabs>
          <w:tab w:val="num" w:pos="360"/>
        </w:tabs>
      </w:pPr>
    </w:lvl>
    <w:lvl w:ilvl="3" w:tplc="DD709572">
      <w:numFmt w:val="none"/>
      <w:lvlText w:val=""/>
      <w:lvlJc w:val="left"/>
      <w:pPr>
        <w:tabs>
          <w:tab w:val="num" w:pos="360"/>
        </w:tabs>
      </w:pPr>
    </w:lvl>
    <w:lvl w:ilvl="4" w:tplc="B3CAE1BA">
      <w:numFmt w:val="none"/>
      <w:lvlText w:val=""/>
      <w:lvlJc w:val="left"/>
      <w:pPr>
        <w:tabs>
          <w:tab w:val="num" w:pos="360"/>
        </w:tabs>
      </w:pPr>
    </w:lvl>
    <w:lvl w:ilvl="5" w:tplc="563CCB9A">
      <w:numFmt w:val="none"/>
      <w:lvlText w:val=""/>
      <w:lvlJc w:val="left"/>
      <w:pPr>
        <w:tabs>
          <w:tab w:val="num" w:pos="360"/>
        </w:tabs>
      </w:pPr>
    </w:lvl>
    <w:lvl w:ilvl="6" w:tplc="5C36E8CC">
      <w:numFmt w:val="none"/>
      <w:lvlText w:val=""/>
      <w:lvlJc w:val="left"/>
      <w:pPr>
        <w:tabs>
          <w:tab w:val="num" w:pos="360"/>
        </w:tabs>
      </w:pPr>
    </w:lvl>
    <w:lvl w:ilvl="7" w:tplc="9348CC40">
      <w:numFmt w:val="none"/>
      <w:lvlText w:val=""/>
      <w:lvlJc w:val="left"/>
      <w:pPr>
        <w:tabs>
          <w:tab w:val="num" w:pos="360"/>
        </w:tabs>
      </w:pPr>
    </w:lvl>
    <w:lvl w:ilvl="8" w:tplc="580EA1CA">
      <w:numFmt w:val="none"/>
      <w:lvlText w:val=""/>
      <w:lvlJc w:val="left"/>
      <w:pPr>
        <w:tabs>
          <w:tab w:val="num" w:pos="360"/>
        </w:tabs>
      </w:pPr>
    </w:lvl>
  </w:abstractNum>
  <w:abstractNum w:abstractNumId="12" w15:restartNumberingAfterBreak="0">
    <w:nsid w:val="38461C17"/>
    <w:multiLevelType w:val="singleLevel"/>
    <w:tmpl w:val="90801AD2"/>
    <w:lvl w:ilvl="0">
      <w:start w:val="2"/>
      <w:numFmt w:val="decimal"/>
      <w:lvlText w:val="%1.1"/>
      <w:lvlJc w:val="left"/>
      <w:pPr>
        <w:tabs>
          <w:tab w:val="num" w:pos="1985"/>
        </w:tabs>
        <w:ind w:left="1985" w:hanging="567"/>
      </w:pPr>
      <w:rPr>
        <w:rFonts w:cs="Times New Roman"/>
        <w:b/>
        <w:i w:val="0"/>
        <w:sz w:val="20"/>
      </w:rPr>
    </w:lvl>
  </w:abstractNum>
  <w:abstractNum w:abstractNumId="13" w15:restartNumberingAfterBreak="0">
    <w:nsid w:val="39C50CF0"/>
    <w:multiLevelType w:val="hybridMultilevel"/>
    <w:tmpl w:val="EC4A65EA"/>
    <w:lvl w:ilvl="0" w:tplc="4D8C8894">
      <w:start w:val="1"/>
      <w:numFmt w:val="decimal"/>
      <w:lvlText w:val="%1."/>
      <w:lvlJc w:val="left"/>
      <w:pPr>
        <w:tabs>
          <w:tab w:val="num" w:pos="1425"/>
        </w:tabs>
        <w:ind w:left="1425" w:hanging="570"/>
      </w:pPr>
      <w:rPr>
        <w:rFonts w:cs="Times New Roman" w:hint="default"/>
        <w:b/>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C5E34B6"/>
    <w:multiLevelType w:val="hybridMultilevel"/>
    <w:tmpl w:val="EF94A71A"/>
    <w:lvl w:ilvl="0" w:tplc="61BCF6EA">
      <w:start w:val="1"/>
      <w:numFmt w:val="decimal"/>
      <w:lvlText w:val="%1."/>
      <w:lvlJc w:val="left"/>
      <w:pPr>
        <w:tabs>
          <w:tab w:val="num" w:pos="1436"/>
        </w:tabs>
        <w:ind w:left="1436" w:hanging="585"/>
      </w:pPr>
      <w:rPr>
        <w:rFonts w:cs="Times New Roman" w:hint="default"/>
        <w:b/>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15" w15:restartNumberingAfterBreak="0">
    <w:nsid w:val="3DA64797"/>
    <w:multiLevelType w:val="hybridMultilevel"/>
    <w:tmpl w:val="106678BA"/>
    <w:lvl w:ilvl="0" w:tplc="4D8C8894">
      <w:start w:val="1"/>
      <w:numFmt w:val="decimal"/>
      <w:lvlText w:val="%1."/>
      <w:lvlJc w:val="left"/>
      <w:pPr>
        <w:tabs>
          <w:tab w:val="num" w:pos="1425"/>
        </w:tabs>
        <w:ind w:left="1425" w:hanging="570"/>
      </w:pPr>
      <w:rPr>
        <w:rFonts w:cs="Times New Roman" w:hint="default"/>
        <w:b/>
      </w:rPr>
    </w:lvl>
    <w:lvl w:ilvl="1" w:tplc="08090019" w:tentative="1">
      <w:start w:val="1"/>
      <w:numFmt w:val="lowerLetter"/>
      <w:lvlText w:val="%2."/>
      <w:lvlJc w:val="left"/>
      <w:pPr>
        <w:tabs>
          <w:tab w:val="num" w:pos="1935"/>
        </w:tabs>
        <w:ind w:left="1935" w:hanging="360"/>
      </w:pPr>
      <w:rPr>
        <w:rFonts w:cs="Times New Roman"/>
      </w:rPr>
    </w:lvl>
    <w:lvl w:ilvl="2" w:tplc="0809001B" w:tentative="1">
      <w:start w:val="1"/>
      <w:numFmt w:val="lowerRoman"/>
      <w:lvlText w:val="%3."/>
      <w:lvlJc w:val="right"/>
      <w:pPr>
        <w:tabs>
          <w:tab w:val="num" w:pos="2655"/>
        </w:tabs>
        <w:ind w:left="2655" w:hanging="180"/>
      </w:pPr>
      <w:rPr>
        <w:rFonts w:cs="Times New Roman"/>
      </w:rPr>
    </w:lvl>
    <w:lvl w:ilvl="3" w:tplc="0809000F" w:tentative="1">
      <w:start w:val="1"/>
      <w:numFmt w:val="decimal"/>
      <w:lvlText w:val="%4."/>
      <w:lvlJc w:val="left"/>
      <w:pPr>
        <w:tabs>
          <w:tab w:val="num" w:pos="3375"/>
        </w:tabs>
        <w:ind w:left="3375" w:hanging="360"/>
      </w:pPr>
      <w:rPr>
        <w:rFonts w:cs="Times New Roman"/>
      </w:rPr>
    </w:lvl>
    <w:lvl w:ilvl="4" w:tplc="08090019" w:tentative="1">
      <w:start w:val="1"/>
      <w:numFmt w:val="lowerLetter"/>
      <w:lvlText w:val="%5."/>
      <w:lvlJc w:val="left"/>
      <w:pPr>
        <w:tabs>
          <w:tab w:val="num" w:pos="4095"/>
        </w:tabs>
        <w:ind w:left="4095" w:hanging="360"/>
      </w:pPr>
      <w:rPr>
        <w:rFonts w:cs="Times New Roman"/>
      </w:rPr>
    </w:lvl>
    <w:lvl w:ilvl="5" w:tplc="0809001B" w:tentative="1">
      <w:start w:val="1"/>
      <w:numFmt w:val="lowerRoman"/>
      <w:lvlText w:val="%6."/>
      <w:lvlJc w:val="right"/>
      <w:pPr>
        <w:tabs>
          <w:tab w:val="num" w:pos="4815"/>
        </w:tabs>
        <w:ind w:left="4815" w:hanging="180"/>
      </w:pPr>
      <w:rPr>
        <w:rFonts w:cs="Times New Roman"/>
      </w:rPr>
    </w:lvl>
    <w:lvl w:ilvl="6" w:tplc="0809000F" w:tentative="1">
      <w:start w:val="1"/>
      <w:numFmt w:val="decimal"/>
      <w:lvlText w:val="%7."/>
      <w:lvlJc w:val="left"/>
      <w:pPr>
        <w:tabs>
          <w:tab w:val="num" w:pos="5535"/>
        </w:tabs>
        <w:ind w:left="5535" w:hanging="360"/>
      </w:pPr>
      <w:rPr>
        <w:rFonts w:cs="Times New Roman"/>
      </w:rPr>
    </w:lvl>
    <w:lvl w:ilvl="7" w:tplc="08090019" w:tentative="1">
      <w:start w:val="1"/>
      <w:numFmt w:val="lowerLetter"/>
      <w:lvlText w:val="%8."/>
      <w:lvlJc w:val="left"/>
      <w:pPr>
        <w:tabs>
          <w:tab w:val="num" w:pos="6255"/>
        </w:tabs>
        <w:ind w:left="6255" w:hanging="360"/>
      </w:pPr>
      <w:rPr>
        <w:rFonts w:cs="Times New Roman"/>
      </w:rPr>
    </w:lvl>
    <w:lvl w:ilvl="8" w:tplc="0809001B" w:tentative="1">
      <w:start w:val="1"/>
      <w:numFmt w:val="lowerRoman"/>
      <w:lvlText w:val="%9."/>
      <w:lvlJc w:val="right"/>
      <w:pPr>
        <w:tabs>
          <w:tab w:val="num" w:pos="6975"/>
        </w:tabs>
        <w:ind w:left="6975" w:hanging="180"/>
      </w:pPr>
      <w:rPr>
        <w:rFonts w:cs="Times New Roman"/>
      </w:rPr>
    </w:lvl>
  </w:abstractNum>
  <w:abstractNum w:abstractNumId="16" w15:restartNumberingAfterBreak="0">
    <w:nsid w:val="3F2A5D2F"/>
    <w:multiLevelType w:val="hybridMultilevel"/>
    <w:tmpl w:val="56E2A198"/>
    <w:lvl w:ilvl="0" w:tplc="4D8C8894">
      <w:start w:val="1"/>
      <w:numFmt w:val="decimal"/>
      <w:lvlText w:val="%1."/>
      <w:lvlJc w:val="left"/>
      <w:pPr>
        <w:tabs>
          <w:tab w:val="num" w:pos="1425"/>
        </w:tabs>
        <w:ind w:left="1425" w:hanging="570"/>
      </w:pPr>
      <w:rPr>
        <w:rFonts w:cs="Times New Roman" w:hint="default"/>
        <w:b/>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3A5578B"/>
    <w:multiLevelType w:val="hybridMultilevel"/>
    <w:tmpl w:val="A3B49ABE"/>
    <w:lvl w:ilvl="0" w:tplc="4EC685D4">
      <w:start w:val="1"/>
      <w:numFmt w:val="decimal"/>
      <w:lvlText w:val="%1."/>
      <w:lvlJc w:val="left"/>
      <w:pPr>
        <w:ind w:left="1215" w:hanging="360"/>
      </w:pPr>
      <w:rPr>
        <w:rFonts w:hint="default"/>
        <w:b/>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18" w15:restartNumberingAfterBreak="0">
    <w:nsid w:val="4A7B2260"/>
    <w:multiLevelType w:val="hybridMultilevel"/>
    <w:tmpl w:val="B1F8FBB0"/>
    <w:lvl w:ilvl="0" w:tplc="646CE3B8">
      <w:start w:val="1"/>
      <w:numFmt w:val="decimal"/>
      <w:lvlText w:val="%1."/>
      <w:lvlJc w:val="left"/>
      <w:pPr>
        <w:tabs>
          <w:tab w:val="num" w:pos="1425"/>
        </w:tabs>
        <w:ind w:left="1425" w:hanging="570"/>
      </w:pPr>
      <w:rPr>
        <w:rFonts w:cs="Times New Roman" w:hint="default"/>
      </w:rPr>
    </w:lvl>
    <w:lvl w:ilvl="1" w:tplc="08090019" w:tentative="1">
      <w:start w:val="1"/>
      <w:numFmt w:val="lowerLetter"/>
      <w:lvlText w:val="%2."/>
      <w:lvlJc w:val="left"/>
      <w:pPr>
        <w:tabs>
          <w:tab w:val="num" w:pos="1935"/>
        </w:tabs>
        <w:ind w:left="1935" w:hanging="360"/>
      </w:pPr>
      <w:rPr>
        <w:rFonts w:cs="Times New Roman"/>
      </w:rPr>
    </w:lvl>
    <w:lvl w:ilvl="2" w:tplc="0809001B" w:tentative="1">
      <w:start w:val="1"/>
      <w:numFmt w:val="lowerRoman"/>
      <w:lvlText w:val="%3."/>
      <w:lvlJc w:val="right"/>
      <w:pPr>
        <w:tabs>
          <w:tab w:val="num" w:pos="2655"/>
        </w:tabs>
        <w:ind w:left="2655" w:hanging="180"/>
      </w:pPr>
      <w:rPr>
        <w:rFonts w:cs="Times New Roman"/>
      </w:rPr>
    </w:lvl>
    <w:lvl w:ilvl="3" w:tplc="0809000F" w:tentative="1">
      <w:start w:val="1"/>
      <w:numFmt w:val="decimal"/>
      <w:lvlText w:val="%4."/>
      <w:lvlJc w:val="left"/>
      <w:pPr>
        <w:tabs>
          <w:tab w:val="num" w:pos="3375"/>
        </w:tabs>
        <w:ind w:left="3375" w:hanging="360"/>
      </w:pPr>
      <w:rPr>
        <w:rFonts w:cs="Times New Roman"/>
      </w:rPr>
    </w:lvl>
    <w:lvl w:ilvl="4" w:tplc="08090019" w:tentative="1">
      <w:start w:val="1"/>
      <w:numFmt w:val="lowerLetter"/>
      <w:lvlText w:val="%5."/>
      <w:lvlJc w:val="left"/>
      <w:pPr>
        <w:tabs>
          <w:tab w:val="num" w:pos="4095"/>
        </w:tabs>
        <w:ind w:left="4095" w:hanging="360"/>
      </w:pPr>
      <w:rPr>
        <w:rFonts w:cs="Times New Roman"/>
      </w:rPr>
    </w:lvl>
    <w:lvl w:ilvl="5" w:tplc="0809001B" w:tentative="1">
      <w:start w:val="1"/>
      <w:numFmt w:val="lowerRoman"/>
      <w:lvlText w:val="%6."/>
      <w:lvlJc w:val="right"/>
      <w:pPr>
        <w:tabs>
          <w:tab w:val="num" w:pos="4815"/>
        </w:tabs>
        <w:ind w:left="4815" w:hanging="180"/>
      </w:pPr>
      <w:rPr>
        <w:rFonts w:cs="Times New Roman"/>
      </w:rPr>
    </w:lvl>
    <w:lvl w:ilvl="6" w:tplc="0809000F" w:tentative="1">
      <w:start w:val="1"/>
      <w:numFmt w:val="decimal"/>
      <w:lvlText w:val="%7."/>
      <w:lvlJc w:val="left"/>
      <w:pPr>
        <w:tabs>
          <w:tab w:val="num" w:pos="5535"/>
        </w:tabs>
        <w:ind w:left="5535" w:hanging="360"/>
      </w:pPr>
      <w:rPr>
        <w:rFonts w:cs="Times New Roman"/>
      </w:rPr>
    </w:lvl>
    <w:lvl w:ilvl="7" w:tplc="08090019" w:tentative="1">
      <w:start w:val="1"/>
      <w:numFmt w:val="lowerLetter"/>
      <w:lvlText w:val="%8."/>
      <w:lvlJc w:val="left"/>
      <w:pPr>
        <w:tabs>
          <w:tab w:val="num" w:pos="6255"/>
        </w:tabs>
        <w:ind w:left="6255" w:hanging="360"/>
      </w:pPr>
      <w:rPr>
        <w:rFonts w:cs="Times New Roman"/>
      </w:rPr>
    </w:lvl>
    <w:lvl w:ilvl="8" w:tplc="0809001B" w:tentative="1">
      <w:start w:val="1"/>
      <w:numFmt w:val="lowerRoman"/>
      <w:lvlText w:val="%9."/>
      <w:lvlJc w:val="right"/>
      <w:pPr>
        <w:tabs>
          <w:tab w:val="num" w:pos="6975"/>
        </w:tabs>
        <w:ind w:left="6975" w:hanging="180"/>
      </w:pPr>
      <w:rPr>
        <w:rFonts w:cs="Times New Roman"/>
      </w:rPr>
    </w:lvl>
  </w:abstractNum>
  <w:abstractNum w:abstractNumId="19" w15:restartNumberingAfterBreak="0">
    <w:nsid w:val="4D271DB5"/>
    <w:multiLevelType w:val="hybridMultilevel"/>
    <w:tmpl w:val="2FBE0A9A"/>
    <w:lvl w:ilvl="0" w:tplc="0630C2E4">
      <w:start w:val="1"/>
      <w:numFmt w:val="decimal"/>
      <w:lvlText w:val="%1."/>
      <w:lvlJc w:val="left"/>
      <w:pPr>
        <w:tabs>
          <w:tab w:val="num" w:pos="1215"/>
        </w:tabs>
        <w:ind w:left="1215" w:hanging="360"/>
      </w:pPr>
      <w:rPr>
        <w:rFonts w:cs="Times New Roman" w:hint="default"/>
        <w:b/>
      </w:rPr>
    </w:lvl>
    <w:lvl w:ilvl="1" w:tplc="08090019" w:tentative="1">
      <w:start w:val="1"/>
      <w:numFmt w:val="lowerLetter"/>
      <w:lvlText w:val="%2."/>
      <w:lvlJc w:val="left"/>
      <w:pPr>
        <w:tabs>
          <w:tab w:val="num" w:pos="1935"/>
        </w:tabs>
        <w:ind w:left="1935" w:hanging="360"/>
      </w:pPr>
      <w:rPr>
        <w:rFonts w:cs="Times New Roman"/>
      </w:rPr>
    </w:lvl>
    <w:lvl w:ilvl="2" w:tplc="0809001B" w:tentative="1">
      <w:start w:val="1"/>
      <w:numFmt w:val="lowerRoman"/>
      <w:lvlText w:val="%3."/>
      <w:lvlJc w:val="right"/>
      <w:pPr>
        <w:tabs>
          <w:tab w:val="num" w:pos="2655"/>
        </w:tabs>
        <w:ind w:left="2655" w:hanging="180"/>
      </w:pPr>
      <w:rPr>
        <w:rFonts w:cs="Times New Roman"/>
      </w:rPr>
    </w:lvl>
    <w:lvl w:ilvl="3" w:tplc="0809000F" w:tentative="1">
      <w:start w:val="1"/>
      <w:numFmt w:val="decimal"/>
      <w:lvlText w:val="%4."/>
      <w:lvlJc w:val="left"/>
      <w:pPr>
        <w:tabs>
          <w:tab w:val="num" w:pos="3375"/>
        </w:tabs>
        <w:ind w:left="3375" w:hanging="360"/>
      </w:pPr>
      <w:rPr>
        <w:rFonts w:cs="Times New Roman"/>
      </w:rPr>
    </w:lvl>
    <w:lvl w:ilvl="4" w:tplc="08090019" w:tentative="1">
      <w:start w:val="1"/>
      <w:numFmt w:val="lowerLetter"/>
      <w:lvlText w:val="%5."/>
      <w:lvlJc w:val="left"/>
      <w:pPr>
        <w:tabs>
          <w:tab w:val="num" w:pos="4095"/>
        </w:tabs>
        <w:ind w:left="4095" w:hanging="360"/>
      </w:pPr>
      <w:rPr>
        <w:rFonts w:cs="Times New Roman"/>
      </w:rPr>
    </w:lvl>
    <w:lvl w:ilvl="5" w:tplc="0809001B" w:tentative="1">
      <w:start w:val="1"/>
      <w:numFmt w:val="lowerRoman"/>
      <w:lvlText w:val="%6."/>
      <w:lvlJc w:val="right"/>
      <w:pPr>
        <w:tabs>
          <w:tab w:val="num" w:pos="4815"/>
        </w:tabs>
        <w:ind w:left="4815" w:hanging="180"/>
      </w:pPr>
      <w:rPr>
        <w:rFonts w:cs="Times New Roman"/>
      </w:rPr>
    </w:lvl>
    <w:lvl w:ilvl="6" w:tplc="0809000F" w:tentative="1">
      <w:start w:val="1"/>
      <w:numFmt w:val="decimal"/>
      <w:lvlText w:val="%7."/>
      <w:lvlJc w:val="left"/>
      <w:pPr>
        <w:tabs>
          <w:tab w:val="num" w:pos="5535"/>
        </w:tabs>
        <w:ind w:left="5535" w:hanging="360"/>
      </w:pPr>
      <w:rPr>
        <w:rFonts w:cs="Times New Roman"/>
      </w:rPr>
    </w:lvl>
    <w:lvl w:ilvl="7" w:tplc="08090019" w:tentative="1">
      <w:start w:val="1"/>
      <w:numFmt w:val="lowerLetter"/>
      <w:lvlText w:val="%8."/>
      <w:lvlJc w:val="left"/>
      <w:pPr>
        <w:tabs>
          <w:tab w:val="num" w:pos="6255"/>
        </w:tabs>
        <w:ind w:left="6255" w:hanging="360"/>
      </w:pPr>
      <w:rPr>
        <w:rFonts w:cs="Times New Roman"/>
      </w:rPr>
    </w:lvl>
    <w:lvl w:ilvl="8" w:tplc="0809001B" w:tentative="1">
      <w:start w:val="1"/>
      <w:numFmt w:val="lowerRoman"/>
      <w:lvlText w:val="%9."/>
      <w:lvlJc w:val="right"/>
      <w:pPr>
        <w:tabs>
          <w:tab w:val="num" w:pos="6975"/>
        </w:tabs>
        <w:ind w:left="6975" w:hanging="180"/>
      </w:pPr>
      <w:rPr>
        <w:rFonts w:cs="Times New Roman"/>
      </w:rPr>
    </w:lvl>
  </w:abstractNum>
  <w:abstractNum w:abstractNumId="20" w15:restartNumberingAfterBreak="0">
    <w:nsid w:val="50EA792B"/>
    <w:multiLevelType w:val="hybridMultilevel"/>
    <w:tmpl w:val="4C8E30DC"/>
    <w:lvl w:ilvl="0" w:tplc="3E0E2770">
      <w:start w:val="1"/>
      <w:numFmt w:val="decimal"/>
      <w:lvlText w:val="%1"/>
      <w:lvlJc w:val="left"/>
      <w:pPr>
        <w:tabs>
          <w:tab w:val="num" w:pos="362"/>
        </w:tabs>
        <w:ind w:left="362" w:hanging="360"/>
      </w:pPr>
      <w:rPr>
        <w:rFonts w:cs="Times New Roman" w:hint="default"/>
      </w:rPr>
    </w:lvl>
    <w:lvl w:ilvl="1" w:tplc="08090019" w:tentative="1">
      <w:start w:val="1"/>
      <w:numFmt w:val="lowerLetter"/>
      <w:lvlText w:val="%2."/>
      <w:lvlJc w:val="left"/>
      <w:pPr>
        <w:tabs>
          <w:tab w:val="num" w:pos="1082"/>
        </w:tabs>
        <w:ind w:left="1082" w:hanging="360"/>
      </w:pPr>
      <w:rPr>
        <w:rFonts w:cs="Times New Roman"/>
      </w:rPr>
    </w:lvl>
    <w:lvl w:ilvl="2" w:tplc="0809001B" w:tentative="1">
      <w:start w:val="1"/>
      <w:numFmt w:val="lowerRoman"/>
      <w:lvlText w:val="%3."/>
      <w:lvlJc w:val="right"/>
      <w:pPr>
        <w:tabs>
          <w:tab w:val="num" w:pos="1802"/>
        </w:tabs>
        <w:ind w:left="1802" w:hanging="180"/>
      </w:pPr>
      <w:rPr>
        <w:rFonts w:cs="Times New Roman"/>
      </w:rPr>
    </w:lvl>
    <w:lvl w:ilvl="3" w:tplc="0809000F" w:tentative="1">
      <w:start w:val="1"/>
      <w:numFmt w:val="decimal"/>
      <w:lvlText w:val="%4."/>
      <w:lvlJc w:val="left"/>
      <w:pPr>
        <w:tabs>
          <w:tab w:val="num" w:pos="2522"/>
        </w:tabs>
        <w:ind w:left="2522" w:hanging="360"/>
      </w:pPr>
      <w:rPr>
        <w:rFonts w:cs="Times New Roman"/>
      </w:rPr>
    </w:lvl>
    <w:lvl w:ilvl="4" w:tplc="08090019" w:tentative="1">
      <w:start w:val="1"/>
      <w:numFmt w:val="lowerLetter"/>
      <w:lvlText w:val="%5."/>
      <w:lvlJc w:val="left"/>
      <w:pPr>
        <w:tabs>
          <w:tab w:val="num" w:pos="3242"/>
        </w:tabs>
        <w:ind w:left="3242" w:hanging="360"/>
      </w:pPr>
      <w:rPr>
        <w:rFonts w:cs="Times New Roman"/>
      </w:rPr>
    </w:lvl>
    <w:lvl w:ilvl="5" w:tplc="0809001B" w:tentative="1">
      <w:start w:val="1"/>
      <w:numFmt w:val="lowerRoman"/>
      <w:lvlText w:val="%6."/>
      <w:lvlJc w:val="right"/>
      <w:pPr>
        <w:tabs>
          <w:tab w:val="num" w:pos="3962"/>
        </w:tabs>
        <w:ind w:left="3962" w:hanging="180"/>
      </w:pPr>
      <w:rPr>
        <w:rFonts w:cs="Times New Roman"/>
      </w:rPr>
    </w:lvl>
    <w:lvl w:ilvl="6" w:tplc="0809000F" w:tentative="1">
      <w:start w:val="1"/>
      <w:numFmt w:val="decimal"/>
      <w:lvlText w:val="%7."/>
      <w:lvlJc w:val="left"/>
      <w:pPr>
        <w:tabs>
          <w:tab w:val="num" w:pos="4682"/>
        </w:tabs>
        <w:ind w:left="4682" w:hanging="360"/>
      </w:pPr>
      <w:rPr>
        <w:rFonts w:cs="Times New Roman"/>
      </w:rPr>
    </w:lvl>
    <w:lvl w:ilvl="7" w:tplc="08090019" w:tentative="1">
      <w:start w:val="1"/>
      <w:numFmt w:val="lowerLetter"/>
      <w:lvlText w:val="%8."/>
      <w:lvlJc w:val="left"/>
      <w:pPr>
        <w:tabs>
          <w:tab w:val="num" w:pos="5402"/>
        </w:tabs>
        <w:ind w:left="5402" w:hanging="360"/>
      </w:pPr>
      <w:rPr>
        <w:rFonts w:cs="Times New Roman"/>
      </w:rPr>
    </w:lvl>
    <w:lvl w:ilvl="8" w:tplc="0809001B" w:tentative="1">
      <w:start w:val="1"/>
      <w:numFmt w:val="lowerRoman"/>
      <w:lvlText w:val="%9."/>
      <w:lvlJc w:val="right"/>
      <w:pPr>
        <w:tabs>
          <w:tab w:val="num" w:pos="6122"/>
        </w:tabs>
        <w:ind w:left="6122" w:hanging="180"/>
      </w:pPr>
      <w:rPr>
        <w:rFonts w:cs="Times New Roman"/>
      </w:rPr>
    </w:lvl>
  </w:abstractNum>
  <w:abstractNum w:abstractNumId="21" w15:restartNumberingAfterBreak="0">
    <w:nsid w:val="518C2836"/>
    <w:multiLevelType w:val="hybridMultilevel"/>
    <w:tmpl w:val="5FACA5A2"/>
    <w:lvl w:ilvl="0" w:tplc="D9F6455E">
      <w:start w:val="1"/>
      <w:numFmt w:val="decimal"/>
      <w:lvlText w:val="%1."/>
      <w:lvlJc w:val="left"/>
      <w:pPr>
        <w:tabs>
          <w:tab w:val="num" w:pos="1575"/>
        </w:tabs>
        <w:ind w:left="1575" w:hanging="360"/>
      </w:pPr>
      <w:rPr>
        <w:rFonts w:cs="Times New Roman"/>
        <w:b/>
      </w:rPr>
    </w:lvl>
    <w:lvl w:ilvl="1" w:tplc="08090019" w:tentative="1">
      <w:start w:val="1"/>
      <w:numFmt w:val="lowerLetter"/>
      <w:lvlText w:val="%2."/>
      <w:lvlJc w:val="left"/>
      <w:pPr>
        <w:tabs>
          <w:tab w:val="num" w:pos="2295"/>
        </w:tabs>
        <w:ind w:left="2295" w:hanging="360"/>
      </w:pPr>
      <w:rPr>
        <w:rFonts w:cs="Times New Roman"/>
      </w:rPr>
    </w:lvl>
    <w:lvl w:ilvl="2" w:tplc="0809001B" w:tentative="1">
      <w:start w:val="1"/>
      <w:numFmt w:val="lowerRoman"/>
      <w:lvlText w:val="%3."/>
      <w:lvlJc w:val="right"/>
      <w:pPr>
        <w:tabs>
          <w:tab w:val="num" w:pos="3015"/>
        </w:tabs>
        <w:ind w:left="3015" w:hanging="180"/>
      </w:pPr>
      <w:rPr>
        <w:rFonts w:cs="Times New Roman"/>
      </w:rPr>
    </w:lvl>
    <w:lvl w:ilvl="3" w:tplc="0809000F" w:tentative="1">
      <w:start w:val="1"/>
      <w:numFmt w:val="decimal"/>
      <w:lvlText w:val="%4."/>
      <w:lvlJc w:val="left"/>
      <w:pPr>
        <w:tabs>
          <w:tab w:val="num" w:pos="3735"/>
        </w:tabs>
        <w:ind w:left="3735" w:hanging="360"/>
      </w:pPr>
      <w:rPr>
        <w:rFonts w:cs="Times New Roman"/>
      </w:rPr>
    </w:lvl>
    <w:lvl w:ilvl="4" w:tplc="08090019" w:tentative="1">
      <w:start w:val="1"/>
      <w:numFmt w:val="lowerLetter"/>
      <w:lvlText w:val="%5."/>
      <w:lvlJc w:val="left"/>
      <w:pPr>
        <w:tabs>
          <w:tab w:val="num" w:pos="4455"/>
        </w:tabs>
        <w:ind w:left="4455" w:hanging="360"/>
      </w:pPr>
      <w:rPr>
        <w:rFonts w:cs="Times New Roman"/>
      </w:rPr>
    </w:lvl>
    <w:lvl w:ilvl="5" w:tplc="0809001B" w:tentative="1">
      <w:start w:val="1"/>
      <w:numFmt w:val="lowerRoman"/>
      <w:lvlText w:val="%6."/>
      <w:lvlJc w:val="right"/>
      <w:pPr>
        <w:tabs>
          <w:tab w:val="num" w:pos="5175"/>
        </w:tabs>
        <w:ind w:left="5175" w:hanging="180"/>
      </w:pPr>
      <w:rPr>
        <w:rFonts w:cs="Times New Roman"/>
      </w:rPr>
    </w:lvl>
    <w:lvl w:ilvl="6" w:tplc="0809000F" w:tentative="1">
      <w:start w:val="1"/>
      <w:numFmt w:val="decimal"/>
      <w:lvlText w:val="%7."/>
      <w:lvlJc w:val="left"/>
      <w:pPr>
        <w:tabs>
          <w:tab w:val="num" w:pos="5895"/>
        </w:tabs>
        <w:ind w:left="5895" w:hanging="360"/>
      </w:pPr>
      <w:rPr>
        <w:rFonts w:cs="Times New Roman"/>
      </w:rPr>
    </w:lvl>
    <w:lvl w:ilvl="7" w:tplc="08090019" w:tentative="1">
      <w:start w:val="1"/>
      <w:numFmt w:val="lowerLetter"/>
      <w:lvlText w:val="%8."/>
      <w:lvlJc w:val="left"/>
      <w:pPr>
        <w:tabs>
          <w:tab w:val="num" w:pos="6615"/>
        </w:tabs>
        <w:ind w:left="6615" w:hanging="360"/>
      </w:pPr>
      <w:rPr>
        <w:rFonts w:cs="Times New Roman"/>
      </w:rPr>
    </w:lvl>
    <w:lvl w:ilvl="8" w:tplc="0809001B" w:tentative="1">
      <w:start w:val="1"/>
      <w:numFmt w:val="lowerRoman"/>
      <w:lvlText w:val="%9."/>
      <w:lvlJc w:val="right"/>
      <w:pPr>
        <w:tabs>
          <w:tab w:val="num" w:pos="7335"/>
        </w:tabs>
        <w:ind w:left="7335" w:hanging="180"/>
      </w:pPr>
      <w:rPr>
        <w:rFonts w:cs="Times New Roman"/>
      </w:rPr>
    </w:lvl>
  </w:abstractNum>
  <w:abstractNum w:abstractNumId="22" w15:restartNumberingAfterBreak="0">
    <w:nsid w:val="51B70F0D"/>
    <w:multiLevelType w:val="hybridMultilevel"/>
    <w:tmpl w:val="27486964"/>
    <w:lvl w:ilvl="0" w:tplc="8160B588">
      <w:start w:val="1"/>
      <w:numFmt w:val="decimal"/>
      <w:lvlText w:val="%1."/>
      <w:lvlJc w:val="left"/>
      <w:pPr>
        <w:tabs>
          <w:tab w:val="num" w:pos="1215"/>
        </w:tabs>
        <w:ind w:left="1215" w:hanging="360"/>
      </w:pPr>
      <w:rPr>
        <w:rFonts w:cs="Times New Roman" w:hint="default"/>
        <w:b/>
      </w:rPr>
    </w:lvl>
    <w:lvl w:ilvl="1" w:tplc="08090019" w:tentative="1">
      <w:start w:val="1"/>
      <w:numFmt w:val="lowerLetter"/>
      <w:lvlText w:val="%2."/>
      <w:lvlJc w:val="left"/>
      <w:pPr>
        <w:tabs>
          <w:tab w:val="num" w:pos="1935"/>
        </w:tabs>
        <w:ind w:left="1935" w:hanging="360"/>
      </w:pPr>
      <w:rPr>
        <w:rFonts w:cs="Times New Roman"/>
      </w:rPr>
    </w:lvl>
    <w:lvl w:ilvl="2" w:tplc="0809001B" w:tentative="1">
      <w:start w:val="1"/>
      <w:numFmt w:val="lowerRoman"/>
      <w:lvlText w:val="%3."/>
      <w:lvlJc w:val="right"/>
      <w:pPr>
        <w:tabs>
          <w:tab w:val="num" w:pos="2655"/>
        </w:tabs>
        <w:ind w:left="2655" w:hanging="180"/>
      </w:pPr>
      <w:rPr>
        <w:rFonts w:cs="Times New Roman"/>
      </w:rPr>
    </w:lvl>
    <w:lvl w:ilvl="3" w:tplc="0809000F" w:tentative="1">
      <w:start w:val="1"/>
      <w:numFmt w:val="decimal"/>
      <w:lvlText w:val="%4."/>
      <w:lvlJc w:val="left"/>
      <w:pPr>
        <w:tabs>
          <w:tab w:val="num" w:pos="3375"/>
        </w:tabs>
        <w:ind w:left="3375" w:hanging="360"/>
      </w:pPr>
      <w:rPr>
        <w:rFonts w:cs="Times New Roman"/>
      </w:rPr>
    </w:lvl>
    <w:lvl w:ilvl="4" w:tplc="08090019" w:tentative="1">
      <w:start w:val="1"/>
      <w:numFmt w:val="lowerLetter"/>
      <w:lvlText w:val="%5."/>
      <w:lvlJc w:val="left"/>
      <w:pPr>
        <w:tabs>
          <w:tab w:val="num" w:pos="4095"/>
        </w:tabs>
        <w:ind w:left="4095" w:hanging="360"/>
      </w:pPr>
      <w:rPr>
        <w:rFonts w:cs="Times New Roman"/>
      </w:rPr>
    </w:lvl>
    <w:lvl w:ilvl="5" w:tplc="0809001B" w:tentative="1">
      <w:start w:val="1"/>
      <w:numFmt w:val="lowerRoman"/>
      <w:lvlText w:val="%6."/>
      <w:lvlJc w:val="right"/>
      <w:pPr>
        <w:tabs>
          <w:tab w:val="num" w:pos="4815"/>
        </w:tabs>
        <w:ind w:left="4815" w:hanging="180"/>
      </w:pPr>
      <w:rPr>
        <w:rFonts w:cs="Times New Roman"/>
      </w:rPr>
    </w:lvl>
    <w:lvl w:ilvl="6" w:tplc="0809000F" w:tentative="1">
      <w:start w:val="1"/>
      <w:numFmt w:val="decimal"/>
      <w:lvlText w:val="%7."/>
      <w:lvlJc w:val="left"/>
      <w:pPr>
        <w:tabs>
          <w:tab w:val="num" w:pos="5535"/>
        </w:tabs>
        <w:ind w:left="5535" w:hanging="360"/>
      </w:pPr>
      <w:rPr>
        <w:rFonts w:cs="Times New Roman"/>
      </w:rPr>
    </w:lvl>
    <w:lvl w:ilvl="7" w:tplc="08090019" w:tentative="1">
      <w:start w:val="1"/>
      <w:numFmt w:val="lowerLetter"/>
      <w:lvlText w:val="%8."/>
      <w:lvlJc w:val="left"/>
      <w:pPr>
        <w:tabs>
          <w:tab w:val="num" w:pos="6255"/>
        </w:tabs>
        <w:ind w:left="6255" w:hanging="360"/>
      </w:pPr>
      <w:rPr>
        <w:rFonts w:cs="Times New Roman"/>
      </w:rPr>
    </w:lvl>
    <w:lvl w:ilvl="8" w:tplc="0809001B" w:tentative="1">
      <w:start w:val="1"/>
      <w:numFmt w:val="lowerRoman"/>
      <w:lvlText w:val="%9."/>
      <w:lvlJc w:val="right"/>
      <w:pPr>
        <w:tabs>
          <w:tab w:val="num" w:pos="6975"/>
        </w:tabs>
        <w:ind w:left="6975" w:hanging="180"/>
      </w:pPr>
      <w:rPr>
        <w:rFonts w:cs="Times New Roman"/>
      </w:rPr>
    </w:lvl>
  </w:abstractNum>
  <w:abstractNum w:abstractNumId="23" w15:restartNumberingAfterBreak="0">
    <w:nsid w:val="5365117D"/>
    <w:multiLevelType w:val="hybridMultilevel"/>
    <w:tmpl w:val="BD063E34"/>
    <w:lvl w:ilvl="0" w:tplc="AAE21768">
      <w:start w:val="1"/>
      <w:numFmt w:val="decimal"/>
      <w:lvlText w:val="%1."/>
      <w:lvlJc w:val="left"/>
      <w:pPr>
        <w:tabs>
          <w:tab w:val="num" w:pos="1425"/>
        </w:tabs>
        <w:ind w:left="1425" w:hanging="570"/>
      </w:pPr>
      <w:rPr>
        <w:rFonts w:cs="Times New Roman" w:hint="default"/>
        <w:b/>
        <w:i w:val="0"/>
      </w:rPr>
    </w:lvl>
    <w:lvl w:ilvl="1" w:tplc="08090019" w:tentative="1">
      <w:start w:val="1"/>
      <w:numFmt w:val="lowerLetter"/>
      <w:lvlText w:val="%2."/>
      <w:lvlJc w:val="left"/>
      <w:pPr>
        <w:tabs>
          <w:tab w:val="num" w:pos="1935"/>
        </w:tabs>
        <w:ind w:left="1935" w:hanging="360"/>
      </w:pPr>
      <w:rPr>
        <w:rFonts w:cs="Times New Roman"/>
      </w:rPr>
    </w:lvl>
    <w:lvl w:ilvl="2" w:tplc="0809001B" w:tentative="1">
      <w:start w:val="1"/>
      <w:numFmt w:val="lowerRoman"/>
      <w:lvlText w:val="%3."/>
      <w:lvlJc w:val="right"/>
      <w:pPr>
        <w:tabs>
          <w:tab w:val="num" w:pos="2655"/>
        </w:tabs>
        <w:ind w:left="2655" w:hanging="180"/>
      </w:pPr>
      <w:rPr>
        <w:rFonts w:cs="Times New Roman"/>
      </w:rPr>
    </w:lvl>
    <w:lvl w:ilvl="3" w:tplc="0809000F" w:tentative="1">
      <w:start w:val="1"/>
      <w:numFmt w:val="decimal"/>
      <w:lvlText w:val="%4."/>
      <w:lvlJc w:val="left"/>
      <w:pPr>
        <w:tabs>
          <w:tab w:val="num" w:pos="3375"/>
        </w:tabs>
        <w:ind w:left="3375" w:hanging="360"/>
      </w:pPr>
      <w:rPr>
        <w:rFonts w:cs="Times New Roman"/>
      </w:rPr>
    </w:lvl>
    <w:lvl w:ilvl="4" w:tplc="08090019" w:tentative="1">
      <w:start w:val="1"/>
      <w:numFmt w:val="lowerLetter"/>
      <w:lvlText w:val="%5."/>
      <w:lvlJc w:val="left"/>
      <w:pPr>
        <w:tabs>
          <w:tab w:val="num" w:pos="4095"/>
        </w:tabs>
        <w:ind w:left="4095" w:hanging="360"/>
      </w:pPr>
      <w:rPr>
        <w:rFonts w:cs="Times New Roman"/>
      </w:rPr>
    </w:lvl>
    <w:lvl w:ilvl="5" w:tplc="0809001B" w:tentative="1">
      <w:start w:val="1"/>
      <w:numFmt w:val="lowerRoman"/>
      <w:lvlText w:val="%6."/>
      <w:lvlJc w:val="right"/>
      <w:pPr>
        <w:tabs>
          <w:tab w:val="num" w:pos="4815"/>
        </w:tabs>
        <w:ind w:left="4815" w:hanging="180"/>
      </w:pPr>
      <w:rPr>
        <w:rFonts w:cs="Times New Roman"/>
      </w:rPr>
    </w:lvl>
    <w:lvl w:ilvl="6" w:tplc="0809000F" w:tentative="1">
      <w:start w:val="1"/>
      <w:numFmt w:val="decimal"/>
      <w:lvlText w:val="%7."/>
      <w:lvlJc w:val="left"/>
      <w:pPr>
        <w:tabs>
          <w:tab w:val="num" w:pos="5535"/>
        </w:tabs>
        <w:ind w:left="5535" w:hanging="360"/>
      </w:pPr>
      <w:rPr>
        <w:rFonts w:cs="Times New Roman"/>
      </w:rPr>
    </w:lvl>
    <w:lvl w:ilvl="7" w:tplc="08090019" w:tentative="1">
      <w:start w:val="1"/>
      <w:numFmt w:val="lowerLetter"/>
      <w:lvlText w:val="%8."/>
      <w:lvlJc w:val="left"/>
      <w:pPr>
        <w:tabs>
          <w:tab w:val="num" w:pos="6255"/>
        </w:tabs>
        <w:ind w:left="6255" w:hanging="360"/>
      </w:pPr>
      <w:rPr>
        <w:rFonts w:cs="Times New Roman"/>
      </w:rPr>
    </w:lvl>
    <w:lvl w:ilvl="8" w:tplc="0809001B" w:tentative="1">
      <w:start w:val="1"/>
      <w:numFmt w:val="lowerRoman"/>
      <w:lvlText w:val="%9."/>
      <w:lvlJc w:val="right"/>
      <w:pPr>
        <w:tabs>
          <w:tab w:val="num" w:pos="6975"/>
        </w:tabs>
        <w:ind w:left="6975" w:hanging="180"/>
      </w:pPr>
      <w:rPr>
        <w:rFonts w:cs="Times New Roman"/>
      </w:rPr>
    </w:lvl>
  </w:abstractNum>
  <w:abstractNum w:abstractNumId="24" w15:restartNumberingAfterBreak="0">
    <w:nsid w:val="5BD42B16"/>
    <w:multiLevelType w:val="hybridMultilevel"/>
    <w:tmpl w:val="9F4E08CA"/>
    <w:lvl w:ilvl="0" w:tplc="8E7812DA">
      <w:start w:val="1"/>
      <w:numFmt w:val="decimal"/>
      <w:lvlText w:val="%1."/>
      <w:lvlJc w:val="left"/>
      <w:pPr>
        <w:ind w:left="1215" w:hanging="360"/>
      </w:pPr>
      <w:rPr>
        <w:rFonts w:hint="default"/>
        <w:b/>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25" w15:restartNumberingAfterBreak="0">
    <w:nsid w:val="5CA9145D"/>
    <w:multiLevelType w:val="hybridMultilevel"/>
    <w:tmpl w:val="3964107A"/>
    <w:lvl w:ilvl="0" w:tplc="746CCCBC">
      <w:start w:val="1"/>
      <w:numFmt w:val="decimal"/>
      <w:lvlText w:val="%1."/>
      <w:lvlJc w:val="left"/>
      <w:pPr>
        <w:tabs>
          <w:tab w:val="num" w:pos="1425"/>
        </w:tabs>
        <w:ind w:left="1425" w:hanging="570"/>
      </w:pPr>
      <w:rPr>
        <w:rFonts w:cs="Times New Roman" w:hint="default"/>
        <w:b/>
      </w:rPr>
    </w:lvl>
    <w:lvl w:ilvl="1" w:tplc="C99CE932">
      <w:numFmt w:val="none"/>
      <w:lvlText w:val=""/>
      <w:lvlJc w:val="left"/>
      <w:pPr>
        <w:tabs>
          <w:tab w:val="num" w:pos="360"/>
        </w:tabs>
      </w:pPr>
    </w:lvl>
    <w:lvl w:ilvl="2" w:tplc="D32E2238">
      <w:numFmt w:val="none"/>
      <w:lvlText w:val=""/>
      <w:lvlJc w:val="left"/>
      <w:pPr>
        <w:tabs>
          <w:tab w:val="num" w:pos="360"/>
        </w:tabs>
      </w:pPr>
    </w:lvl>
    <w:lvl w:ilvl="3" w:tplc="3A787DA4">
      <w:numFmt w:val="none"/>
      <w:lvlText w:val=""/>
      <w:lvlJc w:val="left"/>
      <w:pPr>
        <w:tabs>
          <w:tab w:val="num" w:pos="360"/>
        </w:tabs>
      </w:pPr>
    </w:lvl>
    <w:lvl w:ilvl="4" w:tplc="99583BFA">
      <w:numFmt w:val="none"/>
      <w:lvlText w:val=""/>
      <w:lvlJc w:val="left"/>
      <w:pPr>
        <w:tabs>
          <w:tab w:val="num" w:pos="360"/>
        </w:tabs>
      </w:pPr>
    </w:lvl>
    <w:lvl w:ilvl="5" w:tplc="53682FEA">
      <w:numFmt w:val="none"/>
      <w:lvlText w:val=""/>
      <w:lvlJc w:val="left"/>
      <w:pPr>
        <w:tabs>
          <w:tab w:val="num" w:pos="360"/>
        </w:tabs>
      </w:pPr>
    </w:lvl>
    <w:lvl w:ilvl="6" w:tplc="9B048C0C">
      <w:numFmt w:val="none"/>
      <w:lvlText w:val=""/>
      <w:lvlJc w:val="left"/>
      <w:pPr>
        <w:tabs>
          <w:tab w:val="num" w:pos="360"/>
        </w:tabs>
      </w:pPr>
    </w:lvl>
    <w:lvl w:ilvl="7" w:tplc="27C63E12">
      <w:numFmt w:val="none"/>
      <w:lvlText w:val=""/>
      <w:lvlJc w:val="left"/>
      <w:pPr>
        <w:tabs>
          <w:tab w:val="num" w:pos="360"/>
        </w:tabs>
      </w:pPr>
    </w:lvl>
    <w:lvl w:ilvl="8" w:tplc="B344CD6C">
      <w:numFmt w:val="none"/>
      <w:lvlText w:val=""/>
      <w:lvlJc w:val="left"/>
      <w:pPr>
        <w:tabs>
          <w:tab w:val="num" w:pos="360"/>
        </w:tabs>
      </w:pPr>
    </w:lvl>
  </w:abstractNum>
  <w:abstractNum w:abstractNumId="26" w15:restartNumberingAfterBreak="0">
    <w:nsid w:val="60962889"/>
    <w:multiLevelType w:val="hybridMultilevel"/>
    <w:tmpl w:val="E89649C2"/>
    <w:lvl w:ilvl="0" w:tplc="FFA63C36">
      <w:start w:val="1"/>
      <w:numFmt w:val="decimal"/>
      <w:lvlText w:val="%1."/>
      <w:lvlJc w:val="left"/>
      <w:pPr>
        <w:tabs>
          <w:tab w:val="num" w:pos="1425"/>
        </w:tabs>
        <w:ind w:left="1425" w:hanging="570"/>
      </w:pPr>
      <w:rPr>
        <w:rFonts w:cs="Times New Roman" w:hint="default"/>
        <w:b/>
      </w:rPr>
    </w:lvl>
    <w:lvl w:ilvl="1" w:tplc="08090019" w:tentative="1">
      <w:start w:val="1"/>
      <w:numFmt w:val="lowerLetter"/>
      <w:lvlText w:val="%2."/>
      <w:lvlJc w:val="left"/>
      <w:pPr>
        <w:tabs>
          <w:tab w:val="num" w:pos="1935"/>
        </w:tabs>
        <w:ind w:left="1935" w:hanging="360"/>
      </w:pPr>
      <w:rPr>
        <w:rFonts w:cs="Times New Roman"/>
      </w:rPr>
    </w:lvl>
    <w:lvl w:ilvl="2" w:tplc="0809001B" w:tentative="1">
      <w:start w:val="1"/>
      <w:numFmt w:val="lowerRoman"/>
      <w:lvlText w:val="%3."/>
      <w:lvlJc w:val="right"/>
      <w:pPr>
        <w:tabs>
          <w:tab w:val="num" w:pos="2655"/>
        </w:tabs>
        <w:ind w:left="2655" w:hanging="180"/>
      </w:pPr>
      <w:rPr>
        <w:rFonts w:cs="Times New Roman"/>
      </w:rPr>
    </w:lvl>
    <w:lvl w:ilvl="3" w:tplc="0809000F" w:tentative="1">
      <w:start w:val="1"/>
      <w:numFmt w:val="decimal"/>
      <w:lvlText w:val="%4."/>
      <w:lvlJc w:val="left"/>
      <w:pPr>
        <w:tabs>
          <w:tab w:val="num" w:pos="3375"/>
        </w:tabs>
        <w:ind w:left="3375" w:hanging="360"/>
      </w:pPr>
      <w:rPr>
        <w:rFonts w:cs="Times New Roman"/>
      </w:rPr>
    </w:lvl>
    <w:lvl w:ilvl="4" w:tplc="08090019" w:tentative="1">
      <w:start w:val="1"/>
      <w:numFmt w:val="lowerLetter"/>
      <w:lvlText w:val="%5."/>
      <w:lvlJc w:val="left"/>
      <w:pPr>
        <w:tabs>
          <w:tab w:val="num" w:pos="4095"/>
        </w:tabs>
        <w:ind w:left="4095" w:hanging="360"/>
      </w:pPr>
      <w:rPr>
        <w:rFonts w:cs="Times New Roman"/>
      </w:rPr>
    </w:lvl>
    <w:lvl w:ilvl="5" w:tplc="0809001B" w:tentative="1">
      <w:start w:val="1"/>
      <w:numFmt w:val="lowerRoman"/>
      <w:lvlText w:val="%6."/>
      <w:lvlJc w:val="right"/>
      <w:pPr>
        <w:tabs>
          <w:tab w:val="num" w:pos="4815"/>
        </w:tabs>
        <w:ind w:left="4815" w:hanging="180"/>
      </w:pPr>
      <w:rPr>
        <w:rFonts w:cs="Times New Roman"/>
      </w:rPr>
    </w:lvl>
    <w:lvl w:ilvl="6" w:tplc="0809000F" w:tentative="1">
      <w:start w:val="1"/>
      <w:numFmt w:val="decimal"/>
      <w:lvlText w:val="%7."/>
      <w:lvlJc w:val="left"/>
      <w:pPr>
        <w:tabs>
          <w:tab w:val="num" w:pos="5535"/>
        </w:tabs>
        <w:ind w:left="5535" w:hanging="360"/>
      </w:pPr>
      <w:rPr>
        <w:rFonts w:cs="Times New Roman"/>
      </w:rPr>
    </w:lvl>
    <w:lvl w:ilvl="7" w:tplc="08090019" w:tentative="1">
      <w:start w:val="1"/>
      <w:numFmt w:val="lowerLetter"/>
      <w:lvlText w:val="%8."/>
      <w:lvlJc w:val="left"/>
      <w:pPr>
        <w:tabs>
          <w:tab w:val="num" w:pos="6255"/>
        </w:tabs>
        <w:ind w:left="6255" w:hanging="360"/>
      </w:pPr>
      <w:rPr>
        <w:rFonts w:cs="Times New Roman"/>
      </w:rPr>
    </w:lvl>
    <w:lvl w:ilvl="8" w:tplc="0809001B" w:tentative="1">
      <w:start w:val="1"/>
      <w:numFmt w:val="lowerRoman"/>
      <w:lvlText w:val="%9."/>
      <w:lvlJc w:val="right"/>
      <w:pPr>
        <w:tabs>
          <w:tab w:val="num" w:pos="6975"/>
        </w:tabs>
        <w:ind w:left="6975" w:hanging="180"/>
      </w:pPr>
      <w:rPr>
        <w:rFonts w:cs="Times New Roman"/>
      </w:rPr>
    </w:lvl>
  </w:abstractNum>
  <w:abstractNum w:abstractNumId="27" w15:restartNumberingAfterBreak="0">
    <w:nsid w:val="68123869"/>
    <w:multiLevelType w:val="singleLevel"/>
    <w:tmpl w:val="B13E296E"/>
    <w:lvl w:ilvl="0">
      <w:start w:val="2"/>
      <w:numFmt w:val="decimal"/>
      <w:lvlText w:val="%1.2"/>
      <w:lvlJc w:val="left"/>
      <w:pPr>
        <w:tabs>
          <w:tab w:val="num" w:pos="1985"/>
        </w:tabs>
        <w:ind w:left="1985" w:hanging="567"/>
      </w:pPr>
      <w:rPr>
        <w:rFonts w:cs="Times New Roman"/>
        <w:b/>
        <w:i w:val="0"/>
        <w:sz w:val="20"/>
      </w:rPr>
    </w:lvl>
  </w:abstractNum>
  <w:abstractNum w:abstractNumId="28" w15:restartNumberingAfterBreak="0">
    <w:nsid w:val="7251609F"/>
    <w:multiLevelType w:val="hybridMultilevel"/>
    <w:tmpl w:val="20EC57A0"/>
    <w:lvl w:ilvl="0" w:tplc="FE2ED842">
      <w:start w:val="1"/>
      <w:numFmt w:val="decimal"/>
      <w:lvlText w:val="%1."/>
      <w:lvlJc w:val="left"/>
      <w:pPr>
        <w:tabs>
          <w:tab w:val="num" w:pos="1211"/>
        </w:tabs>
        <w:ind w:left="1211" w:hanging="360"/>
      </w:pPr>
      <w:rPr>
        <w:rFonts w:cs="Times New Roman"/>
        <w:b/>
      </w:rPr>
    </w:lvl>
    <w:lvl w:ilvl="1" w:tplc="08090019">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29" w15:restartNumberingAfterBreak="0">
    <w:nsid w:val="77CA4180"/>
    <w:multiLevelType w:val="hybridMultilevel"/>
    <w:tmpl w:val="39EEE99C"/>
    <w:lvl w:ilvl="0" w:tplc="C42C51A0">
      <w:start w:val="1"/>
      <w:numFmt w:val="decimal"/>
      <w:lvlText w:val="%1."/>
      <w:lvlJc w:val="left"/>
      <w:pPr>
        <w:tabs>
          <w:tab w:val="num" w:pos="1425"/>
        </w:tabs>
        <w:ind w:left="1425" w:hanging="570"/>
      </w:pPr>
      <w:rPr>
        <w:rFonts w:cs="Times New Roman" w:hint="default"/>
        <w:b/>
      </w:rPr>
    </w:lvl>
    <w:lvl w:ilvl="1" w:tplc="ED7E79AA">
      <w:numFmt w:val="none"/>
      <w:lvlText w:val=""/>
      <w:lvlJc w:val="left"/>
      <w:pPr>
        <w:tabs>
          <w:tab w:val="num" w:pos="360"/>
        </w:tabs>
      </w:pPr>
    </w:lvl>
    <w:lvl w:ilvl="2" w:tplc="02CCB432">
      <w:numFmt w:val="none"/>
      <w:lvlText w:val=""/>
      <w:lvlJc w:val="left"/>
      <w:pPr>
        <w:tabs>
          <w:tab w:val="num" w:pos="360"/>
        </w:tabs>
      </w:pPr>
    </w:lvl>
    <w:lvl w:ilvl="3" w:tplc="5B10D66C">
      <w:numFmt w:val="none"/>
      <w:lvlText w:val=""/>
      <w:lvlJc w:val="left"/>
      <w:pPr>
        <w:tabs>
          <w:tab w:val="num" w:pos="360"/>
        </w:tabs>
      </w:pPr>
    </w:lvl>
    <w:lvl w:ilvl="4" w:tplc="69D469B2">
      <w:numFmt w:val="none"/>
      <w:lvlText w:val=""/>
      <w:lvlJc w:val="left"/>
      <w:pPr>
        <w:tabs>
          <w:tab w:val="num" w:pos="360"/>
        </w:tabs>
      </w:pPr>
    </w:lvl>
    <w:lvl w:ilvl="5" w:tplc="4EEAF09A">
      <w:numFmt w:val="none"/>
      <w:lvlText w:val=""/>
      <w:lvlJc w:val="left"/>
      <w:pPr>
        <w:tabs>
          <w:tab w:val="num" w:pos="360"/>
        </w:tabs>
      </w:pPr>
    </w:lvl>
    <w:lvl w:ilvl="6" w:tplc="D7A8CE4E">
      <w:numFmt w:val="none"/>
      <w:lvlText w:val=""/>
      <w:lvlJc w:val="left"/>
      <w:pPr>
        <w:tabs>
          <w:tab w:val="num" w:pos="360"/>
        </w:tabs>
      </w:pPr>
    </w:lvl>
    <w:lvl w:ilvl="7" w:tplc="FA74BB1A">
      <w:numFmt w:val="none"/>
      <w:lvlText w:val=""/>
      <w:lvlJc w:val="left"/>
      <w:pPr>
        <w:tabs>
          <w:tab w:val="num" w:pos="360"/>
        </w:tabs>
      </w:pPr>
    </w:lvl>
    <w:lvl w:ilvl="8" w:tplc="71928D2E">
      <w:numFmt w:val="none"/>
      <w:lvlText w:val=""/>
      <w:lvlJc w:val="left"/>
      <w:pPr>
        <w:tabs>
          <w:tab w:val="num" w:pos="360"/>
        </w:tabs>
      </w:pPr>
    </w:lvl>
  </w:abstractNum>
  <w:abstractNum w:abstractNumId="30" w15:restartNumberingAfterBreak="0">
    <w:nsid w:val="7AB674B8"/>
    <w:multiLevelType w:val="hybridMultilevel"/>
    <w:tmpl w:val="DE9ED38E"/>
    <w:lvl w:ilvl="0" w:tplc="055A924C">
      <w:start w:val="1"/>
      <w:numFmt w:val="decimal"/>
      <w:lvlText w:val="%1."/>
      <w:lvlJc w:val="left"/>
      <w:pPr>
        <w:ind w:left="1215" w:hanging="360"/>
      </w:pPr>
      <w:rPr>
        <w:rFonts w:hint="default"/>
        <w:b/>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31" w15:restartNumberingAfterBreak="0">
    <w:nsid w:val="7F2D271B"/>
    <w:multiLevelType w:val="hybridMultilevel"/>
    <w:tmpl w:val="705009F0"/>
    <w:lvl w:ilvl="0" w:tplc="444ED2E6">
      <w:start w:val="1"/>
      <w:numFmt w:val="decimal"/>
      <w:lvlText w:val="%1."/>
      <w:lvlJc w:val="left"/>
      <w:pPr>
        <w:tabs>
          <w:tab w:val="num" w:pos="1211"/>
        </w:tabs>
        <w:ind w:left="1211" w:hanging="360"/>
      </w:pPr>
      <w:rPr>
        <w:rFonts w:hint="default"/>
      </w:rPr>
    </w:lvl>
    <w:lvl w:ilvl="1" w:tplc="08090019" w:tentative="1">
      <w:start w:val="1"/>
      <w:numFmt w:val="lowerLetter"/>
      <w:lvlText w:val="%2."/>
      <w:lvlJc w:val="left"/>
      <w:pPr>
        <w:tabs>
          <w:tab w:val="num" w:pos="1931"/>
        </w:tabs>
        <w:ind w:left="1931" w:hanging="360"/>
      </w:pPr>
    </w:lvl>
    <w:lvl w:ilvl="2" w:tplc="0809001B" w:tentative="1">
      <w:start w:val="1"/>
      <w:numFmt w:val="lowerRoman"/>
      <w:lvlText w:val="%3."/>
      <w:lvlJc w:val="right"/>
      <w:pPr>
        <w:tabs>
          <w:tab w:val="num" w:pos="2651"/>
        </w:tabs>
        <w:ind w:left="2651" w:hanging="180"/>
      </w:pPr>
    </w:lvl>
    <w:lvl w:ilvl="3" w:tplc="0809000F" w:tentative="1">
      <w:start w:val="1"/>
      <w:numFmt w:val="decimal"/>
      <w:lvlText w:val="%4."/>
      <w:lvlJc w:val="left"/>
      <w:pPr>
        <w:tabs>
          <w:tab w:val="num" w:pos="3371"/>
        </w:tabs>
        <w:ind w:left="3371" w:hanging="360"/>
      </w:pPr>
    </w:lvl>
    <w:lvl w:ilvl="4" w:tplc="08090019" w:tentative="1">
      <w:start w:val="1"/>
      <w:numFmt w:val="lowerLetter"/>
      <w:lvlText w:val="%5."/>
      <w:lvlJc w:val="left"/>
      <w:pPr>
        <w:tabs>
          <w:tab w:val="num" w:pos="4091"/>
        </w:tabs>
        <w:ind w:left="4091" w:hanging="360"/>
      </w:pPr>
    </w:lvl>
    <w:lvl w:ilvl="5" w:tplc="0809001B" w:tentative="1">
      <w:start w:val="1"/>
      <w:numFmt w:val="lowerRoman"/>
      <w:lvlText w:val="%6."/>
      <w:lvlJc w:val="right"/>
      <w:pPr>
        <w:tabs>
          <w:tab w:val="num" w:pos="4811"/>
        </w:tabs>
        <w:ind w:left="4811" w:hanging="180"/>
      </w:pPr>
    </w:lvl>
    <w:lvl w:ilvl="6" w:tplc="0809000F" w:tentative="1">
      <w:start w:val="1"/>
      <w:numFmt w:val="decimal"/>
      <w:lvlText w:val="%7."/>
      <w:lvlJc w:val="left"/>
      <w:pPr>
        <w:tabs>
          <w:tab w:val="num" w:pos="5531"/>
        </w:tabs>
        <w:ind w:left="5531" w:hanging="360"/>
      </w:pPr>
    </w:lvl>
    <w:lvl w:ilvl="7" w:tplc="08090019" w:tentative="1">
      <w:start w:val="1"/>
      <w:numFmt w:val="lowerLetter"/>
      <w:lvlText w:val="%8."/>
      <w:lvlJc w:val="left"/>
      <w:pPr>
        <w:tabs>
          <w:tab w:val="num" w:pos="6251"/>
        </w:tabs>
        <w:ind w:left="6251" w:hanging="360"/>
      </w:pPr>
    </w:lvl>
    <w:lvl w:ilvl="8" w:tplc="0809001B" w:tentative="1">
      <w:start w:val="1"/>
      <w:numFmt w:val="lowerRoman"/>
      <w:lvlText w:val="%9."/>
      <w:lvlJc w:val="right"/>
      <w:pPr>
        <w:tabs>
          <w:tab w:val="num" w:pos="6971"/>
        </w:tabs>
        <w:ind w:left="6971" w:hanging="180"/>
      </w:pPr>
    </w:lvl>
  </w:abstractNum>
  <w:num w:numId="1">
    <w:abstractNumId w:val="1"/>
  </w:num>
  <w:num w:numId="2">
    <w:abstractNumId w:val="12"/>
  </w:num>
  <w:num w:numId="3">
    <w:abstractNumId w:val="27"/>
  </w:num>
  <w:num w:numId="4">
    <w:abstractNumId w:val="21"/>
  </w:num>
  <w:num w:numId="5">
    <w:abstractNumId w:val="28"/>
  </w:num>
  <w:num w:numId="6">
    <w:abstractNumId w:val="0"/>
  </w:num>
  <w:num w:numId="7">
    <w:abstractNumId w:val="14"/>
  </w:num>
  <w:num w:numId="8">
    <w:abstractNumId w:val="15"/>
  </w:num>
  <w:num w:numId="9">
    <w:abstractNumId w:val="3"/>
  </w:num>
  <w:num w:numId="10">
    <w:abstractNumId w:val="13"/>
  </w:num>
  <w:num w:numId="11">
    <w:abstractNumId w:val="16"/>
  </w:num>
  <w:num w:numId="12">
    <w:abstractNumId w:val="8"/>
  </w:num>
  <w:num w:numId="13">
    <w:abstractNumId w:val="29"/>
  </w:num>
  <w:num w:numId="14">
    <w:abstractNumId w:val="5"/>
  </w:num>
  <w:num w:numId="15">
    <w:abstractNumId w:val="18"/>
  </w:num>
  <w:num w:numId="16">
    <w:abstractNumId w:val="7"/>
  </w:num>
  <w:num w:numId="17">
    <w:abstractNumId w:val="19"/>
  </w:num>
  <w:num w:numId="18">
    <w:abstractNumId w:val="9"/>
  </w:num>
  <w:num w:numId="19">
    <w:abstractNumId w:val="22"/>
  </w:num>
  <w:num w:numId="20">
    <w:abstractNumId w:val="4"/>
  </w:num>
  <w:num w:numId="21">
    <w:abstractNumId w:val="11"/>
  </w:num>
  <w:num w:numId="22">
    <w:abstractNumId w:val="26"/>
  </w:num>
  <w:num w:numId="23">
    <w:abstractNumId w:val="25"/>
  </w:num>
  <w:num w:numId="24">
    <w:abstractNumId w:val="23"/>
  </w:num>
  <w:num w:numId="25">
    <w:abstractNumId w:val="10"/>
  </w:num>
  <w:num w:numId="26">
    <w:abstractNumId w:val="20"/>
  </w:num>
  <w:num w:numId="27">
    <w:abstractNumId w:val="31"/>
  </w:num>
  <w:num w:numId="28">
    <w:abstractNumId w:val="30"/>
  </w:num>
  <w:num w:numId="29">
    <w:abstractNumId w:val="24"/>
  </w:num>
  <w:num w:numId="30">
    <w:abstractNumId w:val="6"/>
  </w:num>
  <w:num w:numId="31">
    <w:abstractNumId w:val="17"/>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textFit" w:percent="208"/>
  <w:proofState w:grammar="clean"/>
  <w:stylePaneFormatFilter w:val="3B01" w:allStyles="1" w:customStyles="0" w:latentStyles="0" w:stylesInUse="0" w:headingStyles="0" w:numberingStyles="0" w:tableStyles="0" w:directFormattingOnRuns="1" w:directFormattingOnParagraphs="1" w:directFormattingOnNumbering="0"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7410"/>
    <w:rsid w:val="00001769"/>
    <w:rsid w:val="00002289"/>
    <w:rsid w:val="000041F7"/>
    <w:rsid w:val="000042E6"/>
    <w:rsid w:val="0000504A"/>
    <w:rsid w:val="000061EF"/>
    <w:rsid w:val="00006C0D"/>
    <w:rsid w:val="000078F0"/>
    <w:rsid w:val="000118E5"/>
    <w:rsid w:val="00011D5D"/>
    <w:rsid w:val="00012B76"/>
    <w:rsid w:val="00012B9C"/>
    <w:rsid w:val="0001408F"/>
    <w:rsid w:val="00014DF8"/>
    <w:rsid w:val="000172A3"/>
    <w:rsid w:val="00017C12"/>
    <w:rsid w:val="00020360"/>
    <w:rsid w:val="000220DF"/>
    <w:rsid w:val="00023E9B"/>
    <w:rsid w:val="00024C70"/>
    <w:rsid w:val="00025C68"/>
    <w:rsid w:val="00026489"/>
    <w:rsid w:val="0002719A"/>
    <w:rsid w:val="0003094A"/>
    <w:rsid w:val="00031DC8"/>
    <w:rsid w:val="00032C9B"/>
    <w:rsid w:val="00033E69"/>
    <w:rsid w:val="000345FC"/>
    <w:rsid w:val="000347C1"/>
    <w:rsid w:val="00034FA0"/>
    <w:rsid w:val="00035F69"/>
    <w:rsid w:val="0003711E"/>
    <w:rsid w:val="00037847"/>
    <w:rsid w:val="00040535"/>
    <w:rsid w:val="00041824"/>
    <w:rsid w:val="00042FDA"/>
    <w:rsid w:val="000435EA"/>
    <w:rsid w:val="00045079"/>
    <w:rsid w:val="0004722C"/>
    <w:rsid w:val="0004758B"/>
    <w:rsid w:val="0005159A"/>
    <w:rsid w:val="0005390C"/>
    <w:rsid w:val="000548E6"/>
    <w:rsid w:val="0005493D"/>
    <w:rsid w:val="00054960"/>
    <w:rsid w:val="000555B7"/>
    <w:rsid w:val="00056589"/>
    <w:rsid w:val="000566E1"/>
    <w:rsid w:val="000616BB"/>
    <w:rsid w:val="00063D4D"/>
    <w:rsid w:val="000641BB"/>
    <w:rsid w:val="0006473D"/>
    <w:rsid w:val="00065886"/>
    <w:rsid w:val="00067242"/>
    <w:rsid w:val="0007186E"/>
    <w:rsid w:val="000720F0"/>
    <w:rsid w:val="00072467"/>
    <w:rsid w:val="00073A3A"/>
    <w:rsid w:val="000746E4"/>
    <w:rsid w:val="00075429"/>
    <w:rsid w:val="0007555B"/>
    <w:rsid w:val="000763CD"/>
    <w:rsid w:val="00076C34"/>
    <w:rsid w:val="00076ED8"/>
    <w:rsid w:val="000770B7"/>
    <w:rsid w:val="00077A8E"/>
    <w:rsid w:val="0008037C"/>
    <w:rsid w:val="0008078A"/>
    <w:rsid w:val="00082494"/>
    <w:rsid w:val="00083884"/>
    <w:rsid w:val="00083A16"/>
    <w:rsid w:val="0008559C"/>
    <w:rsid w:val="000871F6"/>
    <w:rsid w:val="00087249"/>
    <w:rsid w:val="00087755"/>
    <w:rsid w:val="000878FB"/>
    <w:rsid w:val="000910AE"/>
    <w:rsid w:val="000911A4"/>
    <w:rsid w:val="000917D5"/>
    <w:rsid w:val="000924A6"/>
    <w:rsid w:val="00095AFA"/>
    <w:rsid w:val="000A14AA"/>
    <w:rsid w:val="000A1C88"/>
    <w:rsid w:val="000A3165"/>
    <w:rsid w:val="000A4C76"/>
    <w:rsid w:val="000A69DF"/>
    <w:rsid w:val="000A77DD"/>
    <w:rsid w:val="000B0C60"/>
    <w:rsid w:val="000B12FF"/>
    <w:rsid w:val="000B1BDA"/>
    <w:rsid w:val="000B2658"/>
    <w:rsid w:val="000B2C38"/>
    <w:rsid w:val="000B4E56"/>
    <w:rsid w:val="000B5483"/>
    <w:rsid w:val="000B5A87"/>
    <w:rsid w:val="000B5AA3"/>
    <w:rsid w:val="000B5BE0"/>
    <w:rsid w:val="000B63A5"/>
    <w:rsid w:val="000B63B2"/>
    <w:rsid w:val="000B6909"/>
    <w:rsid w:val="000B7663"/>
    <w:rsid w:val="000B7B7B"/>
    <w:rsid w:val="000C0CFC"/>
    <w:rsid w:val="000C182C"/>
    <w:rsid w:val="000C3FD1"/>
    <w:rsid w:val="000C482F"/>
    <w:rsid w:val="000C636F"/>
    <w:rsid w:val="000C73F3"/>
    <w:rsid w:val="000C76DD"/>
    <w:rsid w:val="000D0F90"/>
    <w:rsid w:val="000D35C3"/>
    <w:rsid w:val="000D416D"/>
    <w:rsid w:val="000D49F6"/>
    <w:rsid w:val="000D6EFE"/>
    <w:rsid w:val="000D6F7D"/>
    <w:rsid w:val="000E04F6"/>
    <w:rsid w:val="000E1109"/>
    <w:rsid w:val="000E2631"/>
    <w:rsid w:val="000E2903"/>
    <w:rsid w:val="000E2CB0"/>
    <w:rsid w:val="000E3067"/>
    <w:rsid w:val="000E3A62"/>
    <w:rsid w:val="000E56DE"/>
    <w:rsid w:val="000E67D5"/>
    <w:rsid w:val="000E78CB"/>
    <w:rsid w:val="000F25C9"/>
    <w:rsid w:val="000F3821"/>
    <w:rsid w:val="000F3B06"/>
    <w:rsid w:val="000F3FB5"/>
    <w:rsid w:val="000F4501"/>
    <w:rsid w:val="000F53DE"/>
    <w:rsid w:val="000F58E8"/>
    <w:rsid w:val="000F617A"/>
    <w:rsid w:val="000F671C"/>
    <w:rsid w:val="00100394"/>
    <w:rsid w:val="00100F3B"/>
    <w:rsid w:val="001013DF"/>
    <w:rsid w:val="00101ECF"/>
    <w:rsid w:val="0010338F"/>
    <w:rsid w:val="00106946"/>
    <w:rsid w:val="0010724F"/>
    <w:rsid w:val="001101BF"/>
    <w:rsid w:val="00110408"/>
    <w:rsid w:val="00110BFD"/>
    <w:rsid w:val="00110DD6"/>
    <w:rsid w:val="00111C43"/>
    <w:rsid w:val="001127D8"/>
    <w:rsid w:val="0011449A"/>
    <w:rsid w:val="00114E30"/>
    <w:rsid w:val="00114F0B"/>
    <w:rsid w:val="00114FAC"/>
    <w:rsid w:val="00115396"/>
    <w:rsid w:val="00115B5A"/>
    <w:rsid w:val="001166A1"/>
    <w:rsid w:val="00116C6F"/>
    <w:rsid w:val="00117E80"/>
    <w:rsid w:val="001216E7"/>
    <w:rsid w:val="001248C2"/>
    <w:rsid w:val="00125090"/>
    <w:rsid w:val="00125281"/>
    <w:rsid w:val="0012571F"/>
    <w:rsid w:val="00126097"/>
    <w:rsid w:val="00130275"/>
    <w:rsid w:val="00130472"/>
    <w:rsid w:val="00130F16"/>
    <w:rsid w:val="00131CDD"/>
    <w:rsid w:val="0013300E"/>
    <w:rsid w:val="00133119"/>
    <w:rsid w:val="001370D9"/>
    <w:rsid w:val="001401FB"/>
    <w:rsid w:val="001410E1"/>
    <w:rsid w:val="00141A5E"/>
    <w:rsid w:val="00141CE2"/>
    <w:rsid w:val="00142316"/>
    <w:rsid w:val="00142471"/>
    <w:rsid w:val="001427E6"/>
    <w:rsid w:val="00142D17"/>
    <w:rsid w:val="00143355"/>
    <w:rsid w:val="001475C1"/>
    <w:rsid w:val="00147970"/>
    <w:rsid w:val="00150795"/>
    <w:rsid w:val="00151437"/>
    <w:rsid w:val="00152377"/>
    <w:rsid w:val="001534FF"/>
    <w:rsid w:val="001537EF"/>
    <w:rsid w:val="00153CEC"/>
    <w:rsid w:val="00153EA9"/>
    <w:rsid w:val="00155D62"/>
    <w:rsid w:val="00155FC7"/>
    <w:rsid w:val="00156744"/>
    <w:rsid w:val="001571A9"/>
    <w:rsid w:val="00157B29"/>
    <w:rsid w:val="00157D86"/>
    <w:rsid w:val="0016047A"/>
    <w:rsid w:val="001609F4"/>
    <w:rsid w:val="001618C0"/>
    <w:rsid w:val="00162591"/>
    <w:rsid w:val="00162D37"/>
    <w:rsid w:val="00162E62"/>
    <w:rsid w:val="001637C0"/>
    <w:rsid w:val="00163BD5"/>
    <w:rsid w:val="0016528E"/>
    <w:rsid w:val="00170FA8"/>
    <w:rsid w:val="00171D7E"/>
    <w:rsid w:val="00171DFA"/>
    <w:rsid w:val="00173493"/>
    <w:rsid w:val="001737FA"/>
    <w:rsid w:val="001768B6"/>
    <w:rsid w:val="00176DBD"/>
    <w:rsid w:val="00180FD4"/>
    <w:rsid w:val="001812F4"/>
    <w:rsid w:val="001813C2"/>
    <w:rsid w:val="00182EB3"/>
    <w:rsid w:val="0018333D"/>
    <w:rsid w:val="00183561"/>
    <w:rsid w:val="00184AEA"/>
    <w:rsid w:val="00184E09"/>
    <w:rsid w:val="00185AAB"/>
    <w:rsid w:val="001864BD"/>
    <w:rsid w:val="0018772D"/>
    <w:rsid w:val="00190605"/>
    <w:rsid w:val="00192228"/>
    <w:rsid w:val="00192FE6"/>
    <w:rsid w:val="00193904"/>
    <w:rsid w:val="001939C5"/>
    <w:rsid w:val="00194AEE"/>
    <w:rsid w:val="00195B85"/>
    <w:rsid w:val="00195FF6"/>
    <w:rsid w:val="00197276"/>
    <w:rsid w:val="00197710"/>
    <w:rsid w:val="001A0772"/>
    <w:rsid w:val="001A0B17"/>
    <w:rsid w:val="001A12A4"/>
    <w:rsid w:val="001A1C36"/>
    <w:rsid w:val="001A4EF8"/>
    <w:rsid w:val="001A50B9"/>
    <w:rsid w:val="001A5F4C"/>
    <w:rsid w:val="001A6A16"/>
    <w:rsid w:val="001B0521"/>
    <w:rsid w:val="001B0D03"/>
    <w:rsid w:val="001B3D61"/>
    <w:rsid w:val="001B685D"/>
    <w:rsid w:val="001B77F9"/>
    <w:rsid w:val="001B7825"/>
    <w:rsid w:val="001B7F74"/>
    <w:rsid w:val="001C2401"/>
    <w:rsid w:val="001C2657"/>
    <w:rsid w:val="001C2A7A"/>
    <w:rsid w:val="001C2BCB"/>
    <w:rsid w:val="001C2C25"/>
    <w:rsid w:val="001C322A"/>
    <w:rsid w:val="001C396C"/>
    <w:rsid w:val="001C3FB6"/>
    <w:rsid w:val="001C46C8"/>
    <w:rsid w:val="001C513A"/>
    <w:rsid w:val="001C6D92"/>
    <w:rsid w:val="001C7535"/>
    <w:rsid w:val="001D020C"/>
    <w:rsid w:val="001D0BF1"/>
    <w:rsid w:val="001D21D3"/>
    <w:rsid w:val="001D3168"/>
    <w:rsid w:val="001D358F"/>
    <w:rsid w:val="001D36F1"/>
    <w:rsid w:val="001D6CF7"/>
    <w:rsid w:val="001D7386"/>
    <w:rsid w:val="001D7571"/>
    <w:rsid w:val="001D7876"/>
    <w:rsid w:val="001D7F6D"/>
    <w:rsid w:val="001E248F"/>
    <w:rsid w:val="001E321F"/>
    <w:rsid w:val="001E3FF4"/>
    <w:rsid w:val="001E4268"/>
    <w:rsid w:val="001E5664"/>
    <w:rsid w:val="001E5B92"/>
    <w:rsid w:val="001E65BC"/>
    <w:rsid w:val="001E6BB8"/>
    <w:rsid w:val="001F003B"/>
    <w:rsid w:val="001F1957"/>
    <w:rsid w:val="001F2639"/>
    <w:rsid w:val="001F265E"/>
    <w:rsid w:val="001F2B98"/>
    <w:rsid w:val="001F3475"/>
    <w:rsid w:val="001F43EA"/>
    <w:rsid w:val="001F49E8"/>
    <w:rsid w:val="001F5BE7"/>
    <w:rsid w:val="001F6ACE"/>
    <w:rsid w:val="001F7275"/>
    <w:rsid w:val="001F7972"/>
    <w:rsid w:val="002002E3"/>
    <w:rsid w:val="002005ED"/>
    <w:rsid w:val="002009FC"/>
    <w:rsid w:val="00201B95"/>
    <w:rsid w:val="00201E32"/>
    <w:rsid w:val="00202F37"/>
    <w:rsid w:val="0020302C"/>
    <w:rsid w:val="00203D48"/>
    <w:rsid w:val="0020512A"/>
    <w:rsid w:val="002054EC"/>
    <w:rsid w:val="002058FB"/>
    <w:rsid w:val="00205BF9"/>
    <w:rsid w:val="00205E25"/>
    <w:rsid w:val="002071DB"/>
    <w:rsid w:val="00207CE9"/>
    <w:rsid w:val="00210B1F"/>
    <w:rsid w:val="0021176B"/>
    <w:rsid w:val="00211CB3"/>
    <w:rsid w:val="002144B6"/>
    <w:rsid w:val="00215429"/>
    <w:rsid w:val="00215460"/>
    <w:rsid w:val="002207BA"/>
    <w:rsid w:val="00220C88"/>
    <w:rsid w:val="00223AC4"/>
    <w:rsid w:val="00224A35"/>
    <w:rsid w:val="00224C7D"/>
    <w:rsid w:val="00225033"/>
    <w:rsid w:val="00225182"/>
    <w:rsid w:val="00226ABB"/>
    <w:rsid w:val="002270AF"/>
    <w:rsid w:val="002275A6"/>
    <w:rsid w:val="00231521"/>
    <w:rsid w:val="00231582"/>
    <w:rsid w:val="00233670"/>
    <w:rsid w:val="00233E41"/>
    <w:rsid w:val="002360D0"/>
    <w:rsid w:val="002375C4"/>
    <w:rsid w:val="00237C3F"/>
    <w:rsid w:val="00241785"/>
    <w:rsid w:val="00241B45"/>
    <w:rsid w:val="00242AAA"/>
    <w:rsid w:val="0024312B"/>
    <w:rsid w:val="00243C12"/>
    <w:rsid w:val="002501F2"/>
    <w:rsid w:val="00252880"/>
    <w:rsid w:val="00253EFE"/>
    <w:rsid w:val="00257D7F"/>
    <w:rsid w:val="00257E44"/>
    <w:rsid w:val="0026077F"/>
    <w:rsid w:val="00260FB5"/>
    <w:rsid w:val="00261283"/>
    <w:rsid w:val="002612DA"/>
    <w:rsid w:val="002620E2"/>
    <w:rsid w:val="002633A9"/>
    <w:rsid w:val="00263AF6"/>
    <w:rsid w:val="00264858"/>
    <w:rsid w:val="00270509"/>
    <w:rsid w:val="002708D5"/>
    <w:rsid w:val="0027121A"/>
    <w:rsid w:val="0027285C"/>
    <w:rsid w:val="00272C21"/>
    <w:rsid w:val="0027315B"/>
    <w:rsid w:val="0027476C"/>
    <w:rsid w:val="0027568A"/>
    <w:rsid w:val="00277456"/>
    <w:rsid w:val="00280088"/>
    <w:rsid w:val="00280B0E"/>
    <w:rsid w:val="0028254D"/>
    <w:rsid w:val="00282815"/>
    <w:rsid w:val="00284BBC"/>
    <w:rsid w:val="0029140B"/>
    <w:rsid w:val="00292079"/>
    <w:rsid w:val="002946CB"/>
    <w:rsid w:val="00295F50"/>
    <w:rsid w:val="00296394"/>
    <w:rsid w:val="00296E6F"/>
    <w:rsid w:val="0029720F"/>
    <w:rsid w:val="002A088A"/>
    <w:rsid w:val="002A0AF0"/>
    <w:rsid w:val="002A321B"/>
    <w:rsid w:val="002A68BB"/>
    <w:rsid w:val="002A7577"/>
    <w:rsid w:val="002A7878"/>
    <w:rsid w:val="002B06FD"/>
    <w:rsid w:val="002B11D6"/>
    <w:rsid w:val="002B1297"/>
    <w:rsid w:val="002B2307"/>
    <w:rsid w:val="002B3E95"/>
    <w:rsid w:val="002B4A49"/>
    <w:rsid w:val="002B58B6"/>
    <w:rsid w:val="002B5B4B"/>
    <w:rsid w:val="002B5CA3"/>
    <w:rsid w:val="002B6CDF"/>
    <w:rsid w:val="002B6FFB"/>
    <w:rsid w:val="002B7534"/>
    <w:rsid w:val="002C15AB"/>
    <w:rsid w:val="002C2936"/>
    <w:rsid w:val="002C44BD"/>
    <w:rsid w:val="002C48C1"/>
    <w:rsid w:val="002C4B99"/>
    <w:rsid w:val="002C7E50"/>
    <w:rsid w:val="002C7FB8"/>
    <w:rsid w:val="002D0BD9"/>
    <w:rsid w:val="002D0CDB"/>
    <w:rsid w:val="002D18F3"/>
    <w:rsid w:val="002D50E7"/>
    <w:rsid w:val="002D5722"/>
    <w:rsid w:val="002D5844"/>
    <w:rsid w:val="002D5AA4"/>
    <w:rsid w:val="002D5BCB"/>
    <w:rsid w:val="002E4F50"/>
    <w:rsid w:val="002E4F9D"/>
    <w:rsid w:val="002E5E52"/>
    <w:rsid w:val="002E6799"/>
    <w:rsid w:val="002E6DCB"/>
    <w:rsid w:val="002F095B"/>
    <w:rsid w:val="002F0D23"/>
    <w:rsid w:val="002F0D60"/>
    <w:rsid w:val="002F3817"/>
    <w:rsid w:val="002F4E5D"/>
    <w:rsid w:val="002F5995"/>
    <w:rsid w:val="002F64CF"/>
    <w:rsid w:val="002F683C"/>
    <w:rsid w:val="00300132"/>
    <w:rsid w:val="003004DE"/>
    <w:rsid w:val="00300D22"/>
    <w:rsid w:val="00300FD1"/>
    <w:rsid w:val="00301D15"/>
    <w:rsid w:val="00303C5A"/>
    <w:rsid w:val="00303C87"/>
    <w:rsid w:val="00305C7D"/>
    <w:rsid w:val="00306B71"/>
    <w:rsid w:val="00307519"/>
    <w:rsid w:val="0031174B"/>
    <w:rsid w:val="003125A3"/>
    <w:rsid w:val="003128C8"/>
    <w:rsid w:val="00313B5E"/>
    <w:rsid w:val="0031438F"/>
    <w:rsid w:val="003200CD"/>
    <w:rsid w:val="003213A9"/>
    <w:rsid w:val="0032235C"/>
    <w:rsid w:val="00323408"/>
    <w:rsid w:val="0032370A"/>
    <w:rsid w:val="003240C1"/>
    <w:rsid w:val="00325B87"/>
    <w:rsid w:val="00326D73"/>
    <w:rsid w:val="00330705"/>
    <w:rsid w:val="00331FBB"/>
    <w:rsid w:val="00333A9B"/>
    <w:rsid w:val="0033653F"/>
    <w:rsid w:val="00341EC4"/>
    <w:rsid w:val="00342154"/>
    <w:rsid w:val="003435A2"/>
    <w:rsid w:val="00343AA2"/>
    <w:rsid w:val="00343B61"/>
    <w:rsid w:val="003440AF"/>
    <w:rsid w:val="00344659"/>
    <w:rsid w:val="0034647A"/>
    <w:rsid w:val="003517F0"/>
    <w:rsid w:val="00353CEE"/>
    <w:rsid w:val="00353E69"/>
    <w:rsid w:val="00357745"/>
    <w:rsid w:val="0036035D"/>
    <w:rsid w:val="00360A5A"/>
    <w:rsid w:val="003622A4"/>
    <w:rsid w:val="00362611"/>
    <w:rsid w:val="00362EBA"/>
    <w:rsid w:val="00363D77"/>
    <w:rsid w:val="003653E8"/>
    <w:rsid w:val="00365705"/>
    <w:rsid w:val="00365B5B"/>
    <w:rsid w:val="00366C98"/>
    <w:rsid w:val="003678D7"/>
    <w:rsid w:val="00371D0D"/>
    <w:rsid w:val="00372467"/>
    <w:rsid w:val="00374320"/>
    <w:rsid w:val="003761E3"/>
    <w:rsid w:val="00376506"/>
    <w:rsid w:val="00376964"/>
    <w:rsid w:val="00376B26"/>
    <w:rsid w:val="003834A6"/>
    <w:rsid w:val="00384B9F"/>
    <w:rsid w:val="00386486"/>
    <w:rsid w:val="00386F42"/>
    <w:rsid w:val="00387A5B"/>
    <w:rsid w:val="00387CFE"/>
    <w:rsid w:val="0039055A"/>
    <w:rsid w:val="00390D7D"/>
    <w:rsid w:val="003914B3"/>
    <w:rsid w:val="00391CD0"/>
    <w:rsid w:val="003937A7"/>
    <w:rsid w:val="00393A06"/>
    <w:rsid w:val="003942FA"/>
    <w:rsid w:val="00395006"/>
    <w:rsid w:val="003952A5"/>
    <w:rsid w:val="003952DD"/>
    <w:rsid w:val="00395CDD"/>
    <w:rsid w:val="00397154"/>
    <w:rsid w:val="0039719C"/>
    <w:rsid w:val="0039784B"/>
    <w:rsid w:val="003A0C6B"/>
    <w:rsid w:val="003A1840"/>
    <w:rsid w:val="003A1954"/>
    <w:rsid w:val="003A2459"/>
    <w:rsid w:val="003A3F1F"/>
    <w:rsid w:val="003A40E1"/>
    <w:rsid w:val="003A4115"/>
    <w:rsid w:val="003A492F"/>
    <w:rsid w:val="003A6291"/>
    <w:rsid w:val="003A6C4A"/>
    <w:rsid w:val="003A75E6"/>
    <w:rsid w:val="003B15D7"/>
    <w:rsid w:val="003B1B4E"/>
    <w:rsid w:val="003B2F83"/>
    <w:rsid w:val="003B46DC"/>
    <w:rsid w:val="003B5208"/>
    <w:rsid w:val="003C03E0"/>
    <w:rsid w:val="003C0414"/>
    <w:rsid w:val="003C2332"/>
    <w:rsid w:val="003C38F2"/>
    <w:rsid w:val="003C6BEC"/>
    <w:rsid w:val="003C726A"/>
    <w:rsid w:val="003D0025"/>
    <w:rsid w:val="003D42BD"/>
    <w:rsid w:val="003D6A16"/>
    <w:rsid w:val="003D6A18"/>
    <w:rsid w:val="003D75F1"/>
    <w:rsid w:val="003D7BAF"/>
    <w:rsid w:val="003E15C6"/>
    <w:rsid w:val="003E2B12"/>
    <w:rsid w:val="003E304D"/>
    <w:rsid w:val="003E3CE0"/>
    <w:rsid w:val="003E4F78"/>
    <w:rsid w:val="003E6E14"/>
    <w:rsid w:val="003E7422"/>
    <w:rsid w:val="003F00CB"/>
    <w:rsid w:val="003F0785"/>
    <w:rsid w:val="003F0CBF"/>
    <w:rsid w:val="003F1046"/>
    <w:rsid w:val="003F1824"/>
    <w:rsid w:val="003F2A5C"/>
    <w:rsid w:val="003F440D"/>
    <w:rsid w:val="003F4542"/>
    <w:rsid w:val="003F4843"/>
    <w:rsid w:val="003F5256"/>
    <w:rsid w:val="003F5837"/>
    <w:rsid w:val="003F595A"/>
    <w:rsid w:val="003F5DD2"/>
    <w:rsid w:val="003F6ACC"/>
    <w:rsid w:val="003F7D78"/>
    <w:rsid w:val="00400EE9"/>
    <w:rsid w:val="00401227"/>
    <w:rsid w:val="004025C1"/>
    <w:rsid w:val="004030DE"/>
    <w:rsid w:val="00406DAA"/>
    <w:rsid w:val="00410C08"/>
    <w:rsid w:val="004110F5"/>
    <w:rsid w:val="00411459"/>
    <w:rsid w:val="004116B0"/>
    <w:rsid w:val="00411807"/>
    <w:rsid w:val="00411D76"/>
    <w:rsid w:val="00411DE9"/>
    <w:rsid w:val="004123F7"/>
    <w:rsid w:val="00412AFA"/>
    <w:rsid w:val="004150D2"/>
    <w:rsid w:val="00415D51"/>
    <w:rsid w:val="0041639A"/>
    <w:rsid w:val="004202E1"/>
    <w:rsid w:val="00420487"/>
    <w:rsid w:val="004216A3"/>
    <w:rsid w:val="0042239E"/>
    <w:rsid w:val="004236FD"/>
    <w:rsid w:val="00424223"/>
    <w:rsid w:val="00424975"/>
    <w:rsid w:val="00425792"/>
    <w:rsid w:val="00425BF6"/>
    <w:rsid w:val="00427A25"/>
    <w:rsid w:val="00430843"/>
    <w:rsid w:val="0043235C"/>
    <w:rsid w:val="00433822"/>
    <w:rsid w:val="00433EC4"/>
    <w:rsid w:val="00435C20"/>
    <w:rsid w:val="004375C6"/>
    <w:rsid w:val="00441DE9"/>
    <w:rsid w:val="004431B4"/>
    <w:rsid w:val="004437E9"/>
    <w:rsid w:val="00450A31"/>
    <w:rsid w:val="00452252"/>
    <w:rsid w:val="00453859"/>
    <w:rsid w:val="00453E34"/>
    <w:rsid w:val="00455099"/>
    <w:rsid w:val="0045737D"/>
    <w:rsid w:val="00460E5E"/>
    <w:rsid w:val="00462959"/>
    <w:rsid w:val="004644F8"/>
    <w:rsid w:val="00464C7F"/>
    <w:rsid w:val="004661F6"/>
    <w:rsid w:val="00466514"/>
    <w:rsid w:val="004671A5"/>
    <w:rsid w:val="00470051"/>
    <w:rsid w:val="0047341F"/>
    <w:rsid w:val="004735A7"/>
    <w:rsid w:val="00473662"/>
    <w:rsid w:val="00474929"/>
    <w:rsid w:val="0048072C"/>
    <w:rsid w:val="0048129E"/>
    <w:rsid w:val="004812BE"/>
    <w:rsid w:val="00481831"/>
    <w:rsid w:val="00481E90"/>
    <w:rsid w:val="004844A1"/>
    <w:rsid w:val="00484EF0"/>
    <w:rsid w:val="004860DF"/>
    <w:rsid w:val="00486BB5"/>
    <w:rsid w:val="00487741"/>
    <w:rsid w:val="00487AD1"/>
    <w:rsid w:val="00491096"/>
    <w:rsid w:val="00491105"/>
    <w:rsid w:val="0049215A"/>
    <w:rsid w:val="00492724"/>
    <w:rsid w:val="00493113"/>
    <w:rsid w:val="004952AA"/>
    <w:rsid w:val="00495CE8"/>
    <w:rsid w:val="00497161"/>
    <w:rsid w:val="00497971"/>
    <w:rsid w:val="00497AEB"/>
    <w:rsid w:val="004A29AC"/>
    <w:rsid w:val="004A2A10"/>
    <w:rsid w:val="004A3C3E"/>
    <w:rsid w:val="004A4700"/>
    <w:rsid w:val="004A67F4"/>
    <w:rsid w:val="004A6E2D"/>
    <w:rsid w:val="004B25C2"/>
    <w:rsid w:val="004B3C2A"/>
    <w:rsid w:val="004B6B46"/>
    <w:rsid w:val="004B79F5"/>
    <w:rsid w:val="004B7A8A"/>
    <w:rsid w:val="004C0140"/>
    <w:rsid w:val="004C2D62"/>
    <w:rsid w:val="004C4DB3"/>
    <w:rsid w:val="004C5462"/>
    <w:rsid w:val="004C76E0"/>
    <w:rsid w:val="004C7788"/>
    <w:rsid w:val="004C7A6D"/>
    <w:rsid w:val="004C7E20"/>
    <w:rsid w:val="004D0873"/>
    <w:rsid w:val="004D20A8"/>
    <w:rsid w:val="004D254C"/>
    <w:rsid w:val="004D2FF7"/>
    <w:rsid w:val="004D507B"/>
    <w:rsid w:val="004D5630"/>
    <w:rsid w:val="004D765C"/>
    <w:rsid w:val="004D7E2F"/>
    <w:rsid w:val="004E022A"/>
    <w:rsid w:val="004E4E4F"/>
    <w:rsid w:val="004E79C6"/>
    <w:rsid w:val="004E7C30"/>
    <w:rsid w:val="004F006B"/>
    <w:rsid w:val="004F12F9"/>
    <w:rsid w:val="004F26CE"/>
    <w:rsid w:val="004F3809"/>
    <w:rsid w:val="004F3930"/>
    <w:rsid w:val="004F3AF9"/>
    <w:rsid w:val="004F5CE3"/>
    <w:rsid w:val="004F7D82"/>
    <w:rsid w:val="00500507"/>
    <w:rsid w:val="00501020"/>
    <w:rsid w:val="00501E2E"/>
    <w:rsid w:val="005020D1"/>
    <w:rsid w:val="005024CD"/>
    <w:rsid w:val="005037C4"/>
    <w:rsid w:val="00503CA4"/>
    <w:rsid w:val="00504082"/>
    <w:rsid w:val="00505712"/>
    <w:rsid w:val="005057C5"/>
    <w:rsid w:val="0050595E"/>
    <w:rsid w:val="00505BCA"/>
    <w:rsid w:val="005107A3"/>
    <w:rsid w:val="00511400"/>
    <w:rsid w:val="00512249"/>
    <w:rsid w:val="00513C2D"/>
    <w:rsid w:val="00513F82"/>
    <w:rsid w:val="005151C6"/>
    <w:rsid w:val="00515D04"/>
    <w:rsid w:val="0051702A"/>
    <w:rsid w:val="005204E4"/>
    <w:rsid w:val="005206A8"/>
    <w:rsid w:val="00520CF1"/>
    <w:rsid w:val="0052108B"/>
    <w:rsid w:val="00521447"/>
    <w:rsid w:val="00522464"/>
    <w:rsid w:val="00523440"/>
    <w:rsid w:val="00527904"/>
    <w:rsid w:val="00527E8E"/>
    <w:rsid w:val="00530C72"/>
    <w:rsid w:val="0053177F"/>
    <w:rsid w:val="00531A78"/>
    <w:rsid w:val="00531A86"/>
    <w:rsid w:val="00532544"/>
    <w:rsid w:val="005345CD"/>
    <w:rsid w:val="0053697B"/>
    <w:rsid w:val="00536DE0"/>
    <w:rsid w:val="00537226"/>
    <w:rsid w:val="005372D7"/>
    <w:rsid w:val="005375F1"/>
    <w:rsid w:val="00542719"/>
    <w:rsid w:val="005443F7"/>
    <w:rsid w:val="005445A2"/>
    <w:rsid w:val="005447E5"/>
    <w:rsid w:val="0054608F"/>
    <w:rsid w:val="00546FD1"/>
    <w:rsid w:val="00550584"/>
    <w:rsid w:val="005505A3"/>
    <w:rsid w:val="00552258"/>
    <w:rsid w:val="00555439"/>
    <w:rsid w:val="005576F8"/>
    <w:rsid w:val="00557DAA"/>
    <w:rsid w:val="00560016"/>
    <w:rsid w:val="005600F3"/>
    <w:rsid w:val="005605FF"/>
    <w:rsid w:val="00561E8D"/>
    <w:rsid w:val="005625E9"/>
    <w:rsid w:val="005626AA"/>
    <w:rsid w:val="0056391A"/>
    <w:rsid w:val="00565153"/>
    <w:rsid w:val="0056521D"/>
    <w:rsid w:val="00565A30"/>
    <w:rsid w:val="00565F47"/>
    <w:rsid w:val="0056604E"/>
    <w:rsid w:val="00566D47"/>
    <w:rsid w:val="00566FEB"/>
    <w:rsid w:val="00567B71"/>
    <w:rsid w:val="00567CAC"/>
    <w:rsid w:val="005722B0"/>
    <w:rsid w:val="00572A7E"/>
    <w:rsid w:val="00572C97"/>
    <w:rsid w:val="00573216"/>
    <w:rsid w:val="005736EE"/>
    <w:rsid w:val="00573A69"/>
    <w:rsid w:val="00574169"/>
    <w:rsid w:val="00575D6D"/>
    <w:rsid w:val="005760E3"/>
    <w:rsid w:val="00576AD5"/>
    <w:rsid w:val="005815C0"/>
    <w:rsid w:val="00581619"/>
    <w:rsid w:val="00582E1D"/>
    <w:rsid w:val="0058360C"/>
    <w:rsid w:val="005837BA"/>
    <w:rsid w:val="00583C7B"/>
    <w:rsid w:val="005841CC"/>
    <w:rsid w:val="00593D16"/>
    <w:rsid w:val="00594369"/>
    <w:rsid w:val="0059658D"/>
    <w:rsid w:val="00596BD8"/>
    <w:rsid w:val="005A023A"/>
    <w:rsid w:val="005A0AAB"/>
    <w:rsid w:val="005A1002"/>
    <w:rsid w:val="005A14E8"/>
    <w:rsid w:val="005A1D3C"/>
    <w:rsid w:val="005A3A42"/>
    <w:rsid w:val="005A5288"/>
    <w:rsid w:val="005A69DE"/>
    <w:rsid w:val="005A69F7"/>
    <w:rsid w:val="005A6F67"/>
    <w:rsid w:val="005A7FF3"/>
    <w:rsid w:val="005B0DC8"/>
    <w:rsid w:val="005B1CD7"/>
    <w:rsid w:val="005B2593"/>
    <w:rsid w:val="005B2A7F"/>
    <w:rsid w:val="005B35E8"/>
    <w:rsid w:val="005B49CE"/>
    <w:rsid w:val="005B4C94"/>
    <w:rsid w:val="005B5033"/>
    <w:rsid w:val="005B567A"/>
    <w:rsid w:val="005B5E29"/>
    <w:rsid w:val="005B7A0F"/>
    <w:rsid w:val="005B7AF8"/>
    <w:rsid w:val="005B7C93"/>
    <w:rsid w:val="005C5D00"/>
    <w:rsid w:val="005C5FE9"/>
    <w:rsid w:val="005C6755"/>
    <w:rsid w:val="005C769F"/>
    <w:rsid w:val="005D0D65"/>
    <w:rsid w:val="005D14AE"/>
    <w:rsid w:val="005D1A18"/>
    <w:rsid w:val="005D2FB7"/>
    <w:rsid w:val="005D3499"/>
    <w:rsid w:val="005D3D0D"/>
    <w:rsid w:val="005D3EE1"/>
    <w:rsid w:val="005D5133"/>
    <w:rsid w:val="005D5535"/>
    <w:rsid w:val="005D76C9"/>
    <w:rsid w:val="005E18D4"/>
    <w:rsid w:val="005E60B7"/>
    <w:rsid w:val="005E69DB"/>
    <w:rsid w:val="005E7C28"/>
    <w:rsid w:val="005E7DB0"/>
    <w:rsid w:val="005F0197"/>
    <w:rsid w:val="005F1076"/>
    <w:rsid w:val="005F3504"/>
    <w:rsid w:val="005F5899"/>
    <w:rsid w:val="005F7600"/>
    <w:rsid w:val="00600197"/>
    <w:rsid w:val="00600698"/>
    <w:rsid w:val="00600EAD"/>
    <w:rsid w:val="006012B2"/>
    <w:rsid w:val="00601B84"/>
    <w:rsid w:val="00601E8C"/>
    <w:rsid w:val="00602668"/>
    <w:rsid w:val="0060509C"/>
    <w:rsid w:val="006050FE"/>
    <w:rsid w:val="00605943"/>
    <w:rsid w:val="00612E51"/>
    <w:rsid w:val="00614585"/>
    <w:rsid w:val="00615075"/>
    <w:rsid w:val="006154AE"/>
    <w:rsid w:val="006162B8"/>
    <w:rsid w:val="0062024F"/>
    <w:rsid w:val="00620898"/>
    <w:rsid w:val="00621206"/>
    <w:rsid w:val="00621646"/>
    <w:rsid w:val="006219F2"/>
    <w:rsid w:val="006220F3"/>
    <w:rsid w:val="0062223B"/>
    <w:rsid w:val="0063045F"/>
    <w:rsid w:val="00630C1D"/>
    <w:rsid w:val="00630F5F"/>
    <w:rsid w:val="00631AE9"/>
    <w:rsid w:val="0063339D"/>
    <w:rsid w:val="00633AEE"/>
    <w:rsid w:val="00634E37"/>
    <w:rsid w:val="00635E6F"/>
    <w:rsid w:val="00636256"/>
    <w:rsid w:val="006366F5"/>
    <w:rsid w:val="006401AA"/>
    <w:rsid w:val="00641097"/>
    <w:rsid w:val="006416E5"/>
    <w:rsid w:val="00641E74"/>
    <w:rsid w:val="00643388"/>
    <w:rsid w:val="00643E00"/>
    <w:rsid w:val="0064470C"/>
    <w:rsid w:val="006456C1"/>
    <w:rsid w:val="00646B24"/>
    <w:rsid w:val="00650F42"/>
    <w:rsid w:val="00650F8D"/>
    <w:rsid w:val="00651778"/>
    <w:rsid w:val="00652944"/>
    <w:rsid w:val="00652E5C"/>
    <w:rsid w:val="00653296"/>
    <w:rsid w:val="0065450D"/>
    <w:rsid w:val="00654B11"/>
    <w:rsid w:val="006551FB"/>
    <w:rsid w:val="00656AA2"/>
    <w:rsid w:val="00657219"/>
    <w:rsid w:val="00657CE6"/>
    <w:rsid w:val="00660DB9"/>
    <w:rsid w:val="00663EC4"/>
    <w:rsid w:val="00665A0E"/>
    <w:rsid w:val="00666C5D"/>
    <w:rsid w:val="00667EBC"/>
    <w:rsid w:val="00671E76"/>
    <w:rsid w:val="00672EB4"/>
    <w:rsid w:val="006762B0"/>
    <w:rsid w:val="00676BAB"/>
    <w:rsid w:val="00680698"/>
    <w:rsid w:val="00681514"/>
    <w:rsid w:val="006816FD"/>
    <w:rsid w:val="006825EF"/>
    <w:rsid w:val="00682C37"/>
    <w:rsid w:val="00690A5F"/>
    <w:rsid w:val="00691D2F"/>
    <w:rsid w:val="00691FEE"/>
    <w:rsid w:val="00696A3B"/>
    <w:rsid w:val="00697212"/>
    <w:rsid w:val="0069780D"/>
    <w:rsid w:val="00697B39"/>
    <w:rsid w:val="006A0466"/>
    <w:rsid w:val="006A1D6A"/>
    <w:rsid w:val="006A1FF3"/>
    <w:rsid w:val="006A2669"/>
    <w:rsid w:val="006A2965"/>
    <w:rsid w:val="006A2D73"/>
    <w:rsid w:val="006A2EA6"/>
    <w:rsid w:val="006A334B"/>
    <w:rsid w:val="006A5541"/>
    <w:rsid w:val="006A5961"/>
    <w:rsid w:val="006A5BFA"/>
    <w:rsid w:val="006A7645"/>
    <w:rsid w:val="006B0F94"/>
    <w:rsid w:val="006B1ED3"/>
    <w:rsid w:val="006B2C1A"/>
    <w:rsid w:val="006B3266"/>
    <w:rsid w:val="006B346D"/>
    <w:rsid w:val="006B4E3D"/>
    <w:rsid w:val="006B612B"/>
    <w:rsid w:val="006B6909"/>
    <w:rsid w:val="006B77A1"/>
    <w:rsid w:val="006B78EA"/>
    <w:rsid w:val="006B7991"/>
    <w:rsid w:val="006C1235"/>
    <w:rsid w:val="006C2557"/>
    <w:rsid w:val="006C28C7"/>
    <w:rsid w:val="006C2CE2"/>
    <w:rsid w:val="006C35D0"/>
    <w:rsid w:val="006C3E26"/>
    <w:rsid w:val="006C4B31"/>
    <w:rsid w:val="006C54A3"/>
    <w:rsid w:val="006C5936"/>
    <w:rsid w:val="006C6EBB"/>
    <w:rsid w:val="006C7472"/>
    <w:rsid w:val="006C75B5"/>
    <w:rsid w:val="006C7E17"/>
    <w:rsid w:val="006C7FF4"/>
    <w:rsid w:val="006D1E31"/>
    <w:rsid w:val="006D2309"/>
    <w:rsid w:val="006D2B1C"/>
    <w:rsid w:val="006D6D5E"/>
    <w:rsid w:val="006E052A"/>
    <w:rsid w:val="006E06D5"/>
    <w:rsid w:val="006E3210"/>
    <w:rsid w:val="006E343B"/>
    <w:rsid w:val="006E3817"/>
    <w:rsid w:val="006E4BF9"/>
    <w:rsid w:val="006E79DE"/>
    <w:rsid w:val="006F4341"/>
    <w:rsid w:val="006F439C"/>
    <w:rsid w:val="006F4DD8"/>
    <w:rsid w:val="006F61E6"/>
    <w:rsid w:val="006F63F5"/>
    <w:rsid w:val="006F6ACC"/>
    <w:rsid w:val="006F7FD5"/>
    <w:rsid w:val="00700229"/>
    <w:rsid w:val="0070111B"/>
    <w:rsid w:val="00701C7E"/>
    <w:rsid w:val="007038DC"/>
    <w:rsid w:val="00703C5B"/>
    <w:rsid w:val="00704043"/>
    <w:rsid w:val="00704D8D"/>
    <w:rsid w:val="007052CA"/>
    <w:rsid w:val="007069AA"/>
    <w:rsid w:val="007072D9"/>
    <w:rsid w:val="007073A3"/>
    <w:rsid w:val="0071205F"/>
    <w:rsid w:val="007143FC"/>
    <w:rsid w:val="0071481E"/>
    <w:rsid w:val="0071496A"/>
    <w:rsid w:val="00714FE4"/>
    <w:rsid w:val="00715620"/>
    <w:rsid w:val="00715E03"/>
    <w:rsid w:val="00716459"/>
    <w:rsid w:val="00716739"/>
    <w:rsid w:val="007169F4"/>
    <w:rsid w:val="00717B53"/>
    <w:rsid w:val="00720C0A"/>
    <w:rsid w:val="0072138B"/>
    <w:rsid w:val="00721949"/>
    <w:rsid w:val="007220B2"/>
    <w:rsid w:val="007224A4"/>
    <w:rsid w:val="00722676"/>
    <w:rsid w:val="0072325A"/>
    <w:rsid w:val="0072329A"/>
    <w:rsid w:val="00725BCC"/>
    <w:rsid w:val="00730967"/>
    <w:rsid w:val="0073107E"/>
    <w:rsid w:val="0073259E"/>
    <w:rsid w:val="007349CB"/>
    <w:rsid w:val="00734A1F"/>
    <w:rsid w:val="00736573"/>
    <w:rsid w:val="0073736B"/>
    <w:rsid w:val="00737B97"/>
    <w:rsid w:val="00741DE6"/>
    <w:rsid w:val="00744244"/>
    <w:rsid w:val="0074491A"/>
    <w:rsid w:val="00745E01"/>
    <w:rsid w:val="007469F5"/>
    <w:rsid w:val="00747AE6"/>
    <w:rsid w:val="00747D49"/>
    <w:rsid w:val="00750C9A"/>
    <w:rsid w:val="00751546"/>
    <w:rsid w:val="00752A7F"/>
    <w:rsid w:val="007542C2"/>
    <w:rsid w:val="0075664F"/>
    <w:rsid w:val="007568BE"/>
    <w:rsid w:val="00756BED"/>
    <w:rsid w:val="0075747A"/>
    <w:rsid w:val="00760404"/>
    <w:rsid w:val="0076093F"/>
    <w:rsid w:val="00767883"/>
    <w:rsid w:val="007703B4"/>
    <w:rsid w:val="007704EA"/>
    <w:rsid w:val="0077146C"/>
    <w:rsid w:val="00771F12"/>
    <w:rsid w:val="00772583"/>
    <w:rsid w:val="007731BD"/>
    <w:rsid w:val="00773540"/>
    <w:rsid w:val="0077384C"/>
    <w:rsid w:val="00774927"/>
    <w:rsid w:val="00775B74"/>
    <w:rsid w:val="0077652D"/>
    <w:rsid w:val="00776843"/>
    <w:rsid w:val="007772F1"/>
    <w:rsid w:val="00782C9C"/>
    <w:rsid w:val="00783B48"/>
    <w:rsid w:val="00785835"/>
    <w:rsid w:val="007858C6"/>
    <w:rsid w:val="0078650C"/>
    <w:rsid w:val="00786701"/>
    <w:rsid w:val="00787269"/>
    <w:rsid w:val="00787885"/>
    <w:rsid w:val="007941F1"/>
    <w:rsid w:val="0079553F"/>
    <w:rsid w:val="007971BF"/>
    <w:rsid w:val="00797BE8"/>
    <w:rsid w:val="007A158F"/>
    <w:rsid w:val="007A640A"/>
    <w:rsid w:val="007A6BF0"/>
    <w:rsid w:val="007A6D59"/>
    <w:rsid w:val="007B0F68"/>
    <w:rsid w:val="007B2CE9"/>
    <w:rsid w:val="007B34F2"/>
    <w:rsid w:val="007B3CA9"/>
    <w:rsid w:val="007B3EBA"/>
    <w:rsid w:val="007B420A"/>
    <w:rsid w:val="007B43CB"/>
    <w:rsid w:val="007B44DA"/>
    <w:rsid w:val="007B539B"/>
    <w:rsid w:val="007B55DF"/>
    <w:rsid w:val="007B6C56"/>
    <w:rsid w:val="007B7482"/>
    <w:rsid w:val="007B7A15"/>
    <w:rsid w:val="007B7A9F"/>
    <w:rsid w:val="007B7F4B"/>
    <w:rsid w:val="007C1312"/>
    <w:rsid w:val="007C14C9"/>
    <w:rsid w:val="007C2CFF"/>
    <w:rsid w:val="007C3A43"/>
    <w:rsid w:val="007C461C"/>
    <w:rsid w:val="007C4861"/>
    <w:rsid w:val="007C5499"/>
    <w:rsid w:val="007C6916"/>
    <w:rsid w:val="007C7026"/>
    <w:rsid w:val="007C7571"/>
    <w:rsid w:val="007D0571"/>
    <w:rsid w:val="007D0E64"/>
    <w:rsid w:val="007D119F"/>
    <w:rsid w:val="007D4761"/>
    <w:rsid w:val="007D7A04"/>
    <w:rsid w:val="007E0471"/>
    <w:rsid w:val="007E0B32"/>
    <w:rsid w:val="007E0E71"/>
    <w:rsid w:val="007E170E"/>
    <w:rsid w:val="007E1C36"/>
    <w:rsid w:val="007E2277"/>
    <w:rsid w:val="007E37AC"/>
    <w:rsid w:val="007E3E85"/>
    <w:rsid w:val="007E66A8"/>
    <w:rsid w:val="007E6CCD"/>
    <w:rsid w:val="007E6EFA"/>
    <w:rsid w:val="007F0329"/>
    <w:rsid w:val="007F0F7A"/>
    <w:rsid w:val="007F2903"/>
    <w:rsid w:val="007F3738"/>
    <w:rsid w:val="007F5A69"/>
    <w:rsid w:val="007F6A28"/>
    <w:rsid w:val="007F6ABF"/>
    <w:rsid w:val="007F77E9"/>
    <w:rsid w:val="007F7ED9"/>
    <w:rsid w:val="0080060C"/>
    <w:rsid w:val="008009AB"/>
    <w:rsid w:val="00801742"/>
    <w:rsid w:val="00802A96"/>
    <w:rsid w:val="008038D3"/>
    <w:rsid w:val="00803E7E"/>
    <w:rsid w:val="008043A7"/>
    <w:rsid w:val="00804C6A"/>
    <w:rsid w:val="0080686D"/>
    <w:rsid w:val="008100DC"/>
    <w:rsid w:val="008102C9"/>
    <w:rsid w:val="008116C7"/>
    <w:rsid w:val="00812806"/>
    <w:rsid w:val="0081342C"/>
    <w:rsid w:val="0081441B"/>
    <w:rsid w:val="008157DF"/>
    <w:rsid w:val="0081667C"/>
    <w:rsid w:val="008179CB"/>
    <w:rsid w:val="00817AB9"/>
    <w:rsid w:val="00820ABB"/>
    <w:rsid w:val="0082113C"/>
    <w:rsid w:val="008212A4"/>
    <w:rsid w:val="00821818"/>
    <w:rsid w:val="00821F07"/>
    <w:rsid w:val="0082329D"/>
    <w:rsid w:val="00826D70"/>
    <w:rsid w:val="00826FF2"/>
    <w:rsid w:val="008304B3"/>
    <w:rsid w:val="00831592"/>
    <w:rsid w:val="00833C16"/>
    <w:rsid w:val="00840DE7"/>
    <w:rsid w:val="00842464"/>
    <w:rsid w:val="00842A21"/>
    <w:rsid w:val="00843328"/>
    <w:rsid w:val="00844073"/>
    <w:rsid w:val="008455DA"/>
    <w:rsid w:val="0084642E"/>
    <w:rsid w:val="008466F6"/>
    <w:rsid w:val="008469CD"/>
    <w:rsid w:val="00847251"/>
    <w:rsid w:val="00847D87"/>
    <w:rsid w:val="00852EC4"/>
    <w:rsid w:val="00853202"/>
    <w:rsid w:val="008536B0"/>
    <w:rsid w:val="00853863"/>
    <w:rsid w:val="00854162"/>
    <w:rsid w:val="0085461E"/>
    <w:rsid w:val="00855A48"/>
    <w:rsid w:val="0085744B"/>
    <w:rsid w:val="00857F49"/>
    <w:rsid w:val="00863421"/>
    <w:rsid w:val="008638AA"/>
    <w:rsid w:val="00864A08"/>
    <w:rsid w:val="00866928"/>
    <w:rsid w:val="00866BE4"/>
    <w:rsid w:val="0086740A"/>
    <w:rsid w:val="00867857"/>
    <w:rsid w:val="00867B26"/>
    <w:rsid w:val="0087176B"/>
    <w:rsid w:val="00871F99"/>
    <w:rsid w:val="00872945"/>
    <w:rsid w:val="0087430E"/>
    <w:rsid w:val="0087563B"/>
    <w:rsid w:val="0087682E"/>
    <w:rsid w:val="008827FC"/>
    <w:rsid w:val="0088288E"/>
    <w:rsid w:val="00882C3C"/>
    <w:rsid w:val="00883591"/>
    <w:rsid w:val="00883D10"/>
    <w:rsid w:val="00884AFB"/>
    <w:rsid w:val="0088525E"/>
    <w:rsid w:val="0088601A"/>
    <w:rsid w:val="00890049"/>
    <w:rsid w:val="008900E3"/>
    <w:rsid w:val="00890134"/>
    <w:rsid w:val="00890AEB"/>
    <w:rsid w:val="00890C30"/>
    <w:rsid w:val="00890CB2"/>
    <w:rsid w:val="00892580"/>
    <w:rsid w:val="008928FF"/>
    <w:rsid w:val="00892C3C"/>
    <w:rsid w:val="008934EB"/>
    <w:rsid w:val="0089382E"/>
    <w:rsid w:val="00893C39"/>
    <w:rsid w:val="00894DA2"/>
    <w:rsid w:val="00895AB8"/>
    <w:rsid w:val="008A2065"/>
    <w:rsid w:val="008A2381"/>
    <w:rsid w:val="008A29C8"/>
    <w:rsid w:val="008A3B91"/>
    <w:rsid w:val="008A45F6"/>
    <w:rsid w:val="008A4E02"/>
    <w:rsid w:val="008A5037"/>
    <w:rsid w:val="008A5382"/>
    <w:rsid w:val="008A5513"/>
    <w:rsid w:val="008A58B4"/>
    <w:rsid w:val="008A6B14"/>
    <w:rsid w:val="008A7A4C"/>
    <w:rsid w:val="008B0D84"/>
    <w:rsid w:val="008B2A3D"/>
    <w:rsid w:val="008B39F6"/>
    <w:rsid w:val="008B3F7A"/>
    <w:rsid w:val="008B4931"/>
    <w:rsid w:val="008B53B5"/>
    <w:rsid w:val="008B6D10"/>
    <w:rsid w:val="008B72F1"/>
    <w:rsid w:val="008B7CB9"/>
    <w:rsid w:val="008C1667"/>
    <w:rsid w:val="008C1E90"/>
    <w:rsid w:val="008C53A3"/>
    <w:rsid w:val="008C5D1C"/>
    <w:rsid w:val="008C6259"/>
    <w:rsid w:val="008C73C6"/>
    <w:rsid w:val="008C7C32"/>
    <w:rsid w:val="008C7EA6"/>
    <w:rsid w:val="008D0C6E"/>
    <w:rsid w:val="008D11EE"/>
    <w:rsid w:val="008D18AE"/>
    <w:rsid w:val="008D27E4"/>
    <w:rsid w:val="008D2AAF"/>
    <w:rsid w:val="008D31F4"/>
    <w:rsid w:val="008D4EC1"/>
    <w:rsid w:val="008D5F98"/>
    <w:rsid w:val="008D5FBB"/>
    <w:rsid w:val="008D64A1"/>
    <w:rsid w:val="008D7DF5"/>
    <w:rsid w:val="008E0781"/>
    <w:rsid w:val="008E0989"/>
    <w:rsid w:val="008E293E"/>
    <w:rsid w:val="008E29C5"/>
    <w:rsid w:val="008E3F40"/>
    <w:rsid w:val="008E4265"/>
    <w:rsid w:val="008E4A56"/>
    <w:rsid w:val="008E5E44"/>
    <w:rsid w:val="008E5EB3"/>
    <w:rsid w:val="008E68B1"/>
    <w:rsid w:val="008E6CF9"/>
    <w:rsid w:val="008E7275"/>
    <w:rsid w:val="008F0973"/>
    <w:rsid w:val="008F21CF"/>
    <w:rsid w:val="008F250E"/>
    <w:rsid w:val="008F2B55"/>
    <w:rsid w:val="008F2F27"/>
    <w:rsid w:val="008F3950"/>
    <w:rsid w:val="008F4574"/>
    <w:rsid w:val="008F4D89"/>
    <w:rsid w:val="008F6995"/>
    <w:rsid w:val="008F7CFA"/>
    <w:rsid w:val="009001C9"/>
    <w:rsid w:val="00901590"/>
    <w:rsid w:val="0090413D"/>
    <w:rsid w:val="00904FAD"/>
    <w:rsid w:val="00905EFC"/>
    <w:rsid w:val="00906521"/>
    <w:rsid w:val="00910362"/>
    <w:rsid w:val="009108E5"/>
    <w:rsid w:val="00911B83"/>
    <w:rsid w:val="00913332"/>
    <w:rsid w:val="00915681"/>
    <w:rsid w:val="00917FC8"/>
    <w:rsid w:val="00920614"/>
    <w:rsid w:val="00920DD6"/>
    <w:rsid w:val="00920EB9"/>
    <w:rsid w:val="00927889"/>
    <w:rsid w:val="009301C0"/>
    <w:rsid w:val="009312BC"/>
    <w:rsid w:val="009321D2"/>
    <w:rsid w:val="00933457"/>
    <w:rsid w:val="00936159"/>
    <w:rsid w:val="00936320"/>
    <w:rsid w:val="0093688E"/>
    <w:rsid w:val="009372F4"/>
    <w:rsid w:val="0093773D"/>
    <w:rsid w:val="009405D6"/>
    <w:rsid w:val="00940C28"/>
    <w:rsid w:val="00942DA7"/>
    <w:rsid w:val="009451BF"/>
    <w:rsid w:val="00946898"/>
    <w:rsid w:val="00947269"/>
    <w:rsid w:val="00951F42"/>
    <w:rsid w:val="0095311C"/>
    <w:rsid w:val="009535F8"/>
    <w:rsid w:val="009548C8"/>
    <w:rsid w:val="0095615B"/>
    <w:rsid w:val="00956D17"/>
    <w:rsid w:val="00957F8E"/>
    <w:rsid w:val="009607FB"/>
    <w:rsid w:val="00960F15"/>
    <w:rsid w:val="00961D22"/>
    <w:rsid w:val="00961EA3"/>
    <w:rsid w:val="009627B6"/>
    <w:rsid w:val="00962B95"/>
    <w:rsid w:val="00963F23"/>
    <w:rsid w:val="009641B6"/>
    <w:rsid w:val="00964509"/>
    <w:rsid w:val="009654BD"/>
    <w:rsid w:val="00965A37"/>
    <w:rsid w:val="009664E8"/>
    <w:rsid w:val="00966E31"/>
    <w:rsid w:val="0096757D"/>
    <w:rsid w:val="00967EA8"/>
    <w:rsid w:val="00967F87"/>
    <w:rsid w:val="0097154E"/>
    <w:rsid w:val="009727EC"/>
    <w:rsid w:val="0097280A"/>
    <w:rsid w:val="009740F3"/>
    <w:rsid w:val="00974877"/>
    <w:rsid w:val="00974F24"/>
    <w:rsid w:val="009750B2"/>
    <w:rsid w:val="00975E60"/>
    <w:rsid w:val="00980826"/>
    <w:rsid w:val="00985A3F"/>
    <w:rsid w:val="009903A9"/>
    <w:rsid w:val="00991CD1"/>
    <w:rsid w:val="00991D11"/>
    <w:rsid w:val="00991E5C"/>
    <w:rsid w:val="0099201C"/>
    <w:rsid w:val="00992650"/>
    <w:rsid w:val="00995B70"/>
    <w:rsid w:val="00995E9E"/>
    <w:rsid w:val="009963E3"/>
    <w:rsid w:val="00997008"/>
    <w:rsid w:val="009A3ABF"/>
    <w:rsid w:val="009A3C4E"/>
    <w:rsid w:val="009A4872"/>
    <w:rsid w:val="009A5ED1"/>
    <w:rsid w:val="009A776B"/>
    <w:rsid w:val="009A7FC1"/>
    <w:rsid w:val="009B149D"/>
    <w:rsid w:val="009B201E"/>
    <w:rsid w:val="009B225C"/>
    <w:rsid w:val="009B3533"/>
    <w:rsid w:val="009B4F99"/>
    <w:rsid w:val="009B55DE"/>
    <w:rsid w:val="009B5FB3"/>
    <w:rsid w:val="009B6E4C"/>
    <w:rsid w:val="009B75EE"/>
    <w:rsid w:val="009B7ADF"/>
    <w:rsid w:val="009C0034"/>
    <w:rsid w:val="009C11F5"/>
    <w:rsid w:val="009C1F8B"/>
    <w:rsid w:val="009C2127"/>
    <w:rsid w:val="009C2FBE"/>
    <w:rsid w:val="009C435C"/>
    <w:rsid w:val="009C4443"/>
    <w:rsid w:val="009C476A"/>
    <w:rsid w:val="009C4BAE"/>
    <w:rsid w:val="009C4D83"/>
    <w:rsid w:val="009C69B0"/>
    <w:rsid w:val="009C71F7"/>
    <w:rsid w:val="009C7C4D"/>
    <w:rsid w:val="009C7FEA"/>
    <w:rsid w:val="009D0579"/>
    <w:rsid w:val="009D0F0F"/>
    <w:rsid w:val="009D14A5"/>
    <w:rsid w:val="009D4F6A"/>
    <w:rsid w:val="009D513F"/>
    <w:rsid w:val="009D52B8"/>
    <w:rsid w:val="009D60BD"/>
    <w:rsid w:val="009E2319"/>
    <w:rsid w:val="009E2343"/>
    <w:rsid w:val="009E462E"/>
    <w:rsid w:val="009E4CB6"/>
    <w:rsid w:val="009E5179"/>
    <w:rsid w:val="009E5386"/>
    <w:rsid w:val="009E6FAC"/>
    <w:rsid w:val="009E7C1F"/>
    <w:rsid w:val="009F39CE"/>
    <w:rsid w:val="009F4ED0"/>
    <w:rsid w:val="009F5D94"/>
    <w:rsid w:val="009F61F9"/>
    <w:rsid w:val="009F6376"/>
    <w:rsid w:val="009F7DD3"/>
    <w:rsid w:val="00A01064"/>
    <w:rsid w:val="00A0118F"/>
    <w:rsid w:val="00A055F3"/>
    <w:rsid w:val="00A057C5"/>
    <w:rsid w:val="00A0657F"/>
    <w:rsid w:val="00A074A9"/>
    <w:rsid w:val="00A10911"/>
    <w:rsid w:val="00A1107B"/>
    <w:rsid w:val="00A11E6F"/>
    <w:rsid w:val="00A13E56"/>
    <w:rsid w:val="00A13F18"/>
    <w:rsid w:val="00A140FC"/>
    <w:rsid w:val="00A14AD4"/>
    <w:rsid w:val="00A15B26"/>
    <w:rsid w:val="00A15DDB"/>
    <w:rsid w:val="00A166E3"/>
    <w:rsid w:val="00A17A8C"/>
    <w:rsid w:val="00A17EAD"/>
    <w:rsid w:val="00A2100E"/>
    <w:rsid w:val="00A2109E"/>
    <w:rsid w:val="00A21441"/>
    <w:rsid w:val="00A22F2E"/>
    <w:rsid w:val="00A24953"/>
    <w:rsid w:val="00A258A1"/>
    <w:rsid w:val="00A267E0"/>
    <w:rsid w:val="00A30707"/>
    <w:rsid w:val="00A30D10"/>
    <w:rsid w:val="00A316D5"/>
    <w:rsid w:val="00A31B53"/>
    <w:rsid w:val="00A321B3"/>
    <w:rsid w:val="00A3434B"/>
    <w:rsid w:val="00A34850"/>
    <w:rsid w:val="00A35506"/>
    <w:rsid w:val="00A410DF"/>
    <w:rsid w:val="00A43244"/>
    <w:rsid w:val="00A444FC"/>
    <w:rsid w:val="00A44E65"/>
    <w:rsid w:val="00A4606D"/>
    <w:rsid w:val="00A463A8"/>
    <w:rsid w:val="00A50356"/>
    <w:rsid w:val="00A51BB0"/>
    <w:rsid w:val="00A543DF"/>
    <w:rsid w:val="00A57328"/>
    <w:rsid w:val="00A60868"/>
    <w:rsid w:val="00A60A86"/>
    <w:rsid w:val="00A60D1F"/>
    <w:rsid w:val="00A615A8"/>
    <w:rsid w:val="00A61E45"/>
    <w:rsid w:val="00A62096"/>
    <w:rsid w:val="00A6262D"/>
    <w:rsid w:val="00A6367F"/>
    <w:rsid w:val="00A64039"/>
    <w:rsid w:val="00A659C1"/>
    <w:rsid w:val="00A67873"/>
    <w:rsid w:val="00A67D74"/>
    <w:rsid w:val="00A70C35"/>
    <w:rsid w:val="00A71A00"/>
    <w:rsid w:val="00A7367F"/>
    <w:rsid w:val="00A75544"/>
    <w:rsid w:val="00A75765"/>
    <w:rsid w:val="00A76BC9"/>
    <w:rsid w:val="00A7734D"/>
    <w:rsid w:val="00A80562"/>
    <w:rsid w:val="00A81015"/>
    <w:rsid w:val="00A81039"/>
    <w:rsid w:val="00A81504"/>
    <w:rsid w:val="00A81891"/>
    <w:rsid w:val="00A82C92"/>
    <w:rsid w:val="00A84B15"/>
    <w:rsid w:val="00A84FC1"/>
    <w:rsid w:val="00A85D48"/>
    <w:rsid w:val="00A86719"/>
    <w:rsid w:val="00A873F7"/>
    <w:rsid w:val="00A91219"/>
    <w:rsid w:val="00A912BE"/>
    <w:rsid w:val="00A94970"/>
    <w:rsid w:val="00A96FDC"/>
    <w:rsid w:val="00A97A1F"/>
    <w:rsid w:val="00AA01ED"/>
    <w:rsid w:val="00AA22DA"/>
    <w:rsid w:val="00AA3513"/>
    <w:rsid w:val="00AA4E81"/>
    <w:rsid w:val="00AA6BBC"/>
    <w:rsid w:val="00AA7458"/>
    <w:rsid w:val="00AA7EDC"/>
    <w:rsid w:val="00AB0738"/>
    <w:rsid w:val="00AB0EB6"/>
    <w:rsid w:val="00AB12A2"/>
    <w:rsid w:val="00AB17B8"/>
    <w:rsid w:val="00AB2517"/>
    <w:rsid w:val="00AB2655"/>
    <w:rsid w:val="00AB4521"/>
    <w:rsid w:val="00AB6C22"/>
    <w:rsid w:val="00AB6F23"/>
    <w:rsid w:val="00AB75C1"/>
    <w:rsid w:val="00AC0AE6"/>
    <w:rsid w:val="00AC0C2E"/>
    <w:rsid w:val="00AC5D82"/>
    <w:rsid w:val="00AC6E6A"/>
    <w:rsid w:val="00AC7B53"/>
    <w:rsid w:val="00AD0F6A"/>
    <w:rsid w:val="00AD1642"/>
    <w:rsid w:val="00AD21B5"/>
    <w:rsid w:val="00AD2496"/>
    <w:rsid w:val="00AD2FC8"/>
    <w:rsid w:val="00AD3746"/>
    <w:rsid w:val="00AD4894"/>
    <w:rsid w:val="00AD549D"/>
    <w:rsid w:val="00AD590D"/>
    <w:rsid w:val="00AD65E6"/>
    <w:rsid w:val="00AD71C9"/>
    <w:rsid w:val="00AD796E"/>
    <w:rsid w:val="00AE2545"/>
    <w:rsid w:val="00AE3994"/>
    <w:rsid w:val="00AE3A5D"/>
    <w:rsid w:val="00AE4784"/>
    <w:rsid w:val="00AE5182"/>
    <w:rsid w:val="00AE5DC2"/>
    <w:rsid w:val="00AE6C15"/>
    <w:rsid w:val="00AE6E9D"/>
    <w:rsid w:val="00AE71A7"/>
    <w:rsid w:val="00AF0BC6"/>
    <w:rsid w:val="00AF3E76"/>
    <w:rsid w:val="00AF3FDD"/>
    <w:rsid w:val="00AF4994"/>
    <w:rsid w:val="00AF4FC4"/>
    <w:rsid w:val="00AF63EB"/>
    <w:rsid w:val="00AF7298"/>
    <w:rsid w:val="00B02D1D"/>
    <w:rsid w:val="00B05B96"/>
    <w:rsid w:val="00B06080"/>
    <w:rsid w:val="00B06100"/>
    <w:rsid w:val="00B07D73"/>
    <w:rsid w:val="00B10C84"/>
    <w:rsid w:val="00B111F7"/>
    <w:rsid w:val="00B11711"/>
    <w:rsid w:val="00B11A65"/>
    <w:rsid w:val="00B13BD5"/>
    <w:rsid w:val="00B13E6A"/>
    <w:rsid w:val="00B13F08"/>
    <w:rsid w:val="00B14725"/>
    <w:rsid w:val="00B14CDC"/>
    <w:rsid w:val="00B15B66"/>
    <w:rsid w:val="00B17992"/>
    <w:rsid w:val="00B214AF"/>
    <w:rsid w:val="00B215A5"/>
    <w:rsid w:val="00B21C7D"/>
    <w:rsid w:val="00B23816"/>
    <w:rsid w:val="00B24B2E"/>
    <w:rsid w:val="00B25C5B"/>
    <w:rsid w:val="00B30777"/>
    <w:rsid w:val="00B34DBD"/>
    <w:rsid w:val="00B357D0"/>
    <w:rsid w:val="00B359A0"/>
    <w:rsid w:val="00B42251"/>
    <w:rsid w:val="00B434A8"/>
    <w:rsid w:val="00B45C57"/>
    <w:rsid w:val="00B45CDC"/>
    <w:rsid w:val="00B45D3A"/>
    <w:rsid w:val="00B46451"/>
    <w:rsid w:val="00B50650"/>
    <w:rsid w:val="00B52425"/>
    <w:rsid w:val="00B5387A"/>
    <w:rsid w:val="00B55465"/>
    <w:rsid w:val="00B5564E"/>
    <w:rsid w:val="00B5603C"/>
    <w:rsid w:val="00B56344"/>
    <w:rsid w:val="00B568FA"/>
    <w:rsid w:val="00B574B5"/>
    <w:rsid w:val="00B57544"/>
    <w:rsid w:val="00B5764D"/>
    <w:rsid w:val="00B57755"/>
    <w:rsid w:val="00B57CB2"/>
    <w:rsid w:val="00B60C7C"/>
    <w:rsid w:val="00B62183"/>
    <w:rsid w:val="00B64A34"/>
    <w:rsid w:val="00B64F28"/>
    <w:rsid w:val="00B657A5"/>
    <w:rsid w:val="00B67349"/>
    <w:rsid w:val="00B675B1"/>
    <w:rsid w:val="00B67F01"/>
    <w:rsid w:val="00B70398"/>
    <w:rsid w:val="00B703C5"/>
    <w:rsid w:val="00B703DE"/>
    <w:rsid w:val="00B71549"/>
    <w:rsid w:val="00B717FA"/>
    <w:rsid w:val="00B725EC"/>
    <w:rsid w:val="00B7366A"/>
    <w:rsid w:val="00B7451B"/>
    <w:rsid w:val="00B75D2A"/>
    <w:rsid w:val="00B76B76"/>
    <w:rsid w:val="00B777AB"/>
    <w:rsid w:val="00B807B0"/>
    <w:rsid w:val="00B81672"/>
    <w:rsid w:val="00B826E4"/>
    <w:rsid w:val="00B82B6A"/>
    <w:rsid w:val="00B83B48"/>
    <w:rsid w:val="00B83C06"/>
    <w:rsid w:val="00B84E1C"/>
    <w:rsid w:val="00B85277"/>
    <w:rsid w:val="00B86C2D"/>
    <w:rsid w:val="00B87F1F"/>
    <w:rsid w:val="00B90108"/>
    <w:rsid w:val="00B90A73"/>
    <w:rsid w:val="00B90F96"/>
    <w:rsid w:val="00B916CA"/>
    <w:rsid w:val="00B9221D"/>
    <w:rsid w:val="00B956BB"/>
    <w:rsid w:val="00B957CB"/>
    <w:rsid w:val="00BA0A8D"/>
    <w:rsid w:val="00BA4EBF"/>
    <w:rsid w:val="00BA5383"/>
    <w:rsid w:val="00BA5EF9"/>
    <w:rsid w:val="00BA5F57"/>
    <w:rsid w:val="00BA6E35"/>
    <w:rsid w:val="00BB0844"/>
    <w:rsid w:val="00BB0C81"/>
    <w:rsid w:val="00BB1619"/>
    <w:rsid w:val="00BB29F2"/>
    <w:rsid w:val="00BB3098"/>
    <w:rsid w:val="00BB3E26"/>
    <w:rsid w:val="00BB5044"/>
    <w:rsid w:val="00BB50D0"/>
    <w:rsid w:val="00BB5484"/>
    <w:rsid w:val="00BB5C9B"/>
    <w:rsid w:val="00BB6A24"/>
    <w:rsid w:val="00BB74F3"/>
    <w:rsid w:val="00BC1300"/>
    <w:rsid w:val="00BC251E"/>
    <w:rsid w:val="00BC3793"/>
    <w:rsid w:val="00BC3B4C"/>
    <w:rsid w:val="00BC3C1B"/>
    <w:rsid w:val="00BC48E1"/>
    <w:rsid w:val="00BC59F9"/>
    <w:rsid w:val="00BC5B19"/>
    <w:rsid w:val="00BD1461"/>
    <w:rsid w:val="00BD1D3E"/>
    <w:rsid w:val="00BD3DB4"/>
    <w:rsid w:val="00BD4445"/>
    <w:rsid w:val="00BD6BBA"/>
    <w:rsid w:val="00BD75FD"/>
    <w:rsid w:val="00BE1ADC"/>
    <w:rsid w:val="00BE1B9F"/>
    <w:rsid w:val="00BE1C9C"/>
    <w:rsid w:val="00BE3438"/>
    <w:rsid w:val="00BE37D3"/>
    <w:rsid w:val="00BE4382"/>
    <w:rsid w:val="00BE4C84"/>
    <w:rsid w:val="00BE5142"/>
    <w:rsid w:val="00BE6BBC"/>
    <w:rsid w:val="00BE74D8"/>
    <w:rsid w:val="00BE78C3"/>
    <w:rsid w:val="00BF2EA1"/>
    <w:rsid w:val="00BF7506"/>
    <w:rsid w:val="00BF7D0D"/>
    <w:rsid w:val="00C00F1F"/>
    <w:rsid w:val="00C0178E"/>
    <w:rsid w:val="00C01BE9"/>
    <w:rsid w:val="00C030E8"/>
    <w:rsid w:val="00C039D7"/>
    <w:rsid w:val="00C03CE8"/>
    <w:rsid w:val="00C04731"/>
    <w:rsid w:val="00C10F02"/>
    <w:rsid w:val="00C133F2"/>
    <w:rsid w:val="00C13EAF"/>
    <w:rsid w:val="00C15048"/>
    <w:rsid w:val="00C1575D"/>
    <w:rsid w:val="00C15873"/>
    <w:rsid w:val="00C17210"/>
    <w:rsid w:val="00C2062D"/>
    <w:rsid w:val="00C20659"/>
    <w:rsid w:val="00C21910"/>
    <w:rsid w:val="00C21A96"/>
    <w:rsid w:val="00C2251A"/>
    <w:rsid w:val="00C226CE"/>
    <w:rsid w:val="00C233CC"/>
    <w:rsid w:val="00C2367C"/>
    <w:rsid w:val="00C23D44"/>
    <w:rsid w:val="00C26108"/>
    <w:rsid w:val="00C26795"/>
    <w:rsid w:val="00C26F97"/>
    <w:rsid w:val="00C27435"/>
    <w:rsid w:val="00C304A5"/>
    <w:rsid w:val="00C31AD8"/>
    <w:rsid w:val="00C33594"/>
    <w:rsid w:val="00C33B46"/>
    <w:rsid w:val="00C3463A"/>
    <w:rsid w:val="00C346B4"/>
    <w:rsid w:val="00C36AB9"/>
    <w:rsid w:val="00C36F5D"/>
    <w:rsid w:val="00C37803"/>
    <w:rsid w:val="00C379EB"/>
    <w:rsid w:val="00C40742"/>
    <w:rsid w:val="00C4130E"/>
    <w:rsid w:val="00C413BA"/>
    <w:rsid w:val="00C41E8F"/>
    <w:rsid w:val="00C42866"/>
    <w:rsid w:val="00C430C8"/>
    <w:rsid w:val="00C43561"/>
    <w:rsid w:val="00C43B8E"/>
    <w:rsid w:val="00C43F53"/>
    <w:rsid w:val="00C461E5"/>
    <w:rsid w:val="00C47CBD"/>
    <w:rsid w:val="00C47E68"/>
    <w:rsid w:val="00C516F9"/>
    <w:rsid w:val="00C526F8"/>
    <w:rsid w:val="00C537AB"/>
    <w:rsid w:val="00C54832"/>
    <w:rsid w:val="00C54C1F"/>
    <w:rsid w:val="00C54C53"/>
    <w:rsid w:val="00C54E33"/>
    <w:rsid w:val="00C56B9A"/>
    <w:rsid w:val="00C57410"/>
    <w:rsid w:val="00C5778F"/>
    <w:rsid w:val="00C57EF4"/>
    <w:rsid w:val="00C65138"/>
    <w:rsid w:val="00C656D4"/>
    <w:rsid w:val="00C6643A"/>
    <w:rsid w:val="00C6646B"/>
    <w:rsid w:val="00C70021"/>
    <w:rsid w:val="00C715F4"/>
    <w:rsid w:val="00C73B74"/>
    <w:rsid w:val="00C750D6"/>
    <w:rsid w:val="00C751EA"/>
    <w:rsid w:val="00C7626D"/>
    <w:rsid w:val="00C802B3"/>
    <w:rsid w:val="00C82138"/>
    <w:rsid w:val="00C82691"/>
    <w:rsid w:val="00C829CD"/>
    <w:rsid w:val="00C839CE"/>
    <w:rsid w:val="00C847D5"/>
    <w:rsid w:val="00C86577"/>
    <w:rsid w:val="00C90B0E"/>
    <w:rsid w:val="00C90D3A"/>
    <w:rsid w:val="00C91204"/>
    <w:rsid w:val="00C919DE"/>
    <w:rsid w:val="00C924C2"/>
    <w:rsid w:val="00C92A5B"/>
    <w:rsid w:val="00C92B2E"/>
    <w:rsid w:val="00C94312"/>
    <w:rsid w:val="00C94C33"/>
    <w:rsid w:val="00C95A50"/>
    <w:rsid w:val="00C95A79"/>
    <w:rsid w:val="00C979A8"/>
    <w:rsid w:val="00CA0579"/>
    <w:rsid w:val="00CA15F0"/>
    <w:rsid w:val="00CA15FE"/>
    <w:rsid w:val="00CA1718"/>
    <w:rsid w:val="00CA2992"/>
    <w:rsid w:val="00CA2D2A"/>
    <w:rsid w:val="00CA2E3F"/>
    <w:rsid w:val="00CA445B"/>
    <w:rsid w:val="00CA4658"/>
    <w:rsid w:val="00CA4DE7"/>
    <w:rsid w:val="00CA5D76"/>
    <w:rsid w:val="00CA63EC"/>
    <w:rsid w:val="00CA7060"/>
    <w:rsid w:val="00CA774A"/>
    <w:rsid w:val="00CB0117"/>
    <w:rsid w:val="00CB01CE"/>
    <w:rsid w:val="00CB082D"/>
    <w:rsid w:val="00CB14CF"/>
    <w:rsid w:val="00CB29C8"/>
    <w:rsid w:val="00CB3F71"/>
    <w:rsid w:val="00CB41BD"/>
    <w:rsid w:val="00CB6114"/>
    <w:rsid w:val="00CB69C4"/>
    <w:rsid w:val="00CC0593"/>
    <w:rsid w:val="00CC263B"/>
    <w:rsid w:val="00CC3BE7"/>
    <w:rsid w:val="00CC46B6"/>
    <w:rsid w:val="00CC56A9"/>
    <w:rsid w:val="00CC709C"/>
    <w:rsid w:val="00CD0660"/>
    <w:rsid w:val="00CD074C"/>
    <w:rsid w:val="00CD357A"/>
    <w:rsid w:val="00CD4F1E"/>
    <w:rsid w:val="00CD5A26"/>
    <w:rsid w:val="00CD65E8"/>
    <w:rsid w:val="00CD6FAD"/>
    <w:rsid w:val="00CE09DF"/>
    <w:rsid w:val="00CE0C26"/>
    <w:rsid w:val="00CE0F9E"/>
    <w:rsid w:val="00CE35F6"/>
    <w:rsid w:val="00CE663B"/>
    <w:rsid w:val="00CE6C44"/>
    <w:rsid w:val="00CF0404"/>
    <w:rsid w:val="00CF040D"/>
    <w:rsid w:val="00CF0660"/>
    <w:rsid w:val="00CF13CA"/>
    <w:rsid w:val="00CF5667"/>
    <w:rsid w:val="00CF5771"/>
    <w:rsid w:val="00CF5B3C"/>
    <w:rsid w:val="00CF5C46"/>
    <w:rsid w:val="00CF6593"/>
    <w:rsid w:val="00CF6BA4"/>
    <w:rsid w:val="00CF6E0D"/>
    <w:rsid w:val="00D02458"/>
    <w:rsid w:val="00D02EE0"/>
    <w:rsid w:val="00D03A47"/>
    <w:rsid w:val="00D040BD"/>
    <w:rsid w:val="00D049B7"/>
    <w:rsid w:val="00D05200"/>
    <w:rsid w:val="00D104E8"/>
    <w:rsid w:val="00D10748"/>
    <w:rsid w:val="00D120D6"/>
    <w:rsid w:val="00D13475"/>
    <w:rsid w:val="00D13AC8"/>
    <w:rsid w:val="00D13E16"/>
    <w:rsid w:val="00D15083"/>
    <w:rsid w:val="00D150E0"/>
    <w:rsid w:val="00D15A72"/>
    <w:rsid w:val="00D164A7"/>
    <w:rsid w:val="00D172B6"/>
    <w:rsid w:val="00D1735D"/>
    <w:rsid w:val="00D207DF"/>
    <w:rsid w:val="00D214D9"/>
    <w:rsid w:val="00D214E9"/>
    <w:rsid w:val="00D220E2"/>
    <w:rsid w:val="00D22558"/>
    <w:rsid w:val="00D24A8F"/>
    <w:rsid w:val="00D24AC8"/>
    <w:rsid w:val="00D267B6"/>
    <w:rsid w:val="00D31ABB"/>
    <w:rsid w:val="00D331F9"/>
    <w:rsid w:val="00D33AEC"/>
    <w:rsid w:val="00D34DD1"/>
    <w:rsid w:val="00D351D6"/>
    <w:rsid w:val="00D354B0"/>
    <w:rsid w:val="00D3573B"/>
    <w:rsid w:val="00D3749C"/>
    <w:rsid w:val="00D4162B"/>
    <w:rsid w:val="00D42EB1"/>
    <w:rsid w:val="00D442C2"/>
    <w:rsid w:val="00D45CCC"/>
    <w:rsid w:val="00D466BE"/>
    <w:rsid w:val="00D46A39"/>
    <w:rsid w:val="00D50004"/>
    <w:rsid w:val="00D50278"/>
    <w:rsid w:val="00D51092"/>
    <w:rsid w:val="00D53BD5"/>
    <w:rsid w:val="00D53E60"/>
    <w:rsid w:val="00D53F21"/>
    <w:rsid w:val="00D53F9C"/>
    <w:rsid w:val="00D54E99"/>
    <w:rsid w:val="00D55554"/>
    <w:rsid w:val="00D55BA4"/>
    <w:rsid w:val="00D56942"/>
    <w:rsid w:val="00D56947"/>
    <w:rsid w:val="00D56D88"/>
    <w:rsid w:val="00D57FE1"/>
    <w:rsid w:val="00D605D1"/>
    <w:rsid w:val="00D606B2"/>
    <w:rsid w:val="00D615C5"/>
    <w:rsid w:val="00D61DAC"/>
    <w:rsid w:val="00D629EB"/>
    <w:rsid w:val="00D633B0"/>
    <w:rsid w:val="00D63B0F"/>
    <w:rsid w:val="00D642AC"/>
    <w:rsid w:val="00D7030E"/>
    <w:rsid w:val="00D70A2A"/>
    <w:rsid w:val="00D72A92"/>
    <w:rsid w:val="00D72E25"/>
    <w:rsid w:val="00D746ED"/>
    <w:rsid w:val="00D756E4"/>
    <w:rsid w:val="00D7749F"/>
    <w:rsid w:val="00D77B03"/>
    <w:rsid w:val="00D82599"/>
    <w:rsid w:val="00D84EAB"/>
    <w:rsid w:val="00D86713"/>
    <w:rsid w:val="00D878BD"/>
    <w:rsid w:val="00D87DCA"/>
    <w:rsid w:val="00D9102D"/>
    <w:rsid w:val="00D919C3"/>
    <w:rsid w:val="00D927FC"/>
    <w:rsid w:val="00D94221"/>
    <w:rsid w:val="00D94B3F"/>
    <w:rsid w:val="00D979C0"/>
    <w:rsid w:val="00DA090D"/>
    <w:rsid w:val="00DA0ADE"/>
    <w:rsid w:val="00DA10CE"/>
    <w:rsid w:val="00DA16A3"/>
    <w:rsid w:val="00DA259E"/>
    <w:rsid w:val="00DA3BB3"/>
    <w:rsid w:val="00DA3CE2"/>
    <w:rsid w:val="00DA3F58"/>
    <w:rsid w:val="00DA6D9A"/>
    <w:rsid w:val="00DA7D92"/>
    <w:rsid w:val="00DB10B6"/>
    <w:rsid w:val="00DB3253"/>
    <w:rsid w:val="00DB379D"/>
    <w:rsid w:val="00DB413A"/>
    <w:rsid w:val="00DB4602"/>
    <w:rsid w:val="00DB4CE8"/>
    <w:rsid w:val="00DB6070"/>
    <w:rsid w:val="00DC0AC5"/>
    <w:rsid w:val="00DC0C89"/>
    <w:rsid w:val="00DC0DF0"/>
    <w:rsid w:val="00DC1361"/>
    <w:rsid w:val="00DC3059"/>
    <w:rsid w:val="00DC3BBA"/>
    <w:rsid w:val="00DC3D87"/>
    <w:rsid w:val="00DC6A5E"/>
    <w:rsid w:val="00DC6E39"/>
    <w:rsid w:val="00DC71C1"/>
    <w:rsid w:val="00DC76DF"/>
    <w:rsid w:val="00DD1105"/>
    <w:rsid w:val="00DD2B7F"/>
    <w:rsid w:val="00DD3DA3"/>
    <w:rsid w:val="00DD52DB"/>
    <w:rsid w:val="00DD611E"/>
    <w:rsid w:val="00DE075F"/>
    <w:rsid w:val="00DE0FDA"/>
    <w:rsid w:val="00DE21FF"/>
    <w:rsid w:val="00DE2716"/>
    <w:rsid w:val="00DE30A0"/>
    <w:rsid w:val="00DE390B"/>
    <w:rsid w:val="00DE47BE"/>
    <w:rsid w:val="00DE4866"/>
    <w:rsid w:val="00DE7147"/>
    <w:rsid w:val="00DF1DE2"/>
    <w:rsid w:val="00DF2E08"/>
    <w:rsid w:val="00DF4179"/>
    <w:rsid w:val="00DF5131"/>
    <w:rsid w:val="00DF6271"/>
    <w:rsid w:val="00DF68BE"/>
    <w:rsid w:val="00DF6C2E"/>
    <w:rsid w:val="00DF72C1"/>
    <w:rsid w:val="00E00B88"/>
    <w:rsid w:val="00E01886"/>
    <w:rsid w:val="00E02191"/>
    <w:rsid w:val="00E0240D"/>
    <w:rsid w:val="00E03548"/>
    <w:rsid w:val="00E03BBE"/>
    <w:rsid w:val="00E03BC2"/>
    <w:rsid w:val="00E047AA"/>
    <w:rsid w:val="00E05262"/>
    <w:rsid w:val="00E0545A"/>
    <w:rsid w:val="00E06AA5"/>
    <w:rsid w:val="00E06B8E"/>
    <w:rsid w:val="00E06E74"/>
    <w:rsid w:val="00E0712B"/>
    <w:rsid w:val="00E078F0"/>
    <w:rsid w:val="00E101B2"/>
    <w:rsid w:val="00E1047B"/>
    <w:rsid w:val="00E10772"/>
    <w:rsid w:val="00E11503"/>
    <w:rsid w:val="00E118E9"/>
    <w:rsid w:val="00E126FC"/>
    <w:rsid w:val="00E130E7"/>
    <w:rsid w:val="00E1326D"/>
    <w:rsid w:val="00E139B3"/>
    <w:rsid w:val="00E13FC4"/>
    <w:rsid w:val="00E1478A"/>
    <w:rsid w:val="00E14C60"/>
    <w:rsid w:val="00E1541C"/>
    <w:rsid w:val="00E157AF"/>
    <w:rsid w:val="00E15C67"/>
    <w:rsid w:val="00E16133"/>
    <w:rsid w:val="00E1613B"/>
    <w:rsid w:val="00E167BB"/>
    <w:rsid w:val="00E17F42"/>
    <w:rsid w:val="00E20A6C"/>
    <w:rsid w:val="00E22E37"/>
    <w:rsid w:val="00E24A8E"/>
    <w:rsid w:val="00E25D51"/>
    <w:rsid w:val="00E26B77"/>
    <w:rsid w:val="00E27135"/>
    <w:rsid w:val="00E2795C"/>
    <w:rsid w:val="00E301F9"/>
    <w:rsid w:val="00E30ECA"/>
    <w:rsid w:val="00E31075"/>
    <w:rsid w:val="00E33058"/>
    <w:rsid w:val="00E3382D"/>
    <w:rsid w:val="00E379D1"/>
    <w:rsid w:val="00E41AB3"/>
    <w:rsid w:val="00E41FAF"/>
    <w:rsid w:val="00E429A9"/>
    <w:rsid w:val="00E432D1"/>
    <w:rsid w:val="00E43B63"/>
    <w:rsid w:val="00E442AC"/>
    <w:rsid w:val="00E449D8"/>
    <w:rsid w:val="00E459BE"/>
    <w:rsid w:val="00E46A5C"/>
    <w:rsid w:val="00E47474"/>
    <w:rsid w:val="00E47C09"/>
    <w:rsid w:val="00E50CF1"/>
    <w:rsid w:val="00E53A6E"/>
    <w:rsid w:val="00E555A8"/>
    <w:rsid w:val="00E56BCB"/>
    <w:rsid w:val="00E57286"/>
    <w:rsid w:val="00E60CE4"/>
    <w:rsid w:val="00E60F4A"/>
    <w:rsid w:val="00E61646"/>
    <w:rsid w:val="00E62A39"/>
    <w:rsid w:val="00E62F27"/>
    <w:rsid w:val="00E64925"/>
    <w:rsid w:val="00E64E14"/>
    <w:rsid w:val="00E72111"/>
    <w:rsid w:val="00E72732"/>
    <w:rsid w:val="00E759CF"/>
    <w:rsid w:val="00E766FF"/>
    <w:rsid w:val="00E76F84"/>
    <w:rsid w:val="00E7782E"/>
    <w:rsid w:val="00E77D9D"/>
    <w:rsid w:val="00E805DF"/>
    <w:rsid w:val="00E8238D"/>
    <w:rsid w:val="00E8432F"/>
    <w:rsid w:val="00E846BB"/>
    <w:rsid w:val="00E848A4"/>
    <w:rsid w:val="00E85F03"/>
    <w:rsid w:val="00E879E9"/>
    <w:rsid w:val="00E9016B"/>
    <w:rsid w:val="00E909D0"/>
    <w:rsid w:val="00E9223E"/>
    <w:rsid w:val="00E925C0"/>
    <w:rsid w:val="00E933A5"/>
    <w:rsid w:val="00E93637"/>
    <w:rsid w:val="00E93845"/>
    <w:rsid w:val="00E944F8"/>
    <w:rsid w:val="00E9500F"/>
    <w:rsid w:val="00E97EED"/>
    <w:rsid w:val="00EA0010"/>
    <w:rsid w:val="00EA04B1"/>
    <w:rsid w:val="00EA35FA"/>
    <w:rsid w:val="00EA3AD0"/>
    <w:rsid w:val="00EA4F6A"/>
    <w:rsid w:val="00EA654F"/>
    <w:rsid w:val="00EA6986"/>
    <w:rsid w:val="00EA78F1"/>
    <w:rsid w:val="00EA7951"/>
    <w:rsid w:val="00EB13B0"/>
    <w:rsid w:val="00EB2082"/>
    <w:rsid w:val="00EB491C"/>
    <w:rsid w:val="00EB56FB"/>
    <w:rsid w:val="00EB5D93"/>
    <w:rsid w:val="00EB5F4B"/>
    <w:rsid w:val="00EB782C"/>
    <w:rsid w:val="00EC0226"/>
    <w:rsid w:val="00EC12D7"/>
    <w:rsid w:val="00EC1A06"/>
    <w:rsid w:val="00EC1D73"/>
    <w:rsid w:val="00EC3DDA"/>
    <w:rsid w:val="00EC44F1"/>
    <w:rsid w:val="00EC5681"/>
    <w:rsid w:val="00EC5E18"/>
    <w:rsid w:val="00EC6A1D"/>
    <w:rsid w:val="00EC6B64"/>
    <w:rsid w:val="00EC77EE"/>
    <w:rsid w:val="00ED0AF8"/>
    <w:rsid w:val="00ED4476"/>
    <w:rsid w:val="00ED4C25"/>
    <w:rsid w:val="00ED5ED5"/>
    <w:rsid w:val="00ED76B9"/>
    <w:rsid w:val="00EE085B"/>
    <w:rsid w:val="00EE1306"/>
    <w:rsid w:val="00EE1FA1"/>
    <w:rsid w:val="00EE1FCB"/>
    <w:rsid w:val="00EE2932"/>
    <w:rsid w:val="00EE2F7D"/>
    <w:rsid w:val="00EE31B3"/>
    <w:rsid w:val="00EE41F2"/>
    <w:rsid w:val="00EE44A7"/>
    <w:rsid w:val="00EE44DE"/>
    <w:rsid w:val="00EE5983"/>
    <w:rsid w:val="00EE5993"/>
    <w:rsid w:val="00EE5B0D"/>
    <w:rsid w:val="00EE6257"/>
    <w:rsid w:val="00EE6C80"/>
    <w:rsid w:val="00EE7522"/>
    <w:rsid w:val="00EE7EFE"/>
    <w:rsid w:val="00EF04DC"/>
    <w:rsid w:val="00EF078F"/>
    <w:rsid w:val="00EF2D18"/>
    <w:rsid w:val="00EF34CB"/>
    <w:rsid w:val="00EF3E00"/>
    <w:rsid w:val="00EF5AC7"/>
    <w:rsid w:val="00EF5DD0"/>
    <w:rsid w:val="00EF605F"/>
    <w:rsid w:val="00EF6C97"/>
    <w:rsid w:val="00EF6E39"/>
    <w:rsid w:val="00F00637"/>
    <w:rsid w:val="00F007C9"/>
    <w:rsid w:val="00F00B63"/>
    <w:rsid w:val="00F05085"/>
    <w:rsid w:val="00F068E5"/>
    <w:rsid w:val="00F06F70"/>
    <w:rsid w:val="00F07D24"/>
    <w:rsid w:val="00F12044"/>
    <w:rsid w:val="00F122E9"/>
    <w:rsid w:val="00F12FC5"/>
    <w:rsid w:val="00F134E6"/>
    <w:rsid w:val="00F134FE"/>
    <w:rsid w:val="00F13870"/>
    <w:rsid w:val="00F13E31"/>
    <w:rsid w:val="00F14448"/>
    <w:rsid w:val="00F17DFA"/>
    <w:rsid w:val="00F22439"/>
    <w:rsid w:val="00F22766"/>
    <w:rsid w:val="00F2369D"/>
    <w:rsid w:val="00F244C6"/>
    <w:rsid w:val="00F2463B"/>
    <w:rsid w:val="00F270BB"/>
    <w:rsid w:val="00F279CF"/>
    <w:rsid w:val="00F30AF2"/>
    <w:rsid w:val="00F30B24"/>
    <w:rsid w:val="00F33553"/>
    <w:rsid w:val="00F34DA3"/>
    <w:rsid w:val="00F35550"/>
    <w:rsid w:val="00F3679D"/>
    <w:rsid w:val="00F37619"/>
    <w:rsid w:val="00F377BE"/>
    <w:rsid w:val="00F41921"/>
    <w:rsid w:val="00F42574"/>
    <w:rsid w:val="00F4287E"/>
    <w:rsid w:val="00F43129"/>
    <w:rsid w:val="00F434F1"/>
    <w:rsid w:val="00F43766"/>
    <w:rsid w:val="00F441E6"/>
    <w:rsid w:val="00F44E39"/>
    <w:rsid w:val="00F4501C"/>
    <w:rsid w:val="00F453CF"/>
    <w:rsid w:val="00F46654"/>
    <w:rsid w:val="00F46655"/>
    <w:rsid w:val="00F46A23"/>
    <w:rsid w:val="00F46ADC"/>
    <w:rsid w:val="00F46F3D"/>
    <w:rsid w:val="00F472E8"/>
    <w:rsid w:val="00F517E5"/>
    <w:rsid w:val="00F55583"/>
    <w:rsid w:val="00F56741"/>
    <w:rsid w:val="00F6036E"/>
    <w:rsid w:val="00F60415"/>
    <w:rsid w:val="00F60C7A"/>
    <w:rsid w:val="00F635AE"/>
    <w:rsid w:val="00F63AFE"/>
    <w:rsid w:val="00F63BF9"/>
    <w:rsid w:val="00F64B7B"/>
    <w:rsid w:val="00F65608"/>
    <w:rsid w:val="00F66D7E"/>
    <w:rsid w:val="00F67893"/>
    <w:rsid w:val="00F67B59"/>
    <w:rsid w:val="00F70286"/>
    <w:rsid w:val="00F7059F"/>
    <w:rsid w:val="00F7098C"/>
    <w:rsid w:val="00F721D6"/>
    <w:rsid w:val="00F741CA"/>
    <w:rsid w:val="00F7527D"/>
    <w:rsid w:val="00F75531"/>
    <w:rsid w:val="00F76DE5"/>
    <w:rsid w:val="00F77589"/>
    <w:rsid w:val="00F77622"/>
    <w:rsid w:val="00F77703"/>
    <w:rsid w:val="00F77D55"/>
    <w:rsid w:val="00F829A3"/>
    <w:rsid w:val="00F830CC"/>
    <w:rsid w:val="00F833A2"/>
    <w:rsid w:val="00F84904"/>
    <w:rsid w:val="00F84BA0"/>
    <w:rsid w:val="00F84E55"/>
    <w:rsid w:val="00F86B34"/>
    <w:rsid w:val="00F86D3F"/>
    <w:rsid w:val="00F86E91"/>
    <w:rsid w:val="00F8772E"/>
    <w:rsid w:val="00F9258F"/>
    <w:rsid w:val="00F92A58"/>
    <w:rsid w:val="00F92B35"/>
    <w:rsid w:val="00F92FD8"/>
    <w:rsid w:val="00F9440C"/>
    <w:rsid w:val="00F95BDB"/>
    <w:rsid w:val="00F967F2"/>
    <w:rsid w:val="00F96E55"/>
    <w:rsid w:val="00F9748F"/>
    <w:rsid w:val="00F97AAF"/>
    <w:rsid w:val="00FA00FC"/>
    <w:rsid w:val="00FA01FE"/>
    <w:rsid w:val="00FA0284"/>
    <w:rsid w:val="00FA0667"/>
    <w:rsid w:val="00FA2B8D"/>
    <w:rsid w:val="00FA2F63"/>
    <w:rsid w:val="00FA4598"/>
    <w:rsid w:val="00FA4A01"/>
    <w:rsid w:val="00FA5B35"/>
    <w:rsid w:val="00FA5D72"/>
    <w:rsid w:val="00FA72EA"/>
    <w:rsid w:val="00FA7CD8"/>
    <w:rsid w:val="00FB1BD3"/>
    <w:rsid w:val="00FB2C66"/>
    <w:rsid w:val="00FB516C"/>
    <w:rsid w:val="00FB76BB"/>
    <w:rsid w:val="00FC4494"/>
    <w:rsid w:val="00FC46F9"/>
    <w:rsid w:val="00FC4983"/>
    <w:rsid w:val="00FC5F8B"/>
    <w:rsid w:val="00FD00B3"/>
    <w:rsid w:val="00FD105D"/>
    <w:rsid w:val="00FD1BDB"/>
    <w:rsid w:val="00FD42C6"/>
    <w:rsid w:val="00FD48BA"/>
    <w:rsid w:val="00FD54EB"/>
    <w:rsid w:val="00FD6C30"/>
    <w:rsid w:val="00FE0A29"/>
    <w:rsid w:val="00FE187D"/>
    <w:rsid w:val="00FE22F5"/>
    <w:rsid w:val="00FE275E"/>
    <w:rsid w:val="00FE2FAD"/>
    <w:rsid w:val="00FE3408"/>
    <w:rsid w:val="00FE696B"/>
    <w:rsid w:val="00FF03D4"/>
    <w:rsid w:val="00FF3377"/>
    <w:rsid w:val="00FF3D32"/>
    <w:rsid w:val="00FF5F2F"/>
    <w:rsid w:val="00FF62E3"/>
    <w:rsid w:val="00FF7875"/>
    <w:rsid w:val="00FF7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329"/>
    <o:shapelayout v:ext="edit">
      <o:idmap v:ext="edit" data="1"/>
      <o:rules v:ext="edit">
        <o:r id="V:Rule15" type="connector" idref="#_x0000_s1321"/>
        <o:r id="V:Rule16" type="connector" idref="#_x0000_s1318"/>
        <o:r id="V:Rule17" type="connector" idref="#_x0000_s1328"/>
        <o:r id="V:Rule18" type="connector" idref="#_x0000_s1322"/>
        <o:r id="V:Rule19" type="connector" idref="#_x0000_s1324"/>
        <o:r id="V:Rule20" type="connector" idref="#_x0000_s1325"/>
        <o:r id="V:Rule21" type="connector" idref="#_x0000_s1316"/>
        <o:r id="V:Rule22" type="connector" idref="#_x0000_s1315"/>
        <o:r id="V:Rule23" type="connector" idref="#_x0000_s1327"/>
        <o:r id="V:Rule24" type="connector" idref="#_x0000_s1319"/>
        <o:r id="V:Rule25" type="connector" idref="#_x0000_s1320"/>
        <o:r id="V:Rule26" type="connector" idref="#_x0000_s1323"/>
        <o:r id="V:Rule27" type="connector" idref="#_x0000_s1326"/>
        <o:r id="V:Rule28" type="connector" idref="#_x0000_s1317"/>
      </o:rules>
    </o:shapelayout>
  </w:shapeDefaults>
  <w:decimalSymbol w:val="."/>
  <w:listSeparator w:val=","/>
  <w15:docId w15:val="{F7B92355-B2F4-4C9F-8AE8-1AD7DCA65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CE3"/>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G">
    <w:name w:val="TOC SG"/>
    <w:rsid w:val="008157DF"/>
    <w:pPr>
      <w:tabs>
        <w:tab w:val="right" w:leader="dot" w:pos="7937"/>
      </w:tabs>
      <w:spacing w:before="57" w:after="57" w:line="340" w:lineRule="atLeast"/>
      <w:ind w:left="850"/>
    </w:pPr>
    <w:rPr>
      <w:rFonts w:ascii="Helvetica" w:hAnsi="Helvetica"/>
      <w:lang w:eastAsia="en-US"/>
    </w:rPr>
  </w:style>
  <w:style w:type="paragraph" w:customStyle="1" w:styleId="TOCTG">
    <w:name w:val="TOC TG"/>
    <w:next w:val="TOCSG"/>
    <w:rsid w:val="008157DF"/>
    <w:pPr>
      <w:tabs>
        <w:tab w:val="right" w:leader="dot" w:pos="7937"/>
      </w:tabs>
      <w:spacing w:before="170" w:after="57" w:line="340" w:lineRule="atLeast"/>
      <w:ind w:left="850"/>
    </w:pPr>
    <w:rPr>
      <w:rFonts w:ascii="Helvetica" w:hAnsi="Helvetica"/>
      <w:b/>
      <w:lang w:eastAsia="en-US"/>
    </w:rPr>
  </w:style>
  <w:style w:type="paragraph" w:customStyle="1" w:styleId="TOCMGH">
    <w:name w:val="TOC MGH"/>
    <w:basedOn w:val="Normal"/>
    <w:rsid w:val="008157DF"/>
    <w:pPr>
      <w:spacing w:before="57" w:after="283"/>
      <w:ind w:left="850"/>
    </w:pPr>
    <w:rPr>
      <w:rFonts w:ascii="Helvetica" w:hAnsi="Helvetica"/>
      <w:sz w:val="40"/>
    </w:rPr>
  </w:style>
  <w:style w:type="paragraph" w:customStyle="1" w:styleId="PT">
    <w:name w:val="PT"/>
    <w:rsid w:val="008157DF"/>
    <w:pPr>
      <w:tabs>
        <w:tab w:val="left" w:pos="850"/>
      </w:tabs>
      <w:spacing w:after="397"/>
      <w:ind w:left="851" w:right="284"/>
    </w:pPr>
    <w:rPr>
      <w:rFonts w:ascii="Helvetica" w:hAnsi="Helvetica"/>
      <w:b/>
      <w:sz w:val="40"/>
      <w:lang w:eastAsia="en-US"/>
    </w:rPr>
  </w:style>
  <w:style w:type="paragraph" w:customStyle="1" w:styleId="TG">
    <w:name w:val="TG"/>
    <w:rsid w:val="008157DF"/>
    <w:pPr>
      <w:spacing w:before="360" w:after="120"/>
      <w:ind w:left="851" w:right="284"/>
    </w:pPr>
    <w:rPr>
      <w:rFonts w:ascii="Helvetica" w:hAnsi="Helvetica"/>
      <w:b/>
      <w:color w:val="000000"/>
      <w:sz w:val="34"/>
      <w:lang w:eastAsia="en-US"/>
    </w:rPr>
  </w:style>
  <w:style w:type="paragraph" w:customStyle="1" w:styleId="TOCPara">
    <w:name w:val="TOC Para"/>
    <w:rsid w:val="008157DF"/>
    <w:pPr>
      <w:tabs>
        <w:tab w:val="right" w:leader="dot" w:pos="7937"/>
      </w:tabs>
      <w:spacing w:before="57" w:after="57" w:line="340" w:lineRule="atLeast"/>
      <w:ind w:left="1134"/>
    </w:pPr>
    <w:rPr>
      <w:rFonts w:ascii="Helvetica" w:hAnsi="Helvetica"/>
      <w:lang w:eastAsia="en-US"/>
    </w:rPr>
  </w:style>
  <w:style w:type="paragraph" w:customStyle="1" w:styleId="BT">
    <w:name w:val="BT"/>
    <w:rsid w:val="008157DF"/>
    <w:pPr>
      <w:tabs>
        <w:tab w:val="left" w:pos="851"/>
        <w:tab w:val="left" w:pos="1418"/>
        <w:tab w:val="left" w:pos="1701"/>
      </w:tabs>
      <w:spacing w:before="57" w:after="113" w:line="340" w:lineRule="atLeast"/>
      <w:ind w:left="851" w:hanging="851"/>
      <w:jc w:val="both"/>
    </w:pPr>
    <w:rPr>
      <w:rFonts w:ascii="Helvetica" w:hAnsi="Helvetica"/>
      <w:color w:val="000000"/>
      <w:lang w:eastAsia="en-US"/>
    </w:rPr>
  </w:style>
  <w:style w:type="paragraph" w:customStyle="1" w:styleId="SG">
    <w:name w:val="SG"/>
    <w:next w:val="BT"/>
    <w:rsid w:val="008157DF"/>
    <w:pPr>
      <w:spacing w:before="360" w:after="120"/>
      <w:ind w:left="851"/>
    </w:pPr>
    <w:rPr>
      <w:rFonts w:ascii="Helvetica" w:hAnsi="Helvetica"/>
      <w:b/>
      <w:sz w:val="28"/>
      <w:lang w:eastAsia="en-US"/>
    </w:rPr>
  </w:style>
  <w:style w:type="paragraph" w:customStyle="1" w:styleId="Leg">
    <w:name w:val="Leg"/>
    <w:rsid w:val="008157DF"/>
    <w:pPr>
      <w:tabs>
        <w:tab w:val="left" w:pos="300"/>
      </w:tabs>
      <w:spacing w:before="1" w:after="114" w:line="220" w:lineRule="atLeast"/>
      <w:ind w:left="1" w:right="1" w:firstLine="1"/>
      <w:jc w:val="right"/>
    </w:pPr>
    <w:rPr>
      <w:rFonts w:ascii="Times" w:hAnsi="Times"/>
      <w:i/>
      <w:sz w:val="16"/>
      <w:lang w:eastAsia="en-US"/>
    </w:rPr>
  </w:style>
  <w:style w:type="paragraph" w:customStyle="1" w:styleId="MGH">
    <w:name w:val="MGH"/>
    <w:rsid w:val="008157DF"/>
    <w:pPr>
      <w:spacing w:before="360" w:after="120"/>
      <w:ind w:left="851"/>
    </w:pPr>
    <w:rPr>
      <w:rFonts w:ascii="Helvetica" w:hAnsi="Helvetica"/>
      <w:sz w:val="40"/>
      <w:lang w:eastAsia="en-US"/>
    </w:rPr>
  </w:style>
  <w:style w:type="paragraph" w:customStyle="1" w:styleId="Indent1">
    <w:name w:val="Indent1"/>
    <w:rsid w:val="008157DF"/>
    <w:pPr>
      <w:tabs>
        <w:tab w:val="left" w:pos="1417"/>
      </w:tabs>
      <w:spacing w:after="113" w:line="340" w:lineRule="atLeast"/>
      <w:ind w:left="1418" w:hanging="567"/>
      <w:jc w:val="both"/>
    </w:pPr>
    <w:rPr>
      <w:rFonts w:ascii="Helvetica" w:hAnsi="Helvetica"/>
      <w:lang w:eastAsia="en-US"/>
    </w:rPr>
  </w:style>
  <w:style w:type="paragraph" w:customStyle="1" w:styleId="Para">
    <w:name w:val="Para"/>
    <w:next w:val="BT"/>
    <w:rsid w:val="008157DF"/>
    <w:pPr>
      <w:spacing w:before="360" w:after="120"/>
      <w:ind w:left="851"/>
    </w:pPr>
    <w:rPr>
      <w:rFonts w:ascii="Helvetica" w:hAnsi="Helvetica"/>
      <w:b/>
      <w:sz w:val="24"/>
      <w:lang w:eastAsia="en-US"/>
    </w:rPr>
  </w:style>
  <w:style w:type="paragraph" w:customStyle="1" w:styleId="Indent2">
    <w:name w:val="Indent2"/>
    <w:rsid w:val="008157DF"/>
    <w:pPr>
      <w:tabs>
        <w:tab w:val="left" w:pos="1984"/>
      </w:tabs>
      <w:spacing w:after="113" w:line="340" w:lineRule="atLeast"/>
      <w:ind w:left="1985" w:hanging="567"/>
      <w:jc w:val="both"/>
    </w:pPr>
    <w:rPr>
      <w:rFonts w:ascii="Helvetica" w:hAnsi="Helvetica"/>
      <w:color w:val="000000"/>
      <w:lang w:eastAsia="en-US"/>
    </w:rPr>
  </w:style>
  <w:style w:type="paragraph" w:customStyle="1" w:styleId="Indent3">
    <w:name w:val="Indent3"/>
    <w:rsid w:val="008157DF"/>
    <w:pPr>
      <w:tabs>
        <w:tab w:val="left" w:pos="2721"/>
      </w:tabs>
      <w:spacing w:after="113" w:line="340" w:lineRule="atLeast"/>
      <w:ind w:left="2721" w:hanging="737"/>
    </w:pPr>
    <w:rPr>
      <w:rFonts w:ascii="Helvetica" w:hAnsi="Helvetica"/>
      <w:lang w:eastAsia="en-US"/>
    </w:rPr>
  </w:style>
  <w:style w:type="paragraph" w:customStyle="1" w:styleId="Cont1">
    <w:name w:val="Cont 1"/>
    <w:rsid w:val="008157DF"/>
    <w:pPr>
      <w:tabs>
        <w:tab w:val="right" w:leader="dot" w:pos="7937"/>
      </w:tabs>
      <w:spacing w:before="57" w:after="57" w:line="340" w:lineRule="atLeast"/>
      <w:ind w:left="850"/>
    </w:pPr>
    <w:rPr>
      <w:rFonts w:ascii="Helvetica" w:hAnsi="Helvetica"/>
      <w:lang w:eastAsia="en-US"/>
    </w:rPr>
  </w:style>
  <w:style w:type="paragraph" w:styleId="Header">
    <w:name w:val="header"/>
    <w:basedOn w:val="Normal"/>
    <w:rsid w:val="008157DF"/>
    <w:pPr>
      <w:tabs>
        <w:tab w:val="center" w:pos="4320"/>
        <w:tab w:val="right" w:pos="8640"/>
      </w:tabs>
    </w:pPr>
  </w:style>
  <w:style w:type="paragraph" w:styleId="Footer">
    <w:name w:val="footer"/>
    <w:basedOn w:val="Normal"/>
    <w:rsid w:val="008157DF"/>
    <w:pPr>
      <w:tabs>
        <w:tab w:val="center" w:pos="4320"/>
        <w:tab w:val="right" w:pos="8640"/>
      </w:tabs>
    </w:pPr>
  </w:style>
  <w:style w:type="character" w:styleId="Hyperlink">
    <w:name w:val="Hyperlink"/>
    <w:rsid w:val="008157DF"/>
    <w:rPr>
      <w:rFonts w:cs="Times New Roman"/>
      <w:color w:val="0000FF"/>
      <w:u w:val="single"/>
    </w:rPr>
  </w:style>
  <w:style w:type="character" w:styleId="FollowedHyperlink">
    <w:name w:val="FollowedHyperlink"/>
    <w:rsid w:val="008157DF"/>
    <w:rPr>
      <w:rFonts w:cs="Times New Roman"/>
      <w:color w:val="800080"/>
      <w:u w:val="single"/>
    </w:rPr>
  </w:style>
  <w:style w:type="paragraph" w:styleId="BalloonText">
    <w:name w:val="Balloon Text"/>
    <w:basedOn w:val="Normal"/>
    <w:link w:val="BalloonTextChar"/>
    <w:semiHidden/>
    <w:unhideWhenUsed/>
    <w:rsid w:val="001D36F1"/>
    <w:rPr>
      <w:rFonts w:ascii="Segoe UI" w:hAnsi="Segoe UI" w:cs="Segoe UI"/>
      <w:sz w:val="18"/>
      <w:szCs w:val="18"/>
    </w:rPr>
  </w:style>
  <w:style w:type="character" w:customStyle="1" w:styleId="BalloonTextChar">
    <w:name w:val="Balloon Text Char"/>
    <w:link w:val="BalloonText"/>
    <w:semiHidden/>
    <w:rsid w:val="001D36F1"/>
    <w:rPr>
      <w:rFonts w:ascii="Segoe UI" w:hAnsi="Segoe UI" w:cs="Segoe UI"/>
      <w:sz w:val="18"/>
      <w:szCs w:val="18"/>
      <w:lang w:eastAsia="en-US"/>
    </w:rPr>
  </w:style>
  <w:style w:type="paragraph" w:customStyle="1" w:styleId="BTChar">
    <w:name w:val="BT Char"/>
    <w:link w:val="BTCharChar"/>
    <w:rsid w:val="001D0BF1"/>
    <w:pPr>
      <w:tabs>
        <w:tab w:val="left" w:pos="851"/>
        <w:tab w:val="left" w:pos="1418"/>
        <w:tab w:val="left" w:pos="1701"/>
      </w:tabs>
      <w:spacing w:before="57" w:after="113" w:line="340" w:lineRule="atLeast"/>
      <w:ind w:left="850" w:hanging="850"/>
    </w:pPr>
    <w:rPr>
      <w:rFonts w:ascii="Helvetica" w:hAnsi="Helvetica"/>
      <w:color w:val="000000"/>
      <w:lang w:eastAsia="en-US"/>
    </w:rPr>
  </w:style>
  <w:style w:type="character" w:customStyle="1" w:styleId="BTCharChar">
    <w:name w:val="BT Char Char"/>
    <w:link w:val="BTChar"/>
    <w:locked/>
    <w:rsid w:val="001D0BF1"/>
    <w:rPr>
      <w:rFonts w:ascii="Helvetica" w:hAnsi="Helvetica"/>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0.xml"/><Relationship Id="rId21" Type="http://schemas.openxmlformats.org/officeDocument/2006/relationships/header" Target="header7.xml"/><Relationship Id="rId42" Type="http://schemas.openxmlformats.org/officeDocument/2006/relationships/footer" Target="footer18.xml"/><Relationship Id="rId47" Type="http://schemas.openxmlformats.org/officeDocument/2006/relationships/header" Target="header20.xml"/><Relationship Id="rId63" Type="http://schemas.openxmlformats.org/officeDocument/2006/relationships/header" Target="header28.xml"/><Relationship Id="rId68" Type="http://schemas.openxmlformats.org/officeDocument/2006/relationships/footer" Target="footer31.xml"/><Relationship Id="rId84" Type="http://schemas.openxmlformats.org/officeDocument/2006/relationships/header" Target="header38.xml"/><Relationship Id="rId89" Type="http://schemas.openxmlformats.org/officeDocument/2006/relationships/footer" Target="footer42.xml"/><Relationship Id="rId112" Type="http://schemas.openxmlformats.org/officeDocument/2006/relationships/header" Target="header52.xml"/><Relationship Id="rId16" Type="http://schemas.openxmlformats.org/officeDocument/2006/relationships/footer" Target="footer5.xml"/><Relationship Id="rId107" Type="http://schemas.openxmlformats.org/officeDocument/2006/relationships/footer" Target="footer51.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45" Type="http://schemas.openxmlformats.org/officeDocument/2006/relationships/header" Target="header19.xml"/><Relationship Id="rId53" Type="http://schemas.openxmlformats.org/officeDocument/2006/relationships/header" Target="header23.xml"/><Relationship Id="rId58" Type="http://schemas.openxmlformats.org/officeDocument/2006/relationships/footer" Target="footer26.xml"/><Relationship Id="rId66" Type="http://schemas.openxmlformats.org/officeDocument/2006/relationships/footer" Target="footer30.xml"/><Relationship Id="rId74" Type="http://schemas.openxmlformats.org/officeDocument/2006/relationships/header" Target="header33.xml"/><Relationship Id="rId79" Type="http://schemas.openxmlformats.org/officeDocument/2006/relationships/footer" Target="footer37.xml"/><Relationship Id="rId87" Type="http://schemas.openxmlformats.org/officeDocument/2006/relationships/footer" Target="footer41.xml"/><Relationship Id="rId102" Type="http://schemas.openxmlformats.org/officeDocument/2006/relationships/header" Target="header47.xml"/><Relationship Id="rId110" Type="http://schemas.openxmlformats.org/officeDocument/2006/relationships/header" Target="header51.xm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27.xml"/><Relationship Id="rId82" Type="http://schemas.openxmlformats.org/officeDocument/2006/relationships/header" Target="header37.xml"/><Relationship Id="rId90" Type="http://schemas.openxmlformats.org/officeDocument/2006/relationships/header" Target="header41.xml"/><Relationship Id="rId95" Type="http://schemas.openxmlformats.org/officeDocument/2006/relationships/footer" Target="footer45.xml"/><Relationship Id="rId19" Type="http://schemas.openxmlformats.org/officeDocument/2006/relationships/header" Target="header6.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header" Target="header18.xml"/><Relationship Id="rId48" Type="http://schemas.openxmlformats.org/officeDocument/2006/relationships/footer" Target="footer21.xml"/><Relationship Id="rId56" Type="http://schemas.openxmlformats.org/officeDocument/2006/relationships/footer" Target="footer25.xml"/><Relationship Id="rId64" Type="http://schemas.openxmlformats.org/officeDocument/2006/relationships/footer" Target="footer29.xml"/><Relationship Id="rId69" Type="http://schemas.openxmlformats.org/officeDocument/2006/relationships/header" Target="header31.xml"/><Relationship Id="rId77" Type="http://schemas.openxmlformats.org/officeDocument/2006/relationships/footer" Target="footer36.xml"/><Relationship Id="rId100" Type="http://schemas.openxmlformats.org/officeDocument/2006/relationships/header" Target="header46.xml"/><Relationship Id="rId105" Type="http://schemas.openxmlformats.org/officeDocument/2006/relationships/footer" Target="footer50.xml"/><Relationship Id="rId113" Type="http://schemas.openxmlformats.org/officeDocument/2006/relationships/footer" Target="footer54.xml"/><Relationship Id="rId8" Type="http://schemas.openxmlformats.org/officeDocument/2006/relationships/header" Target="header1.xml"/><Relationship Id="rId51" Type="http://schemas.openxmlformats.org/officeDocument/2006/relationships/header" Target="header22.xml"/><Relationship Id="rId72" Type="http://schemas.openxmlformats.org/officeDocument/2006/relationships/footer" Target="footer33.xml"/><Relationship Id="rId80" Type="http://schemas.openxmlformats.org/officeDocument/2006/relationships/header" Target="header36.xml"/><Relationship Id="rId85" Type="http://schemas.openxmlformats.org/officeDocument/2006/relationships/footer" Target="footer40.xml"/><Relationship Id="rId93" Type="http://schemas.openxmlformats.org/officeDocument/2006/relationships/footer" Target="footer44.xml"/><Relationship Id="rId98" Type="http://schemas.openxmlformats.org/officeDocument/2006/relationships/header" Target="header45.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 Id="rId46" Type="http://schemas.openxmlformats.org/officeDocument/2006/relationships/footer" Target="footer20.xml"/><Relationship Id="rId59" Type="http://schemas.openxmlformats.org/officeDocument/2006/relationships/header" Target="header26.xml"/><Relationship Id="rId67" Type="http://schemas.openxmlformats.org/officeDocument/2006/relationships/header" Target="header30.xml"/><Relationship Id="rId103" Type="http://schemas.openxmlformats.org/officeDocument/2006/relationships/footer" Target="footer49.xml"/><Relationship Id="rId108" Type="http://schemas.openxmlformats.org/officeDocument/2006/relationships/header" Target="header50.xml"/><Relationship Id="rId20" Type="http://schemas.openxmlformats.org/officeDocument/2006/relationships/footer" Target="footer7.xml"/><Relationship Id="rId41" Type="http://schemas.openxmlformats.org/officeDocument/2006/relationships/header" Target="header17.xml"/><Relationship Id="rId54" Type="http://schemas.openxmlformats.org/officeDocument/2006/relationships/footer" Target="footer24.xml"/><Relationship Id="rId62" Type="http://schemas.openxmlformats.org/officeDocument/2006/relationships/footer" Target="footer28.xml"/><Relationship Id="rId70" Type="http://schemas.openxmlformats.org/officeDocument/2006/relationships/footer" Target="footer32.xml"/><Relationship Id="rId75" Type="http://schemas.openxmlformats.org/officeDocument/2006/relationships/footer" Target="footer35.xml"/><Relationship Id="rId83" Type="http://schemas.openxmlformats.org/officeDocument/2006/relationships/footer" Target="footer39.xml"/><Relationship Id="rId88" Type="http://schemas.openxmlformats.org/officeDocument/2006/relationships/header" Target="header40.xml"/><Relationship Id="rId91" Type="http://schemas.openxmlformats.org/officeDocument/2006/relationships/footer" Target="footer43.xml"/><Relationship Id="rId96" Type="http://schemas.openxmlformats.org/officeDocument/2006/relationships/header" Target="header44.xml"/><Relationship Id="rId111" Type="http://schemas.openxmlformats.org/officeDocument/2006/relationships/footer" Target="footer5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1.xml"/><Relationship Id="rId57" Type="http://schemas.openxmlformats.org/officeDocument/2006/relationships/header" Target="header25.xml"/><Relationship Id="rId106" Type="http://schemas.openxmlformats.org/officeDocument/2006/relationships/header" Target="header49.xml"/><Relationship Id="rId114" Type="http://schemas.openxmlformats.org/officeDocument/2006/relationships/fontTable" Target="fontTable.xml"/><Relationship Id="rId10" Type="http://schemas.openxmlformats.org/officeDocument/2006/relationships/header" Target="header2.xml"/><Relationship Id="rId31" Type="http://schemas.openxmlformats.org/officeDocument/2006/relationships/header" Target="header12.xml"/><Relationship Id="rId44" Type="http://schemas.openxmlformats.org/officeDocument/2006/relationships/footer" Target="footer19.xml"/><Relationship Id="rId52" Type="http://schemas.openxmlformats.org/officeDocument/2006/relationships/footer" Target="footer23.xml"/><Relationship Id="rId60" Type="http://schemas.openxmlformats.org/officeDocument/2006/relationships/footer" Target="footer27.xml"/><Relationship Id="rId65" Type="http://schemas.openxmlformats.org/officeDocument/2006/relationships/header" Target="header29.xml"/><Relationship Id="rId73" Type="http://schemas.openxmlformats.org/officeDocument/2006/relationships/footer" Target="footer34.xml"/><Relationship Id="rId78" Type="http://schemas.openxmlformats.org/officeDocument/2006/relationships/header" Target="header35.xml"/><Relationship Id="rId81" Type="http://schemas.openxmlformats.org/officeDocument/2006/relationships/footer" Target="footer38.xml"/><Relationship Id="rId86" Type="http://schemas.openxmlformats.org/officeDocument/2006/relationships/header" Target="header39.xml"/><Relationship Id="rId94" Type="http://schemas.openxmlformats.org/officeDocument/2006/relationships/header" Target="header43.xml"/><Relationship Id="rId99" Type="http://schemas.openxmlformats.org/officeDocument/2006/relationships/footer" Target="footer47.xml"/><Relationship Id="rId101" Type="http://schemas.openxmlformats.org/officeDocument/2006/relationships/footer" Target="footer48.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6.xml"/><Relationship Id="rId39" Type="http://schemas.openxmlformats.org/officeDocument/2006/relationships/header" Target="header16.xml"/><Relationship Id="rId109" Type="http://schemas.openxmlformats.org/officeDocument/2006/relationships/footer" Target="footer52.xml"/><Relationship Id="rId34" Type="http://schemas.openxmlformats.org/officeDocument/2006/relationships/footer" Target="footer14.xml"/><Relationship Id="rId50" Type="http://schemas.openxmlformats.org/officeDocument/2006/relationships/footer" Target="footer22.xml"/><Relationship Id="rId55" Type="http://schemas.openxmlformats.org/officeDocument/2006/relationships/header" Target="header24.xml"/><Relationship Id="rId76" Type="http://schemas.openxmlformats.org/officeDocument/2006/relationships/header" Target="header34.xml"/><Relationship Id="rId97" Type="http://schemas.openxmlformats.org/officeDocument/2006/relationships/footer" Target="footer46.xml"/><Relationship Id="rId104" Type="http://schemas.openxmlformats.org/officeDocument/2006/relationships/header" Target="header48.xml"/><Relationship Id="rId7" Type="http://schemas.openxmlformats.org/officeDocument/2006/relationships/endnotes" Target="endnotes.xml"/><Relationship Id="rId71" Type="http://schemas.openxmlformats.org/officeDocument/2006/relationships/header" Target="header32.xml"/><Relationship Id="rId92" Type="http://schemas.openxmlformats.org/officeDocument/2006/relationships/header" Target="header42.xml"/><Relationship Id="rId2" Type="http://schemas.openxmlformats.org/officeDocument/2006/relationships/numbering" Target="numbering.xml"/><Relationship Id="rId29"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F13061-F6A2-42A9-8B0F-CBB4FA8E8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211</Pages>
  <Words>52006</Words>
  <Characters>255275</Characters>
  <Application>Microsoft Office Word</Application>
  <DocSecurity>0</DocSecurity>
  <Lines>2127</Lines>
  <Paragraphs>613</Paragraphs>
  <ScaleCrop>false</ScaleCrop>
  <HeadingPairs>
    <vt:vector size="2" baseType="variant">
      <vt:variant>
        <vt:lpstr>Title</vt:lpstr>
      </vt:variant>
      <vt:variant>
        <vt:i4>1</vt:i4>
      </vt:variant>
    </vt:vector>
  </HeadingPairs>
  <TitlesOfParts>
    <vt:vector size="1" baseType="lpstr">
      <vt:lpstr>Chapter 28</vt:lpstr>
    </vt:vector>
  </TitlesOfParts>
  <Company/>
  <LinksUpToDate>false</LinksUpToDate>
  <CharactersWithSpaces>306668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28</dc:title>
  <dc:subject/>
  <dc:creator>1194508</dc:creator>
  <cp:keywords>income, other than earnings</cp:keywords>
  <dc:description/>
  <cp:lastModifiedBy>Peter McMullin</cp:lastModifiedBy>
  <cp:revision>10</cp:revision>
  <cp:lastPrinted>2019-10-15T14:02:00Z</cp:lastPrinted>
  <dcterms:created xsi:type="dcterms:W3CDTF">2019-10-15T10:15:00Z</dcterms:created>
  <dcterms:modified xsi:type="dcterms:W3CDTF">2019-11-05T14:37:00Z</dcterms:modified>
</cp:coreProperties>
</file>

<file path=docProps/custom.xml><?xml version="1.0" encoding="utf-8"?>
<Properties xmlns="http://schemas.openxmlformats.org/officeDocument/2006/custom-properties" xmlns:vt="http://schemas.openxmlformats.org/officeDocument/2006/docPropsVTypes"/>
</file>