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9B" w:rsidRDefault="009E7EA0" w:rsidP="00A973A2">
      <w:pPr>
        <w:pStyle w:val="TOCPT"/>
        <w:spacing w:before="360" w:after="120"/>
        <w:ind w:left="851" w:right="284"/>
      </w:pPr>
      <w:r>
        <w:t>C</w:t>
      </w:r>
      <w:r w:rsidR="0023779B">
        <w:t>hapter 26 Employed earners</w:t>
      </w:r>
    </w:p>
    <w:p w:rsidR="0023779B" w:rsidRDefault="0023779B" w:rsidP="00A973A2">
      <w:pPr>
        <w:pStyle w:val="TOCMGH"/>
        <w:spacing w:before="360" w:after="120"/>
        <w:ind w:left="851"/>
      </w:pPr>
      <w:r w:rsidRPr="006B34F8">
        <w:t>Ear</w:t>
      </w:r>
      <w:bookmarkStart w:id="0" w:name="_Hlt472861820"/>
      <w:r w:rsidRPr="006B34F8">
        <w:t>n</w:t>
      </w:r>
      <w:bookmarkStart w:id="1" w:name="_Hlt472862099"/>
      <w:bookmarkEnd w:id="0"/>
      <w:r w:rsidRPr="006B34F8">
        <w:t>i</w:t>
      </w:r>
      <w:bookmarkEnd w:id="1"/>
      <w:r w:rsidRPr="006B34F8">
        <w:t>ngs of employed earners</w:t>
      </w:r>
    </w:p>
    <w:p w:rsidR="0023779B" w:rsidRPr="00A973A2" w:rsidRDefault="0023779B">
      <w:pPr>
        <w:pStyle w:val="TOCTG"/>
        <w:rPr>
          <w:b w:val="0"/>
        </w:rPr>
      </w:pPr>
      <w:r w:rsidRPr="006B34F8">
        <w:t>Introduction</w:t>
      </w:r>
      <w:r w:rsidRPr="00A973A2">
        <w:rPr>
          <w:b w:val="0"/>
        </w:rPr>
        <w:tab/>
        <w:t>26001</w:t>
      </w:r>
    </w:p>
    <w:p w:rsidR="0023779B" w:rsidRPr="006B34F8" w:rsidRDefault="0023779B">
      <w:pPr>
        <w:pStyle w:val="TOCSG"/>
      </w:pPr>
      <w:r w:rsidRPr="006B34F8">
        <w:t>Meaning of claimant</w:t>
      </w:r>
      <w:r w:rsidRPr="006B34F8">
        <w:tab/>
        <w:t>26004</w:t>
      </w:r>
    </w:p>
    <w:p w:rsidR="0023779B" w:rsidRPr="006B34F8" w:rsidRDefault="0023779B">
      <w:pPr>
        <w:pStyle w:val="TOCSG"/>
      </w:pPr>
      <w:r w:rsidRPr="006B34F8">
        <w:t xml:space="preserve">Calculation of earnings </w:t>
      </w:r>
      <w:r w:rsidR="00DB1DB9">
        <w:t>-</w:t>
      </w:r>
      <w:r w:rsidRPr="006B34F8">
        <w:t xml:space="preserve"> </w:t>
      </w:r>
      <w:r w:rsidR="00AA3601">
        <w:t>Jobseeker’s Allowance</w:t>
      </w:r>
      <w:bookmarkStart w:id="2" w:name="_Hlt472838306"/>
      <w:r w:rsidRPr="006B34F8">
        <w:tab/>
      </w:r>
      <w:bookmarkEnd w:id="2"/>
      <w:r w:rsidRPr="006B34F8">
        <w:t>26005</w:t>
      </w:r>
    </w:p>
    <w:p w:rsidR="0023779B" w:rsidRPr="006B34F8" w:rsidRDefault="00AA3601">
      <w:pPr>
        <w:pStyle w:val="TOCSG"/>
      </w:pPr>
      <w:r>
        <w:t>Contribution-based Jobseeker’s Allowance</w:t>
      </w:r>
      <w:r w:rsidR="0023779B" w:rsidRPr="006B34F8">
        <w:tab/>
        <w:t>26006</w:t>
      </w:r>
    </w:p>
    <w:p w:rsidR="0023779B" w:rsidRPr="006B34F8" w:rsidRDefault="00AA3601">
      <w:pPr>
        <w:pStyle w:val="TOCSG"/>
      </w:pPr>
      <w:r>
        <w:t>Income-based Jobseeker’s Allowance</w:t>
      </w:r>
      <w:r w:rsidR="0023779B" w:rsidRPr="006B34F8">
        <w:t xml:space="preserve"> and </w:t>
      </w:r>
      <w:r>
        <w:t>Income Support</w:t>
      </w:r>
      <w:r w:rsidR="0023779B" w:rsidRPr="006B34F8">
        <w:tab/>
        <w:t>26007</w:t>
      </w:r>
    </w:p>
    <w:p w:rsidR="0023779B" w:rsidRPr="006B34F8" w:rsidRDefault="00AA3601">
      <w:pPr>
        <w:pStyle w:val="TOCSG"/>
      </w:pPr>
      <w:r>
        <w:t>Income Support only</w:t>
      </w:r>
      <w:r>
        <w:tab/>
        <w:t>26009</w:t>
      </w:r>
    </w:p>
    <w:p w:rsidR="0023779B" w:rsidRPr="006B34F8" w:rsidRDefault="0023779B">
      <w:pPr>
        <w:pStyle w:val="TOCTG"/>
      </w:pPr>
      <w:r w:rsidRPr="006B34F8">
        <w:t>Earnings - explanation of terms</w:t>
      </w:r>
    </w:p>
    <w:p w:rsidR="0023779B" w:rsidRPr="006B34F8" w:rsidRDefault="0023779B">
      <w:pPr>
        <w:pStyle w:val="TOCSG"/>
      </w:pPr>
      <w:r w:rsidRPr="006B34F8">
        <w:t>Meaning of employed earner</w:t>
      </w:r>
      <w:r w:rsidRPr="006B34F8">
        <w:tab/>
        <w:t>26010</w:t>
      </w:r>
    </w:p>
    <w:p w:rsidR="0023779B" w:rsidRPr="006B34F8" w:rsidRDefault="0023779B">
      <w:pPr>
        <w:pStyle w:val="TOCSG"/>
      </w:pPr>
      <w:r w:rsidRPr="006B34F8">
        <w:t>Meaning of earnings</w:t>
      </w:r>
      <w:r w:rsidRPr="006B34F8">
        <w:tab/>
        <w:t>26013</w:t>
      </w:r>
    </w:p>
    <w:p w:rsidR="0023779B" w:rsidRPr="006B34F8" w:rsidRDefault="0023779B">
      <w:pPr>
        <w:pStyle w:val="TOCSG"/>
      </w:pPr>
      <w:r w:rsidRPr="006B34F8">
        <w:t>Meaning of derived from</w:t>
      </w:r>
      <w:r w:rsidRPr="006B34F8">
        <w:tab/>
        <w:t>26015</w:t>
      </w:r>
    </w:p>
    <w:p w:rsidR="0023779B" w:rsidRPr="006B34F8" w:rsidRDefault="0023779B">
      <w:pPr>
        <w:pStyle w:val="TOCSG"/>
      </w:pPr>
      <w:r w:rsidRPr="006B34F8">
        <w:t>Meaning of gross earnings</w:t>
      </w:r>
      <w:r w:rsidRPr="006B34F8">
        <w:tab/>
        <w:t>26016</w:t>
      </w:r>
    </w:p>
    <w:p w:rsidR="0023779B" w:rsidRDefault="0023779B">
      <w:pPr>
        <w:pStyle w:val="TOCSG"/>
      </w:pPr>
      <w:bookmarkStart w:id="3" w:name="_Hlt472862054"/>
      <w:r w:rsidRPr="006B34F8">
        <w:t>Meaning of pay period</w:t>
      </w:r>
      <w:r w:rsidRPr="006B34F8">
        <w:tab/>
        <w:t>2601</w:t>
      </w:r>
      <w:bookmarkEnd w:id="3"/>
      <w:r w:rsidRPr="006B34F8">
        <w:t>7</w:t>
      </w:r>
    </w:p>
    <w:p w:rsidR="0023779B" w:rsidRPr="006B34F8" w:rsidRDefault="0023779B">
      <w:pPr>
        <w:pStyle w:val="TOCTG"/>
      </w:pPr>
      <w:bookmarkStart w:id="4" w:name="_Hlt472861853"/>
      <w:r w:rsidRPr="006B34F8">
        <w:t>Calc</w:t>
      </w:r>
      <w:bookmarkStart w:id="5" w:name="_Hlt472861157"/>
      <w:r w:rsidRPr="006B34F8">
        <w:t>u</w:t>
      </w:r>
      <w:bookmarkEnd w:id="5"/>
      <w:r w:rsidRPr="006B34F8">
        <w:t>lation</w:t>
      </w:r>
      <w:bookmarkStart w:id="6" w:name="_Hlt472861075"/>
      <w:r w:rsidRPr="006B34F8">
        <w:t xml:space="preserve"> </w:t>
      </w:r>
      <w:bookmarkEnd w:id="6"/>
      <w:r w:rsidRPr="006B34F8">
        <w:t>of net earnings</w:t>
      </w:r>
    </w:p>
    <w:p w:rsidR="0023779B" w:rsidRPr="006B34F8" w:rsidRDefault="0023779B">
      <w:pPr>
        <w:pStyle w:val="TOCSG"/>
      </w:pPr>
      <w:bookmarkStart w:id="7" w:name="_Hlt472861048"/>
      <w:r w:rsidRPr="006B34F8">
        <w:t>D</w:t>
      </w:r>
      <w:bookmarkStart w:id="8" w:name="_Hlt472861850"/>
      <w:bookmarkEnd w:id="7"/>
      <w:r w:rsidRPr="006B34F8">
        <w:t>e</w:t>
      </w:r>
      <w:bookmarkEnd w:id="8"/>
      <w:r w:rsidRPr="006B34F8">
        <w:t>duct</w:t>
      </w:r>
      <w:bookmarkStart w:id="9" w:name="_Hlt472861033"/>
      <w:r w:rsidRPr="006B34F8">
        <w:t>i</w:t>
      </w:r>
      <w:bookmarkStart w:id="10" w:name="_Hlt472861095"/>
      <w:bookmarkEnd w:id="9"/>
      <w:r w:rsidRPr="006B34F8">
        <w:t>o</w:t>
      </w:r>
      <w:bookmarkEnd w:id="10"/>
      <w:r w:rsidRPr="006B34F8">
        <w:t>n</w:t>
      </w:r>
      <w:bookmarkStart w:id="11" w:name="_Hlt472862093"/>
      <w:r w:rsidRPr="006B34F8">
        <w:t>s</w:t>
      </w:r>
      <w:bookmarkEnd w:id="11"/>
      <w:r w:rsidRPr="006B34F8">
        <w:t xml:space="preserve"> from gross earnings</w:t>
      </w:r>
      <w:r w:rsidRPr="006B34F8">
        <w:tab/>
        <w:t>26020</w:t>
      </w:r>
      <w:bookmarkEnd w:id="4"/>
    </w:p>
    <w:p w:rsidR="0023779B" w:rsidRDefault="0023779B">
      <w:pPr>
        <w:pStyle w:val="TOCSG"/>
      </w:pPr>
      <w:r w:rsidRPr="006B34F8">
        <w:t>I</w:t>
      </w:r>
      <w:bookmarkStart w:id="12" w:name="_Hlt472861050"/>
      <w:r w:rsidRPr="006B34F8">
        <w:t>n</w:t>
      </w:r>
      <w:bookmarkEnd w:id="12"/>
      <w:r w:rsidRPr="006B34F8">
        <w:t>come tax</w:t>
      </w:r>
      <w:r w:rsidRPr="006B34F8">
        <w:tab/>
        <w:t>26021</w:t>
      </w:r>
    </w:p>
    <w:p w:rsidR="0023779B" w:rsidRDefault="00AA3601">
      <w:pPr>
        <w:pStyle w:val="TOCSG"/>
      </w:pPr>
      <w:bookmarkStart w:id="13" w:name="_Hlt472861098"/>
      <w:r>
        <w:t>Social security</w:t>
      </w:r>
      <w:r w:rsidR="0023779B" w:rsidRPr="006B34F8">
        <w:t xml:space="preserve"> contributions</w:t>
      </w:r>
      <w:r w:rsidR="0023779B" w:rsidRPr="006B34F8">
        <w:tab/>
        <w:t>26022</w:t>
      </w:r>
      <w:bookmarkEnd w:id="13"/>
    </w:p>
    <w:p w:rsidR="0023779B" w:rsidRDefault="0023779B" w:rsidP="00A973A2">
      <w:pPr>
        <w:pStyle w:val="TOCSG"/>
      </w:pPr>
      <w:r w:rsidRPr="006B34F8">
        <w:t>Occu</w:t>
      </w:r>
      <w:bookmarkStart w:id="14" w:name="_Hlt472861102"/>
      <w:r w:rsidRPr="006B34F8">
        <w:t>p</w:t>
      </w:r>
      <w:bookmarkEnd w:id="14"/>
      <w:r w:rsidRPr="006B34F8">
        <w:t>ational pension scheme</w:t>
      </w:r>
      <w:r w:rsidR="00A973A2">
        <w:t xml:space="preserve"> deductions or personal pension</w:t>
      </w:r>
      <w:r w:rsidR="00A973A2">
        <w:br/>
      </w:r>
      <w:r w:rsidRPr="006B34F8">
        <w:t>scheme payment</w:t>
      </w:r>
      <w:bookmarkStart w:id="15" w:name="_Hlt472862145"/>
      <w:r w:rsidRPr="006B34F8">
        <w:t>s</w:t>
      </w:r>
      <w:bookmarkEnd w:id="15"/>
      <w:r w:rsidRPr="006B34F8">
        <w:tab/>
        <w:t>26023</w:t>
      </w:r>
    </w:p>
    <w:p w:rsidR="0023779B" w:rsidRDefault="0023779B">
      <w:pPr>
        <w:pStyle w:val="TOCSG"/>
      </w:pPr>
      <w:r w:rsidRPr="006B34F8">
        <w:t>Ex</w:t>
      </w:r>
      <w:bookmarkStart w:id="16" w:name="_Hlt472861110"/>
      <w:r w:rsidRPr="006B34F8">
        <w:t>p</w:t>
      </w:r>
      <w:bookmarkEnd w:id="16"/>
      <w:r w:rsidRPr="006B34F8">
        <w:t>enses not reimbursed by employer</w:t>
      </w:r>
      <w:r w:rsidRPr="006B34F8">
        <w:tab/>
        <w:t>26027</w:t>
      </w:r>
    </w:p>
    <w:p w:rsidR="0023779B" w:rsidRPr="006B34F8" w:rsidRDefault="0023779B">
      <w:pPr>
        <w:pStyle w:val="TOCTG"/>
      </w:pPr>
      <w:r w:rsidRPr="006B34F8">
        <w:t>Tre</w:t>
      </w:r>
      <w:bookmarkStart w:id="17" w:name="_Hlt472861114"/>
      <w:r w:rsidRPr="006B34F8">
        <w:t>a</w:t>
      </w:r>
      <w:bookmarkEnd w:id="17"/>
      <w:r w:rsidRPr="006B34F8">
        <w:t>tment of particular kinds of payments from employment</w:t>
      </w:r>
    </w:p>
    <w:p w:rsidR="0023779B" w:rsidRDefault="002F3D90">
      <w:pPr>
        <w:pStyle w:val="TOCSG"/>
      </w:pPr>
      <w:r>
        <w:t>Introduction</w:t>
      </w:r>
      <w:r>
        <w:tab/>
        <w:t>26037</w:t>
      </w:r>
    </w:p>
    <w:p w:rsidR="0023779B" w:rsidRDefault="0023779B">
      <w:pPr>
        <w:pStyle w:val="TOCSG"/>
      </w:pPr>
      <w:r w:rsidRPr="006B34F8">
        <w:t>Employm</w:t>
      </w:r>
      <w:bookmarkStart w:id="18" w:name="_Hlt472861120"/>
      <w:r w:rsidRPr="006B34F8">
        <w:t>e</w:t>
      </w:r>
      <w:bookmarkEnd w:id="18"/>
      <w:r w:rsidR="002F3D90">
        <w:t>nt ended</w:t>
      </w:r>
      <w:r w:rsidR="002F3D90">
        <w:tab/>
        <w:t>26038</w:t>
      </w:r>
    </w:p>
    <w:p w:rsidR="0023779B" w:rsidRDefault="0023779B">
      <w:pPr>
        <w:pStyle w:val="TOCSG"/>
      </w:pPr>
      <w:r w:rsidRPr="006B34F8">
        <w:t>Accomm</w:t>
      </w:r>
      <w:bookmarkStart w:id="19" w:name="_Hlt472861129"/>
      <w:r w:rsidRPr="006B34F8">
        <w:t>o</w:t>
      </w:r>
      <w:bookmarkEnd w:id="19"/>
      <w:r w:rsidRPr="006B34F8">
        <w:t>d</w:t>
      </w:r>
      <w:r w:rsidR="002F3D90">
        <w:t>ation provided by employer</w:t>
      </w:r>
      <w:r w:rsidR="002F3D90">
        <w:tab/>
        <w:t>26040</w:t>
      </w:r>
    </w:p>
    <w:p w:rsidR="002F3D90" w:rsidRDefault="002F3D90">
      <w:pPr>
        <w:pStyle w:val="TOCSG"/>
      </w:pPr>
      <w:r>
        <w:t>Actors and entertainers</w:t>
      </w:r>
      <w:r>
        <w:tab/>
        <w:t>26041</w:t>
      </w:r>
    </w:p>
    <w:p w:rsidR="0023779B" w:rsidRDefault="0023779B">
      <w:pPr>
        <w:pStyle w:val="TOCSG"/>
      </w:pPr>
      <w:r w:rsidRPr="006B34F8">
        <w:t>Advance of earn</w:t>
      </w:r>
      <w:bookmarkStart w:id="20" w:name="_Hlt472861133"/>
      <w:r w:rsidRPr="006B34F8">
        <w:t>i</w:t>
      </w:r>
      <w:bookmarkEnd w:id="20"/>
      <w:r w:rsidRPr="006B34F8">
        <w:t>ngs or loans</w:t>
      </w:r>
      <w:r w:rsidRPr="006B34F8">
        <w:tab/>
        <w:t>26044</w:t>
      </w:r>
    </w:p>
    <w:p w:rsidR="0023779B" w:rsidRDefault="0023779B">
      <w:pPr>
        <w:pStyle w:val="TOCSG"/>
      </w:pPr>
      <w:r w:rsidRPr="006B34F8">
        <w:lastRenderedPageBreak/>
        <w:t>Bonu</w:t>
      </w:r>
      <w:bookmarkStart w:id="21" w:name="_Hlt472861138"/>
      <w:r w:rsidRPr="006B34F8">
        <w:t>s</w:t>
      </w:r>
      <w:bookmarkEnd w:id="21"/>
      <w:r w:rsidRPr="006B34F8">
        <w:t xml:space="preserve"> or co</w:t>
      </w:r>
      <w:bookmarkStart w:id="22" w:name="_Hlt472862013"/>
      <w:r w:rsidRPr="006B34F8">
        <w:t>m</w:t>
      </w:r>
      <w:bookmarkEnd w:id="22"/>
      <w:r w:rsidRPr="006B34F8">
        <w:t>mission</w:t>
      </w:r>
      <w:r w:rsidRPr="006B34F8">
        <w:tab/>
        <w:t>26045</w:t>
      </w:r>
    </w:p>
    <w:p w:rsidR="0023779B" w:rsidRDefault="0023779B">
      <w:pPr>
        <w:pStyle w:val="TOCSG"/>
      </w:pPr>
      <w:r w:rsidRPr="006B34F8">
        <w:t>Broadcastin</w:t>
      </w:r>
      <w:bookmarkStart w:id="23" w:name="_Hlt472862042"/>
      <w:r w:rsidRPr="006B34F8">
        <w:t>g</w:t>
      </w:r>
      <w:bookmarkEnd w:id="23"/>
      <w:r w:rsidRPr="006B34F8">
        <w:t xml:space="preserve"> a</w:t>
      </w:r>
      <w:bookmarkStart w:id="24" w:name="_Hlt472861141"/>
      <w:r w:rsidRPr="006B34F8">
        <w:t>n</w:t>
      </w:r>
      <w:bookmarkEnd w:id="24"/>
      <w:r w:rsidRPr="006B34F8">
        <w:t>d publication fees</w:t>
      </w:r>
      <w:r w:rsidRPr="006B34F8">
        <w:tab/>
        <w:t>26046</w:t>
      </w:r>
    </w:p>
    <w:p w:rsidR="005622F8" w:rsidRDefault="005622F8">
      <w:pPr>
        <w:pStyle w:val="TOCSG"/>
      </w:pPr>
      <w:r w:rsidRPr="006B34F8">
        <w:t>Cash in lieu of concessionary coal</w:t>
      </w:r>
      <w:r w:rsidRPr="006B34F8">
        <w:tab/>
        <w:t>26047</w:t>
      </w:r>
    </w:p>
    <w:p w:rsidR="0023779B" w:rsidRDefault="0023779B">
      <w:pPr>
        <w:pStyle w:val="TOCSG"/>
      </w:pPr>
      <w:r w:rsidRPr="006B34F8">
        <w:t>Dir</w:t>
      </w:r>
      <w:bookmarkStart w:id="25" w:name="_Hlt472861180"/>
      <w:r w:rsidRPr="006B34F8">
        <w:t>e</w:t>
      </w:r>
      <w:bookmarkEnd w:id="25"/>
      <w:r w:rsidRPr="006B34F8">
        <w:t>ctors of limited companies</w:t>
      </w:r>
      <w:r w:rsidRPr="006B34F8">
        <w:tab/>
        <w:t>26048</w:t>
      </w:r>
    </w:p>
    <w:p w:rsidR="0023779B" w:rsidRDefault="0023779B">
      <w:pPr>
        <w:pStyle w:val="TOCPara"/>
      </w:pPr>
      <w:r w:rsidRPr="006B34F8">
        <w:t>Est</w:t>
      </w:r>
      <w:bookmarkStart w:id="26" w:name="_Hlt472861185"/>
      <w:r w:rsidRPr="006B34F8">
        <w:t>a</w:t>
      </w:r>
      <w:bookmarkEnd w:id="26"/>
      <w:r w:rsidRPr="006B34F8">
        <w:t>blish</w:t>
      </w:r>
      <w:bookmarkStart w:id="27" w:name="_Hlt472861213"/>
      <w:r w:rsidRPr="006B34F8">
        <w:t>i</w:t>
      </w:r>
      <w:bookmarkEnd w:id="27"/>
      <w:r w:rsidRPr="006B34F8">
        <w:t>ng a director’s income</w:t>
      </w:r>
      <w:r w:rsidRPr="006B34F8">
        <w:tab/>
        <w:t>26049</w:t>
      </w:r>
    </w:p>
    <w:p w:rsidR="0023779B" w:rsidRDefault="0023779B">
      <w:pPr>
        <w:pStyle w:val="TOCSG"/>
      </w:pPr>
      <w:bookmarkStart w:id="28" w:name="_Hlt472861205"/>
      <w:r w:rsidRPr="006B34F8">
        <w:t>Pay</w:t>
      </w:r>
      <w:bookmarkStart w:id="29" w:name="_Hlt472861189"/>
      <w:r w:rsidRPr="006B34F8">
        <w:t>m</w:t>
      </w:r>
      <w:bookmarkEnd w:id="29"/>
      <w:r w:rsidRPr="006B34F8">
        <w:t xml:space="preserve">ents </w:t>
      </w:r>
      <w:bookmarkStart w:id="30" w:name="_Hlt472861945"/>
      <w:r w:rsidRPr="006B34F8">
        <w:t>a</w:t>
      </w:r>
      <w:bookmarkEnd w:id="30"/>
      <w:r w:rsidRPr="006B34F8">
        <w:t>s a director or other e</w:t>
      </w:r>
      <w:bookmarkStart w:id="31" w:name="_Hlt472862004"/>
      <w:r w:rsidRPr="006B34F8">
        <w:t>m</w:t>
      </w:r>
      <w:bookmarkEnd w:id="31"/>
      <w:r w:rsidRPr="006B34F8">
        <w:t>ployee</w:t>
      </w:r>
      <w:r w:rsidRPr="006B34F8">
        <w:tab/>
        <w:t>26050</w:t>
      </w:r>
      <w:bookmarkEnd w:id="28"/>
    </w:p>
    <w:p w:rsidR="0023779B" w:rsidRDefault="0023779B">
      <w:pPr>
        <w:pStyle w:val="TOCPara"/>
      </w:pPr>
      <w:r w:rsidRPr="006B34F8">
        <w:t>S</w:t>
      </w:r>
      <w:bookmarkStart w:id="32" w:name="_Hlt472861243"/>
      <w:r w:rsidRPr="006B34F8">
        <w:t>h</w:t>
      </w:r>
      <w:bookmarkEnd w:id="32"/>
      <w:r w:rsidRPr="006B34F8">
        <w:t>are dividend</w:t>
      </w:r>
      <w:r w:rsidRPr="006B34F8">
        <w:tab/>
        <w:t>26056</w:t>
      </w:r>
    </w:p>
    <w:p w:rsidR="0023779B" w:rsidRDefault="0023779B">
      <w:pPr>
        <w:pStyle w:val="TOCPara"/>
      </w:pPr>
      <w:r w:rsidRPr="006B34F8">
        <w:t>Debent</w:t>
      </w:r>
      <w:bookmarkStart w:id="33" w:name="_Hlt472861249"/>
      <w:r w:rsidRPr="006B34F8">
        <w:t>u</w:t>
      </w:r>
      <w:bookmarkEnd w:id="33"/>
      <w:r w:rsidRPr="006B34F8">
        <w:t>re interest</w:t>
      </w:r>
      <w:r w:rsidRPr="006B34F8">
        <w:tab/>
        <w:t>26057</w:t>
      </w:r>
    </w:p>
    <w:p w:rsidR="00F911C8" w:rsidRDefault="00F911C8">
      <w:pPr>
        <w:pStyle w:val="TOCSG"/>
      </w:pPr>
      <w:r>
        <w:t>Single status payments</w:t>
      </w:r>
      <w:r>
        <w:tab/>
        <w:t>26058</w:t>
      </w:r>
    </w:p>
    <w:p w:rsidR="0023779B" w:rsidRDefault="0023779B">
      <w:pPr>
        <w:pStyle w:val="TOCSG"/>
      </w:pPr>
      <w:smartTag w:uri="urn:schemas-microsoft-com:office:smarttags" w:element="place">
        <w:r w:rsidRPr="006B34F8">
          <w:t>Holiday</w:t>
        </w:r>
      </w:smartTag>
      <w:r w:rsidRPr="006B34F8">
        <w:t xml:space="preserve"> p</w:t>
      </w:r>
      <w:bookmarkStart w:id="34" w:name="_Hlt472861254"/>
      <w:r w:rsidRPr="006B34F8">
        <w:t>a</w:t>
      </w:r>
      <w:bookmarkEnd w:id="34"/>
      <w:r w:rsidR="00E924C2">
        <w:t>y</w:t>
      </w:r>
      <w:r w:rsidR="00E924C2">
        <w:tab/>
        <w:t>26059</w:t>
      </w:r>
    </w:p>
    <w:p w:rsidR="0023779B" w:rsidRDefault="0023779B">
      <w:pPr>
        <w:pStyle w:val="TOCSG"/>
      </w:pPr>
      <w:r w:rsidRPr="006B34F8">
        <w:t>Inco</w:t>
      </w:r>
      <w:bookmarkStart w:id="35" w:name="_Hlt472861257"/>
      <w:r w:rsidRPr="006B34F8">
        <w:t>m</w:t>
      </w:r>
      <w:bookmarkEnd w:id="35"/>
      <w:r w:rsidR="00E924C2">
        <w:t>e tax refunds</w:t>
      </w:r>
      <w:r w:rsidR="00E924C2">
        <w:tab/>
        <w:t>26060</w:t>
      </w:r>
    </w:p>
    <w:p w:rsidR="0023779B" w:rsidRDefault="0023779B">
      <w:pPr>
        <w:pStyle w:val="TOCSG"/>
      </w:pPr>
      <w:r w:rsidRPr="006B34F8">
        <w:t xml:space="preserve">Justices </w:t>
      </w:r>
      <w:bookmarkStart w:id="36" w:name="_Hlt472861261"/>
      <w:r w:rsidRPr="006B34F8">
        <w:t>o</w:t>
      </w:r>
      <w:bookmarkEnd w:id="36"/>
      <w:r w:rsidR="00E924C2">
        <w:t>f the Peace</w:t>
      </w:r>
      <w:r w:rsidR="00E924C2">
        <w:tab/>
        <w:t>26061</w:t>
      </w:r>
    </w:p>
    <w:p w:rsidR="0023779B" w:rsidRDefault="0023779B">
      <w:pPr>
        <w:pStyle w:val="TOCPara"/>
      </w:pPr>
      <w:r w:rsidRPr="006B34F8">
        <w:t xml:space="preserve">Travel </w:t>
      </w:r>
      <w:bookmarkStart w:id="37" w:name="_Hlt472861265"/>
      <w:r w:rsidRPr="006B34F8">
        <w:t>a</w:t>
      </w:r>
      <w:bookmarkEnd w:id="37"/>
      <w:r w:rsidRPr="006B34F8">
        <w:t>llowance</w:t>
      </w:r>
      <w:r w:rsidR="00F9359A">
        <w:t>s and subsistence</w:t>
      </w:r>
      <w:r w:rsidR="00F9359A">
        <w:tab/>
        <w:t>26063</w:t>
      </w:r>
    </w:p>
    <w:p w:rsidR="0023779B" w:rsidRDefault="0023779B">
      <w:pPr>
        <w:pStyle w:val="TOCPara"/>
      </w:pPr>
      <w:r w:rsidRPr="006B34F8">
        <w:t>Financ</w:t>
      </w:r>
      <w:bookmarkStart w:id="38" w:name="_Hlt472861273"/>
      <w:r w:rsidRPr="006B34F8">
        <w:t>i</w:t>
      </w:r>
      <w:bookmarkEnd w:id="38"/>
      <w:r w:rsidR="00E924C2">
        <w:t>al loss allowances</w:t>
      </w:r>
      <w:r w:rsidR="00E924C2">
        <w:tab/>
        <w:t>26064</w:t>
      </w:r>
    </w:p>
    <w:p w:rsidR="0023779B" w:rsidRDefault="0023779B">
      <w:pPr>
        <w:pStyle w:val="TOCSG"/>
      </w:pPr>
      <w:r w:rsidRPr="006B34F8">
        <w:t>Distric</w:t>
      </w:r>
      <w:bookmarkStart w:id="39" w:name="_Hlt472861277"/>
      <w:r w:rsidRPr="006B34F8">
        <w:t>t</w:t>
      </w:r>
      <w:bookmarkEnd w:id="39"/>
      <w:r w:rsidR="00E924C2">
        <w:t xml:space="preserve"> councillors</w:t>
      </w:r>
      <w:r w:rsidR="00E924C2">
        <w:tab/>
        <w:t>26065</w:t>
      </w:r>
    </w:p>
    <w:p w:rsidR="0023779B" w:rsidRDefault="0023779B">
      <w:pPr>
        <w:pStyle w:val="TOCPara"/>
      </w:pPr>
      <w:r w:rsidRPr="006B34F8">
        <w:t>Basic all</w:t>
      </w:r>
      <w:bookmarkStart w:id="40" w:name="_Hlt472861291"/>
      <w:r w:rsidRPr="006B34F8">
        <w:t>o</w:t>
      </w:r>
      <w:bookmarkEnd w:id="40"/>
      <w:r w:rsidRPr="006B34F8">
        <w:t>wance</w:t>
      </w:r>
      <w:r w:rsidRPr="006B34F8">
        <w:tab/>
        <w:t>26068</w:t>
      </w:r>
    </w:p>
    <w:p w:rsidR="0023779B" w:rsidRDefault="0023779B">
      <w:pPr>
        <w:pStyle w:val="TOCPara"/>
      </w:pPr>
      <w:r w:rsidRPr="006B34F8">
        <w:t>Special resp</w:t>
      </w:r>
      <w:bookmarkStart w:id="41" w:name="_Hlt472861296"/>
      <w:r w:rsidRPr="006B34F8">
        <w:t>o</w:t>
      </w:r>
      <w:bookmarkEnd w:id="41"/>
      <w:r w:rsidRPr="006B34F8">
        <w:t>nsibilities allowance</w:t>
      </w:r>
      <w:r w:rsidRPr="006B34F8">
        <w:tab/>
        <w:t>26069</w:t>
      </w:r>
    </w:p>
    <w:p w:rsidR="0023779B" w:rsidRDefault="00E961F5">
      <w:pPr>
        <w:pStyle w:val="TOCPara"/>
      </w:pPr>
      <w:r w:rsidRPr="006B34F8">
        <w:t>Childcare and dependent carer’s allowance</w:t>
      </w:r>
      <w:r w:rsidR="0023779B" w:rsidRPr="006B34F8">
        <w:tab/>
        <w:t>26070</w:t>
      </w:r>
    </w:p>
    <w:p w:rsidR="0023779B" w:rsidRDefault="0023779B">
      <w:pPr>
        <w:pStyle w:val="TOCPara"/>
      </w:pPr>
      <w:r w:rsidRPr="006B34F8">
        <w:t>Expe</w:t>
      </w:r>
      <w:bookmarkStart w:id="42" w:name="_Hlt472861303"/>
      <w:r w:rsidRPr="006B34F8">
        <w:t>n</w:t>
      </w:r>
      <w:bookmarkEnd w:id="42"/>
      <w:r w:rsidRPr="006B34F8">
        <w:t>ses</w:t>
      </w:r>
      <w:r w:rsidRPr="006B34F8">
        <w:tab/>
        <w:t>2607</w:t>
      </w:r>
      <w:r w:rsidR="00E961F5" w:rsidRPr="006B34F8">
        <w:t>1</w:t>
      </w:r>
    </w:p>
    <w:p w:rsidR="0023779B" w:rsidRDefault="0023779B">
      <w:pPr>
        <w:pStyle w:val="TOCPara"/>
      </w:pPr>
      <w:r w:rsidRPr="006B34F8">
        <w:t>Pay</w:t>
      </w:r>
      <w:bookmarkStart w:id="43" w:name="_Hlt472861307"/>
      <w:r w:rsidRPr="006B34F8">
        <w:t>m</w:t>
      </w:r>
      <w:bookmarkEnd w:id="43"/>
      <w:r w:rsidRPr="006B34F8">
        <w:t>ents not claimed</w:t>
      </w:r>
      <w:r w:rsidRPr="006B34F8">
        <w:tab/>
        <w:t>26076</w:t>
      </w:r>
    </w:p>
    <w:p w:rsidR="0023779B" w:rsidRDefault="0023779B">
      <w:pPr>
        <w:pStyle w:val="TOCSG"/>
      </w:pPr>
      <w:r w:rsidRPr="006B34F8">
        <w:t>Treat</w:t>
      </w:r>
      <w:bookmarkStart w:id="44" w:name="_Hlt472861311"/>
      <w:r w:rsidRPr="006B34F8">
        <w:t>m</w:t>
      </w:r>
      <w:bookmarkEnd w:id="44"/>
      <w:r w:rsidRPr="006B34F8">
        <w:t>ent of expenses</w:t>
      </w:r>
      <w:r w:rsidRPr="006B34F8">
        <w:tab/>
        <w:t>26077</w:t>
      </w:r>
    </w:p>
    <w:p w:rsidR="0023779B" w:rsidRDefault="0023779B">
      <w:pPr>
        <w:pStyle w:val="TOCPara"/>
      </w:pPr>
      <w:r w:rsidRPr="006B34F8">
        <w:t>Pa</w:t>
      </w:r>
      <w:bookmarkStart w:id="45" w:name="_Hlt472861315"/>
      <w:r w:rsidRPr="006B34F8">
        <w:t>y</w:t>
      </w:r>
      <w:bookmarkEnd w:id="45"/>
      <w:r w:rsidRPr="006B34F8">
        <w:t>ments in kind</w:t>
      </w:r>
      <w:r w:rsidRPr="006B34F8">
        <w:tab/>
        <w:t>26080</w:t>
      </w:r>
    </w:p>
    <w:p w:rsidR="0023779B" w:rsidRDefault="0023779B">
      <w:pPr>
        <w:pStyle w:val="TOCSG"/>
      </w:pPr>
      <w:r w:rsidRPr="006B34F8">
        <w:t>Pay</w:t>
      </w:r>
      <w:bookmarkStart w:id="46" w:name="_Hlt472861319"/>
      <w:r w:rsidRPr="006B34F8">
        <w:t>m</w:t>
      </w:r>
      <w:bookmarkEnd w:id="46"/>
      <w:r w:rsidRPr="006B34F8">
        <w:t>ents in lieu of remuneration</w:t>
      </w:r>
      <w:r w:rsidRPr="006B34F8">
        <w:tab/>
        <w:t>2608</w:t>
      </w:r>
      <w:r w:rsidR="00E961F5" w:rsidRPr="006B34F8">
        <w:t>2</w:t>
      </w:r>
    </w:p>
    <w:p w:rsidR="0023779B" w:rsidRDefault="0023779B">
      <w:pPr>
        <w:pStyle w:val="TOCSG"/>
      </w:pPr>
      <w:r w:rsidRPr="006B34F8">
        <w:t>Retain</w:t>
      </w:r>
      <w:bookmarkStart w:id="47" w:name="_Hlt472861324"/>
      <w:r w:rsidRPr="006B34F8">
        <w:t>e</w:t>
      </w:r>
      <w:bookmarkEnd w:id="47"/>
      <w:r w:rsidRPr="006B34F8">
        <w:t>rs</w:t>
      </w:r>
      <w:r w:rsidRPr="006B34F8">
        <w:tab/>
        <w:t>2608</w:t>
      </w:r>
      <w:r w:rsidR="00E961F5" w:rsidRPr="006B34F8">
        <w:t>3</w:t>
      </w:r>
    </w:p>
    <w:p w:rsidR="00FD3C1E" w:rsidRDefault="00FD3C1E">
      <w:pPr>
        <w:pStyle w:val="TOCSG"/>
      </w:pPr>
      <w:r>
        <w:t>Service User Groups</w:t>
      </w:r>
      <w:r>
        <w:tab/>
        <w:t>26084</w:t>
      </w:r>
    </w:p>
    <w:p w:rsidR="0023779B" w:rsidRDefault="0023779B">
      <w:pPr>
        <w:pStyle w:val="TOCSG"/>
      </w:pPr>
      <w:r w:rsidRPr="006B34F8">
        <w:t>Sp</w:t>
      </w:r>
      <w:bookmarkStart w:id="48" w:name="_Hlt472861328"/>
      <w:r w:rsidRPr="006B34F8">
        <w:t>e</w:t>
      </w:r>
      <w:bookmarkEnd w:id="48"/>
      <w:r w:rsidR="00FD3C1E">
        <w:t>cial occupations</w:t>
      </w:r>
      <w:r w:rsidR="00FD3C1E">
        <w:tab/>
        <w:t>26085</w:t>
      </w:r>
    </w:p>
    <w:p w:rsidR="0023779B" w:rsidRDefault="0023779B">
      <w:pPr>
        <w:pStyle w:val="TOCPara"/>
      </w:pPr>
      <w:r w:rsidRPr="006B34F8">
        <w:t>Au</w:t>
      </w:r>
      <w:bookmarkStart w:id="49" w:name="_Hlt472861332"/>
      <w:r w:rsidRPr="006B34F8">
        <w:t>x</w:t>
      </w:r>
      <w:bookmarkEnd w:id="49"/>
      <w:r w:rsidR="00FD3C1E">
        <w:t>iliary coastguards</w:t>
      </w:r>
      <w:r w:rsidR="00FD3C1E">
        <w:tab/>
        <w:t>26087</w:t>
      </w:r>
    </w:p>
    <w:p w:rsidR="0023779B" w:rsidRDefault="0023779B">
      <w:pPr>
        <w:pStyle w:val="TOCPara"/>
      </w:pPr>
      <w:r w:rsidRPr="006B34F8">
        <w:t>Pa</w:t>
      </w:r>
      <w:bookmarkStart w:id="50" w:name="_Hlt472861335"/>
      <w:r w:rsidRPr="006B34F8">
        <w:t>r</w:t>
      </w:r>
      <w:bookmarkEnd w:id="50"/>
      <w:r w:rsidRPr="006B34F8">
        <w:t>t-time</w:t>
      </w:r>
      <w:r w:rsidR="00FD3C1E">
        <w:t xml:space="preserve"> members of a fire brigade</w:t>
      </w:r>
      <w:r w:rsidR="00FD3C1E">
        <w:tab/>
        <w:t>26088</w:t>
      </w:r>
    </w:p>
    <w:p w:rsidR="0023779B" w:rsidRDefault="0023779B">
      <w:pPr>
        <w:pStyle w:val="TOCPara"/>
      </w:pPr>
      <w:r w:rsidRPr="006B34F8">
        <w:t>Part</w:t>
      </w:r>
      <w:bookmarkStart w:id="51" w:name="_Hlt472861338"/>
      <w:r w:rsidRPr="006B34F8">
        <w:t>-</w:t>
      </w:r>
      <w:bookmarkEnd w:id="51"/>
      <w:r w:rsidRPr="006B34F8">
        <w:t>time manning or launching of a lifeboat</w:t>
      </w:r>
      <w:r w:rsidRPr="006B34F8">
        <w:tab/>
        <w:t>2608</w:t>
      </w:r>
      <w:r w:rsidR="00FD3C1E">
        <w:t>9</w:t>
      </w:r>
    </w:p>
    <w:p w:rsidR="000A5596" w:rsidRPr="006B34F8" w:rsidRDefault="00FD3C1E">
      <w:pPr>
        <w:pStyle w:val="TOCPara"/>
      </w:pPr>
      <w:r>
        <w:br w:type="page"/>
      </w:r>
      <w:bookmarkStart w:id="52" w:name="OLE_LINK24"/>
      <w:bookmarkStart w:id="53" w:name="OLE_LINK25"/>
      <w:r w:rsidR="0023779B" w:rsidRPr="006B34F8">
        <w:lastRenderedPageBreak/>
        <w:t xml:space="preserve">Territorial </w:t>
      </w:r>
      <w:bookmarkStart w:id="54" w:name="_Hlt472861342"/>
      <w:r w:rsidR="0023779B" w:rsidRPr="006B34F8">
        <w:t>a</w:t>
      </w:r>
      <w:bookmarkEnd w:id="54"/>
      <w:r w:rsidR="0023779B" w:rsidRPr="006B34F8">
        <w:t>rmy Royal Irish R</w:t>
      </w:r>
      <w:bookmarkStart w:id="55" w:name="_Hlt472862201"/>
      <w:r w:rsidR="0023779B" w:rsidRPr="006B34F8">
        <w:t>e</w:t>
      </w:r>
      <w:bookmarkEnd w:id="55"/>
      <w:r w:rsidR="0023779B" w:rsidRPr="006B34F8">
        <w:t>giment, The Police Service</w:t>
      </w:r>
    </w:p>
    <w:p w:rsidR="0023779B" w:rsidRPr="0057048D" w:rsidRDefault="0023779B" w:rsidP="000A5596">
      <w:pPr>
        <w:pStyle w:val="TOCPara"/>
      </w:pPr>
      <w:proofErr w:type="gramStart"/>
      <w:r w:rsidRPr="006B34F8">
        <w:t>of</w:t>
      </w:r>
      <w:proofErr w:type="gramEnd"/>
      <w:r w:rsidRPr="006B34F8">
        <w:t xml:space="preserve"> Northern Ireland Rese</w:t>
      </w:r>
      <w:r w:rsidR="00FD3C1E">
        <w:t>rve or volunteer reservists</w:t>
      </w:r>
      <w:r w:rsidR="00FD3C1E">
        <w:tab/>
        <w:t>26090</w:t>
      </w:r>
    </w:p>
    <w:p w:rsidR="0023779B" w:rsidRDefault="0023779B">
      <w:pPr>
        <w:pStyle w:val="TOCSG"/>
      </w:pPr>
      <w:r w:rsidRPr="006B34F8">
        <w:t>Tip</w:t>
      </w:r>
      <w:bookmarkStart w:id="56" w:name="_Hlt472861347"/>
      <w:r w:rsidRPr="006B34F8">
        <w:t>s</w:t>
      </w:r>
      <w:bookmarkEnd w:id="56"/>
      <w:r w:rsidRPr="006B34F8">
        <w:tab/>
        <w:t>2609</w:t>
      </w:r>
      <w:r w:rsidR="00FD3C1E">
        <w:t>3</w:t>
      </w:r>
    </w:p>
    <w:p w:rsidR="0023779B" w:rsidRDefault="0023779B">
      <w:pPr>
        <w:pStyle w:val="TOCSG"/>
      </w:pPr>
      <w:bookmarkStart w:id="57" w:name="_Hlt472861350"/>
      <w:r w:rsidRPr="006B34F8">
        <w:t>Vouchers and child care cheques</w:t>
      </w:r>
      <w:r w:rsidRPr="006B34F8">
        <w:tab/>
        <w:t>2609</w:t>
      </w:r>
      <w:bookmarkEnd w:id="57"/>
      <w:r w:rsidR="00FD3C1E">
        <w:t>4</w:t>
      </w:r>
    </w:p>
    <w:p w:rsidR="0023779B" w:rsidRPr="006B34F8" w:rsidRDefault="0023779B">
      <w:pPr>
        <w:pStyle w:val="TOCTG"/>
      </w:pPr>
      <w:r w:rsidRPr="006B34F8">
        <w:t>Earnings disregards</w:t>
      </w:r>
    </w:p>
    <w:p w:rsidR="0023779B" w:rsidRDefault="0023779B">
      <w:pPr>
        <w:pStyle w:val="TOCSG"/>
      </w:pPr>
      <w:r w:rsidRPr="006B34F8">
        <w:t>Applicati</w:t>
      </w:r>
      <w:bookmarkStart w:id="58" w:name="_Hlt472861353"/>
      <w:r w:rsidRPr="006B34F8">
        <w:t>o</w:t>
      </w:r>
      <w:bookmarkEnd w:id="58"/>
      <w:r w:rsidRPr="006B34F8">
        <w:t xml:space="preserve">n to </w:t>
      </w:r>
      <w:r w:rsidR="00E748BF">
        <w:t>claimant</w:t>
      </w:r>
      <w:r w:rsidR="00FD3C1E">
        <w:t xml:space="preserve"> and family</w:t>
      </w:r>
      <w:r w:rsidR="00FD3C1E">
        <w:tab/>
        <w:t>26097</w:t>
      </w:r>
    </w:p>
    <w:p w:rsidR="0023779B" w:rsidRDefault="00AA3601">
      <w:pPr>
        <w:pStyle w:val="TOCPara"/>
      </w:pPr>
      <w:r>
        <w:t>Contribution-</w:t>
      </w:r>
      <w:r w:rsidR="004640D9">
        <w:t>based Jobseeker’s Allowance</w:t>
      </w:r>
      <w:r w:rsidR="00FD3C1E">
        <w:tab/>
        <w:t>26098</w:t>
      </w:r>
    </w:p>
    <w:p w:rsidR="0023779B" w:rsidRDefault="004640D9">
      <w:pPr>
        <w:pStyle w:val="TOCPara"/>
      </w:pPr>
      <w:r>
        <w:t>Income-based Jobseeker’s Allowance and Income Support</w:t>
      </w:r>
      <w:r w:rsidR="00FD3C1E">
        <w:tab/>
        <w:t>26099</w:t>
      </w:r>
    </w:p>
    <w:p w:rsidR="0023779B" w:rsidRDefault="0023779B">
      <w:pPr>
        <w:pStyle w:val="TOCSG"/>
      </w:pPr>
      <w:bookmarkStart w:id="59" w:name="_Hlt472861367"/>
      <w:r w:rsidRPr="006B34F8">
        <w:t>Disabled people</w:t>
      </w:r>
      <w:r w:rsidRPr="006B34F8">
        <w:tab/>
        <w:t>2610</w:t>
      </w:r>
      <w:bookmarkEnd w:id="59"/>
      <w:r w:rsidR="00FD3C1E">
        <w:t>2</w:t>
      </w:r>
    </w:p>
    <w:p w:rsidR="0023779B" w:rsidRDefault="0023779B">
      <w:pPr>
        <w:pStyle w:val="TOCPara"/>
      </w:pPr>
      <w:r w:rsidRPr="006B34F8">
        <w:t>Re</w:t>
      </w:r>
      <w:bookmarkStart w:id="60" w:name="_Hlt472861371"/>
      <w:r w:rsidRPr="006B34F8">
        <w:t>p</w:t>
      </w:r>
      <w:bookmarkEnd w:id="60"/>
      <w:r w:rsidR="00FD3C1E">
        <w:t>eat claims</w:t>
      </w:r>
      <w:r w:rsidR="00FD3C1E">
        <w:tab/>
        <w:t>26103</w:t>
      </w:r>
    </w:p>
    <w:p w:rsidR="0023779B" w:rsidRDefault="0023779B">
      <w:pPr>
        <w:pStyle w:val="TOCSG"/>
      </w:pPr>
      <w:r w:rsidRPr="006B34F8">
        <w:t>P</w:t>
      </w:r>
      <w:bookmarkStart w:id="61" w:name="_Hlt472861374"/>
      <w:r w:rsidRPr="006B34F8">
        <w:t>e</w:t>
      </w:r>
      <w:bookmarkEnd w:id="61"/>
      <w:r w:rsidR="00FD3C1E">
        <w:t>rmitted period</w:t>
      </w:r>
      <w:r w:rsidR="00FD3C1E">
        <w:tab/>
        <w:t>26104</w:t>
      </w:r>
    </w:p>
    <w:p w:rsidR="0023779B" w:rsidRDefault="0023779B">
      <w:pPr>
        <w:pStyle w:val="TOCSG"/>
      </w:pPr>
      <w:r w:rsidRPr="006B34F8">
        <w:t>L</w:t>
      </w:r>
      <w:bookmarkStart w:id="62" w:name="_Hlt472861378"/>
      <w:r w:rsidRPr="006B34F8">
        <w:t>o</w:t>
      </w:r>
      <w:bookmarkEnd w:id="62"/>
      <w:r w:rsidR="00FD3C1E">
        <w:t>ne parents</w:t>
      </w:r>
      <w:r w:rsidR="00FD3C1E">
        <w:tab/>
        <w:t>26108</w:t>
      </w:r>
    </w:p>
    <w:p w:rsidR="0023779B" w:rsidRDefault="0023779B">
      <w:pPr>
        <w:pStyle w:val="TOCSG"/>
      </w:pPr>
      <w:r w:rsidRPr="006B34F8">
        <w:t>C</w:t>
      </w:r>
      <w:bookmarkStart w:id="63" w:name="_Hlt472861382"/>
      <w:r w:rsidRPr="006B34F8">
        <w:t>a</w:t>
      </w:r>
      <w:bookmarkEnd w:id="63"/>
      <w:r w:rsidR="0078338C">
        <w:t>rers</w:t>
      </w:r>
      <w:r w:rsidR="0078338C">
        <w:tab/>
        <w:t>26111</w:t>
      </w:r>
    </w:p>
    <w:p w:rsidR="0023779B" w:rsidRDefault="0023779B">
      <w:pPr>
        <w:pStyle w:val="TOCSG"/>
      </w:pPr>
      <w:r w:rsidRPr="006B34F8">
        <w:t>Spe</w:t>
      </w:r>
      <w:bookmarkStart w:id="64" w:name="_Hlt472861387"/>
      <w:r w:rsidRPr="006B34F8">
        <w:t>c</w:t>
      </w:r>
      <w:bookmarkEnd w:id="64"/>
      <w:r w:rsidR="0078338C">
        <w:t>ial occupations</w:t>
      </w:r>
      <w:r w:rsidR="0078338C">
        <w:tab/>
        <w:t>26115</w:t>
      </w:r>
    </w:p>
    <w:p w:rsidR="0023779B" w:rsidRPr="006B34F8" w:rsidRDefault="00612E4D" w:rsidP="0078338C">
      <w:pPr>
        <w:pStyle w:val="TOCPara"/>
        <w:ind w:hanging="283"/>
      </w:pPr>
      <w:r>
        <w:t>Territorial Army or</w:t>
      </w:r>
      <w:r w:rsidR="0023779B" w:rsidRPr="006B34F8">
        <w:t xml:space="preserve"> volunteer re</w:t>
      </w:r>
      <w:bookmarkStart w:id="65" w:name="_Hlt472862254"/>
      <w:r w:rsidR="0023779B" w:rsidRPr="006B34F8">
        <w:t>s</w:t>
      </w:r>
      <w:bookmarkEnd w:id="65"/>
      <w:r w:rsidR="00B978F4">
        <w:t>ervists</w:t>
      </w:r>
      <w:r w:rsidR="00F9359A">
        <w:tab/>
        <w:t>26117</w:t>
      </w:r>
    </w:p>
    <w:p w:rsidR="0023779B" w:rsidRDefault="0023779B">
      <w:pPr>
        <w:pStyle w:val="TOCSG"/>
      </w:pPr>
      <w:r w:rsidRPr="006B34F8">
        <w:t>Earnings from</w:t>
      </w:r>
      <w:bookmarkStart w:id="66" w:name="_Hlt472861396"/>
      <w:r w:rsidRPr="006B34F8">
        <w:t xml:space="preserve"> </w:t>
      </w:r>
      <w:bookmarkEnd w:id="66"/>
      <w:r w:rsidRPr="006B34F8">
        <w:t>one or more occupations</w:t>
      </w:r>
      <w:r w:rsidRPr="006B34F8">
        <w:tab/>
        <w:t>26123</w:t>
      </w:r>
    </w:p>
    <w:p w:rsidR="0023779B" w:rsidRDefault="004640D9">
      <w:pPr>
        <w:pStyle w:val="TOCSG"/>
      </w:pPr>
      <w:r>
        <w:t>Income-based Jobseeker’s Allowance and Income Support</w:t>
      </w:r>
      <w:bookmarkStart w:id="67" w:name="_Hlt472861400"/>
      <w:r w:rsidR="0023779B" w:rsidRPr="006B34F8">
        <w:t xml:space="preserve"> </w:t>
      </w:r>
      <w:bookmarkEnd w:id="67"/>
      <w:r w:rsidR="0023779B" w:rsidRPr="006B34F8">
        <w:t>- couples</w:t>
      </w:r>
      <w:r w:rsidR="0023779B" w:rsidRPr="006B34F8">
        <w:tab/>
        <w:t>26125</w:t>
      </w:r>
    </w:p>
    <w:p w:rsidR="0023779B" w:rsidRPr="006B34F8" w:rsidRDefault="0023779B">
      <w:pPr>
        <w:pStyle w:val="TOCPara"/>
      </w:pPr>
      <w:r w:rsidRPr="006B34F8">
        <w:t>Couple -</w:t>
      </w:r>
      <w:bookmarkStart w:id="68" w:name="_Hlt472861405"/>
      <w:r w:rsidRPr="006B34F8">
        <w:t xml:space="preserve"> </w:t>
      </w:r>
      <w:bookmarkEnd w:id="68"/>
      <w:r w:rsidRPr="006B34F8">
        <w:t xml:space="preserve">£20 disregard does not apply </w:t>
      </w:r>
      <w:r w:rsidRPr="006B34F8">
        <w:tab/>
        <w:t>26126</w:t>
      </w:r>
    </w:p>
    <w:p w:rsidR="0023779B" w:rsidRPr="006B34F8" w:rsidRDefault="0023779B">
      <w:pPr>
        <w:pStyle w:val="TOCPara"/>
      </w:pPr>
      <w:r w:rsidRPr="006B34F8">
        <w:t xml:space="preserve">Couple - </w:t>
      </w:r>
      <w:bookmarkStart w:id="69" w:name="_Hlt472861410"/>
      <w:r w:rsidRPr="006B34F8">
        <w:t>£</w:t>
      </w:r>
      <w:bookmarkEnd w:id="69"/>
      <w:r w:rsidRPr="006B34F8">
        <w:t>20 disregard also applies</w:t>
      </w:r>
      <w:r w:rsidRPr="006B34F8">
        <w:tab/>
        <w:t>26128</w:t>
      </w:r>
    </w:p>
    <w:p w:rsidR="0023779B" w:rsidRDefault="0023779B">
      <w:pPr>
        <w:pStyle w:val="TOCSG"/>
      </w:pPr>
      <w:r w:rsidRPr="006B34F8">
        <w:t>Other cases</w:t>
      </w:r>
      <w:bookmarkStart w:id="70" w:name="_Hlt472861414"/>
      <w:r w:rsidRPr="006B34F8">
        <w:tab/>
      </w:r>
      <w:bookmarkEnd w:id="70"/>
      <w:r w:rsidRPr="006B34F8">
        <w:t>26129</w:t>
      </w:r>
    </w:p>
    <w:p w:rsidR="0023779B" w:rsidRDefault="0023779B">
      <w:pPr>
        <w:pStyle w:val="TOCSG"/>
      </w:pPr>
      <w:r w:rsidRPr="006B34F8">
        <w:t xml:space="preserve">Earnings </w:t>
      </w:r>
      <w:bookmarkStart w:id="71" w:name="_Hlt472861416"/>
      <w:r w:rsidRPr="006B34F8">
        <w:t>p</w:t>
      </w:r>
      <w:bookmarkEnd w:id="71"/>
      <w:r w:rsidRPr="006B34F8">
        <w:t>aid for employment which has been interrupted</w:t>
      </w:r>
      <w:r w:rsidRPr="006B34F8">
        <w:tab/>
        <w:t>26130</w:t>
      </w:r>
    </w:p>
    <w:p w:rsidR="0023779B" w:rsidRDefault="0023779B">
      <w:pPr>
        <w:pStyle w:val="TOCSG"/>
      </w:pPr>
      <w:r w:rsidRPr="006B34F8">
        <w:t>E</w:t>
      </w:r>
      <w:bookmarkStart w:id="72" w:name="_Hlt472861420"/>
      <w:r w:rsidRPr="006B34F8">
        <w:t>a</w:t>
      </w:r>
      <w:bookmarkEnd w:id="72"/>
      <w:r w:rsidRPr="006B34F8">
        <w:t xml:space="preserve">rnings payable outside </w:t>
      </w:r>
      <w:smartTag w:uri="urn:schemas-microsoft-com:office:smarttags" w:element="place">
        <w:smartTag w:uri="urn:schemas-microsoft-com:office:smarttags" w:element="country-region">
          <w:r w:rsidRPr="006B34F8">
            <w:t>United Kingdom</w:t>
          </w:r>
        </w:smartTag>
      </w:smartTag>
      <w:r w:rsidRPr="006B34F8">
        <w:tab/>
        <w:t>26132</w:t>
      </w:r>
    </w:p>
    <w:p w:rsidR="0023779B" w:rsidRDefault="0023779B">
      <w:pPr>
        <w:pStyle w:val="TOCSG"/>
      </w:pPr>
      <w:r w:rsidRPr="006B34F8">
        <w:t>E</w:t>
      </w:r>
      <w:bookmarkStart w:id="73" w:name="_Hlt472861424"/>
      <w:r w:rsidRPr="006B34F8">
        <w:t>a</w:t>
      </w:r>
      <w:bookmarkEnd w:id="73"/>
      <w:r w:rsidRPr="006B34F8">
        <w:t>rnings paid in a foreign currency</w:t>
      </w:r>
      <w:r w:rsidRPr="006B34F8">
        <w:tab/>
        <w:t>26133</w:t>
      </w:r>
    </w:p>
    <w:p w:rsidR="0023779B" w:rsidRDefault="0023779B">
      <w:pPr>
        <w:pStyle w:val="TOCSG"/>
      </w:pPr>
      <w:r w:rsidRPr="006B34F8">
        <w:t>Earnings of</w:t>
      </w:r>
      <w:bookmarkStart w:id="74" w:name="_Hlt472861428"/>
      <w:r w:rsidRPr="006B34F8">
        <w:t xml:space="preserve"> </w:t>
      </w:r>
      <w:bookmarkEnd w:id="74"/>
      <w:r w:rsidRPr="006B34F8">
        <w:t>a child or young person</w:t>
      </w:r>
      <w:r w:rsidRPr="006B34F8">
        <w:tab/>
        <w:t>26134</w:t>
      </w:r>
    </w:p>
    <w:p w:rsidR="0023779B" w:rsidRPr="006B34F8" w:rsidRDefault="0023779B">
      <w:pPr>
        <w:pStyle w:val="TOCTG"/>
      </w:pPr>
      <w:r w:rsidRPr="006B34F8">
        <w:t>Employment an</w:t>
      </w:r>
      <w:bookmarkStart w:id="75" w:name="_Hlt472861432"/>
      <w:r w:rsidRPr="006B34F8">
        <w:t>d</w:t>
      </w:r>
      <w:bookmarkEnd w:id="75"/>
      <w:r w:rsidRPr="006B34F8">
        <w:t xml:space="preserve"> training schemes</w:t>
      </w:r>
    </w:p>
    <w:p w:rsidR="0023779B" w:rsidRDefault="0023779B">
      <w:pPr>
        <w:pStyle w:val="TOCSG"/>
      </w:pPr>
      <w:r w:rsidRPr="006B34F8">
        <w:t>General</w:t>
      </w:r>
      <w:r w:rsidRPr="006B34F8">
        <w:tab/>
        <w:t>26150</w:t>
      </w:r>
    </w:p>
    <w:p w:rsidR="0023779B" w:rsidRDefault="0023779B">
      <w:pPr>
        <w:pStyle w:val="TOCPara"/>
      </w:pPr>
      <w:r w:rsidRPr="006B34F8">
        <w:t>E</w:t>
      </w:r>
      <w:bookmarkStart w:id="76" w:name="_Hlt472861436"/>
      <w:r w:rsidRPr="006B34F8">
        <w:t>m</w:t>
      </w:r>
      <w:bookmarkEnd w:id="76"/>
      <w:r w:rsidRPr="006B34F8">
        <w:t>ployees</w:t>
      </w:r>
      <w:r w:rsidRPr="006B34F8">
        <w:tab/>
        <w:t>26151</w:t>
      </w:r>
    </w:p>
    <w:p w:rsidR="0023779B" w:rsidRDefault="0023779B">
      <w:pPr>
        <w:pStyle w:val="TOCPara"/>
      </w:pPr>
      <w:r w:rsidRPr="006B34F8">
        <w:t>Traine</w:t>
      </w:r>
      <w:bookmarkStart w:id="77" w:name="_Hlt472861440"/>
      <w:r w:rsidRPr="006B34F8">
        <w:t>e</w:t>
      </w:r>
      <w:bookmarkEnd w:id="77"/>
      <w:r w:rsidRPr="006B34F8">
        <w:t>s</w:t>
      </w:r>
      <w:r w:rsidRPr="006B34F8">
        <w:tab/>
        <w:t>26152</w:t>
      </w:r>
    </w:p>
    <w:p w:rsidR="0023779B" w:rsidRDefault="00F911C8">
      <w:pPr>
        <w:pStyle w:val="TOCSG"/>
      </w:pPr>
      <w:bookmarkStart w:id="78" w:name="_Hlt472861452"/>
      <w:r>
        <w:t>Training for Success</w:t>
      </w:r>
      <w:r w:rsidR="0023779B" w:rsidRPr="006B34F8">
        <w:tab/>
      </w:r>
      <w:bookmarkEnd w:id="78"/>
      <w:r w:rsidR="0023779B" w:rsidRPr="006B34F8">
        <w:t>26157</w:t>
      </w:r>
    </w:p>
    <w:p w:rsidR="00F911C8" w:rsidRDefault="00F911C8">
      <w:pPr>
        <w:pStyle w:val="TOCSG"/>
      </w:pPr>
      <w:proofErr w:type="spellStart"/>
      <w:r>
        <w:lastRenderedPageBreak/>
        <w:t>ApprenticeshipsNI</w:t>
      </w:r>
      <w:proofErr w:type="spellEnd"/>
      <w:r>
        <w:tab/>
        <w:t>26159</w:t>
      </w:r>
    </w:p>
    <w:p w:rsidR="0023779B" w:rsidRPr="006B34F8" w:rsidRDefault="0023779B">
      <w:pPr>
        <w:pStyle w:val="TOCTG"/>
      </w:pPr>
      <w:r w:rsidRPr="006B34F8">
        <w:t>Notional earnings</w:t>
      </w:r>
    </w:p>
    <w:p w:rsidR="0023779B" w:rsidRDefault="0023779B">
      <w:pPr>
        <w:pStyle w:val="TOCSG"/>
        <w:rPr>
          <w:b/>
        </w:rPr>
      </w:pPr>
      <w:r w:rsidRPr="006B34F8">
        <w:t>Notional ear</w:t>
      </w:r>
      <w:bookmarkStart w:id="79" w:name="_Hlt472861463"/>
      <w:r w:rsidRPr="006B34F8">
        <w:t>n</w:t>
      </w:r>
      <w:bookmarkEnd w:id="79"/>
      <w:r w:rsidRPr="006B34F8">
        <w:t>ings - general</w:t>
      </w:r>
      <w:r w:rsidRPr="006B34F8">
        <w:tab/>
        <w:t>26180</w:t>
      </w:r>
    </w:p>
    <w:p w:rsidR="0023779B" w:rsidRDefault="0023779B">
      <w:pPr>
        <w:pStyle w:val="TOCPara"/>
      </w:pPr>
      <w:r w:rsidRPr="006B34F8">
        <w:t>Remunerati</w:t>
      </w:r>
      <w:bookmarkStart w:id="80" w:name="_Hlt472861466"/>
      <w:r w:rsidRPr="006B34F8">
        <w:t>v</w:t>
      </w:r>
      <w:bookmarkEnd w:id="80"/>
      <w:r w:rsidRPr="006B34F8">
        <w:t>e work</w:t>
      </w:r>
      <w:r w:rsidRPr="006B34F8">
        <w:tab/>
        <w:t>2618</w:t>
      </w:r>
      <w:r w:rsidR="00D713E3" w:rsidRPr="006B34F8">
        <w:t>6</w:t>
      </w:r>
    </w:p>
    <w:p w:rsidR="0023779B" w:rsidRDefault="0023779B">
      <w:pPr>
        <w:pStyle w:val="TOCPara"/>
      </w:pPr>
      <w:r w:rsidRPr="006B34F8">
        <w:t>Mean</w:t>
      </w:r>
      <w:bookmarkStart w:id="81" w:name="_Hlt472861472"/>
      <w:r w:rsidRPr="006B34F8">
        <w:t>i</w:t>
      </w:r>
      <w:bookmarkEnd w:id="81"/>
      <w:r w:rsidRPr="006B34F8">
        <w:t>ng of voluntary organisation</w:t>
      </w:r>
      <w:r w:rsidRPr="006B34F8">
        <w:tab/>
        <w:t>2618</w:t>
      </w:r>
      <w:r w:rsidR="00D713E3" w:rsidRPr="006B34F8">
        <w:t>7</w:t>
      </w:r>
    </w:p>
    <w:p w:rsidR="0023779B" w:rsidRDefault="0023779B">
      <w:pPr>
        <w:pStyle w:val="TOCSG"/>
      </w:pPr>
      <w:r w:rsidRPr="006B34F8">
        <w:t>Meanin</w:t>
      </w:r>
      <w:bookmarkStart w:id="82" w:name="_Hlt472861477"/>
      <w:r w:rsidRPr="006B34F8">
        <w:t>g</w:t>
      </w:r>
      <w:bookmarkEnd w:id="82"/>
      <w:r w:rsidRPr="006B34F8">
        <w:t xml:space="preserve"> of person</w:t>
      </w:r>
      <w:r w:rsidRPr="006B34F8">
        <w:tab/>
        <w:t>2618</w:t>
      </w:r>
      <w:r w:rsidR="00D713E3" w:rsidRPr="006B34F8">
        <w:t>8</w:t>
      </w:r>
    </w:p>
    <w:p w:rsidR="0023779B" w:rsidRDefault="0023779B">
      <w:pPr>
        <w:pStyle w:val="TOCSG"/>
      </w:pPr>
      <w:r w:rsidRPr="006B34F8">
        <w:t>Perf</w:t>
      </w:r>
      <w:bookmarkStart w:id="83" w:name="_Hlt472861481"/>
      <w:r w:rsidRPr="006B34F8">
        <w:t>o</w:t>
      </w:r>
      <w:bookmarkEnd w:id="83"/>
      <w:r w:rsidRPr="006B34F8">
        <w:t>rmance of a service</w:t>
      </w:r>
      <w:r w:rsidRPr="006B34F8">
        <w:tab/>
        <w:t>2618</w:t>
      </w:r>
      <w:r w:rsidR="00D713E3" w:rsidRPr="006B34F8">
        <w:t>9</w:t>
      </w:r>
    </w:p>
    <w:p w:rsidR="0023779B" w:rsidRDefault="0023779B">
      <w:pPr>
        <w:pStyle w:val="TOCPara"/>
      </w:pPr>
      <w:r w:rsidRPr="00AB5522">
        <w:t>Detail</w:t>
      </w:r>
      <w:bookmarkStart w:id="84" w:name="_Hlt472861484"/>
      <w:r w:rsidRPr="00AB5522">
        <w:t>s</w:t>
      </w:r>
      <w:bookmarkEnd w:id="84"/>
      <w:r w:rsidRPr="00AB5522">
        <w:t xml:space="preserve"> of the service performed</w:t>
      </w:r>
      <w:r w:rsidRPr="00AB5522">
        <w:tab/>
        <w:t>261</w:t>
      </w:r>
      <w:r w:rsidR="00D713E3" w:rsidRPr="00AB5522">
        <w:t>91</w:t>
      </w:r>
    </w:p>
    <w:p w:rsidR="0023779B" w:rsidRDefault="0023779B">
      <w:pPr>
        <w:pStyle w:val="TOCSG"/>
      </w:pPr>
      <w:r w:rsidRPr="00AB5522">
        <w:t>Whe</w:t>
      </w:r>
      <w:bookmarkStart w:id="85" w:name="_Hlt472861487"/>
      <w:r w:rsidRPr="00AB5522">
        <w:t>n</w:t>
      </w:r>
      <w:bookmarkEnd w:id="85"/>
      <w:r w:rsidRPr="00AB5522">
        <w:t xml:space="preserve"> earnings are not to be treated as paid</w:t>
      </w:r>
      <w:r w:rsidRPr="00AB5522">
        <w:tab/>
        <w:t>26195</w:t>
      </w:r>
    </w:p>
    <w:p w:rsidR="0023779B" w:rsidRDefault="0023779B">
      <w:pPr>
        <w:pStyle w:val="TOCPara"/>
      </w:pPr>
      <w:r w:rsidRPr="00AB5522">
        <w:t>Me</w:t>
      </w:r>
      <w:bookmarkStart w:id="86" w:name="_Hlt472861491"/>
      <w:r w:rsidRPr="00AB5522">
        <w:t>a</w:t>
      </w:r>
      <w:bookmarkEnd w:id="86"/>
      <w:r w:rsidRPr="00AB5522">
        <w:t>ning of volunteer</w:t>
      </w:r>
      <w:r w:rsidRPr="00AB5522">
        <w:tab/>
        <w:t>26196</w:t>
      </w:r>
    </w:p>
    <w:p w:rsidR="00D713E3" w:rsidRDefault="005622F8">
      <w:pPr>
        <w:pStyle w:val="TOCPara"/>
      </w:pPr>
      <w:r w:rsidRPr="00AB5522">
        <w:t>Time exchange schemes</w:t>
      </w:r>
      <w:r w:rsidRPr="00AB5522">
        <w:tab/>
        <w:t>26198</w:t>
      </w:r>
    </w:p>
    <w:p w:rsidR="0023779B" w:rsidRDefault="0023779B">
      <w:pPr>
        <w:pStyle w:val="TOCPara"/>
      </w:pPr>
      <w:r w:rsidRPr="00AB5522">
        <w:t>Is it r</w:t>
      </w:r>
      <w:bookmarkStart w:id="87" w:name="_Hlt472861494"/>
      <w:r w:rsidRPr="00AB5522">
        <w:t>e</w:t>
      </w:r>
      <w:bookmarkEnd w:id="87"/>
      <w:r w:rsidR="00AB5522">
        <w:t>asonable</w:t>
      </w:r>
      <w:r w:rsidRPr="00AB5522">
        <w:tab/>
      </w:r>
      <w:proofErr w:type="gramStart"/>
      <w:r w:rsidRPr="00AB5522">
        <w:t>26</w:t>
      </w:r>
      <w:r w:rsidR="005622F8" w:rsidRPr="00AB5522">
        <w:t>199</w:t>
      </w:r>
      <w:proofErr w:type="gramEnd"/>
    </w:p>
    <w:p w:rsidR="0023779B" w:rsidRDefault="0023779B">
      <w:pPr>
        <w:pStyle w:val="TOCPara"/>
      </w:pPr>
      <w:r w:rsidRPr="00BE5FA0">
        <w:t>Ca</w:t>
      </w:r>
      <w:bookmarkStart w:id="88" w:name="_Hlt472861497"/>
      <w:r w:rsidRPr="00BE5FA0">
        <w:t>r</w:t>
      </w:r>
      <w:bookmarkEnd w:id="88"/>
      <w:r w:rsidR="005622F8" w:rsidRPr="00BE5FA0">
        <w:t>ers</w:t>
      </w:r>
      <w:r w:rsidR="005622F8" w:rsidRPr="00BE5FA0">
        <w:tab/>
        <w:t>26200</w:t>
      </w:r>
    </w:p>
    <w:p w:rsidR="0023779B" w:rsidRDefault="0023779B">
      <w:pPr>
        <w:pStyle w:val="TOCSG"/>
      </w:pPr>
      <w:r w:rsidRPr="00BE5FA0">
        <w:t>Cal</w:t>
      </w:r>
      <w:bookmarkStart w:id="89" w:name="_Hlt472861501"/>
      <w:r w:rsidRPr="00BE5FA0">
        <w:t>c</w:t>
      </w:r>
      <w:bookmarkEnd w:id="89"/>
      <w:r w:rsidRPr="00BE5FA0">
        <w:t>ulation of gross notional earnings</w:t>
      </w:r>
      <w:r w:rsidRPr="00BE5FA0">
        <w:tab/>
        <w:t>26210</w:t>
      </w:r>
    </w:p>
    <w:p w:rsidR="0023779B" w:rsidRDefault="0023779B">
      <w:pPr>
        <w:pStyle w:val="TOCPara"/>
      </w:pPr>
      <w:r w:rsidRPr="00BE5FA0">
        <w:t>Meaning of</w:t>
      </w:r>
      <w:bookmarkStart w:id="90" w:name="_Hlt472861505"/>
      <w:r w:rsidRPr="00BE5FA0">
        <w:t xml:space="preserve"> </w:t>
      </w:r>
      <w:bookmarkEnd w:id="90"/>
      <w:r w:rsidRPr="00BE5FA0">
        <w:t>in the area</w:t>
      </w:r>
      <w:r w:rsidRPr="00BE5FA0">
        <w:tab/>
        <w:t>26211</w:t>
      </w:r>
    </w:p>
    <w:p w:rsidR="0023779B" w:rsidRDefault="0023779B">
      <w:pPr>
        <w:pStyle w:val="TOCPara"/>
      </w:pPr>
      <w:r w:rsidRPr="00BE5FA0">
        <w:t>Compa</w:t>
      </w:r>
      <w:bookmarkStart w:id="91" w:name="_Hlt472861509"/>
      <w:r w:rsidRPr="00BE5FA0">
        <w:t>r</w:t>
      </w:r>
      <w:bookmarkEnd w:id="91"/>
      <w:r w:rsidRPr="00BE5FA0">
        <w:t>able employment</w:t>
      </w:r>
      <w:r w:rsidRPr="00BE5FA0">
        <w:tab/>
        <w:t>26212</w:t>
      </w:r>
    </w:p>
    <w:p w:rsidR="0023779B" w:rsidRDefault="0023779B">
      <w:pPr>
        <w:pStyle w:val="TOCPara"/>
      </w:pPr>
      <w:r w:rsidRPr="00BE5FA0">
        <w:t>Pa</w:t>
      </w:r>
      <w:bookmarkStart w:id="92" w:name="_Hlt472861513"/>
      <w:r w:rsidRPr="00BE5FA0">
        <w:t>y</w:t>
      </w:r>
      <w:bookmarkEnd w:id="92"/>
      <w:r w:rsidRPr="00BE5FA0">
        <w:t>ments in kind</w:t>
      </w:r>
      <w:r w:rsidRPr="00BE5FA0">
        <w:tab/>
        <w:t>26215</w:t>
      </w:r>
    </w:p>
    <w:p w:rsidR="0023779B" w:rsidRDefault="0023779B">
      <w:pPr>
        <w:pStyle w:val="TOCPara"/>
      </w:pPr>
      <w:r w:rsidRPr="00BE5FA0">
        <w:t xml:space="preserve">Are earnings </w:t>
      </w:r>
      <w:bookmarkStart w:id="93" w:name="_Hlt472861518"/>
      <w:r w:rsidRPr="00BE5FA0">
        <w:t>t</w:t>
      </w:r>
      <w:bookmarkEnd w:id="93"/>
      <w:r w:rsidR="00E21AED">
        <w:t>o be treated as paid</w:t>
      </w:r>
      <w:r w:rsidRPr="00BE5FA0">
        <w:tab/>
      </w:r>
      <w:proofErr w:type="gramStart"/>
      <w:r w:rsidRPr="00BE5FA0">
        <w:t>26216</w:t>
      </w:r>
      <w:proofErr w:type="gramEnd"/>
    </w:p>
    <w:p w:rsidR="0023779B" w:rsidRDefault="0023779B">
      <w:pPr>
        <w:pStyle w:val="TOCPara"/>
      </w:pPr>
      <w:r w:rsidRPr="00BE5FA0">
        <w:t>Reason</w:t>
      </w:r>
      <w:bookmarkStart w:id="94" w:name="_Hlt472861521"/>
      <w:r w:rsidRPr="00BE5FA0">
        <w:t>a</w:t>
      </w:r>
      <w:bookmarkEnd w:id="94"/>
      <w:r w:rsidRPr="00BE5FA0">
        <w:t>ble rates of pay</w:t>
      </w:r>
      <w:r w:rsidRPr="00BE5FA0">
        <w:tab/>
        <w:t>26217</w:t>
      </w:r>
    </w:p>
    <w:p w:rsidR="0023779B" w:rsidRDefault="0023779B">
      <w:pPr>
        <w:pStyle w:val="TOCPara"/>
      </w:pPr>
      <w:r w:rsidRPr="00BE5FA0">
        <w:t>Can the</w:t>
      </w:r>
      <w:bookmarkStart w:id="95" w:name="_Hlt472861524"/>
      <w:r w:rsidRPr="00BE5FA0">
        <w:t xml:space="preserve"> </w:t>
      </w:r>
      <w:bookmarkEnd w:id="95"/>
      <w:r w:rsidR="00E21AED">
        <w:t>person afford to pay</w:t>
      </w:r>
      <w:r w:rsidRPr="00BE5FA0">
        <w:tab/>
      </w:r>
      <w:proofErr w:type="gramStart"/>
      <w:r w:rsidRPr="00BE5FA0">
        <w:t>26219</w:t>
      </w:r>
      <w:proofErr w:type="gramEnd"/>
    </w:p>
    <w:p w:rsidR="0023779B" w:rsidRDefault="0023779B">
      <w:pPr>
        <w:pStyle w:val="TOCSG"/>
      </w:pPr>
      <w:r w:rsidRPr="00BE5FA0">
        <w:t>Amount to be tak</w:t>
      </w:r>
      <w:bookmarkStart w:id="96" w:name="_Hlt472861528"/>
      <w:r w:rsidRPr="00BE5FA0">
        <w:t>e</w:t>
      </w:r>
      <w:bookmarkEnd w:id="96"/>
      <w:r w:rsidRPr="00BE5FA0">
        <w:t>n into account</w:t>
      </w:r>
      <w:r w:rsidRPr="00BE5FA0">
        <w:tab/>
        <w:t>26225</w:t>
      </w:r>
    </w:p>
    <w:p w:rsidR="0023779B" w:rsidRDefault="0023779B">
      <w:pPr>
        <w:pStyle w:val="TOCPara"/>
      </w:pPr>
      <w:r w:rsidRPr="00BE5FA0">
        <w:t>Deductio</w:t>
      </w:r>
      <w:bookmarkStart w:id="97" w:name="_Hlt472861532"/>
      <w:r w:rsidRPr="00BE5FA0">
        <w:t>n</w:t>
      </w:r>
      <w:bookmarkEnd w:id="97"/>
      <w:r w:rsidRPr="00BE5FA0">
        <w:t xml:space="preserve"> for notional income tax</w:t>
      </w:r>
      <w:r w:rsidRPr="00BE5FA0">
        <w:tab/>
        <w:t>26227</w:t>
      </w:r>
    </w:p>
    <w:p w:rsidR="0023779B" w:rsidRDefault="0023779B">
      <w:pPr>
        <w:pStyle w:val="TOCPara"/>
      </w:pPr>
      <w:r w:rsidRPr="00BE5FA0">
        <w:t>Dedu</w:t>
      </w:r>
      <w:bookmarkStart w:id="98" w:name="_Hlt472861537"/>
      <w:r w:rsidRPr="00BE5FA0">
        <w:t>c</w:t>
      </w:r>
      <w:bookmarkEnd w:id="98"/>
      <w:r w:rsidRPr="00BE5FA0">
        <w:t xml:space="preserve">tion for notional </w:t>
      </w:r>
      <w:r w:rsidR="004640D9">
        <w:t>social security</w:t>
      </w:r>
      <w:r w:rsidRPr="00BE5FA0">
        <w:t xml:space="preserve"> contribution</w:t>
      </w:r>
      <w:r w:rsidRPr="00BE5FA0">
        <w:tab/>
        <w:t>26229</w:t>
      </w:r>
    </w:p>
    <w:p w:rsidR="0023779B" w:rsidRDefault="0023779B">
      <w:pPr>
        <w:pStyle w:val="TOCSG"/>
      </w:pPr>
      <w:r w:rsidRPr="00BE5FA0">
        <w:t>Onus o</w:t>
      </w:r>
      <w:bookmarkStart w:id="99" w:name="_Hlt472861541"/>
      <w:r w:rsidRPr="00BE5FA0">
        <w:t>f</w:t>
      </w:r>
      <w:bookmarkEnd w:id="99"/>
      <w:r w:rsidRPr="00BE5FA0">
        <w:t xml:space="preserve"> proof</w:t>
      </w:r>
      <w:r w:rsidRPr="00BE5FA0">
        <w:tab/>
        <w:t>26233</w:t>
      </w:r>
    </w:p>
    <w:p w:rsidR="0023779B" w:rsidRDefault="002B4F0C" w:rsidP="00A973A2">
      <w:pPr>
        <w:pStyle w:val="TOCMGH"/>
        <w:spacing w:before="360" w:after="120"/>
        <w:ind w:left="851"/>
      </w:pPr>
      <w:r>
        <w:br w:type="page"/>
      </w:r>
      <w:r w:rsidR="00D713E3" w:rsidRPr="00BE5FA0">
        <w:lastRenderedPageBreak/>
        <w:t>Employment protection legislation</w:t>
      </w:r>
    </w:p>
    <w:p w:rsidR="0023779B" w:rsidRPr="00BE5FA0" w:rsidRDefault="0023779B">
      <w:pPr>
        <w:pStyle w:val="TOCTG"/>
      </w:pPr>
      <w:r w:rsidRPr="00BE5FA0">
        <w:t>P</w:t>
      </w:r>
      <w:bookmarkStart w:id="100" w:name="_Hlt472861569"/>
      <w:r w:rsidRPr="00BE5FA0">
        <w:t>a</w:t>
      </w:r>
      <w:bookmarkEnd w:id="100"/>
      <w:r w:rsidRPr="00BE5FA0">
        <w:t>yments - general</w:t>
      </w:r>
    </w:p>
    <w:p w:rsidR="0023779B" w:rsidRDefault="0023779B">
      <w:pPr>
        <w:pStyle w:val="TOCSG"/>
      </w:pPr>
      <w:r w:rsidRPr="00BE5FA0">
        <w:t>Introduction</w:t>
      </w:r>
      <w:r w:rsidRPr="00BE5FA0">
        <w:tab/>
        <w:t>26300</w:t>
      </w:r>
    </w:p>
    <w:p w:rsidR="0023779B" w:rsidRDefault="0023779B">
      <w:pPr>
        <w:pStyle w:val="TOCSG"/>
      </w:pPr>
      <w:r w:rsidRPr="00BE5FA0">
        <w:t>Types of pay</w:t>
      </w:r>
      <w:bookmarkStart w:id="101" w:name="_Hlt472861574"/>
      <w:r w:rsidRPr="00BE5FA0">
        <w:t>m</w:t>
      </w:r>
      <w:bookmarkEnd w:id="101"/>
      <w:r w:rsidRPr="00BE5FA0">
        <w:t>ents</w:t>
      </w:r>
      <w:r w:rsidRPr="00BE5FA0">
        <w:tab/>
        <w:t>26302</w:t>
      </w:r>
    </w:p>
    <w:p w:rsidR="0023779B" w:rsidRDefault="0023779B">
      <w:pPr>
        <w:pStyle w:val="TOCSG"/>
      </w:pPr>
      <w:r w:rsidRPr="00BE5FA0">
        <w:t>Treatme</w:t>
      </w:r>
      <w:bookmarkStart w:id="102" w:name="_Hlt472861580"/>
      <w:r w:rsidRPr="00BE5FA0">
        <w:t>n</w:t>
      </w:r>
      <w:bookmarkEnd w:id="102"/>
      <w:r w:rsidRPr="00BE5FA0">
        <w:t>t of payments - general</w:t>
      </w:r>
      <w:r w:rsidRPr="00BE5FA0">
        <w:tab/>
        <w:t>26303</w:t>
      </w:r>
    </w:p>
    <w:p w:rsidR="0023779B" w:rsidRDefault="0023779B">
      <w:pPr>
        <w:pStyle w:val="TOCPara"/>
      </w:pPr>
      <w:bookmarkStart w:id="103" w:name="OLE_LINK12"/>
      <w:r w:rsidRPr="00BE5FA0">
        <w:t>Whe</w:t>
      </w:r>
      <w:bookmarkStart w:id="104" w:name="_Hlt472861583"/>
      <w:r w:rsidRPr="00BE5FA0">
        <w:t>n</w:t>
      </w:r>
      <w:bookmarkEnd w:id="104"/>
      <w:r w:rsidRPr="00BE5FA0">
        <w:t xml:space="preserve"> payments are due to be paid</w:t>
      </w:r>
      <w:r w:rsidRPr="00BE5FA0">
        <w:tab/>
        <w:t>26305</w:t>
      </w:r>
    </w:p>
    <w:p w:rsidR="0023779B" w:rsidRPr="00BE5FA0" w:rsidRDefault="0023779B">
      <w:pPr>
        <w:pStyle w:val="TOCTG"/>
      </w:pPr>
      <w:r w:rsidRPr="00BE5FA0">
        <w:t xml:space="preserve">Statutory </w:t>
      </w:r>
      <w:bookmarkStart w:id="105" w:name="_Hlt472861586"/>
      <w:r w:rsidRPr="00BE5FA0">
        <w:t>g</w:t>
      </w:r>
      <w:bookmarkEnd w:id="105"/>
      <w:r w:rsidRPr="00BE5FA0">
        <w:t>uarantee payments</w:t>
      </w:r>
    </w:p>
    <w:p w:rsidR="0023779B" w:rsidRDefault="0023779B">
      <w:pPr>
        <w:pStyle w:val="TOCSG"/>
      </w:pPr>
      <w:r w:rsidRPr="00BE5FA0">
        <w:t>General</w:t>
      </w:r>
      <w:r w:rsidRPr="00BE5FA0">
        <w:tab/>
        <w:t>26314</w:t>
      </w:r>
    </w:p>
    <w:p w:rsidR="0023779B" w:rsidRDefault="0023779B">
      <w:pPr>
        <w:pStyle w:val="TOCSG"/>
      </w:pPr>
      <w:r w:rsidRPr="00BE5FA0">
        <w:t>Em</w:t>
      </w:r>
      <w:bookmarkStart w:id="106" w:name="_Hlt472861589"/>
      <w:r w:rsidRPr="00BE5FA0">
        <w:t>p</w:t>
      </w:r>
      <w:bookmarkEnd w:id="106"/>
      <w:r w:rsidRPr="00BE5FA0">
        <w:t>loyees who do not qualify</w:t>
      </w:r>
      <w:r w:rsidRPr="00BE5FA0">
        <w:tab/>
        <w:t>26317</w:t>
      </w:r>
    </w:p>
    <w:p w:rsidR="0023779B" w:rsidRDefault="0023779B">
      <w:pPr>
        <w:pStyle w:val="TOCSG"/>
      </w:pPr>
      <w:r w:rsidRPr="00BE5FA0">
        <w:t>Ca</w:t>
      </w:r>
      <w:bookmarkStart w:id="107" w:name="_Hlt472861593"/>
      <w:r w:rsidRPr="00BE5FA0">
        <w:t>l</w:t>
      </w:r>
      <w:bookmarkEnd w:id="107"/>
      <w:r w:rsidRPr="00BE5FA0">
        <w:t>culation</w:t>
      </w:r>
      <w:r w:rsidRPr="00BE5FA0">
        <w:tab/>
        <w:t>26319</w:t>
      </w:r>
    </w:p>
    <w:p w:rsidR="0023779B" w:rsidRDefault="0023779B">
      <w:pPr>
        <w:pStyle w:val="TOCSG"/>
      </w:pPr>
      <w:r w:rsidRPr="00BE5FA0">
        <w:t>Emplo</w:t>
      </w:r>
      <w:bookmarkStart w:id="108" w:name="_Hlt472861597"/>
      <w:r w:rsidRPr="00BE5FA0">
        <w:t>y</w:t>
      </w:r>
      <w:bookmarkEnd w:id="108"/>
      <w:r w:rsidRPr="00BE5FA0">
        <w:t>ees not entitled</w:t>
      </w:r>
      <w:r w:rsidRPr="00BE5FA0">
        <w:tab/>
        <w:t>26320</w:t>
      </w:r>
    </w:p>
    <w:p w:rsidR="0023779B" w:rsidRDefault="0023779B">
      <w:pPr>
        <w:pStyle w:val="TOCSG"/>
      </w:pPr>
      <w:r w:rsidRPr="00BE5FA0">
        <w:t xml:space="preserve">Payments </w:t>
      </w:r>
      <w:bookmarkStart w:id="109" w:name="_Hlt472861601"/>
      <w:r w:rsidRPr="00BE5FA0">
        <w:t>n</w:t>
      </w:r>
      <w:bookmarkEnd w:id="109"/>
      <w:r w:rsidRPr="00BE5FA0">
        <w:t>ot made by employer</w:t>
      </w:r>
      <w:r w:rsidRPr="00BE5FA0">
        <w:tab/>
        <w:t>26321</w:t>
      </w:r>
    </w:p>
    <w:p w:rsidR="0023779B" w:rsidRDefault="0023779B">
      <w:pPr>
        <w:pStyle w:val="TOCPara"/>
      </w:pPr>
      <w:r w:rsidRPr="00BE5FA0">
        <w:t>Com</w:t>
      </w:r>
      <w:bookmarkStart w:id="110" w:name="_Hlt472861605"/>
      <w:r w:rsidRPr="00BE5FA0">
        <w:t>p</w:t>
      </w:r>
      <w:bookmarkEnd w:id="110"/>
      <w:r w:rsidRPr="00BE5FA0">
        <w:t>laints to a tribunal</w:t>
      </w:r>
      <w:r w:rsidRPr="00BE5FA0">
        <w:tab/>
        <w:t>26323</w:t>
      </w:r>
    </w:p>
    <w:p w:rsidR="0023779B" w:rsidRDefault="0023779B">
      <w:pPr>
        <w:pStyle w:val="TOCSG"/>
      </w:pPr>
      <w:r w:rsidRPr="00BE5FA0">
        <w:t>Effect of st</w:t>
      </w:r>
      <w:bookmarkStart w:id="111" w:name="_Hlt472861609"/>
      <w:r w:rsidRPr="00BE5FA0">
        <w:t>a</w:t>
      </w:r>
      <w:bookmarkEnd w:id="111"/>
      <w:r w:rsidRPr="00BE5FA0">
        <w:t>tutory guarantee payments</w:t>
      </w:r>
      <w:r w:rsidRPr="00BE5FA0">
        <w:tab/>
        <w:t>26326</w:t>
      </w:r>
    </w:p>
    <w:p w:rsidR="0023779B" w:rsidRDefault="004640D9">
      <w:pPr>
        <w:pStyle w:val="TOCPara"/>
      </w:pPr>
      <w:r>
        <w:t>Jobseeker’s Allowance</w:t>
      </w:r>
      <w:bookmarkStart w:id="112" w:name="_Hlt472861612"/>
      <w:r w:rsidR="0023779B" w:rsidRPr="00BE5FA0">
        <w:tab/>
      </w:r>
      <w:bookmarkEnd w:id="112"/>
      <w:r w:rsidR="0023779B" w:rsidRPr="00BE5FA0">
        <w:t>26330</w:t>
      </w:r>
    </w:p>
    <w:p w:rsidR="0023779B" w:rsidRDefault="004640D9">
      <w:pPr>
        <w:pStyle w:val="TOCPara"/>
      </w:pPr>
      <w:r>
        <w:t>Income Support</w:t>
      </w:r>
      <w:bookmarkStart w:id="113" w:name="_Hlt472861615"/>
      <w:r w:rsidR="0023779B" w:rsidRPr="00BE5FA0">
        <w:tab/>
      </w:r>
      <w:bookmarkEnd w:id="113"/>
      <w:r w:rsidR="0023779B" w:rsidRPr="00BE5FA0">
        <w:t>26331</w:t>
      </w:r>
    </w:p>
    <w:p w:rsidR="0023779B" w:rsidRPr="00BE5FA0" w:rsidRDefault="0023779B">
      <w:pPr>
        <w:pStyle w:val="TOCTG"/>
      </w:pPr>
      <w:r w:rsidRPr="00BE5FA0">
        <w:t>Collective</w:t>
      </w:r>
      <w:bookmarkStart w:id="114" w:name="_Hlt472861619"/>
      <w:r w:rsidRPr="00BE5FA0">
        <w:t xml:space="preserve"> </w:t>
      </w:r>
      <w:bookmarkEnd w:id="114"/>
      <w:r w:rsidRPr="00BE5FA0">
        <w:t>agreements</w:t>
      </w:r>
    </w:p>
    <w:p w:rsidR="0023779B" w:rsidRDefault="0023779B">
      <w:pPr>
        <w:pStyle w:val="TOCSG"/>
      </w:pPr>
      <w:r w:rsidRPr="00BE5FA0">
        <w:t>Introduction</w:t>
      </w:r>
      <w:r w:rsidRPr="00BE5FA0">
        <w:tab/>
        <w:t>26335</w:t>
      </w:r>
    </w:p>
    <w:p w:rsidR="0023779B" w:rsidRPr="00BE5FA0" w:rsidRDefault="0023779B">
      <w:pPr>
        <w:pStyle w:val="TOCSG"/>
      </w:pPr>
      <w:r w:rsidRPr="00BE5FA0">
        <w:t>Ter</w:t>
      </w:r>
      <w:bookmarkStart w:id="115" w:name="_Hlt472861623"/>
      <w:r w:rsidRPr="00BE5FA0">
        <w:t>m</w:t>
      </w:r>
      <w:bookmarkEnd w:id="115"/>
      <w:r w:rsidRPr="00BE5FA0">
        <w:t>s of an agreement</w:t>
      </w:r>
      <w:r w:rsidRPr="00BE5FA0">
        <w:tab/>
        <w:t>26338</w:t>
      </w:r>
    </w:p>
    <w:p w:rsidR="0023779B" w:rsidRDefault="0023779B">
      <w:pPr>
        <w:pStyle w:val="TOCSG"/>
      </w:pPr>
      <w:r w:rsidRPr="00BE5FA0">
        <w:t>Chan</w:t>
      </w:r>
      <w:bookmarkStart w:id="116" w:name="_Hlt472861627"/>
      <w:r w:rsidRPr="00BE5FA0">
        <w:t>g</w:t>
      </w:r>
      <w:bookmarkEnd w:id="116"/>
      <w:r w:rsidRPr="00BE5FA0">
        <w:t>es to agreements</w:t>
      </w:r>
      <w:r w:rsidRPr="00BE5FA0">
        <w:tab/>
        <w:t>26343</w:t>
      </w:r>
    </w:p>
    <w:p w:rsidR="0023779B" w:rsidRDefault="0023779B">
      <w:pPr>
        <w:pStyle w:val="TOCSG"/>
      </w:pPr>
      <w:r w:rsidRPr="00BE5FA0">
        <w:t>Whether</w:t>
      </w:r>
      <w:bookmarkStart w:id="117" w:name="_Hlt472861631"/>
      <w:r w:rsidRPr="00BE5FA0">
        <w:t xml:space="preserve"> </w:t>
      </w:r>
      <w:bookmarkEnd w:id="117"/>
      <w:r w:rsidRPr="00BE5FA0">
        <w:t>agreement effective</w:t>
      </w:r>
      <w:r w:rsidRPr="00BE5FA0">
        <w:tab/>
        <w:t>26347</w:t>
      </w:r>
    </w:p>
    <w:p w:rsidR="0023779B" w:rsidRDefault="0023779B">
      <w:pPr>
        <w:pStyle w:val="TOCSG"/>
      </w:pPr>
      <w:r w:rsidRPr="00BE5FA0">
        <w:t>Suspen</w:t>
      </w:r>
      <w:bookmarkStart w:id="118" w:name="_Hlt472861635"/>
      <w:r w:rsidRPr="00BE5FA0">
        <w:t>s</w:t>
      </w:r>
      <w:bookmarkEnd w:id="118"/>
      <w:r w:rsidRPr="00BE5FA0">
        <w:t>ion of agreement</w:t>
      </w:r>
      <w:r w:rsidRPr="00BE5FA0">
        <w:tab/>
        <w:t>26351</w:t>
      </w:r>
    </w:p>
    <w:p w:rsidR="0023779B" w:rsidRDefault="0023779B">
      <w:pPr>
        <w:pStyle w:val="TOCSG"/>
      </w:pPr>
      <w:r w:rsidRPr="00BE5FA0">
        <w:t>Exemp</w:t>
      </w:r>
      <w:bookmarkStart w:id="119" w:name="_Hlt472861638"/>
      <w:r w:rsidRPr="00BE5FA0">
        <w:t>t</w:t>
      </w:r>
      <w:bookmarkEnd w:id="119"/>
      <w:r w:rsidRPr="00BE5FA0">
        <w:t>ion orders</w:t>
      </w:r>
      <w:r w:rsidRPr="00BE5FA0">
        <w:tab/>
        <w:t>26359</w:t>
      </w:r>
    </w:p>
    <w:p w:rsidR="0023779B" w:rsidRDefault="0023779B">
      <w:pPr>
        <w:pStyle w:val="TOCPara"/>
      </w:pPr>
      <w:r w:rsidRPr="00BE5FA0">
        <w:t>Applicatio</w:t>
      </w:r>
      <w:bookmarkStart w:id="120" w:name="_Hlt472861642"/>
      <w:r w:rsidRPr="00BE5FA0">
        <w:t>n</w:t>
      </w:r>
      <w:bookmarkEnd w:id="120"/>
      <w:r w:rsidRPr="00BE5FA0">
        <w:t xml:space="preserve"> of exemption orders </w:t>
      </w:r>
      <w:r w:rsidRPr="00BE5FA0">
        <w:tab/>
        <w:t>26361</w:t>
      </w:r>
    </w:p>
    <w:p w:rsidR="0023779B" w:rsidRDefault="0023779B">
      <w:pPr>
        <w:pStyle w:val="TOCSG"/>
      </w:pPr>
      <w:r w:rsidRPr="00BE5FA0">
        <w:t>Pay</w:t>
      </w:r>
      <w:bookmarkStart w:id="121" w:name="_Hlt472861645"/>
      <w:r w:rsidRPr="00BE5FA0">
        <w:t>m</w:t>
      </w:r>
      <w:bookmarkEnd w:id="121"/>
      <w:r w:rsidRPr="00BE5FA0">
        <w:t>ent of wages guaranteed</w:t>
      </w:r>
      <w:r w:rsidRPr="00BE5FA0">
        <w:tab/>
        <w:t>26364</w:t>
      </w:r>
    </w:p>
    <w:p w:rsidR="0023779B" w:rsidRPr="00BE5FA0" w:rsidRDefault="0023779B">
      <w:pPr>
        <w:pStyle w:val="TOCPara"/>
      </w:pPr>
      <w:r w:rsidRPr="00BE5FA0">
        <w:t>Cal</w:t>
      </w:r>
      <w:bookmarkStart w:id="122" w:name="_Hlt472861648"/>
      <w:r w:rsidRPr="00BE5FA0">
        <w:t>c</w:t>
      </w:r>
      <w:bookmarkEnd w:id="122"/>
      <w:r w:rsidRPr="00BE5FA0">
        <w:t>ulation</w:t>
      </w:r>
      <w:r w:rsidRPr="00BE5FA0">
        <w:tab/>
        <w:t>26368</w:t>
      </w:r>
    </w:p>
    <w:p w:rsidR="0023779B" w:rsidRDefault="0023779B">
      <w:pPr>
        <w:pStyle w:val="TOCSG"/>
      </w:pPr>
      <w:r w:rsidRPr="00BE5FA0">
        <w:t>Effect of</w:t>
      </w:r>
      <w:bookmarkStart w:id="123" w:name="_Hlt472861652"/>
      <w:r w:rsidRPr="00BE5FA0">
        <w:t xml:space="preserve"> </w:t>
      </w:r>
      <w:bookmarkEnd w:id="123"/>
      <w:r w:rsidRPr="00BE5FA0">
        <w:t>guaranteed wages payments</w:t>
      </w:r>
      <w:r w:rsidRPr="00BE5FA0">
        <w:tab/>
        <w:t>26369</w:t>
      </w:r>
    </w:p>
    <w:p w:rsidR="0023779B" w:rsidRDefault="0023779B">
      <w:pPr>
        <w:pStyle w:val="TOCSG"/>
      </w:pPr>
      <w:r w:rsidRPr="00BE5FA0">
        <w:t>W</w:t>
      </w:r>
      <w:bookmarkStart w:id="124" w:name="_Hlt472861656"/>
      <w:r w:rsidRPr="00BE5FA0">
        <w:t>o</w:t>
      </w:r>
      <w:bookmarkEnd w:id="124"/>
      <w:r w:rsidRPr="00BE5FA0">
        <w:t>rk guaranteed</w:t>
      </w:r>
      <w:r w:rsidRPr="00BE5FA0">
        <w:tab/>
        <w:t>26371</w:t>
      </w:r>
    </w:p>
    <w:p w:rsidR="0023779B" w:rsidRDefault="0023779B">
      <w:pPr>
        <w:pStyle w:val="TOCSG"/>
      </w:pPr>
      <w:r w:rsidRPr="00BE5FA0">
        <w:lastRenderedPageBreak/>
        <w:t>Shor</w:t>
      </w:r>
      <w:bookmarkStart w:id="125" w:name="_Hlt472861659"/>
      <w:r w:rsidRPr="00BE5FA0">
        <w:t>t</w:t>
      </w:r>
      <w:bookmarkEnd w:id="125"/>
      <w:r w:rsidRPr="00BE5FA0">
        <w:t xml:space="preserve"> time working instead of redundancy</w:t>
      </w:r>
      <w:r w:rsidRPr="00BE5FA0">
        <w:tab/>
        <w:t>26381</w:t>
      </w:r>
    </w:p>
    <w:p w:rsidR="0023779B" w:rsidRDefault="0023779B">
      <w:pPr>
        <w:pStyle w:val="TOCPara"/>
      </w:pPr>
      <w:r w:rsidRPr="00BE5FA0">
        <w:t>Approved s</w:t>
      </w:r>
      <w:bookmarkStart w:id="126" w:name="_Hlt472861663"/>
      <w:r w:rsidRPr="00BE5FA0">
        <w:t>h</w:t>
      </w:r>
      <w:bookmarkEnd w:id="126"/>
      <w:r w:rsidRPr="00BE5FA0">
        <w:t>ort time</w:t>
      </w:r>
      <w:r w:rsidRPr="00BE5FA0">
        <w:tab/>
        <w:t>26384</w:t>
      </w:r>
    </w:p>
    <w:p w:rsidR="0023779B" w:rsidRDefault="0023779B">
      <w:pPr>
        <w:pStyle w:val="TOCPara"/>
      </w:pPr>
      <w:r w:rsidRPr="00BE5FA0">
        <w:t>Night work</w:t>
      </w:r>
      <w:bookmarkStart w:id="127" w:name="_Hlt472861667"/>
      <w:r w:rsidRPr="00BE5FA0">
        <w:t>e</w:t>
      </w:r>
      <w:bookmarkEnd w:id="127"/>
      <w:r w:rsidRPr="00BE5FA0">
        <w:t>rs</w:t>
      </w:r>
      <w:r w:rsidRPr="00BE5FA0">
        <w:tab/>
        <w:t>26385</w:t>
      </w:r>
    </w:p>
    <w:p w:rsidR="0023779B" w:rsidRDefault="0023779B">
      <w:pPr>
        <w:pStyle w:val="TOCPara"/>
      </w:pPr>
      <w:r w:rsidRPr="00BE5FA0">
        <w:t xml:space="preserve">Effect of </w:t>
      </w:r>
      <w:bookmarkStart w:id="128" w:name="_Hlt472861670"/>
      <w:r w:rsidRPr="00BE5FA0">
        <w:t>h</w:t>
      </w:r>
      <w:bookmarkEnd w:id="128"/>
      <w:r w:rsidRPr="00BE5FA0">
        <w:t>olidays</w:t>
      </w:r>
      <w:r w:rsidRPr="00BE5FA0">
        <w:tab/>
        <w:t>26386</w:t>
      </w:r>
    </w:p>
    <w:p w:rsidR="0023779B" w:rsidRDefault="0023779B">
      <w:pPr>
        <w:pStyle w:val="TOCSG"/>
      </w:pPr>
      <w:r w:rsidRPr="00BE5FA0">
        <w:t>Ef</w:t>
      </w:r>
      <w:bookmarkStart w:id="129" w:name="_Hlt472861674"/>
      <w:r w:rsidRPr="00BE5FA0">
        <w:t>f</w:t>
      </w:r>
      <w:bookmarkEnd w:id="129"/>
      <w:r w:rsidRPr="00BE5FA0">
        <w:t>ect of guaranteed work</w:t>
      </w:r>
      <w:r w:rsidRPr="00BE5FA0">
        <w:tab/>
        <w:t>26389</w:t>
      </w:r>
    </w:p>
    <w:p w:rsidR="0023779B" w:rsidRPr="00BE5FA0" w:rsidRDefault="0023779B">
      <w:pPr>
        <w:pStyle w:val="TOCTG"/>
      </w:pPr>
      <w:r w:rsidRPr="00BE5FA0">
        <w:t>Suspensio</w:t>
      </w:r>
      <w:bookmarkStart w:id="130" w:name="_Hlt472861680"/>
      <w:r w:rsidRPr="00BE5FA0">
        <w:t>n</w:t>
      </w:r>
      <w:bookmarkEnd w:id="130"/>
      <w:r w:rsidRPr="00BE5FA0">
        <w:t xml:space="preserve"> from work on medical or maternity grounds</w:t>
      </w:r>
    </w:p>
    <w:p w:rsidR="0023779B" w:rsidRDefault="0023779B">
      <w:pPr>
        <w:pStyle w:val="TOCSG"/>
      </w:pPr>
      <w:r w:rsidRPr="00BE5FA0">
        <w:t>General</w:t>
      </w:r>
      <w:r w:rsidRPr="00BE5FA0">
        <w:tab/>
        <w:t>26395</w:t>
      </w:r>
    </w:p>
    <w:p w:rsidR="0023779B" w:rsidRDefault="0023779B">
      <w:pPr>
        <w:pStyle w:val="TOCSG"/>
      </w:pPr>
      <w:r w:rsidRPr="00BE5FA0">
        <w:t xml:space="preserve">Employees not </w:t>
      </w:r>
      <w:bookmarkStart w:id="131" w:name="_Hlt472861685"/>
      <w:r w:rsidRPr="00BE5FA0">
        <w:t>e</w:t>
      </w:r>
      <w:bookmarkEnd w:id="131"/>
      <w:r w:rsidRPr="00BE5FA0">
        <w:t>ntitled to be paid</w:t>
      </w:r>
      <w:r w:rsidRPr="00BE5FA0">
        <w:tab/>
        <w:t>26397</w:t>
      </w:r>
    </w:p>
    <w:p w:rsidR="0023779B" w:rsidRDefault="0023779B">
      <w:pPr>
        <w:pStyle w:val="TOCSG"/>
      </w:pPr>
      <w:r w:rsidRPr="00BE5FA0">
        <w:t>Calculation of pay</w:t>
      </w:r>
      <w:bookmarkStart w:id="132" w:name="_Hlt472861689"/>
      <w:r w:rsidRPr="00BE5FA0">
        <w:tab/>
      </w:r>
      <w:bookmarkEnd w:id="132"/>
      <w:r w:rsidRPr="00BE5FA0">
        <w:t>26399</w:t>
      </w:r>
    </w:p>
    <w:p w:rsidR="0023779B" w:rsidRDefault="0023779B">
      <w:pPr>
        <w:pStyle w:val="TOCSG"/>
      </w:pPr>
      <w:r w:rsidRPr="00BE5FA0">
        <w:t>Complai</w:t>
      </w:r>
      <w:bookmarkStart w:id="133" w:name="_Hlt472861693"/>
      <w:r w:rsidRPr="00BE5FA0">
        <w:t>n</w:t>
      </w:r>
      <w:bookmarkEnd w:id="133"/>
      <w:r w:rsidRPr="00BE5FA0">
        <w:t>ts to a tribunal</w:t>
      </w:r>
      <w:r w:rsidRPr="00BE5FA0">
        <w:tab/>
        <w:t>26400</w:t>
      </w:r>
    </w:p>
    <w:p w:rsidR="0023779B" w:rsidRPr="00BE5FA0" w:rsidRDefault="0023779B">
      <w:pPr>
        <w:pStyle w:val="TOCTG"/>
      </w:pPr>
      <w:r w:rsidRPr="00BE5FA0">
        <w:t>Compensation for unfair dismissal</w:t>
      </w:r>
    </w:p>
    <w:p w:rsidR="0023779B" w:rsidRDefault="0023779B">
      <w:pPr>
        <w:pStyle w:val="TOCSG"/>
      </w:pPr>
      <w:r w:rsidRPr="00BE5FA0">
        <w:t>Introduction</w:t>
      </w:r>
      <w:bookmarkStart w:id="134" w:name="_Hlt472861697"/>
      <w:r w:rsidRPr="00BE5FA0">
        <w:tab/>
      </w:r>
      <w:bookmarkEnd w:id="134"/>
      <w:r w:rsidRPr="00BE5FA0">
        <w:t>26405</w:t>
      </w:r>
    </w:p>
    <w:p w:rsidR="0023779B" w:rsidRDefault="0023779B">
      <w:pPr>
        <w:pStyle w:val="TOCSG"/>
      </w:pPr>
      <w:r w:rsidRPr="00BE5FA0">
        <w:t xml:space="preserve">Interim </w:t>
      </w:r>
      <w:bookmarkStart w:id="135" w:name="_Hlt472861701"/>
      <w:r w:rsidRPr="00BE5FA0">
        <w:t>r</w:t>
      </w:r>
      <w:bookmarkEnd w:id="135"/>
      <w:r w:rsidRPr="00BE5FA0">
        <w:t>elief</w:t>
      </w:r>
      <w:r w:rsidRPr="00BE5FA0">
        <w:tab/>
        <w:t>26409</w:t>
      </w:r>
    </w:p>
    <w:p w:rsidR="0023779B" w:rsidRDefault="0023779B">
      <w:pPr>
        <w:pStyle w:val="TOCSG"/>
      </w:pPr>
      <w:r w:rsidRPr="00BE5FA0">
        <w:t xml:space="preserve">Amount </w:t>
      </w:r>
      <w:bookmarkStart w:id="136" w:name="_Hlt472861705"/>
      <w:r w:rsidRPr="00BE5FA0">
        <w:t>o</w:t>
      </w:r>
      <w:bookmarkEnd w:id="136"/>
      <w:r w:rsidRPr="00BE5FA0">
        <w:t>f awards</w:t>
      </w:r>
      <w:r w:rsidRPr="00BE5FA0">
        <w:tab/>
        <w:t>26410</w:t>
      </w:r>
    </w:p>
    <w:p w:rsidR="0023779B" w:rsidRDefault="0023779B">
      <w:pPr>
        <w:pStyle w:val="TOCSG"/>
      </w:pPr>
      <w:bookmarkStart w:id="137" w:name="_Hlt472861725"/>
      <w:r w:rsidRPr="00BE5FA0">
        <w:t>Perio</w:t>
      </w:r>
      <w:bookmarkStart w:id="138" w:name="_Hlt472861708"/>
      <w:r w:rsidRPr="00BE5FA0">
        <w:t>d</w:t>
      </w:r>
      <w:bookmarkEnd w:id="138"/>
      <w:r w:rsidRPr="00BE5FA0">
        <w:t xml:space="preserve"> of awards</w:t>
      </w:r>
      <w:r w:rsidRPr="00BE5FA0">
        <w:tab/>
        <w:t>26414</w:t>
      </w:r>
      <w:bookmarkEnd w:id="137"/>
    </w:p>
    <w:p w:rsidR="0023779B" w:rsidRDefault="0023779B">
      <w:pPr>
        <w:pStyle w:val="TOCSG"/>
      </w:pPr>
      <w:r w:rsidRPr="00BE5FA0">
        <w:t>Effect o</w:t>
      </w:r>
      <w:bookmarkStart w:id="139" w:name="_Hlt472861730"/>
      <w:r w:rsidRPr="00BE5FA0">
        <w:t>f</w:t>
      </w:r>
      <w:bookmarkEnd w:id="139"/>
      <w:r w:rsidRPr="00BE5FA0">
        <w:t xml:space="preserve"> awards </w:t>
      </w:r>
      <w:r w:rsidR="004640D9">
        <w:t>-</w:t>
      </w:r>
      <w:r w:rsidRPr="00BE5FA0">
        <w:t xml:space="preserve"> </w:t>
      </w:r>
      <w:r w:rsidR="004640D9">
        <w:t>Jobseeker’s Allowance</w:t>
      </w:r>
      <w:r w:rsidRPr="00BE5FA0">
        <w:tab/>
        <w:t>26417</w:t>
      </w:r>
    </w:p>
    <w:p w:rsidR="0023779B" w:rsidRDefault="0023779B">
      <w:pPr>
        <w:pStyle w:val="TOCPara"/>
      </w:pPr>
      <w:r w:rsidRPr="00BE5FA0">
        <w:t>Emp</w:t>
      </w:r>
      <w:bookmarkStart w:id="140" w:name="_Hlt472861734"/>
      <w:r w:rsidRPr="00BE5FA0">
        <w:t>l</w:t>
      </w:r>
      <w:bookmarkEnd w:id="140"/>
      <w:r w:rsidRPr="00BE5FA0">
        <w:t>oyer insolvent</w:t>
      </w:r>
      <w:r w:rsidRPr="00BE5FA0">
        <w:tab/>
        <w:t>26419</w:t>
      </w:r>
    </w:p>
    <w:p w:rsidR="0023779B" w:rsidRDefault="0023779B">
      <w:pPr>
        <w:pStyle w:val="TOCSG"/>
      </w:pPr>
      <w:r w:rsidRPr="00BE5FA0">
        <w:t>Effect of a</w:t>
      </w:r>
      <w:bookmarkStart w:id="141" w:name="_Hlt472861738"/>
      <w:r w:rsidRPr="00BE5FA0">
        <w:t>w</w:t>
      </w:r>
      <w:bookmarkEnd w:id="141"/>
      <w:r w:rsidRPr="00BE5FA0">
        <w:t xml:space="preserve">ards - </w:t>
      </w:r>
      <w:r w:rsidR="004640D9">
        <w:t>Income Support</w:t>
      </w:r>
      <w:r w:rsidRPr="00BE5FA0">
        <w:tab/>
        <w:t>26421</w:t>
      </w:r>
    </w:p>
    <w:p w:rsidR="0023779B" w:rsidRPr="00BE5FA0" w:rsidRDefault="0023779B">
      <w:pPr>
        <w:pStyle w:val="TOCTG"/>
      </w:pPr>
      <w:r w:rsidRPr="00BE5FA0">
        <w:t>Protective awards</w:t>
      </w:r>
    </w:p>
    <w:p w:rsidR="0023779B" w:rsidRDefault="0023779B">
      <w:pPr>
        <w:pStyle w:val="TOCSG"/>
      </w:pPr>
      <w:r w:rsidRPr="00BE5FA0">
        <w:t>Intr</w:t>
      </w:r>
      <w:bookmarkStart w:id="142" w:name="_Hlt472861742"/>
      <w:r w:rsidRPr="00BE5FA0">
        <w:t>o</w:t>
      </w:r>
      <w:bookmarkEnd w:id="142"/>
      <w:r w:rsidRPr="00BE5FA0">
        <w:t>duction</w:t>
      </w:r>
      <w:r w:rsidRPr="00BE5FA0">
        <w:tab/>
        <w:t>26422</w:t>
      </w:r>
    </w:p>
    <w:p w:rsidR="0023779B" w:rsidRDefault="0023779B">
      <w:pPr>
        <w:pStyle w:val="TOCSG"/>
      </w:pPr>
      <w:r w:rsidRPr="00BE5FA0">
        <w:t>Terms</w:t>
      </w:r>
      <w:bookmarkStart w:id="143" w:name="_Hlt472861746"/>
      <w:r w:rsidRPr="00BE5FA0">
        <w:t xml:space="preserve"> </w:t>
      </w:r>
      <w:bookmarkEnd w:id="143"/>
      <w:r w:rsidRPr="00BE5FA0">
        <w:t>of an award</w:t>
      </w:r>
      <w:r w:rsidRPr="00BE5FA0">
        <w:tab/>
        <w:t>26425</w:t>
      </w:r>
    </w:p>
    <w:p w:rsidR="0023779B" w:rsidRDefault="0023779B">
      <w:pPr>
        <w:pStyle w:val="TOCSG"/>
      </w:pPr>
      <w:r w:rsidRPr="00BE5FA0">
        <w:t>Payments</w:t>
      </w:r>
      <w:bookmarkStart w:id="144" w:name="_Hlt472861750"/>
      <w:r w:rsidRPr="00BE5FA0">
        <w:t xml:space="preserve"> </w:t>
      </w:r>
      <w:bookmarkEnd w:id="144"/>
      <w:r w:rsidRPr="00BE5FA0">
        <w:t>not made by employer</w:t>
      </w:r>
      <w:r w:rsidRPr="00BE5FA0">
        <w:tab/>
        <w:t>26427</w:t>
      </w:r>
    </w:p>
    <w:p w:rsidR="0023779B" w:rsidRDefault="0023779B">
      <w:pPr>
        <w:pStyle w:val="TOCSG"/>
      </w:pPr>
      <w:r w:rsidRPr="00BE5FA0">
        <w:t>Protec</w:t>
      </w:r>
      <w:bookmarkStart w:id="145" w:name="_Hlt472861754"/>
      <w:r w:rsidRPr="00BE5FA0">
        <w:t>t</w:t>
      </w:r>
      <w:bookmarkEnd w:id="145"/>
      <w:r w:rsidRPr="00BE5FA0">
        <w:t>ive award not applied for</w:t>
      </w:r>
      <w:r w:rsidRPr="00BE5FA0">
        <w:tab/>
        <w:t>26428</w:t>
      </w:r>
    </w:p>
    <w:p w:rsidR="0023779B" w:rsidRDefault="0023779B">
      <w:pPr>
        <w:pStyle w:val="TOCSG"/>
      </w:pPr>
      <w:r w:rsidRPr="00BE5FA0">
        <w:t>Effect</w:t>
      </w:r>
      <w:bookmarkStart w:id="146" w:name="_Hlt472861758"/>
      <w:r w:rsidRPr="00BE5FA0">
        <w:t xml:space="preserve"> </w:t>
      </w:r>
      <w:bookmarkEnd w:id="146"/>
      <w:r w:rsidRPr="00BE5FA0">
        <w:t>of payments</w:t>
      </w:r>
      <w:r w:rsidRPr="00BE5FA0">
        <w:tab/>
        <w:t>26429</w:t>
      </w:r>
    </w:p>
    <w:p w:rsidR="0023779B" w:rsidRPr="00BE5FA0" w:rsidRDefault="0023779B">
      <w:pPr>
        <w:pStyle w:val="TOCTG"/>
      </w:pPr>
      <w:r w:rsidRPr="00BE5FA0">
        <w:t>Time off w</w:t>
      </w:r>
      <w:bookmarkStart w:id="147" w:name="_Hlt472861763"/>
      <w:r w:rsidRPr="00BE5FA0">
        <w:t>o</w:t>
      </w:r>
      <w:bookmarkEnd w:id="147"/>
      <w:r w:rsidRPr="00BE5FA0">
        <w:t>rk provisions</w:t>
      </w:r>
    </w:p>
    <w:p w:rsidR="0023779B" w:rsidRDefault="0023779B">
      <w:pPr>
        <w:pStyle w:val="TOCSG"/>
      </w:pPr>
      <w:r w:rsidRPr="00BE5FA0">
        <w:t>General</w:t>
      </w:r>
      <w:r w:rsidRPr="00BE5FA0">
        <w:tab/>
        <w:t>26440</w:t>
      </w:r>
    </w:p>
    <w:p w:rsidR="0023779B" w:rsidRDefault="0023779B">
      <w:pPr>
        <w:pStyle w:val="TOCSG"/>
      </w:pPr>
      <w:r w:rsidRPr="00BE5FA0">
        <w:t>Complaints to a</w:t>
      </w:r>
      <w:bookmarkStart w:id="148" w:name="_Hlt472861793"/>
      <w:r w:rsidRPr="00BE5FA0">
        <w:t xml:space="preserve"> </w:t>
      </w:r>
      <w:bookmarkEnd w:id="148"/>
      <w:r w:rsidRPr="00BE5FA0">
        <w:t>tribunal</w:t>
      </w:r>
      <w:r w:rsidRPr="00BE5FA0">
        <w:tab/>
        <w:t>26451</w:t>
      </w:r>
    </w:p>
    <w:p w:rsidR="00513742" w:rsidRDefault="00612E4D" w:rsidP="00A973A2">
      <w:pPr>
        <w:pStyle w:val="TOCMGH"/>
        <w:spacing w:before="360" w:after="120"/>
        <w:ind w:left="851"/>
      </w:pPr>
      <w:r>
        <w:br w:type="page"/>
      </w:r>
      <w:r w:rsidR="00513742" w:rsidRPr="00BE5FA0">
        <w:lastRenderedPageBreak/>
        <w:t xml:space="preserve">Payments on termination of employment </w:t>
      </w:r>
    </w:p>
    <w:p w:rsidR="00513742" w:rsidRPr="00BE5FA0" w:rsidRDefault="00513742" w:rsidP="00513742">
      <w:pPr>
        <w:pStyle w:val="TOCTG"/>
      </w:pPr>
      <w:r w:rsidRPr="00BE5FA0">
        <w:t>Payment</w:t>
      </w:r>
      <w:bookmarkStart w:id="149" w:name="_Hlt472862340"/>
      <w:r w:rsidRPr="00BE5FA0">
        <w:t>s</w:t>
      </w:r>
      <w:bookmarkEnd w:id="149"/>
      <w:r w:rsidRPr="00BE5FA0">
        <w:t xml:space="preserve"> - general</w:t>
      </w:r>
    </w:p>
    <w:p w:rsidR="00513742" w:rsidRDefault="00513742" w:rsidP="00513742">
      <w:pPr>
        <w:pStyle w:val="TOCSG"/>
      </w:pPr>
      <w:r w:rsidRPr="00BE5FA0">
        <w:t>Introduction</w:t>
      </w:r>
      <w:r w:rsidRPr="00BE5FA0">
        <w:tab/>
        <w:t>26500</w:t>
      </w:r>
    </w:p>
    <w:p w:rsidR="00513742" w:rsidRDefault="00513742" w:rsidP="00513742">
      <w:pPr>
        <w:pStyle w:val="TOCSG"/>
      </w:pPr>
      <w:r w:rsidRPr="00BE5FA0">
        <w:t xml:space="preserve">Types </w:t>
      </w:r>
      <w:bookmarkStart w:id="150" w:name="_Hlt472862344"/>
      <w:r w:rsidRPr="00BE5FA0">
        <w:t>o</w:t>
      </w:r>
      <w:bookmarkEnd w:id="150"/>
      <w:r w:rsidRPr="00BE5FA0">
        <w:t>f payments</w:t>
      </w:r>
      <w:r w:rsidRPr="00BE5FA0">
        <w:tab/>
        <w:t>26503</w:t>
      </w:r>
    </w:p>
    <w:p w:rsidR="00513742" w:rsidRDefault="00513742" w:rsidP="00513742">
      <w:pPr>
        <w:pStyle w:val="TOCPara"/>
      </w:pPr>
      <w:r w:rsidRPr="00BE5FA0">
        <w:t xml:space="preserve">Payments for </w:t>
      </w:r>
      <w:bookmarkStart w:id="151" w:name="_Hlt472862350"/>
      <w:r w:rsidRPr="00BE5FA0">
        <w:t>p</w:t>
      </w:r>
      <w:bookmarkEnd w:id="151"/>
      <w:r w:rsidRPr="00BE5FA0">
        <w:t>eriod before employment ended</w:t>
      </w:r>
      <w:r w:rsidRPr="00BE5FA0">
        <w:tab/>
        <w:t>26504</w:t>
      </w:r>
    </w:p>
    <w:p w:rsidR="00513742" w:rsidRDefault="00513742" w:rsidP="00513742">
      <w:pPr>
        <w:pStyle w:val="TOCPara"/>
      </w:pPr>
      <w:smartTag w:uri="urn:schemas-microsoft-com:office:smarttags" w:element="place">
        <w:r w:rsidRPr="00BE5FA0">
          <w:t>Holiday</w:t>
        </w:r>
      </w:smartTag>
      <w:bookmarkStart w:id="152" w:name="_Hlt472862354"/>
      <w:r w:rsidRPr="00BE5FA0">
        <w:t xml:space="preserve"> </w:t>
      </w:r>
      <w:bookmarkEnd w:id="152"/>
      <w:r w:rsidRPr="00BE5FA0">
        <w:t>pay</w:t>
      </w:r>
      <w:r w:rsidRPr="00BE5FA0">
        <w:tab/>
        <w:t>26505</w:t>
      </w:r>
    </w:p>
    <w:p w:rsidR="00513742" w:rsidRDefault="00513742" w:rsidP="00513742">
      <w:pPr>
        <w:pStyle w:val="TOCPara"/>
      </w:pPr>
      <w:r w:rsidRPr="00BE5FA0">
        <w:t>St</w:t>
      </w:r>
      <w:bookmarkStart w:id="153" w:name="_Hlt472862356"/>
      <w:r w:rsidRPr="00BE5FA0">
        <w:t>a</w:t>
      </w:r>
      <w:bookmarkEnd w:id="153"/>
      <w:r w:rsidRPr="00BE5FA0">
        <w:t>tutory redundancy payments</w:t>
      </w:r>
      <w:r w:rsidRPr="00BE5FA0">
        <w:tab/>
        <w:t>26506</w:t>
      </w:r>
    </w:p>
    <w:p w:rsidR="00513742" w:rsidRDefault="00513742" w:rsidP="00513742">
      <w:pPr>
        <w:pStyle w:val="TOCPara"/>
      </w:pPr>
      <w:r w:rsidRPr="00BE5FA0">
        <w:t>Pay</w:t>
      </w:r>
      <w:bookmarkStart w:id="154" w:name="_Hlt472862360"/>
      <w:r w:rsidRPr="00BE5FA0">
        <w:t>m</w:t>
      </w:r>
      <w:bookmarkEnd w:id="154"/>
      <w:r w:rsidRPr="00BE5FA0">
        <w:t>ents in kind</w:t>
      </w:r>
      <w:r w:rsidRPr="00BE5FA0">
        <w:tab/>
        <w:t>26509</w:t>
      </w:r>
    </w:p>
    <w:p w:rsidR="00513742" w:rsidRDefault="00513742" w:rsidP="00513742">
      <w:pPr>
        <w:pStyle w:val="TOCSG"/>
      </w:pPr>
      <w:r w:rsidRPr="00BE5FA0">
        <w:t>Empl</w:t>
      </w:r>
      <w:bookmarkStart w:id="155" w:name="_Hlt472862364"/>
      <w:r w:rsidRPr="00BE5FA0">
        <w:t>o</w:t>
      </w:r>
      <w:bookmarkEnd w:id="155"/>
      <w:r w:rsidRPr="00BE5FA0">
        <w:t>yment never existed</w:t>
      </w:r>
      <w:r w:rsidRPr="00BE5FA0">
        <w:tab/>
        <w:t>26510</w:t>
      </w:r>
    </w:p>
    <w:p w:rsidR="00513742" w:rsidRDefault="00513742" w:rsidP="00513742">
      <w:pPr>
        <w:pStyle w:val="TOCSG"/>
      </w:pPr>
      <w:r w:rsidRPr="00BE5FA0">
        <w:t>P</w:t>
      </w:r>
      <w:bookmarkStart w:id="156" w:name="_Hlt472862368"/>
      <w:r w:rsidRPr="00BE5FA0">
        <w:t>a</w:t>
      </w:r>
      <w:bookmarkEnd w:id="156"/>
      <w:r w:rsidRPr="00BE5FA0">
        <w:t>yments not received</w:t>
      </w:r>
      <w:r w:rsidRPr="00BE5FA0">
        <w:tab/>
        <w:t>26515</w:t>
      </w:r>
    </w:p>
    <w:p w:rsidR="00513742" w:rsidRDefault="00513742" w:rsidP="00513742">
      <w:pPr>
        <w:pStyle w:val="TOCPara"/>
      </w:pPr>
      <w:r w:rsidRPr="00BE5FA0">
        <w:t>Del</w:t>
      </w:r>
      <w:bookmarkStart w:id="157" w:name="_Hlt472862373"/>
      <w:r w:rsidRPr="00BE5FA0">
        <w:t>a</w:t>
      </w:r>
      <w:bookmarkEnd w:id="157"/>
      <w:r w:rsidRPr="00BE5FA0">
        <w:t>y in payment</w:t>
      </w:r>
      <w:r w:rsidRPr="00BE5FA0">
        <w:tab/>
        <w:t>26518</w:t>
      </w:r>
    </w:p>
    <w:p w:rsidR="00513742" w:rsidRDefault="00513742" w:rsidP="00513742">
      <w:pPr>
        <w:pStyle w:val="TOCPara"/>
      </w:pPr>
      <w:r w:rsidRPr="00BE5FA0">
        <w:t>Emplo</w:t>
      </w:r>
      <w:bookmarkStart w:id="158" w:name="_Hlt472862377"/>
      <w:r w:rsidRPr="00BE5FA0">
        <w:t>y</w:t>
      </w:r>
      <w:bookmarkEnd w:id="158"/>
      <w:r w:rsidRPr="00BE5FA0">
        <w:t>er withholds payment</w:t>
      </w:r>
      <w:r w:rsidRPr="00BE5FA0">
        <w:tab/>
        <w:t>26519</w:t>
      </w:r>
    </w:p>
    <w:p w:rsidR="00513742" w:rsidRDefault="00513742" w:rsidP="00513742">
      <w:pPr>
        <w:pStyle w:val="TOCPara"/>
      </w:pPr>
      <w:r w:rsidRPr="00BE5FA0">
        <w:t>Uncas</w:t>
      </w:r>
      <w:bookmarkStart w:id="159" w:name="_Hlt472862381"/>
      <w:r w:rsidRPr="00BE5FA0">
        <w:t>h</w:t>
      </w:r>
      <w:bookmarkEnd w:id="159"/>
      <w:r w:rsidRPr="00BE5FA0">
        <w:t>ed cheques</w:t>
      </w:r>
      <w:r w:rsidRPr="00BE5FA0">
        <w:tab/>
        <w:t>26521</w:t>
      </w:r>
    </w:p>
    <w:p w:rsidR="00E21AED" w:rsidRDefault="00E21AED" w:rsidP="00513742">
      <w:pPr>
        <w:pStyle w:val="TOCPara"/>
      </w:pPr>
      <w:r>
        <w:t xml:space="preserve">British Telecom </w:t>
      </w:r>
      <w:proofErr w:type="spellStart"/>
      <w:r>
        <w:t>Newstart</w:t>
      </w:r>
      <w:proofErr w:type="spellEnd"/>
      <w:r>
        <w:t xml:space="preserve"> Scheme</w:t>
      </w:r>
      <w:r>
        <w:tab/>
        <w:t>26522</w:t>
      </w:r>
    </w:p>
    <w:p w:rsidR="00513742" w:rsidRPr="00A973A2" w:rsidRDefault="00513742" w:rsidP="00513742">
      <w:pPr>
        <w:pStyle w:val="TOCTG"/>
        <w:rPr>
          <w:b w:val="0"/>
        </w:rPr>
      </w:pPr>
      <w:r w:rsidRPr="00BE5FA0">
        <w:t>Whether e</w:t>
      </w:r>
      <w:bookmarkStart w:id="160" w:name="_Hlt472862384"/>
      <w:r w:rsidRPr="00BE5FA0">
        <w:t>m</w:t>
      </w:r>
      <w:bookmarkEnd w:id="160"/>
      <w:r w:rsidRPr="00BE5FA0">
        <w:t>ployment has terminated</w:t>
      </w:r>
      <w:r w:rsidRPr="00A973A2">
        <w:rPr>
          <w:b w:val="0"/>
        </w:rPr>
        <w:tab/>
        <w:t>26523</w:t>
      </w:r>
    </w:p>
    <w:p w:rsidR="00FC17B3" w:rsidRDefault="00FC17B3" w:rsidP="00513742">
      <w:pPr>
        <w:pStyle w:val="TOCSG"/>
      </w:pPr>
      <w:r w:rsidRPr="00BE5FA0">
        <w:t>Recognised customary or other holidays</w:t>
      </w:r>
      <w:r w:rsidRPr="00BE5FA0">
        <w:tab/>
        <w:t>26525</w:t>
      </w:r>
    </w:p>
    <w:p w:rsidR="00513742" w:rsidRDefault="00513742" w:rsidP="00513742">
      <w:pPr>
        <w:pStyle w:val="TOCSG"/>
      </w:pPr>
      <w:r w:rsidRPr="00BE5FA0">
        <w:t>Meani</w:t>
      </w:r>
      <w:bookmarkStart w:id="161" w:name="_Hlt472862388"/>
      <w:r w:rsidRPr="00BE5FA0">
        <w:t>n</w:t>
      </w:r>
      <w:bookmarkEnd w:id="161"/>
      <w:r w:rsidRPr="00BE5FA0">
        <w:t>g of terminated</w:t>
      </w:r>
      <w:r w:rsidRPr="00BE5FA0">
        <w:tab/>
        <w:t>2652</w:t>
      </w:r>
      <w:r w:rsidR="006F606C" w:rsidRPr="00BE5FA0">
        <w:t>8</w:t>
      </w:r>
    </w:p>
    <w:p w:rsidR="00744281" w:rsidRDefault="00744281" w:rsidP="00513742">
      <w:pPr>
        <w:pStyle w:val="TOCSG"/>
      </w:pPr>
      <w:r w:rsidRPr="00BE5FA0">
        <w:t>Contract terminated immediately before period of absence from work</w:t>
      </w:r>
      <w:r w:rsidRPr="00BE5FA0">
        <w:tab/>
        <w:t>2653</w:t>
      </w:r>
      <w:r w:rsidR="006F606C" w:rsidRPr="00BE5FA0">
        <w:t>4</w:t>
      </w:r>
    </w:p>
    <w:p w:rsidR="00513742" w:rsidRDefault="00513742" w:rsidP="00513742">
      <w:pPr>
        <w:pStyle w:val="TOCPara"/>
      </w:pPr>
      <w:r w:rsidRPr="00BE5FA0">
        <w:t>Employment s</w:t>
      </w:r>
      <w:bookmarkStart w:id="162" w:name="_Hlt472862393"/>
      <w:r w:rsidRPr="00BE5FA0">
        <w:t>u</w:t>
      </w:r>
      <w:bookmarkEnd w:id="162"/>
      <w:r w:rsidRPr="00BE5FA0">
        <w:t>spended</w:t>
      </w:r>
      <w:r w:rsidRPr="00BE5FA0">
        <w:tab/>
        <w:t>2653</w:t>
      </w:r>
      <w:r w:rsidR="006F606C" w:rsidRPr="00BE5FA0">
        <w:t>5</w:t>
      </w:r>
    </w:p>
    <w:p w:rsidR="00513742" w:rsidRDefault="00513742" w:rsidP="00513742">
      <w:pPr>
        <w:pStyle w:val="TOCPara"/>
      </w:pPr>
      <w:r w:rsidRPr="00BE5FA0">
        <w:t>Emp</w:t>
      </w:r>
      <w:bookmarkStart w:id="163" w:name="_Hlt472862397"/>
      <w:r w:rsidRPr="00BE5FA0">
        <w:t>l</w:t>
      </w:r>
      <w:bookmarkEnd w:id="163"/>
      <w:r w:rsidRPr="00BE5FA0">
        <w:t>oyment resumed</w:t>
      </w:r>
      <w:r w:rsidRPr="00BE5FA0">
        <w:tab/>
        <w:t>2653</w:t>
      </w:r>
      <w:r w:rsidR="006F606C" w:rsidRPr="00BE5FA0">
        <w:t>7</w:t>
      </w:r>
    </w:p>
    <w:p w:rsidR="00513742" w:rsidRDefault="00513742" w:rsidP="00513742">
      <w:pPr>
        <w:pStyle w:val="TOCSG"/>
      </w:pPr>
      <w:r w:rsidRPr="00BE5FA0">
        <w:t>Teachers</w:t>
      </w:r>
      <w:bookmarkStart w:id="164" w:name="_Hlt472862400"/>
      <w:r w:rsidRPr="00BE5FA0">
        <w:tab/>
      </w:r>
      <w:bookmarkEnd w:id="164"/>
      <w:r w:rsidRPr="00BE5FA0">
        <w:t>26540</w:t>
      </w:r>
    </w:p>
    <w:p w:rsidR="00513742" w:rsidRDefault="00513742" w:rsidP="00513742">
      <w:pPr>
        <w:pStyle w:val="TOCPara"/>
      </w:pPr>
      <w:r w:rsidRPr="00BE5FA0">
        <w:t xml:space="preserve">Sessional </w:t>
      </w:r>
      <w:bookmarkStart w:id="165" w:name="_Hlt472862403"/>
      <w:r w:rsidRPr="00BE5FA0">
        <w:t>o</w:t>
      </w:r>
      <w:bookmarkEnd w:id="165"/>
      <w:r w:rsidRPr="00BE5FA0">
        <w:t>r temporary teachers</w:t>
      </w:r>
      <w:r w:rsidRPr="00BE5FA0">
        <w:tab/>
        <w:t>26545</w:t>
      </w:r>
    </w:p>
    <w:p w:rsidR="00513742" w:rsidRDefault="00513742" w:rsidP="00513742">
      <w:pPr>
        <w:pStyle w:val="TOCPara"/>
      </w:pPr>
      <w:r w:rsidRPr="00BE5FA0">
        <w:t>Su</w:t>
      </w:r>
      <w:bookmarkStart w:id="166" w:name="_Hlt472862409"/>
      <w:r w:rsidRPr="00BE5FA0">
        <w:t>p</w:t>
      </w:r>
      <w:bookmarkEnd w:id="166"/>
      <w:r w:rsidRPr="00BE5FA0">
        <w:t>ply teachers</w:t>
      </w:r>
      <w:r w:rsidRPr="00BE5FA0">
        <w:tab/>
        <w:t>26549</w:t>
      </w:r>
    </w:p>
    <w:p w:rsidR="00FC17B3" w:rsidRPr="00BE5FA0" w:rsidRDefault="00FC17B3" w:rsidP="00513742">
      <w:pPr>
        <w:pStyle w:val="TOCPara"/>
      </w:pPr>
      <w:r w:rsidRPr="00BE5FA0">
        <w:t>Whether a supply teacher’s employment has terminated during</w:t>
      </w:r>
    </w:p>
    <w:p w:rsidR="00FC17B3" w:rsidRDefault="00FC17B3" w:rsidP="00513742">
      <w:pPr>
        <w:pStyle w:val="TOCPara"/>
      </w:pPr>
      <w:proofErr w:type="gramStart"/>
      <w:r w:rsidRPr="00BE5FA0">
        <w:t>a</w:t>
      </w:r>
      <w:proofErr w:type="gramEnd"/>
      <w:r w:rsidRPr="00BE5FA0">
        <w:t xml:space="preserve"> school closure</w:t>
      </w:r>
      <w:r w:rsidRPr="00BE5FA0">
        <w:tab/>
        <w:t>26555</w:t>
      </w:r>
    </w:p>
    <w:p w:rsidR="00513742" w:rsidRDefault="00513742" w:rsidP="00513742">
      <w:pPr>
        <w:pStyle w:val="TOCSG"/>
      </w:pPr>
      <w:r w:rsidRPr="00BE5FA0">
        <w:t>Maternity le</w:t>
      </w:r>
      <w:bookmarkStart w:id="167" w:name="_Hlt472862413"/>
      <w:r w:rsidRPr="00BE5FA0">
        <w:t>a</w:t>
      </w:r>
      <w:bookmarkEnd w:id="167"/>
      <w:r w:rsidRPr="00BE5FA0">
        <w:t>ve and absence</w:t>
      </w:r>
      <w:r w:rsidRPr="00BE5FA0">
        <w:tab/>
        <w:t>26560</w:t>
      </w:r>
    </w:p>
    <w:p w:rsidR="00513742" w:rsidRDefault="00513742" w:rsidP="00513742">
      <w:pPr>
        <w:pStyle w:val="TOCPara"/>
      </w:pPr>
      <w:r w:rsidRPr="00BE5FA0">
        <w:t>Suspension</w:t>
      </w:r>
      <w:bookmarkStart w:id="168" w:name="_Hlt472862417"/>
      <w:r w:rsidRPr="00BE5FA0">
        <w:t xml:space="preserve"> </w:t>
      </w:r>
      <w:bookmarkEnd w:id="168"/>
      <w:r w:rsidRPr="00BE5FA0">
        <w:t>on maternity grounds</w:t>
      </w:r>
      <w:r w:rsidRPr="00BE5FA0">
        <w:tab/>
        <w:t>26566</w:t>
      </w:r>
    </w:p>
    <w:p w:rsidR="00513742" w:rsidRDefault="00513742" w:rsidP="00513742">
      <w:pPr>
        <w:pStyle w:val="TOCPara"/>
      </w:pPr>
      <w:r w:rsidRPr="00BE5FA0">
        <w:t>Claim within 29</w:t>
      </w:r>
      <w:bookmarkStart w:id="169" w:name="_Hlt472862422"/>
      <w:r w:rsidRPr="00BE5FA0">
        <w:t xml:space="preserve"> </w:t>
      </w:r>
      <w:bookmarkEnd w:id="169"/>
      <w:r w:rsidRPr="00BE5FA0">
        <w:t>weeks of childbirth</w:t>
      </w:r>
      <w:r w:rsidRPr="00BE5FA0">
        <w:tab/>
        <w:t>26568</w:t>
      </w:r>
    </w:p>
    <w:p w:rsidR="00744281" w:rsidRDefault="00744281" w:rsidP="00744281">
      <w:pPr>
        <w:pStyle w:val="TOCPara"/>
        <w:ind w:left="0" w:firstLine="851"/>
      </w:pPr>
      <w:r w:rsidRPr="00BE5FA0">
        <w:lastRenderedPageBreak/>
        <w:t>Adoption leave</w:t>
      </w:r>
      <w:r w:rsidRPr="00BE5FA0">
        <w:tab/>
        <w:t>26571</w:t>
      </w:r>
    </w:p>
    <w:p w:rsidR="00744281" w:rsidRDefault="00E06C41" w:rsidP="00744281">
      <w:pPr>
        <w:pStyle w:val="TOCPara"/>
        <w:ind w:left="0" w:firstLine="851"/>
      </w:pPr>
      <w:r>
        <w:t>Ordinary p</w:t>
      </w:r>
      <w:r w:rsidR="00744281" w:rsidRPr="00BE5FA0">
        <w:t>aternity leave</w:t>
      </w:r>
      <w:r w:rsidR="00744281" w:rsidRPr="00BE5FA0">
        <w:tab/>
        <w:t>26575</w:t>
      </w:r>
    </w:p>
    <w:p w:rsidR="00E06C41" w:rsidRDefault="00E06C41" w:rsidP="00744281">
      <w:pPr>
        <w:pStyle w:val="TOCPara"/>
        <w:ind w:left="0" w:firstLine="851"/>
      </w:pPr>
      <w:r>
        <w:t>Additional paternity leave</w:t>
      </w:r>
      <w:r>
        <w:tab/>
        <w:t>26576</w:t>
      </w:r>
    </w:p>
    <w:p w:rsidR="00513742" w:rsidRDefault="00513742" w:rsidP="00513742">
      <w:pPr>
        <w:pStyle w:val="TOCSG"/>
      </w:pPr>
      <w:r w:rsidRPr="00BE5FA0">
        <w:t>Agree</w:t>
      </w:r>
      <w:bookmarkStart w:id="170" w:name="_Hlt472862427"/>
      <w:r w:rsidRPr="00BE5FA0">
        <w:t>m</w:t>
      </w:r>
      <w:bookmarkEnd w:id="170"/>
      <w:r w:rsidRPr="00BE5FA0">
        <w:t>ent not to work notice</w:t>
      </w:r>
      <w:r w:rsidRPr="00BE5FA0">
        <w:tab/>
        <w:t>2657</w:t>
      </w:r>
      <w:r w:rsidR="00744281" w:rsidRPr="00BE5FA0">
        <w:t>7</w:t>
      </w:r>
    </w:p>
    <w:p w:rsidR="00513742" w:rsidRPr="00BE5FA0" w:rsidRDefault="00513742" w:rsidP="00513742">
      <w:pPr>
        <w:pStyle w:val="TOCTG"/>
      </w:pPr>
      <w:r w:rsidRPr="00BE5FA0">
        <w:t>Income Supp</w:t>
      </w:r>
      <w:bookmarkStart w:id="171" w:name="_Hlt472862757"/>
      <w:r w:rsidRPr="00BE5FA0">
        <w:t>o</w:t>
      </w:r>
      <w:bookmarkEnd w:id="171"/>
      <w:r w:rsidRPr="00BE5FA0">
        <w:t>rt and payments on termination</w:t>
      </w:r>
    </w:p>
    <w:p w:rsidR="00513742" w:rsidRDefault="00513742" w:rsidP="00513742">
      <w:pPr>
        <w:pStyle w:val="TOCSG"/>
      </w:pPr>
      <w:r w:rsidRPr="00BE5FA0">
        <w:t>General</w:t>
      </w:r>
      <w:r w:rsidRPr="00BE5FA0">
        <w:tab/>
        <w:t>26580</w:t>
      </w:r>
    </w:p>
    <w:p w:rsidR="00513742" w:rsidRDefault="00513742" w:rsidP="00513742">
      <w:pPr>
        <w:pStyle w:val="TOCSG"/>
      </w:pPr>
      <w:r w:rsidRPr="00BE5FA0">
        <w:t>Pay</w:t>
      </w:r>
      <w:bookmarkStart w:id="172" w:name="_Hlt472862761"/>
      <w:r w:rsidRPr="00BE5FA0">
        <w:t>m</w:t>
      </w:r>
      <w:bookmarkEnd w:id="172"/>
      <w:r w:rsidRPr="00BE5FA0">
        <w:t xml:space="preserve">ents in lieu of remuneration </w:t>
      </w:r>
      <w:r w:rsidRPr="00BE5FA0">
        <w:tab/>
        <w:t>26582</w:t>
      </w:r>
    </w:p>
    <w:p w:rsidR="00513742" w:rsidRDefault="00513742" w:rsidP="00513742">
      <w:pPr>
        <w:pStyle w:val="TOCPara"/>
      </w:pPr>
      <w:r w:rsidRPr="00BE5FA0">
        <w:t>Remunerativ</w:t>
      </w:r>
      <w:bookmarkStart w:id="173" w:name="_Hlt472862765"/>
      <w:r w:rsidRPr="00BE5FA0">
        <w:t>e</w:t>
      </w:r>
      <w:bookmarkEnd w:id="173"/>
      <w:r w:rsidRPr="00BE5FA0">
        <w:t xml:space="preserve"> work</w:t>
      </w:r>
      <w:r w:rsidRPr="00BE5FA0">
        <w:tab/>
        <w:t>26583</w:t>
      </w:r>
    </w:p>
    <w:p w:rsidR="00513742" w:rsidRDefault="00513742" w:rsidP="00513742">
      <w:pPr>
        <w:pStyle w:val="TOCPara"/>
      </w:pPr>
      <w:r w:rsidRPr="00BE5FA0">
        <w:t xml:space="preserve">Part-time </w:t>
      </w:r>
      <w:bookmarkStart w:id="174" w:name="_Hlt472862769"/>
      <w:r w:rsidRPr="00BE5FA0">
        <w:t>w</w:t>
      </w:r>
      <w:bookmarkEnd w:id="174"/>
      <w:r w:rsidRPr="00BE5FA0">
        <w:t>ork</w:t>
      </w:r>
      <w:r w:rsidRPr="00BE5FA0">
        <w:tab/>
        <w:t>26585</w:t>
      </w:r>
    </w:p>
    <w:p w:rsidR="00513742" w:rsidRDefault="00513742" w:rsidP="00513742">
      <w:pPr>
        <w:pStyle w:val="TOCSG"/>
      </w:pPr>
      <w:r w:rsidRPr="00BE5FA0">
        <w:t>Paym</w:t>
      </w:r>
      <w:bookmarkStart w:id="175" w:name="_Hlt472862773"/>
      <w:r w:rsidRPr="00BE5FA0">
        <w:t>e</w:t>
      </w:r>
      <w:bookmarkEnd w:id="175"/>
      <w:r w:rsidRPr="00BE5FA0">
        <w:t>nts in lieu of notice</w:t>
      </w:r>
      <w:r w:rsidRPr="00BE5FA0">
        <w:tab/>
        <w:t>26589</w:t>
      </w:r>
    </w:p>
    <w:p w:rsidR="00513742" w:rsidRDefault="00513742" w:rsidP="00513742">
      <w:pPr>
        <w:pStyle w:val="TOCPara"/>
      </w:pPr>
      <w:r w:rsidRPr="00BE5FA0">
        <w:t>Remun</w:t>
      </w:r>
      <w:bookmarkStart w:id="176" w:name="_Hlt472862777"/>
      <w:r w:rsidRPr="00BE5FA0">
        <w:t>e</w:t>
      </w:r>
      <w:bookmarkEnd w:id="176"/>
      <w:r w:rsidRPr="00BE5FA0">
        <w:t>rative work</w:t>
      </w:r>
      <w:r w:rsidRPr="00BE5FA0">
        <w:tab/>
        <w:t>26591</w:t>
      </w:r>
    </w:p>
    <w:p w:rsidR="00513742" w:rsidRDefault="00513742" w:rsidP="00513742">
      <w:pPr>
        <w:pStyle w:val="TOCPara"/>
      </w:pPr>
      <w:r w:rsidRPr="00BE5FA0">
        <w:t xml:space="preserve">Part-time </w:t>
      </w:r>
      <w:bookmarkStart w:id="177" w:name="_Hlt472862781"/>
      <w:r w:rsidRPr="00BE5FA0">
        <w:t>w</w:t>
      </w:r>
      <w:bookmarkEnd w:id="177"/>
      <w:r w:rsidRPr="00BE5FA0">
        <w:t>ork</w:t>
      </w:r>
      <w:r w:rsidRPr="00BE5FA0">
        <w:tab/>
        <w:t>26593</w:t>
      </w:r>
    </w:p>
    <w:p w:rsidR="00642856" w:rsidRDefault="00513742" w:rsidP="00513742">
      <w:pPr>
        <w:pStyle w:val="TOCSG"/>
      </w:pPr>
      <w:smartTag w:uri="urn:schemas-microsoft-com:office:smarttags" w:element="place">
        <w:r w:rsidRPr="00642856">
          <w:t>Hol</w:t>
        </w:r>
        <w:bookmarkStart w:id="178" w:name="_Hlt472862789"/>
        <w:r w:rsidRPr="00BE5FA0">
          <w:t>i</w:t>
        </w:r>
        <w:bookmarkEnd w:id="178"/>
        <w:r w:rsidRPr="00BE5FA0">
          <w:t>day</w:t>
        </w:r>
      </w:smartTag>
      <w:r w:rsidRPr="00BE5FA0">
        <w:t xml:space="preserve"> pay</w:t>
      </w:r>
    </w:p>
    <w:p w:rsidR="00513742" w:rsidRDefault="00642856" w:rsidP="00642856">
      <w:pPr>
        <w:pStyle w:val="TOCPara"/>
      </w:pPr>
      <w:r>
        <w:t>Employment terminated</w:t>
      </w:r>
      <w:r w:rsidR="00513742" w:rsidRPr="00BE5FA0">
        <w:tab/>
        <w:t>26594</w:t>
      </w:r>
    </w:p>
    <w:p w:rsidR="00513742" w:rsidRDefault="00513742" w:rsidP="00651E72">
      <w:pPr>
        <w:pStyle w:val="TOCPara"/>
      </w:pPr>
      <w:r w:rsidRPr="00BE5FA0">
        <w:t>Remune</w:t>
      </w:r>
      <w:bookmarkStart w:id="179" w:name="_Hlt472862792"/>
      <w:r w:rsidRPr="00BE5FA0">
        <w:t>r</w:t>
      </w:r>
      <w:bookmarkEnd w:id="179"/>
      <w:r w:rsidR="00642856">
        <w:t>ative work</w:t>
      </w:r>
      <w:r w:rsidR="00B549A9">
        <w:tab/>
        <w:t>26595</w:t>
      </w:r>
    </w:p>
    <w:p w:rsidR="00513742" w:rsidRDefault="00513742" w:rsidP="00513742">
      <w:pPr>
        <w:pStyle w:val="TOCPara"/>
      </w:pPr>
      <w:r w:rsidRPr="00BE5FA0">
        <w:t>Par</w:t>
      </w:r>
      <w:bookmarkStart w:id="180" w:name="_Hlt472862796"/>
      <w:r w:rsidRPr="00BE5FA0">
        <w:t>t</w:t>
      </w:r>
      <w:bookmarkEnd w:id="180"/>
      <w:r w:rsidRPr="00BE5FA0">
        <w:t>-time w</w:t>
      </w:r>
      <w:r w:rsidR="00642856">
        <w:t>ork</w:t>
      </w:r>
      <w:r w:rsidR="00642856">
        <w:tab/>
        <w:t>26596</w:t>
      </w:r>
    </w:p>
    <w:p w:rsidR="00F12A48" w:rsidRDefault="00F12A48" w:rsidP="00513742">
      <w:pPr>
        <w:pStyle w:val="TOCPara"/>
      </w:pPr>
      <w:r>
        <w:t>Employment interrupted</w:t>
      </w:r>
      <w:r>
        <w:tab/>
        <w:t>26597</w:t>
      </w:r>
    </w:p>
    <w:p w:rsidR="00F12A48" w:rsidRDefault="00F12A48" w:rsidP="00513742">
      <w:pPr>
        <w:pStyle w:val="TOCPara"/>
      </w:pPr>
      <w:r>
        <w:t>Remunerative work</w:t>
      </w:r>
      <w:r>
        <w:tab/>
        <w:t>26598</w:t>
      </w:r>
    </w:p>
    <w:p w:rsidR="00F12A48" w:rsidRDefault="00F12A48" w:rsidP="00513742">
      <w:pPr>
        <w:pStyle w:val="TOCPara"/>
      </w:pPr>
      <w:r>
        <w:t>Part-time work</w:t>
      </w:r>
      <w:r>
        <w:tab/>
        <w:t>26599</w:t>
      </w:r>
    </w:p>
    <w:p w:rsidR="00513742" w:rsidRPr="00BE5FA0" w:rsidRDefault="00513742" w:rsidP="00513742">
      <w:pPr>
        <w:pStyle w:val="TOCSG"/>
      </w:pPr>
      <w:r w:rsidRPr="00BE5FA0">
        <w:t>Pay</w:t>
      </w:r>
      <w:bookmarkStart w:id="181" w:name="_Hlt472862801"/>
      <w:r w:rsidRPr="00BE5FA0">
        <w:t>m</w:t>
      </w:r>
      <w:bookmarkEnd w:id="181"/>
      <w:r w:rsidRPr="00BE5FA0">
        <w:t>ents of compensation</w:t>
      </w:r>
    </w:p>
    <w:p w:rsidR="00513742" w:rsidRDefault="00513742" w:rsidP="00513742">
      <w:pPr>
        <w:pStyle w:val="TOCPara"/>
      </w:pPr>
      <w:r w:rsidRPr="00BE5FA0">
        <w:t>Meaning of compensation</w:t>
      </w:r>
      <w:r w:rsidRPr="00BE5FA0">
        <w:tab/>
        <w:t>26600</w:t>
      </w:r>
    </w:p>
    <w:p w:rsidR="00513742" w:rsidRDefault="00513742" w:rsidP="00513742">
      <w:pPr>
        <w:pStyle w:val="TOCPara"/>
      </w:pPr>
      <w:r w:rsidRPr="00BE5FA0">
        <w:t>Eff</w:t>
      </w:r>
      <w:bookmarkStart w:id="182" w:name="_Hlt472862806"/>
      <w:r w:rsidRPr="00BE5FA0">
        <w:t>e</w:t>
      </w:r>
      <w:bookmarkEnd w:id="182"/>
      <w:r w:rsidRPr="00BE5FA0">
        <w:t>ct of payments of compensation</w:t>
      </w:r>
      <w:r w:rsidRPr="00BE5FA0">
        <w:tab/>
        <w:t>26602</w:t>
      </w:r>
    </w:p>
    <w:p w:rsidR="00513742" w:rsidRDefault="00513742" w:rsidP="00513742">
      <w:pPr>
        <w:pStyle w:val="TOCPara"/>
      </w:pPr>
      <w:r w:rsidRPr="00BE5FA0">
        <w:t>Part-ti</w:t>
      </w:r>
      <w:bookmarkStart w:id="183" w:name="_Hlt472862811"/>
      <w:r w:rsidRPr="00BE5FA0">
        <w:t>m</w:t>
      </w:r>
      <w:bookmarkEnd w:id="183"/>
      <w:r w:rsidRPr="00BE5FA0">
        <w:t>e work</w:t>
      </w:r>
      <w:r w:rsidRPr="00BE5FA0">
        <w:tab/>
        <w:t>26603</w:t>
      </w:r>
    </w:p>
    <w:p w:rsidR="00513742" w:rsidRDefault="00513742" w:rsidP="00513742">
      <w:pPr>
        <w:pStyle w:val="TOCPara"/>
      </w:pPr>
      <w:r w:rsidRPr="00BE5FA0">
        <w:t>Remu</w:t>
      </w:r>
      <w:bookmarkStart w:id="184" w:name="_Hlt472862814"/>
      <w:r w:rsidRPr="00BE5FA0">
        <w:t>n</w:t>
      </w:r>
      <w:bookmarkEnd w:id="184"/>
      <w:r w:rsidRPr="00BE5FA0">
        <w:t>erative work</w:t>
      </w:r>
      <w:r w:rsidRPr="00BE5FA0">
        <w:tab/>
        <w:t>26604</w:t>
      </w:r>
    </w:p>
    <w:p w:rsidR="00513742" w:rsidRDefault="00513742" w:rsidP="00513742">
      <w:pPr>
        <w:pStyle w:val="TOCSG"/>
      </w:pPr>
      <w:r w:rsidRPr="00BE5FA0">
        <w:t>Payment</w:t>
      </w:r>
      <w:bookmarkStart w:id="185" w:name="_Hlt472862836"/>
      <w:r w:rsidRPr="00BE5FA0">
        <w:t>s</w:t>
      </w:r>
      <w:bookmarkEnd w:id="185"/>
      <w:r w:rsidRPr="00BE5FA0">
        <w:t xml:space="preserve"> for period before employment ended </w:t>
      </w:r>
      <w:r w:rsidRPr="00BE5FA0">
        <w:tab/>
        <w:t>26615</w:t>
      </w:r>
    </w:p>
    <w:p w:rsidR="00513742" w:rsidRDefault="00513742" w:rsidP="00513742">
      <w:pPr>
        <w:pStyle w:val="TOCPara"/>
      </w:pPr>
      <w:r w:rsidRPr="00BE5FA0">
        <w:t>R</w:t>
      </w:r>
      <w:bookmarkStart w:id="186" w:name="_Hlt472862841"/>
      <w:r w:rsidRPr="00BE5FA0">
        <w:t>e</w:t>
      </w:r>
      <w:bookmarkEnd w:id="186"/>
      <w:r w:rsidRPr="00BE5FA0">
        <w:t>munerative work</w:t>
      </w:r>
      <w:r w:rsidRPr="00BE5FA0">
        <w:tab/>
        <w:t>26616</w:t>
      </w:r>
    </w:p>
    <w:p w:rsidR="00DC5CE7" w:rsidRDefault="00DC5CE7" w:rsidP="00513742">
      <w:pPr>
        <w:pStyle w:val="TOCPara"/>
      </w:pPr>
      <w:bookmarkStart w:id="187" w:name="_Hlt472862845"/>
      <w:r w:rsidRPr="00BE5FA0">
        <w:t>Partner’s earnings on retirement</w:t>
      </w:r>
      <w:r w:rsidRPr="00BE5FA0">
        <w:tab/>
        <w:t>26617</w:t>
      </w:r>
    </w:p>
    <w:p w:rsidR="00513742" w:rsidRDefault="00513742" w:rsidP="00513742">
      <w:pPr>
        <w:pStyle w:val="TOCPara"/>
      </w:pPr>
      <w:r w:rsidRPr="00BE5FA0">
        <w:t>Part-time work</w:t>
      </w:r>
      <w:r w:rsidRPr="00BE5FA0">
        <w:tab/>
        <w:t>26618</w:t>
      </w:r>
      <w:bookmarkEnd w:id="187"/>
    </w:p>
    <w:p w:rsidR="00513742" w:rsidRDefault="00513742" w:rsidP="00513742">
      <w:pPr>
        <w:pStyle w:val="TOCSG"/>
      </w:pPr>
      <w:r w:rsidRPr="00BE5FA0">
        <w:t>Statu</w:t>
      </w:r>
      <w:bookmarkStart w:id="188" w:name="_Hlt472862848"/>
      <w:r w:rsidRPr="00BE5FA0">
        <w:t>t</w:t>
      </w:r>
      <w:bookmarkEnd w:id="188"/>
      <w:r w:rsidRPr="00BE5FA0">
        <w:t>ory redundancy payments</w:t>
      </w:r>
      <w:r w:rsidRPr="00BE5FA0">
        <w:tab/>
        <w:t>2662</w:t>
      </w:r>
      <w:r w:rsidR="0057048D" w:rsidRPr="00BE5FA0">
        <w:t>1</w:t>
      </w:r>
    </w:p>
    <w:p w:rsidR="00513742" w:rsidRPr="00BE5FA0" w:rsidRDefault="00FE7BD6" w:rsidP="00513742">
      <w:pPr>
        <w:pStyle w:val="TOCTG"/>
      </w:pPr>
      <w:r>
        <w:br w:type="page"/>
      </w:r>
      <w:r w:rsidR="00513742" w:rsidRPr="00BE5FA0">
        <w:lastRenderedPageBreak/>
        <w:t>Jobseek</w:t>
      </w:r>
      <w:bookmarkStart w:id="189" w:name="_Hlt472862853"/>
      <w:r w:rsidR="00513742" w:rsidRPr="00BE5FA0">
        <w:t>e</w:t>
      </w:r>
      <w:bookmarkEnd w:id="189"/>
      <w:r w:rsidR="00513742" w:rsidRPr="00BE5FA0">
        <w:t>r’s Allowance and payments on termination</w:t>
      </w:r>
    </w:p>
    <w:p w:rsidR="00513742" w:rsidRDefault="00513742" w:rsidP="00513742">
      <w:pPr>
        <w:pStyle w:val="TOCSG"/>
      </w:pPr>
      <w:r w:rsidRPr="00BE5FA0">
        <w:t>Meaning of compensation payment</w:t>
      </w:r>
      <w:r w:rsidRPr="00BE5FA0">
        <w:tab/>
        <w:t>26630</w:t>
      </w:r>
    </w:p>
    <w:p w:rsidR="00513742" w:rsidRDefault="00513742" w:rsidP="00513742">
      <w:pPr>
        <w:pStyle w:val="TOCSG"/>
      </w:pPr>
      <w:r w:rsidRPr="00BE5FA0">
        <w:t xml:space="preserve">Effect </w:t>
      </w:r>
      <w:bookmarkStart w:id="190" w:name="_Hlt472862857"/>
      <w:r w:rsidRPr="00BE5FA0">
        <w:t>o</w:t>
      </w:r>
      <w:bookmarkEnd w:id="190"/>
      <w:r w:rsidRPr="00BE5FA0">
        <w:t>f compensation payment</w:t>
      </w:r>
      <w:r w:rsidRPr="00BE5FA0">
        <w:tab/>
        <w:t>26632</w:t>
      </w:r>
    </w:p>
    <w:p w:rsidR="00513742" w:rsidRDefault="00513742" w:rsidP="00513742">
      <w:pPr>
        <w:pStyle w:val="TOCPara"/>
      </w:pPr>
      <w:r w:rsidRPr="00BE5FA0">
        <w:t>Remun</w:t>
      </w:r>
      <w:bookmarkStart w:id="191" w:name="_Hlt472862864"/>
      <w:r w:rsidRPr="00BE5FA0">
        <w:t>e</w:t>
      </w:r>
      <w:bookmarkEnd w:id="191"/>
      <w:r w:rsidRPr="00BE5FA0">
        <w:t xml:space="preserve">rative work </w:t>
      </w:r>
      <w:r w:rsidRPr="00BE5FA0">
        <w:tab/>
        <w:t>26634</w:t>
      </w:r>
    </w:p>
    <w:p w:rsidR="00513742" w:rsidRDefault="00513742" w:rsidP="00513742">
      <w:pPr>
        <w:pStyle w:val="TOCPara"/>
      </w:pPr>
      <w:r w:rsidRPr="00BE5FA0">
        <w:t>Part</w:t>
      </w:r>
      <w:bookmarkStart w:id="192" w:name="_Hlt472862868"/>
      <w:r w:rsidRPr="00BE5FA0">
        <w:t>-</w:t>
      </w:r>
      <w:bookmarkEnd w:id="192"/>
      <w:r w:rsidRPr="00BE5FA0">
        <w:t>time work</w:t>
      </w:r>
      <w:r w:rsidRPr="00BE5FA0">
        <w:tab/>
        <w:t>26636</w:t>
      </w:r>
    </w:p>
    <w:p w:rsidR="00513742" w:rsidRDefault="00513742" w:rsidP="00513742">
      <w:pPr>
        <w:pStyle w:val="TOCSG"/>
      </w:pPr>
      <w:r w:rsidRPr="00BE5FA0">
        <w:t>Payment b</w:t>
      </w:r>
      <w:bookmarkStart w:id="193" w:name="_Hlt472862872"/>
      <w:r w:rsidRPr="00BE5FA0">
        <w:t>y</w:t>
      </w:r>
      <w:bookmarkEnd w:id="193"/>
      <w:r w:rsidRPr="00BE5FA0">
        <w:t xml:space="preserve"> someone other than employer</w:t>
      </w:r>
      <w:r w:rsidRPr="00BE5FA0">
        <w:tab/>
        <w:t>26639</w:t>
      </w:r>
    </w:p>
    <w:p w:rsidR="00513742" w:rsidRDefault="00513742" w:rsidP="00513742">
      <w:pPr>
        <w:pStyle w:val="TOCSG"/>
      </w:pPr>
      <w:r w:rsidRPr="00BE5FA0">
        <w:t>Remune</w:t>
      </w:r>
      <w:bookmarkStart w:id="194" w:name="_Hlt472862876"/>
      <w:r w:rsidRPr="00BE5FA0">
        <w:t>r</w:t>
      </w:r>
      <w:bookmarkEnd w:id="194"/>
      <w:r w:rsidRPr="00BE5FA0">
        <w:t>ation for period before employment ended</w:t>
      </w:r>
      <w:r w:rsidRPr="00BE5FA0">
        <w:tab/>
        <w:t>26640</w:t>
      </w:r>
    </w:p>
    <w:p w:rsidR="00513742" w:rsidRDefault="00513742" w:rsidP="00513742">
      <w:pPr>
        <w:pStyle w:val="TOCPara"/>
      </w:pPr>
      <w:r w:rsidRPr="00BE5FA0">
        <w:t>Rem</w:t>
      </w:r>
      <w:bookmarkStart w:id="195" w:name="_Hlt472862878"/>
      <w:r w:rsidRPr="00BE5FA0">
        <w:t>u</w:t>
      </w:r>
      <w:bookmarkEnd w:id="195"/>
      <w:r w:rsidRPr="00BE5FA0">
        <w:t>nerative work</w:t>
      </w:r>
      <w:r w:rsidRPr="00BE5FA0">
        <w:tab/>
        <w:t>26642</w:t>
      </w:r>
    </w:p>
    <w:p w:rsidR="00513742" w:rsidRDefault="00513742" w:rsidP="00513742">
      <w:pPr>
        <w:pStyle w:val="TOCPara"/>
      </w:pPr>
      <w:r w:rsidRPr="00BE5FA0">
        <w:t>P</w:t>
      </w:r>
      <w:bookmarkStart w:id="196" w:name="_Hlt472862882"/>
      <w:r w:rsidRPr="00BE5FA0">
        <w:t>a</w:t>
      </w:r>
      <w:bookmarkEnd w:id="196"/>
      <w:r w:rsidRPr="00BE5FA0">
        <w:t>rt-time work</w:t>
      </w:r>
      <w:r w:rsidRPr="00BE5FA0">
        <w:tab/>
        <w:t>26644</w:t>
      </w:r>
    </w:p>
    <w:p w:rsidR="00513742" w:rsidRDefault="00513742" w:rsidP="00513742">
      <w:pPr>
        <w:pStyle w:val="TOCSG"/>
      </w:pPr>
      <w:r w:rsidRPr="00BE5FA0">
        <w:t>Emolu</w:t>
      </w:r>
      <w:bookmarkStart w:id="197" w:name="_Hlt472862885"/>
      <w:r w:rsidRPr="00BE5FA0">
        <w:t>m</w:t>
      </w:r>
      <w:bookmarkEnd w:id="197"/>
      <w:r w:rsidRPr="00BE5FA0">
        <w:t>ents</w:t>
      </w:r>
      <w:r w:rsidRPr="00BE5FA0">
        <w:tab/>
        <w:t>26651</w:t>
      </w:r>
    </w:p>
    <w:p w:rsidR="00513742" w:rsidRDefault="00513742" w:rsidP="00513742">
      <w:pPr>
        <w:pStyle w:val="TOCSG"/>
      </w:pPr>
      <w:smartTag w:uri="urn:schemas-microsoft-com:office:smarttags" w:element="place">
        <w:r w:rsidRPr="00BE5FA0">
          <w:t>Holid</w:t>
        </w:r>
        <w:bookmarkStart w:id="198" w:name="_Hlt472862888"/>
        <w:r w:rsidRPr="00BE5FA0">
          <w:t>a</w:t>
        </w:r>
        <w:bookmarkEnd w:id="198"/>
        <w:r w:rsidRPr="00BE5FA0">
          <w:t>y</w:t>
        </w:r>
      </w:smartTag>
      <w:r w:rsidR="009B6766">
        <w:t xml:space="preserve"> pay</w:t>
      </w:r>
    </w:p>
    <w:p w:rsidR="009B6766" w:rsidRDefault="009B6766" w:rsidP="009B6766">
      <w:pPr>
        <w:pStyle w:val="TOCPara"/>
      </w:pPr>
      <w:r>
        <w:t>Employment terminated</w:t>
      </w:r>
      <w:r>
        <w:tab/>
        <w:t>26652</w:t>
      </w:r>
    </w:p>
    <w:p w:rsidR="00513742" w:rsidRDefault="00513742" w:rsidP="00513742">
      <w:pPr>
        <w:pStyle w:val="TOCPara"/>
      </w:pPr>
      <w:r w:rsidRPr="00BE5FA0">
        <w:t>Remunerativ</w:t>
      </w:r>
      <w:bookmarkStart w:id="199" w:name="_Hlt472862893"/>
      <w:r w:rsidRPr="00BE5FA0">
        <w:t>e</w:t>
      </w:r>
      <w:bookmarkEnd w:id="199"/>
      <w:r w:rsidRPr="00BE5FA0">
        <w:t xml:space="preserve"> work</w:t>
      </w:r>
      <w:r w:rsidRPr="00BE5FA0">
        <w:tab/>
        <w:t>26654</w:t>
      </w:r>
    </w:p>
    <w:p w:rsidR="00513742" w:rsidRDefault="00513742" w:rsidP="00513742">
      <w:pPr>
        <w:pStyle w:val="TOCPara"/>
      </w:pPr>
      <w:r w:rsidRPr="00BE5FA0">
        <w:t>Part-ti</w:t>
      </w:r>
      <w:bookmarkStart w:id="200" w:name="_Hlt472862897"/>
      <w:r w:rsidRPr="00BE5FA0">
        <w:t>m</w:t>
      </w:r>
      <w:bookmarkEnd w:id="200"/>
      <w:r w:rsidRPr="00BE5FA0">
        <w:t>e work</w:t>
      </w:r>
      <w:r w:rsidRPr="00BE5FA0">
        <w:tab/>
        <w:t>26656</w:t>
      </w:r>
    </w:p>
    <w:p w:rsidR="00513742" w:rsidRDefault="00513742" w:rsidP="00513742">
      <w:pPr>
        <w:pStyle w:val="TOCPara"/>
      </w:pPr>
      <w:r w:rsidRPr="00BE5FA0">
        <w:t>Mariner</w:t>
      </w:r>
      <w:bookmarkStart w:id="201" w:name="_Hlt472862901"/>
      <w:r w:rsidRPr="00BE5FA0">
        <w:t>s</w:t>
      </w:r>
      <w:bookmarkEnd w:id="201"/>
      <w:r w:rsidRPr="00BE5FA0">
        <w:tab/>
        <w:t>26657</w:t>
      </w:r>
    </w:p>
    <w:p w:rsidR="009B6766" w:rsidRDefault="009B6766" w:rsidP="00513742">
      <w:pPr>
        <w:pStyle w:val="TOCPara"/>
      </w:pPr>
      <w:r>
        <w:t>Employment interrupted</w:t>
      </w:r>
      <w:r>
        <w:tab/>
        <w:t>26660</w:t>
      </w:r>
    </w:p>
    <w:p w:rsidR="009B6766" w:rsidRDefault="009B6766" w:rsidP="00513742">
      <w:pPr>
        <w:pStyle w:val="TOCPara"/>
      </w:pPr>
      <w:r>
        <w:t>Remunerative work</w:t>
      </w:r>
      <w:r>
        <w:tab/>
        <w:t>26661</w:t>
      </w:r>
    </w:p>
    <w:p w:rsidR="009B6766" w:rsidRDefault="009B6766" w:rsidP="00513742">
      <w:pPr>
        <w:pStyle w:val="TOCPara"/>
      </w:pPr>
      <w:r>
        <w:t>Part-time work</w:t>
      </w:r>
      <w:r>
        <w:tab/>
        <w:t>26662</w:t>
      </w:r>
    </w:p>
    <w:p w:rsidR="00513742" w:rsidRDefault="00513742" w:rsidP="00513742">
      <w:pPr>
        <w:pStyle w:val="TOCSG"/>
      </w:pPr>
      <w:r w:rsidRPr="00BE5FA0">
        <w:t>Statut</w:t>
      </w:r>
      <w:bookmarkStart w:id="202" w:name="_Hlt472862905"/>
      <w:r w:rsidRPr="00BE5FA0">
        <w:t>o</w:t>
      </w:r>
      <w:bookmarkEnd w:id="202"/>
      <w:r w:rsidRPr="00BE5FA0">
        <w:t>ry redundancy payments</w:t>
      </w:r>
      <w:r w:rsidRPr="00BE5FA0">
        <w:tab/>
        <w:t>26664</w:t>
      </w:r>
    </w:p>
    <w:p w:rsidR="00513742" w:rsidRDefault="00513742" w:rsidP="00513742">
      <w:pPr>
        <w:pStyle w:val="TOCSG"/>
      </w:pPr>
      <w:r w:rsidRPr="00BE5FA0">
        <w:t>Payments i</w:t>
      </w:r>
      <w:bookmarkStart w:id="203" w:name="_Hlt472862910"/>
      <w:r w:rsidRPr="00BE5FA0">
        <w:t>n</w:t>
      </w:r>
      <w:bookmarkEnd w:id="203"/>
      <w:r w:rsidRPr="00BE5FA0">
        <w:t xml:space="preserve"> kind</w:t>
      </w:r>
      <w:r w:rsidRPr="00BE5FA0">
        <w:tab/>
        <w:t>26667</w:t>
      </w:r>
    </w:p>
    <w:p w:rsidR="00513742" w:rsidRDefault="00513742" w:rsidP="00513742">
      <w:pPr>
        <w:pStyle w:val="TOCSG"/>
      </w:pPr>
      <w:r w:rsidRPr="00BE5FA0">
        <w:t>Bon</w:t>
      </w:r>
      <w:bookmarkStart w:id="204" w:name="_Hlt472862913"/>
      <w:r w:rsidRPr="00BE5FA0">
        <w:t>u</w:t>
      </w:r>
      <w:bookmarkEnd w:id="204"/>
      <w:r w:rsidRPr="00BE5FA0">
        <w:t>s payments</w:t>
      </w:r>
      <w:r w:rsidRPr="00BE5FA0">
        <w:tab/>
        <w:t>26672</w:t>
      </w:r>
    </w:p>
    <w:p w:rsidR="00513742" w:rsidRPr="00A973A2" w:rsidRDefault="00513742" w:rsidP="00513742">
      <w:pPr>
        <w:pStyle w:val="TOCTG"/>
        <w:rPr>
          <w:b w:val="0"/>
        </w:rPr>
      </w:pPr>
      <w:r w:rsidRPr="00BE5FA0">
        <w:t>Cal</w:t>
      </w:r>
      <w:bookmarkStart w:id="205" w:name="_Hlt472862918"/>
      <w:r w:rsidRPr="00BE5FA0">
        <w:t>c</w:t>
      </w:r>
      <w:bookmarkEnd w:id="205"/>
      <w:r w:rsidRPr="00BE5FA0">
        <w:t>ulation of perio</w:t>
      </w:r>
      <w:r w:rsidR="00A973A2">
        <w:t xml:space="preserve">d compensation payment taken </w:t>
      </w:r>
      <w:r w:rsidR="00A973A2">
        <w:br/>
      </w:r>
      <w:r w:rsidRPr="00BE5FA0">
        <w:t xml:space="preserve">into account </w:t>
      </w:r>
      <w:r w:rsidR="004640D9">
        <w:t>-</w:t>
      </w:r>
      <w:r w:rsidRPr="00BE5FA0">
        <w:t xml:space="preserve"> </w:t>
      </w:r>
      <w:r w:rsidR="004640D9">
        <w:t>Jobseeker’s Allowance</w:t>
      </w:r>
      <w:r w:rsidR="009B6766">
        <w:rPr>
          <w:b w:val="0"/>
        </w:rPr>
        <w:tab/>
        <w:t>26674</w:t>
      </w:r>
    </w:p>
    <w:p w:rsidR="00513742" w:rsidRDefault="00513742" w:rsidP="00513742">
      <w:pPr>
        <w:pStyle w:val="TOCSG"/>
      </w:pPr>
      <w:r w:rsidRPr="00BE5FA0">
        <w:t>Wh</w:t>
      </w:r>
      <w:bookmarkStart w:id="206" w:name="_Hlt472862923"/>
      <w:r w:rsidRPr="00BE5FA0">
        <w:t>e</w:t>
      </w:r>
      <w:bookmarkEnd w:id="206"/>
      <w:r w:rsidRPr="00BE5FA0">
        <w:t>n period ends - summary</w:t>
      </w:r>
      <w:r w:rsidRPr="00BE5FA0">
        <w:tab/>
        <w:t>26678</w:t>
      </w:r>
    </w:p>
    <w:p w:rsidR="00513742" w:rsidRDefault="00513742" w:rsidP="00513742">
      <w:pPr>
        <w:pStyle w:val="TOCSG"/>
      </w:pPr>
      <w:r w:rsidRPr="00BE5FA0">
        <w:t>Maximu</w:t>
      </w:r>
      <w:bookmarkStart w:id="207" w:name="_Hlt472862927"/>
      <w:r w:rsidRPr="00BE5FA0">
        <w:t>m</w:t>
      </w:r>
      <w:bookmarkEnd w:id="207"/>
      <w:r w:rsidRPr="00BE5FA0">
        <w:t xml:space="preserve"> period</w:t>
      </w:r>
      <w:r w:rsidRPr="00BE5FA0">
        <w:tab/>
        <w:t>26683</w:t>
      </w:r>
    </w:p>
    <w:p w:rsidR="00513742" w:rsidRPr="00BE5FA0" w:rsidRDefault="00513742" w:rsidP="00513742">
      <w:pPr>
        <w:pStyle w:val="TOCTG"/>
      </w:pPr>
      <w:r w:rsidRPr="00BE5FA0">
        <w:t xml:space="preserve">The </w:t>
      </w:r>
      <w:bookmarkStart w:id="208" w:name="_Hlt472862931"/>
      <w:r w:rsidRPr="00BE5FA0">
        <w:t>e</w:t>
      </w:r>
      <w:bookmarkEnd w:id="208"/>
      <w:r w:rsidRPr="00BE5FA0">
        <w:t xml:space="preserve">xpiry date </w:t>
      </w:r>
    </w:p>
    <w:p w:rsidR="00513742" w:rsidRDefault="00513742" w:rsidP="00513742">
      <w:pPr>
        <w:pStyle w:val="TOCSG"/>
      </w:pPr>
      <w:r w:rsidRPr="00BE5FA0">
        <w:t>Meaning of the expiry date</w:t>
      </w:r>
      <w:r w:rsidRPr="00BE5FA0">
        <w:tab/>
        <w:t>26685</w:t>
      </w:r>
    </w:p>
    <w:p w:rsidR="00513742" w:rsidRDefault="00513742" w:rsidP="00513742">
      <w:pPr>
        <w:pStyle w:val="TOCSG"/>
      </w:pPr>
      <w:r w:rsidRPr="00BE5FA0">
        <w:t>Meaning of pe</w:t>
      </w:r>
      <w:bookmarkStart w:id="209" w:name="_Hlt472862936"/>
      <w:r w:rsidRPr="00BE5FA0">
        <w:t>r</w:t>
      </w:r>
      <w:bookmarkEnd w:id="209"/>
      <w:r w:rsidRPr="00BE5FA0">
        <w:t>iod of notice</w:t>
      </w:r>
      <w:r w:rsidRPr="00BE5FA0">
        <w:tab/>
        <w:t>26686</w:t>
      </w:r>
    </w:p>
    <w:p w:rsidR="00513742" w:rsidRPr="00BE5FA0" w:rsidRDefault="00FE7BD6" w:rsidP="00513742">
      <w:pPr>
        <w:pStyle w:val="TOCSG"/>
        <w:spacing w:after="45"/>
      </w:pPr>
      <w:r>
        <w:br w:type="page"/>
      </w:r>
      <w:r w:rsidR="00513742" w:rsidRPr="00BE5FA0">
        <w:lastRenderedPageBreak/>
        <w:t>Entitlement to notice</w:t>
      </w:r>
    </w:p>
    <w:p w:rsidR="00513742" w:rsidRDefault="00513742" w:rsidP="00513742">
      <w:pPr>
        <w:pStyle w:val="TOCPara"/>
        <w:spacing w:after="45" w:line="330" w:lineRule="atLeast"/>
      </w:pPr>
      <w:r w:rsidRPr="00BE5FA0">
        <w:t>Co</w:t>
      </w:r>
      <w:bookmarkStart w:id="210" w:name="_Hlt472862940"/>
      <w:r w:rsidRPr="00BE5FA0">
        <w:t>n</w:t>
      </w:r>
      <w:bookmarkEnd w:id="210"/>
      <w:r w:rsidRPr="00BE5FA0">
        <w:t>tractual and statutory entitlement differs</w:t>
      </w:r>
      <w:r w:rsidRPr="00BE5FA0">
        <w:tab/>
        <w:t>26687</w:t>
      </w:r>
    </w:p>
    <w:p w:rsidR="00513742" w:rsidRDefault="00513742" w:rsidP="00513742">
      <w:pPr>
        <w:pStyle w:val="TOCPara"/>
        <w:spacing w:after="45" w:line="330" w:lineRule="atLeast"/>
      </w:pPr>
      <w:r w:rsidRPr="00BE5FA0">
        <w:t>Statut</w:t>
      </w:r>
      <w:bookmarkStart w:id="211" w:name="_Hlt472862944"/>
      <w:r w:rsidRPr="00BE5FA0">
        <w:t>o</w:t>
      </w:r>
      <w:bookmarkEnd w:id="211"/>
      <w:r w:rsidRPr="00BE5FA0">
        <w:t>ry right to minimum period</w:t>
      </w:r>
      <w:r w:rsidRPr="00BE5FA0">
        <w:tab/>
        <w:t>26688</w:t>
      </w:r>
    </w:p>
    <w:p w:rsidR="00513742" w:rsidRDefault="00513742" w:rsidP="00513742">
      <w:pPr>
        <w:pStyle w:val="TOCPara"/>
        <w:spacing w:after="45" w:line="330" w:lineRule="atLeast"/>
      </w:pPr>
      <w:r w:rsidRPr="00BE5FA0">
        <w:t>Cont</w:t>
      </w:r>
      <w:bookmarkStart w:id="212" w:name="_Hlt472862948"/>
      <w:r w:rsidRPr="00BE5FA0">
        <w:t>r</w:t>
      </w:r>
      <w:bookmarkEnd w:id="212"/>
      <w:r w:rsidRPr="00BE5FA0">
        <w:t>actual entitlement</w:t>
      </w:r>
      <w:r w:rsidRPr="00BE5FA0">
        <w:tab/>
        <w:t>26693</w:t>
      </w:r>
    </w:p>
    <w:p w:rsidR="00513742" w:rsidRDefault="00513742" w:rsidP="00513742">
      <w:pPr>
        <w:pStyle w:val="TOCPara"/>
        <w:spacing w:after="45" w:line="330" w:lineRule="atLeast"/>
      </w:pPr>
      <w:r w:rsidRPr="00BE5FA0">
        <w:t>Em</w:t>
      </w:r>
      <w:bookmarkStart w:id="213" w:name="_Hlt472862952"/>
      <w:r w:rsidRPr="00BE5FA0">
        <w:t>p</w:t>
      </w:r>
      <w:bookmarkEnd w:id="213"/>
      <w:r w:rsidRPr="00BE5FA0">
        <w:t xml:space="preserve">loyment terminated by employee </w:t>
      </w:r>
      <w:r w:rsidRPr="00BE5FA0">
        <w:tab/>
        <w:t>26699</w:t>
      </w:r>
    </w:p>
    <w:p w:rsidR="00513742" w:rsidRDefault="00513742" w:rsidP="00513742">
      <w:pPr>
        <w:pStyle w:val="TOCPara"/>
        <w:spacing w:after="45" w:line="330" w:lineRule="atLeast"/>
      </w:pPr>
      <w:r w:rsidRPr="00BE5FA0">
        <w:t>Employme</w:t>
      </w:r>
      <w:bookmarkStart w:id="214" w:name="_Hlt472862956"/>
      <w:r w:rsidRPr="00BE5FA0">
        <w:t>n</w:t>
      </w:r>
      <w:bookmarkEnd w:id="214"/>
      <w:r w:rsidRPr="00BE5FA0">
        <w:t>t terminated by mutual agreement</w:t>
      </w:r>
      <w:r w:rsidRPr="00BE5FA0">
        <w:tab/>
        <w:t>26700</w:t>
      </w:r>
    </w:p>
    <w:p w:rsidR="00513742" w:rsidRDefault="00513742" w:rsidP="00513742">
      <w:pPr>
        <w:pStyle w:val="TOCPara"/>
        <w:spacing w:after="45" w:line="330" w:lineRule="atLeast"/>
      </w:pPr>
      <w:r w:rsidRPr="00BE5FA0">
        <w:t>Employee di</w:t>
      </w:r>
      <w:bookmarkStart w:id="215" w:name="_Hlt472862960"/>
      <w:r w:rsidRPr="00BE5FA0">
        <w:t>s</w:t>
      </w:r>
      <w:bookmarkEnd w:id="215"/>
      <w:r w:rsidRPr="00BE5FA0">
        <w:t>missed for misconduct</w:t>
      </w:r>
      <w:r w:rsidRPr="00BE5FA0">
        <w:tab/>
        <w:t>26701</w:t>
      </w:r>
    </w:p>
    <w:p w:rsidR="00513742" w:rsidRDefault="00513742" w:rsidP="00513742">
      <w:pPr>
        <w:pStyle w:val="TOCSG"/>
        <w:spacing w:after="45" w:line="330" w:lineRule="atLeast"/>
      </w:pPr>
      <w:r w:rsidRPr="00BE5FA0">
        <w:t>Notice custom</w:t>
      </w:r>
      <w:bookmarkStart w:id="216" w:name="_Hlt472862965"/>
      <w:r w:rsidRPr="00BE5FA0">
        <w:t>a</w:t>
      </w:r>
      <w:bookmarkEnd w:id="216"/>
      <w:r w:rsidRPr="00BE5FA0">
        <w:t>ry in the employment</w:t>
      </w:r>
      <w:r w:rsidRPr="00BE5FA0">
        <w:tab/>
        <w:t>26704</w:t>
      </w:r>
    </w:p>
    <w:p w:rsidR="00513742" w:rsidRDefault="00513742" w:rsidP="00513742">
      <w:pPr>
        <w:pStyle w:val="TOCPara"/>
        <w:spacing w:after="45" w:line="330" w:lineRule="atLeast"/>
      </w:pPr>
      <w:r w:rsidRPr="00BE5FA0">
        <w:t>Civil servant</w:t>
      </w:r>
      <w:bookmarkStart w:id="217" w:name="_Hlt472862970"/>
      <w:r w:rsidRPr="00BE5FA0">
        <w:t>s</w:t>
      </w:r>
      <w:bookmarkEnd w:id="217"/>
      <w:r w:rsidRPr="00BE5FA0">
        <w:tab/>
        <w:t>26706</w:t>
      </w:r>
    </w:p>
    <w:p w:rsidR="00513742" w:rsidRDefault="00513742" w:rsidP="00513742">
      <w:pPr>
        <w:pStyle w:val="TOCSG"/>
        <w:spacing w:after="45" w:line="330" w:lineRule="atLeast"/>
      </w:pPr>
      <w:r w:rsidRPr="00BE5FA0">
        <w:t>Payment made f</w:t>
      </w:r>
      <w:bookmarkStart w:id="218" w:name="_Hlt472862972"/>
      <w:r w:rsidRPr="00BE5FA0">
        <w:t>o</w:t>
      </w:r>
      <w:bookmarkEnd w:id="218"/>
      <w:r w:rsidRPr="00BE5FA0">
        <w:t xml:space="preserve">r a period longer than notice period </w:t>
      </w:r>
      <w:r w:rsidRPr="00BE5FA0">
        <w:tab/>
        <w:t>26710</w:t>
      </w:r>
    </w:p>
    <w:p w:rsidR="00513742" w:rsidRDefault="00513742" w:rsidP="00513742">
      <w:pPr>
        <w:pStyle w:val="TOCSG"/>
        <w:spacing w:after="45" w:line="330" w:lineRule="atLeast"/>
      </w:pPr>
      <w:r w:rsidRPr="00BE5FA0">
        <w:t>Payme</w:t>
      </w:r>
      <w:bookmarkStart w:id="219" w:name="_Hlt472862976"/>
      <w:r w:rsidRPr="00BE5FA0">
        <w:t>n</w:t>
      </w:r>
      <w:bookmarkEnd w:id="219"/>
      <w:r w:rsidRPr="00BE5FA0">
        <w:t>t made for a period shorter than notice period</w:t>
      </w:r>
      <w:r w:rsidRPr="00BE5FA0">
        <w:tab/>
        <w:t>26713</w:t>
      </w:r>
    </w:p>
    <w:p w:rsidR="00513742" w:rsidRDefault="00513742" w:rsidP="00513742">
      <w:pPr>
        <w:pStyle w:val="TOCSG"/>
        <w:spacing w:after="45" w:line="330" w:lineRule="atLeast"/>
      </w:pPr>
      <w:r w:rsidRPr="00BE5FA0">
        <w:t>Fixed term c</w:t>
      </w:r>
      <w:bookmarkStart w:id="220" w:name="_Hlt472862980"/>
      <w:r w:rsidRPr="00BE5FA0">
        <w:t>o</w:t>
      </w:r>
      <w:bookmarkEnd w:id="220"/>
      <w:r w:rsidRPr="00BE5FA0">
        <w:t>ntracts</w:t>
      </w:r>
      <w:r w:rsidRPr="00BE5FA0">
        <w:tab/>
        <w:t>26714</w:t>
      </w:r>
    </w:p>
    <w:p w:rsidR="00513742" w:rsidRDefault="00513742" w:rsidP="00513742">
      <w:pPr>
        <w:pStyle w:val="TOCSG"/>
        <w:spacing w:after="45" w:line="330" w:lineRule="atLeast"/>
      </w:pPr>
      <w:r w:rsidRPr="00BE5FA0">
        <w:t xml:space="preserve">Date on </w:t>
      </w:r>
      <w:bookmarkStart w:id="221" w:name="_Hlt472862984"/>
      <w:r w:rsidRPr="00BE5FA0">
        <w:t>w</w:t>
      </w:r>
      <w:bookmarkEnd w:id="221"/>
      <w:r w:rsidRPr="00BE5FA0">
        <w:t>hich notice given</w:t>
      </w:r>
      <w:r w:rsidRPr="00BE5FA0">
        <w:tab/>
        <w:t>26718</w:t>
      </w:r>
    </w:p>
    <w:p w:rsidR="00513742" w:rsidRDefault="00513742" w:rsidP="00513742">
      <w:pPr>
        <w:pStyle w:val="TOCPara"/>
        <w:spacing w:after="45" w:line="330" w:lineRule="atLeast"/>
      </w:pPr>
      <w:r w:rsidRPr="00BE5FA0">
        <w:t>Receipt of notic</w:t>
      </w:r>
      <w:bookmarkStart w:id="222" w:name="_Hlt472862988"/>
      <w:r w:rsidRPr="00BE5FA0">
        <w:t>e</w:t>
      </w:r>
      <w:bookmarkEnd w:id="222"/>
      <w:r w:rsidRPr="00BE5FA0">
        <w:tab/>
        <w:t>26719</w:t>
      </w:r>
    </w:p>
    <w:p w:rsidR="00513742" w:rsidRDefault="00513742" w:rsidP="00513742">
      <w:pPr>
        <w:pStyle w:val="TOCPara"/>
        <w:spacing w:after="45" w:line="330" w:lineRule="atLeast"/>
      </w:pPr>
      <w:r w:rsidRPr="00BE5FA0">
        <w:t>N</w:t>
      </w:r>
      <w:bookmarkStart w:id="223" w:name="_Hlt472862992"/>
      <w:r w:rsidRPr="00BE5FA0">
        <w:t>o</w:t>
      </w:r>
      <w:bookmarkEnd w:id="223"/>
      <w:r w:rsidRPr="00BE5FA0">
        <w:t>tice</w:t>
      </w:r>
      <w:r w:rsidRPr="00BE5FA0">
        <w:tab/>
        <w:t>26722</w:t>
      </w:r>
    </w:p>
    <w:p w:rsidR="00513742" w:rsidRDefault="00513742" w:rsidP="00513742">
      <w:pPr>
        <w:pStyle w:val="TOCSG"/>
        <w:spacing w:after="45" w:line="330" w:lineRule="atLeast"/>
      </w:pPr>
      <w:r w:rsidRPr="00BE5FA0">
        <w:t>Calcul</w:t>
      </w:r>
      <w:bookmarkStart w:id="224" w:name="_Hlt472862996"/>
      <w:r w:rsidRPr="00BE5FA0">
        <w:t>a</w:t>
      </w:r>
      <w:bookmarkEnd w:id="224"/>
      <w:r w:rsidRPr="00BE5FA0">
        <w:t>tion of date notice runs out</w:t>
      </w:r>
      <w:r w:rsidRPr="00BE5FA0">
        <w:tab/>
        <w:t>26725</w:t>
      </w:r>
    </w:p>
    <w:p w:rsidR="00513742" w:rsidRDefault="00513742" w:rsidP="00513742">
      <w:pPr>
        <w:pStyle w:val="TOCSG"/>
        <w:spacing w:after="45" w:line="330" w:lineRule="atLeast"/>
      </w:pPr>
      <w:r w:rsidRPr="00BE5FA0">
        <w:t>N</w:t>
      </w:r>
      <w:bookmarkStart w:id="225" w:name="_Hlt472863000"/>
      <w:r w:rsidRPr="00BE5FA0">
        <w:t>o</w:t>
      </w:r>
      <w:bookmarkEnd w:id="225"/>
      <w:r w:rsidRPr="00BE5FA0">
        <w:t>tice to operate from a future date</w:t>
      </w:r>
      <w:r w:rsidRPr="00BE5FA0">
        <w:tab/>
        <w:t>26727</w:t>
      </w:r>
    </w:p>
    <w:p w:rsidR="00513742" w:rsidRDefault="00513742" w:rsidP="00513742">
      <w:pPr>
        <w:pStyle w:val="TOCSG"/>
        <w:spacing w:after="45" w:line="330" w:lineRule="atLeast"/>
      </w:pPr>
      <w:r w:rsidRPr="00BE5FA0">
        <w:t xml:space="preserve">Notice </w:t>
      </w:r>
      <w:bookmarkStart w:id="226" w:name="_Hlt472863004"/>
      <w:r w:rsidRPr="00BE5FA0">
        <w:t>s</w:t>
      </w:r>
      <w:bookmarkEnd w:id="226"/>
      <w:r w:rsidRPr="00BE5FA0">
        <w:t>hortened or extended</w:t>
      </w:r>
      <w:r w:rsidRPr="00BE5FA0">
        <w:tab/>
        <w:t>26729</w:t>
      </w:r>
    </w:p>
    <w:p w:rsidR="00513742" w:rsidRDefault="00513742" w:rsidP="00513742">
      <w:pPr>
        <w:pStyle w:val="TOCSG"/>
        <w:spacing w:after="45" w:line="330" w:lineRule="atLeast"/>
      </w:pPr>
      <w:r w:rsidRPr="00BE5FA0">
        <w:t>Waiver o</w:t>
      </w:r>
      <w:bookmarkStart w:id="227" w:name="_Hlt472863007"/>
      <w:r w:rsidRPr="00BE5FA0">
        <w:t>f</w:t>
      </w:r>
      <w:bookmarkEnd w:id="227"/>
      <w:r w:rsidRPr="00BE5FA0">
        <w:t xml:space="preserve"> notice</w:t>
      </w:r>
      <w:r w:rsidRPr="00BE5FA0">
        <w:tab/>
        <w:t>26732</w:t>
      </w:r>
    </w:p>
    <w:p w:rsidR="00513742" w:rsidRDefault="00513742" w:rsidP="00513742">
      <w:pPr>
        <w:pStyle w:val="TOCPara"/>
        <w:spacing w:after="45" w:line="330" w:lineRule="atLeast"/>
      </w:pPr>
      <w:r w:rsidRPr="00BE5FA0">
        <w:t>Calcul</w:t>
      </w:r>
      <w:bookmarkStart w:id="228" w:name="_Hlt472863011"/>
      <w:r w:rsidRPr="00BE5FA0">
        <w:t>a</w:t>
      </w:r>
      <w:bookmarkEnd w:id="228"/>
      <w:r w:rsidRPr="00BE5FA0">
        <w:t>tion of date notice would have run out</w:t>
      </w:r>
      <w:r w:rsidRPr="00BE5FA0">
        <w:tab/>
        <w:t>26733</w:t>
      </w:r>
    </w:p>
    <w:p w:rsidR="00513742" w:rsidRPr="00297279" w:rsidRDefault="00513742" w:rsidP="00513742">
      <w:pPr>
        <w:pStyle w:val="TOCTG"/>
        <w:spacing w:after="45" w:line="330" w:lineRule="atLeast"/>
        <w:rPr>
          <w:b w:val="0"/>
        </w:rPr>
      </w:pPr>
      <w:r w:rsidRPr="00BE5FA0">
        <w:t>Payment f</w:t>
      </w:r>
      <w:bookmarkStart w:id="229" w:name="_Hlt472863015"/>
      <w:r w:rsidRPr="00BE5FA0">
        <w:t>o</w:t>
      </w:r>
      <w:bookmarkEnd w:id="229"/>
      <w:r w:rsidRPr="00BE5FA0">
        <w:t>r consultation peri</w:t>
      </w:r>
      <w:r w:rsidR="00297279">
        <w:t>od in industrial relations law</w:t>
      </w:r>
      <w:r w:rsidRPr="00297279">
        <w:rPr>
          <w:b w:val="0"/>
        </w:rPr>
        <w:tab/>
        <w:t>26740</w:t>
      </w:r>
    </w:p>
    <w:p w:rsidR="00513742" w:rsidRDefault="00513742" w:rsidP="00513742">
      <w:pPr>
        <w:pStyle w:val="TOCSG"/>
        <w:spacing w:after="45" w:line="330" w:lineRule="atLeast"/>
      </w:pPr>
      <w:r w:rsidRPr="00BE5FA0">
        <w:t>Calcul</w:t>
      </w:r>
      <w:bookmarkStart w:id="230" w:name="_Hlt472863018"/>
      <w:r w:rsidRPr="00BE5FA0">
        <w:t>a</w:t>
      </w:r>
      <w:bookmarkEnd w:id="230"/>
      <w:r w:rsidRPr="00BE5FA0">
        <w:t>tion of period</w:t>
      </w:r>
      <w:r w:rsidRPr="00BE5FA0">
        <w:tab/>
        <w:t>26743</w:t>
      </w:r>
    </w:p>
    <w:p w:rsidR="00513742" w:rsidRDefault="00513742" w:rsidP="00513742">
      <w:pPr>
        <w:pStyle w:val="TOCSG"/>
        <w:spacing w:after="45" w:line="330" w:lineRule="atLeast"/>
      </w:pPr>
      <w:r w:rsidRPr="00BE5FA0">
        <w:t>Date co</w:t>
      </w:r>
      <w:bookmarkStart w:id="231" w:name="_Hlt472863022"/>
      <w:r w:rsidRPr="00BE5FA0">
        <w:t>n</w:t>
      </w:r>
      <w:bookmarkEnd w:id="231"/>
      <w:r w:rsidRPr="00BE5FA0">
        <w:t>sultation period would have ended</w:t>
      </w:r>
      <w:r w:rsidRPr="00BE5FA0">
        <w:tab/>
        <w:t>26744</w:t>
      </w:r>
    </w:p>
    <w:p w:rsidR="00513742" w:rsidRPr="00297279" w:rsidRDefault="00513742" w:rsidP="00513742">
      <w:pPr>
        <w:pStyle w:val="TOCTG"/>
        <w:spacing w:after="45" w:line="330" w:lineRule="atLeast"/>
        <w:rPr>
          <w:b w:val="0"/>
        </w:rPr>
      </w:pPr>
      <w:r w:rsidRPr="00BE5FA0">
        <w:t>The stan</w:t>
      </w:r>
      <w:bookmarkStart w:id="232" w:name="_Hlt472863026"/>
      <w:r w:rsidRPr="00BE5FA0">
        <w:t>d</w:t>
      </w:r>
      <w:bookmarkEnd w:id="232"/>
      <w:r w:rsidRPr="00BE5FA0">
        <w:t xml:space="preserve">ard date - other </w:t>
      </w:r>
      <w:r w:rsidR="00297279">
        <w:t>cases</w:t>
      </w:r>
      <w:r w:rsidRPr="00297279">
        <w:rPr>
          <w:b w:val="0"/>
        </w:rPr>
        <w:tab/>
        <w:t>26750</w:t>
      </w:r>
    </w:p>
    <w:p w:rsidR="00513742" w:rsidRDefault="00513742" w:rsidP="00513742">
      <w:pPr>
        <w:pStyle w:val="TOCSG"/>
        <w:spacing w:after="45" w:line="330" w:lineRule="atLeast"/>
      </w:pPr>
      <w:r w:rsidRPr="00BE5FA0">
        <w:t>Meanin</w:t>
      </w:r>
      <w:bookmarkStart w:id="233" w:name="_Hlt472863030"/>
      <w:r w:rsidRPr="00BE5FA0">
        <w:t>g</w:t>
      </w:r>
      <w:bookmarkEnd w:id="233"/>
      <w:r w:rsidRPr="00BE5FA0">
        <w:t xml:space="preserve"> of the standard date</w:t>
      </w:r>
      <w:r w:rsidRPr="00BE5FA0">
        <w:tab/>
        <w:t>26751</w:t>
      </w:r>
    </w:p>
    <w:p w:rsidR="00513742" w:rsidRDefault="00513742" w:rsidP="00513742">
      <w:pPr>
        <w:pStyle w:val="TOCSG"/>
        <w:spacing w:after="45" w:line="330" w:lineRule="atLeast"/>
      </w:pPr>
      <w:r w:rsidRPr="00BE5FA0">
        <w:t>Employe</w:t>
      </w:r>
      <w:bookmarkStart w:id="234" w:name="_Hlt472863033"/>
      <w:r w:rsidRPr="00BE5FA0">
        <w:t>e</w:t>
      </w:r>
      <w:bookmarkEnd w:id="234"/>
      <w:r w:rsidRPr="00BE5FA0">
        <w:t xml:space="preserve"> works out notice due from employer</w:t>
      </w:r>
      <w:r w:rsidRPr="00BE5FA0">
        <w:tab/>
        <w:t>26752</w:t>
      </w:r>
    </w:p>
    <w:p w:rsidR="00513742" w:rsidRDefault="00513742" w:rsidP="00513742">
      <w:pPr>
        <w:pStyle w:val="TOCSG"/>
        <w:spacing w:after="45" w:line="330" w:lineRule="atLeast"/>
      </w:pPr>
      <w:r w:rsidRPr="00BE5FA0">
        <w:t xml:space="preserve">No </w:t>
      </w:r>
      <w:bookmarkStart w:id="235" w:name="_Hlt472863037"/>
      <w:r w:rsidRPr="00BE5FA0">
        <w:t>n</w:t>
      </w:r>
      <w:bookmarkEnd w:id="235"/>
      <w:r w:rsidRPr="00BE5FA0">
        <w:t>otice due</w:t>
      </w:r>
      <w:r w:rsidRPr="00BE5FA0">
        <w:tab/>
        <w:t>26755</w:t>
      </w:r>
    </w:p>
    <w:p w:rsidR="00513742" w:rsidRDefault="00513742" w:rsidP="00513742">
      <w:pPr>
        <w:pStyle w:val="TOCSG"/>
        <w:spacing w:after="45" w:line="330" w:lineRule="atLeast"/>
      </w:pPr>
      <w:r w:rsidRPr="00BE5FA0">
        <w:t>Calculat</w:t>
      </w:r>
      <w:bookmarkStart w:id="236" w:name="_Hlt472863040"/>
      <w:r w:rsidRPr="00BE5FA0">
        <w:t>i</w:t>
      </w:r>
      <w:bookmarkEnd w:id="236"/>
      <w:r w:rsidRPr="00BE5FA0">
        <w:t>on of period - the set formula</w:t>
      </w:r>
      <w:r w:rsidRPr="00BE5FA0">
        <w:tab/>
        <w:t>26760</w:t>
      </w:r>
    </w:p>
    <w:p w:rsidR="00513742" w:rsidRDefault="00513742" w:rsidP="00513742">
      <w:pPr>
        <w:pStyle w:val="TOCPara"/>
        <w:spacing w:after="45" w:line="330" w:lineRule="atLeast"/>
      </w:pPr>
      <w:r w:rsidRPr="00BE5FA0">
        <w:t>Amou</w:t>
      </w:r>
      <w:bookmarkStart w:id="237" w:name="_Hlt472863043"/>
      <w:r w:rsidRPr="00BE5FA0">
        <w:t>n</w:t>
      </w:r>
      <w:bookmarkEnd w:id="237"/>
      <w:r w:rsidRPr="00BE5FA0">
        <w:t>t of compensation</w:t>
      </w:r>
      <w:r w:rsidRPr="00BE5FA0">
        <w:tab/>
        <w:t>26761</w:t>
      </w:r>
    </w:p>
    <w:p w:rsidR="00513742" w:rsidRDefault="00513742" w:rsidP="00513742">
      <w:pPr>
        <w:pStyle w:val="TOCPara"/>
        <w:spacing w:after="45" w:line="330" w:lineRule="atLeast"/>
      </w:pPr>
      <w:r w:rsidRPr="00BE5FA0">
        <w:t>Max</w:t>
      </w:r>
      <w:bookmarkStart w:id="238" w:name="_Hlt472863047"/>
      <w:r w:rsidRPr="00BE5FA0">
        <w:t>i</w:t>
      </w:r>
      <w:bookmarkEnd w:id="238"/>
      <w:r w:rsidRPr="00BE5FA0">
        <w:t>mum weekly amount</w:t>
      </w:r>
      <w:r w:rsidRPr="00BE5FA0">
        <w:tab/>
        <w:t>26763</w:t>
      </w:r>
    </w:p>
    <w:p w:rsidR="00513742" w:rsidRDefault="00513742" w:rsidP="00513742">
      <w:pPr>
        <w:pStyle w:val="TOCPara"/>
        <w:spacing w:after="45" w:line="330" w:lineRule="atLeast"/>
      </w:pPr>
      <w:r w:rsidRPr="00BE5FA0">
        <w:t>Num</w:t>
      </w:r>
      <w:bookmarkStart w:id="239" w:name="_Hlt472863051"/>
      <w:r w:rsidRPr="00BE5FA0">
        <w:t>b</w:t>
      </w:r>
      <w:bookmarkEnd w:id="239"/>
      <w:r w:rsidRPr="00BE5FA0">
        <w:t>er of weeks</w:t>
      </w:r>
      <w:r w:rsidRPr="00BE5FA0">
        <w:tab/>
        <w:t>26765</w:t>
      </w:r>
    </w:p>
    <w:p w:rsidR="00513742" w:rsidRDefault="00513742" w:rsidP="00513742">
      <w:pPr>
        <w:pStyle w:val="TOCPara"/>
        <w:spacing w:after="45" w:line="330" w:lineRule="atLeast"/>
      </w:pPr>
      <w:r w:rsidRPr="00BE5FA0">
        <w:lastRenderedPageBreak/>
        <w:t xml:space="preserve">Last </w:t>
      </w:r>
      <w:bookmarkStart w:id="240" w:name="_Hlt472863055"/>
      <w:r w:rsidRPr="00BE5FA0">
        <w:t>d</w:t>
      </w:r>
      <w:bookmarkEnd w:id="240"/>
      <w:r w:rsidRPr="00BE5FA0">
        <w:t>ay of the period</w:t>
      </w:r>
      <w:r w:rsidRPr="00BE5FA0">
        <w:tab/>
        <w:t>26766</w:t>
      </w:r>
    </w:p>
    <w:p w:rsidR="00513742" w:rsidRDefault="00513742" w:rsidP="00513742">
      <w:pPr>
        <w:pStyle w:val="TOCPara"/>
        <w:spacing w:line="330" w:lineRule="atLeast"/>
      </w:pPr>
      <w:r w:rsidRPr="00BE5FA0">
        <w:t>Standard</w:t>
      </w:r>
      <w:bookmarkStart w:id="241" w:name="_Hlt472863059"/>
      <w:r w:rsidRPr="00BE5FA0">
        <w:t xml:space="preserve"> </w:t>
      </w:r>
      <w:bookmarkEnd w:id="241"/>
      <w:r w:rsidRPr="00BE5FA0">
        <w:t>date</w:t>
      </w:r>
      <w:r w:rsidRPr="00BE5FA0">
        <w:tab/>
        <w:t>26767</w:t>
      </w:r>
    </w:p>
    <w:p w:rsidR="00513742" w:rsidRDefault="00513742" w:rsidP="00513742">
      <w:pPr>
        <w:pStyle w:val="TOCSG"/>
      </w:pPr>
      <w:r w:rsidRPr="00BE5FA0">
        <w:t>Appendix 1 - T</w:t>
      </w:r>
      <w:bookmarkStart w:id="242" w:name="_Hlt472863176"/>
      <w:r w:rsidRPr="00BE5FA0">
        <w:t>e</w:t>
      </w:r>
      <w:bookmarkEnd w:id="242"/>
      <w:r w:rsidRPr="00BE5FA0">
        <w:t>rritorial or reserve forces</w:t>
      </w:r>
    </w:p>
    <w:p w:rsidR="00513742" w:rsidRDefault="00513742" w:rsidP="00513742">
      <w:pPr>
        <w:pStyle w:val="TOCSG"/>
      </w:pPr>
      <w:r w:rsidRPr="00BE5FA0">
        <w:t xml:space="preserve">Appendix 2 - </w:t>
      </w:r>
      <w:bookmarkStart w:id="243" w:name="_Hlt472863179"/>
      <w:r w:rsidRPr="00BE5FA0">
        <w:t>M</w:t>
      </w:r>
      <w:bookmarkEnd w:id="243"/>
      <w:r w:rsidRPr="00BE5FA0">
        <w:t>aximum weekly amount</w:t>
      </w:r>
    </w:p>
    <w:p w:rsidR="00513742" w:rsidRDefault="00513742" w:rsidP="00513742">
      <w:pPr>
        <w:pStyle w:val="TOCSG"/>
      </w:pPr>
      <w:r w:rsidRPr="00BE5FA0">
        <w:t xml:space="preserve">Appendix </w:t>
      </w:r>
      <w:bookmarkStart w:id="244" w:name="_Hlt472863183"/>
      <w:r w:rsidRPr="00BE5FA0">
        <w:t>3</w:t>
      </w:r>
      <w:bookmarkEnd w:id="244"/>
      <w:r w:rsidRPr="00BE5FA0">
        <w:t xml:space="preserve"> - Statutory guarantee payments</w:t>
      </w:r>
    </w:p>
    <w:p w:rsidR="00513742" w:rsidRDefault="00513742" w:rsidP="00A10207">
      <w:pPr>
        <w:pStyle w:val="TOCSG"/>
        <w:tabs>
          <w:tab w:val="clear" w:pos="7937"/>
          <w:tab w:val="left" w:pos="5254"/>
        </w:tabs>
      </w:pPr>
      <w:r w:rsidRPr="00BE5FA0">
        <w:t xml:space="preserve">Appendix </w:t>
      </w:r>
      <w:bookmarkStart w:id="245" w:name="_Hlt472863187"/>
      <w:r w:rsidRPr="00BE5FA0">
        <w:t>4</w:t>
      </w:r>
      <w:bookmarkEnd w:id="245"/>
      <w:r w:rsidRPr="00BE5FA0">
        <w:t xml:space="preserve"> - Statutory redundancy payments</w:t>
      </w:r>
    </w:p>
    <w:p w:rsidR="00513742" w:rsidRPr="00BE5FA0" w:rsidRDefault="00513742" w:rsidP="00513742">
      <w:pPr>
        <w:pStyle w:val="TOCSG"/>
      </w:pPr>
      <w:r w:rsidRPr="00BE5FA0">
        <w:t>Ap</w:t>
      </w:r>
      <w:bookmarkStart w:id="246" w:name="_Hlt472863190"/>
      <w:r w:rsidRPr="00BE5FA0">
        <w:t>p</w:t>
      </w:r>
      <w:bookmarkEnd w:id="246"/>
      <w:r w:rsidRPr="00BE5FA0">
        <w:t>endix 5 - Examples of the treatment of certain expenses</w:t>
      </w:r>
    </w:p>
    <w:p w:rsidR="00513742" w:rsidRDefault="00513742" w:rsidP="00513742">
      <w:pPr>
        <w:pStyle w:val="TG"/>
        <w:sectPr w:rsidR="00513742" w:rsidSect="00870C32">
          <w:headerReference w:type="default" r:id="rId8"/>
          <w:footerReference w:type="default" r:id="rId9"/>
          <w:pgSz w:w="11907" w:h="16840" w:code="9"/>
          <w:pgMar w:top="1440" w:right="1797" w:bottom="1440" w:left="1797" w:header="720" w:footer="720" w:gutter="0"/>
          <w:cols w:space="720"/>
          <w:noEndnote/>
        </w:sectPr>
      </w:pPr>
    </w:p>
    <w:bookmarkEnd w:id="52"/>
    <w:bookmarkEnd w:id="53"/>
    <w:bookmarkEnd w:id="103"/>
    <w:p w:rsidR="0023779B" w:rsidRDefault="0023779B">
      <w:pPr>
        <w:pStyle w:val="PT"/>
        <w:rPr>
          <w:sz w:val="34"/>
        </w:rPr>
      </w:pPr>
      <w:r>
        <w:rPr>
          <w:sz w:val="34"/>
        </w:rPr>
        <w:lastRenderedPageBreak/>
        <w:t>Statutes commonly referred to in Chapter 26</w:t>
      </w:r>
    </w:p>
    <w:p w:rsidR="0023779B" w:rsidRDefault="0023779B">
      <w:pPr>
        <w:pStyle w:val="PT"/>
        <w:tabs>
          <w:tab w:val="left" w:pos="5670"/>
        </w:tabs>
        <w:spacing w:before="113" w:after="57"/>
        <w:rPr>
          <w:sz w:val="20"/>
        </w:rPr>
      </w:pPr>
      <w:r>
        <w:rPr>
          <w:sz w:val="20"/>
        </w:rPr>
        <w:t>Full Title</w:t>
      </w:r>
      <w:r>
        <w:rPr>
          <w:sz w:val="20"/>
        </w:rPr>
        <w:tab/>
        <w:t>Abbreviation</w:t>
      </w:r>
    </w:p>
    <w:p w:rsidR="0023779B" w:rsidRDefault="0023779B">
      <w:pPr>
        <w:pStyle w:val="PT"/>
        <w:tabs>
          <w:tab w:val="left" w:pos="5670"/>
        </w:tabs>
        <w:spacing w:before="113" w:after="57"/>
        <w:rPr>
          <w:b w:val="0"/>
          <w:sz w:val="20"/>
        </w:rPr>
      </w:pPr>
      <w:r>
        <w:rPr>
          <w:b w:val="0"/>
          <w:sz w:val="20"/>
        </w:rPr>
        <w:t>Employment Rights (NI) Order 1996</w:t>
      </w:r>
      <w:r>
        <w:rPr>
          <w:b w:val="0"/>
          <w:sz w:val="20"/>
        </w:rPr>
        <w:tab/>
        <w:t>ER (NI) Order 96</w:t>
      </w:r>
    </w:p>
    <w:p w:rsidR="0023779B" w:rsidRDefault="0023779B">
      <w:pPr>
        <w:pStyle w:val="PT"/>
        <w:tabs>
          <w:tab w:val="left" w:pos="5670"/>
        </w:tabs>
        <w:spacing w:before="113" w:after="57"/>
        <w:rPr>
          <w:b w:val="0"/>
          <w:sz w:val="20"/>
        </w:rPr>
      </w:pPr>
      <w:r>
        <w:rPr>
          <w:b w:val="0"/>
          <w:sz w:val="20"/>
        </w:rPr>
        <w:t>Employment and Training Act (Northern</w:t>
      </w:r>
      <w:r>
        <w:rPr>
          <w:b w:val="0"/>
          <w:sz w:val="20"/>
        </w:rPr>
        <w:tab/>
        <w:t>E&amp;T Act (NI) 50</w:t>
      </w:r>
    </w:p>
    <w:p w:rsidR="0023779B" w:rsidRDefault="0023779B">
      <w:pPr>
        <w:pStyle w:val="PT"/>
        <w:tabs>
          <w:tab w:val="left" w:pos="5670"/>
        </w:tabs>
        <w:spacing w:before="113" w:after="57"/>
        <w:rPr>
          <w:b w:val="0"/>
          <w:sz w:val="20"/>
        </w:rPr>
      </w:pPr>
      <w:smartTag w:uri="urn:schemas-microsoft-com:office:smarttags" w:element="place">
        <w:smartTag w:uri="urn:schemas-microsoft-com:office:smarttags" w:element="country-region">
          <w:r>
            <w:rPr>
              <w:b w:val="0"/>
              <w:sz w:val="20"/>
            </w:rPr>
            <w:t>Ireland</w:t>
          </w:r>
        </w:smartTag>
      </w:smartTag>
      <w:r>
        <w:rPr>
          <w:b w:val="0"/>
          <w:sz w:val="20"/>
        </w:rPr>
        <w:t>) 1950</w:t>
      </w:r>
    </w:p>
    <w:p w:rsidR="00E21AED" w:rsidRDefault="00E21AED">
      <w:pPr>
        <w:pStyle w:val="PT"/>
        <w:tabs>
          <w:tab w:val="left" w:pos="5670"/>
        </w:tabs>
        <w:spacing w:before="113" w:after="57"/>
        <w:rPr>
          <w:b w:val="0"/>
          <w:sz w:val="20"/>
        </w:rPr>
      </w:pPr>
      <w:r>
        <w:rPr>
          <w:b w:val="0"/>
          <w:sz w:val="20"/>
        </w:rPr>
        <w:t>Jobseekers (</w:t>
      </w:r>
      <w:smartTag w:uri="urn:schemas-microsoft-com:office:smarttags" w:element="place">
        <w:smartTag w:uri="urn:schemas-microsoft-com:office:smarttags" w:element="country-region">
          <w:r>
            <w:rPr>
              <w:b w:val="0"/>
              <w:sz w:val="20"/>
            </w:rPr>
            <w:t>Northern Ireland</w:t>
          </w:r>
        </w:smartTag>
      </w:smartTag>
      <w:r>
        <w:rPr>
          <w:b w:val="0"/>
          <w:sz w:val="20"/>
        </w:rPr>
        <w:t>) Order 1995</w:t>
      </w:r>
      <w:r>
        <w:rPr>
          <w:b w:val="0"/>
          <w:sz w:val="20"/>
        </w:rPr>
        <w:tab/>
        <w:t>JS (NI) Order 95</w:t>
      </w:r>
    </w:p>
    <w:p w:rsidR="0023779B" w:rsidRDefault="0023779B">
      <w:pPr>
        <w:pStyle w:val="PT"/>
        <w:tabs>
          <w:tab w:val="left" w:pos="5670"/>
        </w:tabs>
        <w:spacing w:before="113" w:after="57"/>
        <w:rPr>
          <w:b w:val="0"/>
          <w:sz w:val="20"/>
        </w:rPr>
      </w:pPr>
      <w:r>
        <w:rPr>
          <w:b w:val="0"/>
          <w:sz w:val="20"/>
        </w:rPr>
        <w:t>Social Security Administration (Northern</w:t>
      </w:r>
      <w:r>
        <w:rPr>
          <w:b w:val="0"/>
          <w:sz w:val="20"/>
        </w:rPr>
        <w:tab/>
        <w:t>SS A (NI) Act 92</w:t>
      </w:r>
    </w:p>
    <w:p w:rsidR="0023779B" w:rsidRDefault="0023779B">
      <w:pPr>
        <w:pStyle w:val="PT"/>
        <w:tabs>
          <w:tab w:val="left" w:pos="5670"/>
        </w:tabs>
        <w:spacing w:before="113" w:after="57"/>
        <w:rPr>
          <w:b w:val="0"/>
          <w:sz w:val="20"/>
        </w:rPr>
      </w:pPr>
      <w:smartTag w:uri="urn:schemas-microsoft-com:office:smarttags" w:element="place">
        <w:smartTag w:uri="urn:schemas-microsoft-com:office:smarttags" w:element="country-region">
          <w:r>
            <w:rPr>
              <w:b w:val="0"/>
              <w:sz w:val="20"/>
            </w:rPr>
            <w:t>Ireland</w:t>
          </w:r>
        </w:smartTag>
      </w:smartTag>
      <w:r>
        <w:rPr>
          <w:b w:val="0"/>
          <w:sz w:val="20"/>
        </w:rPr>
        <w:t>) Act 1992</w:t>
      </w:r>
    </w:p>
    <w:p w:rsidR="0023779B" w:rsidRDefault="0023779B">
      <w:pPr>
        <w:pStyle w:val="PT"/>
        <w:tabs>
          <w:tab w:val="left" w:pos="5670"/>
        </w:tabs>
        <w:spacing w:before="113" w:after="57"/>
        <w:rPr>
          <w:b w:val="0"/>
          <w:sz w:val="20"/>
        </w:rPr>
      </w:pPr>
      <w:r>
        <w:rPr>
          <w:b w:val="0"/>
          <w:sz w:val="20"/>
        </w:rPr>
        <w:t>Social Security Contributions and Benefits</w:t>
      </w:r>
      <w:r>
        <w:rPr>
          <w:b w:val="0"/>
          <w:sz w:val="20"/>
        </w:rPr>
        <w:tab/>
        <w:t>SS C&amp;B (NI) Act 92</w:t>
      </w:r>
    </w:p>
    <w:p w:rsidR="0023779B" w:rsidRDefault="0023779B">
      <w:pPr>
        <w:pStyle w:val="PT"/>
        <w:tabs>
          <w:tab w:val="left" w:pos="5670"/>
        </w:tabs>
        <w:spacing w:before="113" w:after="57"/>
        <w:rPr>
          <w:b w:val="0"/>
          <w:sz w:val="20"/>
        </w:rPr>
      </w:pPr>
      <w:r>
        <w:rPr>
          <w:b w:val="0"/>
          <w:sz w:val="20"/>
        </w:rPr>
        <w:t>(</w:t>
      </w:r>
      <w:smartTag w:uri="urn:schemas-microsoft-com:office:smarttags" w:element="place">
        <w:smartTag w:uri="urn:schemas-microsoft-com:office:smarttags" w:element="country-region">
          <w:r>
            <w:rPr>
              <w:b w:val="0"/>
              <w:sz w:val="20"/>
            </w:rPr>
            <w:t>Northern Ireland</w:t>
          </w:r>
        </w:smartTag>
      </w:smartTag>
      <w:r>
        <w:rPr>
          <w:b w:val="0"/>
          <w:sz w:val="20"/>
        </w:rPr>
        <w:t>) Act 1992</w:t>
      </w:r>
    </w:p>
    <w:p w:rsidR="00970FC5" w:rsidRDefault="00970FC5">
      <w:pPr>
        <w:pStyle w:val="PT"/>
        <w:tabs>
          <w:tab w:val="left" w:pos="5670"/>
        </w:tabs>
        <w:spacing w:before="113" w:after="57"/>
        <w:rPr>
          <w:b w:val="0"/>
          <w:sz w:val="20"/>
        </w:rPr>
      </w:pPr>
      <w:r>
        <w:rPr>
          <w:b w:val="0"/>
          <w:sz w:val="20"/>
        </w:rPr>
        <w:t>Pension Schemes (</w:t>
      </w:r>
      <w:smartTag w:uri="urn:schemas-microsoft-com:office:smarttags" w:element="place">
        <w:smartTag w:uri="urn:schemas-microsoft-com:office:smarttags" w:element="country-region">
          <w:r>
            <w:rPr>
              <w:b w:val="0"/>
              <w:sz w:val="20"/>
            </w:rPr>
            <w:t>Northern Ireland</w:t>
          </w:r>
        </w:smartTag>
      </w:smartTag>
      <w:r>
        <w:rPr>
          <w:b w:val="0"/>
          <w:sz w:val="20"/>
        </w:rPr>
        <w:t>)</w:t>
      </w:r>
      <w:r>
        <w:rPr>
          <w:b w:val="0"/>
          <w:sz w:val="20"/>
        </w:rPr>
        <w:tab/>
        <w:t>Pension Schemes (NI)</w:t>
      </w:r>
    </w:p>
    <w:p w:rsidR="00970FC5" w:rsidRDefault="00970FC5">
      <w:pPr>
        <w:pStyle w:val="PT"/>
        <w:tabs>
          <w:tab w:val="left" w:pos="5670"/>
        </w:tabs>
        <w:spacing w:before="113" w:after="57"/>
        <w:rPr>
          <w:b w:val="0"/>
          <w:sz w:val="20"/>
        </w:rPr>
      </w:pPr>
      <w:r>
        <w:rPr>
          <w:b w:val="0"/>
          <w:sz w:val="20"/>
        </w:rPr>
        <w:t>Act 1993</w:t>
      </w:r>
      <w:r>
        <w:rPr>
          <w:b w:val="0"/>
          <w:sz w:val="20"/>
        </w:rPr>
        <w:tab/>
        <w:t>Act 1993</w:t>
      </w:r>
    </w:p>
    <w:p w:rsidR="00970FC5" w:rsidRDefault="00970FC5" w:rsidP="00970FC5">
      <w:pPr>
        <w:pStyle w:val="PT"/>
        <w:tabs>
          <w:tab w:val="left" w:pos="5670"/>
        </w:tabs>
        <w:spacing w:before="113" w:after="57"/>
        <w:ind w:left="0"/>
        <w:rPr>
          <w:b w:val="0"/>
          <w:sz w:val="20"/>
        </w:rPr>
        <w:sectPr w:rsidR="00970FC5" w:rsidSect="00870C32">
          <w:headerReference w:type="default" r:id="rId10"/>
          <w:footerReference w:type="default" r:id="rId11"/>
          <w:pgSz w:w="11907" w:h="16840" w:code="9"/>
          <w:pgMar w:top="1440" w:right="1797" w:bottom="1440" w:left="1797" w:header="720" w:footer="720" w:gutter="0"/>
          <w:cols w:space="720"/>
          <w:noEndnote/>
        </w:sectPr>
      </w:pPr>
      <w:r>
        <w:rPr>
          <w:b w:val="0"/>
          <w:sz w:val="20"/>
        </w:rPr>
        <w:tab/>
      </w:r>
    </w:p>
    <w:p w:rsidR="0023779B" w:rsidRDefault="0023779B">
      <w:pPr>
        <w:pStyle w:val="PT"/>
        <w:tabs>
          <w:tab w:val="left" w:pos="5670"/>
        </w:tabs>
        <w:spacing w:before="113" w:after="57"/>
        <w:rPr>
          <w:sz w:val="34"/>
        </w:rPr>
      </w:pPr>
      <w:r>
        <w:rPr>
          <w:sz w:val="34"/>
        </w:rPr>
        <w:lastRenderedPageBreak/>
        <w:t>Statutory Rules commonly referred to in Chapter 26</w:t>
      </w:r>
    </w:p>
    <w:p w:rsidR="0023779B" w:rsidRDefault="0023779B">
      <w:pPr>
        <w:pStyle w:val="PT"/>
        <w:tabs>
          <w:tab w:val="left" w:pos="3544"/>
          <w:tab w:val="left" w:pos="6804"/>
        </w:tabs>
        <w:spacing w:before="113" w:after="57"/>
        <w:rPr>
          <w:sz w:val="20"/>
        </w:rPr>
      </w:pPr>
      <w:r>
        <w:rPr>
          <w:sz w:val="20"/>
        </w:rPr>
        <w:t>Short description</w:t>
      </w:r>
      <w:r>
        <w:rPr>
          <w:sz w:val="20"/>
        </w:rPr>
        <w:tab/>
        <w:t>Full title</w:t>
      </w:r>
      <w:r>
        <w:rPr>
          <w:sz w:val="20"/>
        </w:rPr>
        <w:tab/>
        <w:t>Abbreviation</w:t>
      </w:r>
    </w:p>
    <w:p w:rsidR="0023779B" w:rsidRDefault="0023779B" w:rsidP="0015155A">
      <w:pPr>
        <w:pStyle w:val="PT"/>
        <w:tabs>
          <w:tab w:val="left" w:pos="3544"/>
          <w:tab w:val="left" w:pos="6804"/>
        </w:tabs>
        <w:spacing w:before="113" w:after="57"/>
        <w:ind w:right="91"/>
        <w:rPr>
          <w:b w:val="0"/>
          <w:sz w:val="20"/>
        </w:rPr>
      </w:pPr>
    </w:p>
    <w:p w:rsidR="0023779B" w:rsidRDefault="0023779B" w:rsidP="0015155A">
      <w:pPr>
        <w:pStyle w:val="PT"/>
        <w:tabs>
          <w:tab w:val="left" w:pos="3544"/>
          <w:tab w:val="left" w:pos="6804"/>
        </w:tabs>
        <w:spacing w:before="113" w:after="57"/>
        <w:ind w:right="91"/>
        <w:rPr>
          <w:b w:val="0"/>
          <w:sz w:val="20"/>
        </w:rPr>
      </w:pPr>
      <w:r>
        <w:rPr>
          <w:b w:val="0"/>
          <w:sz w:val="20"/>
        </w:rPr>
        <w:t>Income Support</w:t>
      </w:r>
      <w:r>
        <w:rPr>
          <w:b w:val="0"/>
          <w:sz w:val="20"/>
        </w:rPr>
        <w:tab/>
      </w:r>
      <w:proofErr w:type="gramStart"/>
      <w:r>
        <w:rPr>
          <w:b w:val="0"/>
          <w:sz w:val="20"/>
        </w:rPr>
        <w:t>The</w:t>
      </w:r>
      <w:proofErr w:type="gramEnd"/>
      <w:r>
        <w:rPr>
          <w:b w:val="0"/>
          <w:sz w:val="20"/>
        </w:rPr>
        <w:t xml:space="preserve"> Income Support</w:t>
      </w:r>
      <w:r>
        <w:rPr>
          <w:b w:val="0"/>
          <w:sz w:val="20"/>
        </w:rPr>
        <w:tab/>
        <w:t>IS (Gen) Regs</w:t>
      </w:r>
    </w:p>
    <w:p w:rsidR="0023779B" w:rsidRDefault="0023779B" w:rsidP="0015155A">
      <w:pPr>
        <w:pStyle w:val="PT"/>
        <w:tabs>
          <w:tab w:val="left" w:pos="3544"/>
          <w:tab w:val="left" w:pos="6804"/>
        </w:tabs>
        <w:spacing w:before="113" w:after="57"/>
        <w:ind w:right="91"/>
        <w:rPr>
          <w:b w:val="0"/>
          <w:sz w:val="20"/>
        </w:rPr>
      </w:pPr>
      <w:r>
        <w:rPr>
          <w:b w:val="0"/>
          <w:sz w:val="20"/>
        </w:rPr>
        <w:t>Regulations</w:t>
      </w:r>
      <w:r>
        <w:rPr>
          <w:b w:val="0"/>
          <w:sz w:val="20"/>
        </w:rPr>
        <w:tab/>
        <w:t>(General) Regulations</w:t>
      </w:r>
      <w:r>
        <w:rPr>
          <w:b w:val="0"/>
          <w:sz w:val="20"/>
        </w:rPr>
        <w:tab/>
        <w:t>(NI)</w:t>
      </w:r>
    </w:p>
    <w:p w:rsidR="0023779B" w:rsidRDefault="0023779B" w:rsidP="0015155A">
      <w:pPr>
        <w:pStyle w:val="PT"/>
        <w:tabs>
          <w:tab w:val="left" w:pos="3544"/>
          <w:tab w:val="left" w:pos="6804"/>
        </w:tabs>
        <w:spacing w:before="113" w:after="57"/>
        <w:ind w:right="91"/>
        <w:rPr>
          <w:b w:val="0"/>
          <w:sz w:val="20"/>
        </w:rPr>
      </w:pPr>
      <w:r>
        <w:rPr>
          <w:b w:val="0"/>
          <w:sz w:val="20"/>
        </w:rPr>
        <w:tab/>
        <w:t>(</w:t>
      </w:r>
      <w:smartTag w:uri="urn:schemas-microsoft-com:office:smarttags" w:element="place">
        <w:smartTag w:uri="urn:schemas-microsoft-com:office:smarttags" w:element="country-region">
          <w:r>
            <w:rPr>
              <w:b w:val="0"/>
              <w:sz w:val="20"/>
            </w:rPr>
            <w:t>Northern Ireland</w:t>
          </w:r>
        </w:smartTag>
      </w:smartTag>
      <w:r>
        <w:rPr>
          <w:b w:val="0"/>
          <w:sz w:val="20"/>
        </w:rPr>
        <w:t>) 1987 No. 459</w:t>
      </w:r>
    </w:p>
    <w:p w:rsidR="0023779B" w:rsidRDefault="0023779B" w:rsidP="0015155A">
      <w:pPr>
        <w:pStyle w:val="PT"/>
        <w:tabs>
          <w:tab w:val="left" w:pos="3544"/>
          <w:tab w:val="left" w:pos="6804"/>
        </w:tabs>
        <w:spacing w:before="113" w:after="57"/>
        <w:ind w:right="91"/>
        <w:rPr>
          <w:b w:val="0"/>
          <w:sz w:val="20"/>
        </w:rPr>
      </w:pPr>
    </w:p>
    <w:p w:rsidR="0023779B" w:rsidRDefault="0023779B" w:rsidP="0015155A">
      <w:pPr>
        <w:pStyle w:val="PT"/>
        <w:tabs>
          <w:tab w:val="left" w:pos="3544"/>
          <w:tab w:val="left" w:pos="6804"/>
        </w:tabs>
        <w:spacing w:before="113" w:after="57"/>
        <w:ind w:right="91"/>
        <w:rPr>
          <w:b w:val="0"/>
          <w:sz w:val="20"/>
        </w:rPr>
      </w:pPr>
      <w:r>
        <w:rPr>
          <w:b w:val="0"/>
          <w:sz w:val="20"/>
        </w:rPr>
        <w:t>Jobseeker’s Allowance</w:t>
      </w:r>
      <w:r>
        <w:rPr>
          <w:b w:val="0"/>
          <w:sz w:val="20"/>
        </w:rPr>
        <w:tab/>
      </w:r>
      <w:proofErr w:type="gramStart"/>
      <w:r>
        <w:rPr>
          <w:b w:val="0"/>
          <w:sz w:val="20"/>
        </w:rPr>
        <w:t>The</w:t>
      </w:r>
      <w:proofErr w:type="gramEnd"/>
      <w:r>
        <w:rPr>
          <w:b w:val="0"/>
          <w:sz w:val="20"/>
        </w:rPr>
        <w:t xml:space="preserve"> Jobseeker’s Allowance</w:t>
      </w:r>
      <w:r>
        <w:rPr>
          <w:b w:val="0"/>
          <w:sz w:val="20"/>
        </w:rPr>
        <w:tab/>
        <w:t>JSA Regs (NI)</w:t>
      </w:r>
    </w:p>
    <w:p w:rsidR="0023779B" w:rsidRDefault="0023779B" w:rsidP="0015155A">
      <w:pPr>
        <w:pStyle w:val="PT"/>
        <w:tabs>
          <w:tab w:val="left" w:pos="3544"/>
          <w:tab w:val="left" w:pos="6804"/>
        </w:tabs>
        <w:spacing w:before="113" w:after="57"/>
        <w:ind w:right="91"/>
        <w:rPr>
          <w:b w:val="0"/>
          <w:sz w:val="20"/>
        </w:rPr>
      </w:pPr>
      <w:r>
        <w:rPr>
          <w:b w:val="0"/>
          <w:sz w:val="20"/>
        </w:rPr>
        <w:t>Regulations</w:t>
      </w:r>
      <w:r>
        <w:rPr>
          <w:b w:val="0"/>
          <w:sz w:val="20"/>
        </w:rPr>
        <w:tab/>
        <w:t>Regulations (</w:t>
      </w:r>
      <w:smartTag w:uri="urn:schemas-microsoft-com:office:smarttags" w:element="place">
        <w:smartTag w:uri="urn:schemas-microsoft-com:office:smarttags" w:element="country-region">
          <w:r>
            <w:rPr>
              <w:b w:val="0"/>
              <w:sz w:val="20"/>
            </w:rPr>
            <w:t>Northern Ireland</w:t>
          </w:r>
        </w:smartTag>
      </w:smartTag>
      <w:r>
        <w:rPr>
          <w:b w:val="0"/>
          <w:sz w:val="20"/>
        </w:rPr>
        <w:t>)</w:t>
      </w:r>
      <w:r>
        <w:rPr>
          <w:b w:val="0"/>
          <w:sz w:val="20"/>
        </w:rPr>
        <w:tab/>
      </w:r>
    </w:p>
    <w:p w:rsidR="0023779B" w:rsidRDefault="0023779B" w:rsidP="0015155A">
      <w:pPr>
        <w:pStyle w:val="PT"/>
        <w:tabs>
          <w:tab w:val="left" w:pos="3544"/>
          <w:tab w:val="left" w:pos="6804"/>
        </w:tabs>
        <w:spacing w:before="113" w:after="57"/>
        <w:ind w:right="91"/>
        <w:rPr>
          <w:b w:val="0"/>
          <w:sz w:val="20"/>
        </w:rPr>
      </w:pPr>
      <w:r>
        <w:rPr>
          <w:b w:val="0"/>
          <w:sz w:val="20"/>
        </w:rPr>
        <w:tab/>
        <w:t>1996 No. 198</w:t>
      </w:r>
    </w:p>
    <w:p w:rsidR="0023779B" w:rsidRDefault="0023779B" w:rsidP="0015155A">
      <w:pPr>
        <w:pStyle w:val="PT"/>
        <w:tabs>
          <w:tab w:val="left" w:pos="3544"/>
          <w:tab w:val="left" w:pos="6804"/>
        </w:tabs>
        <w:spacing w:before="113" w:after="57"/>
        <w:ind w:right="91"/>
        <w:rPr>
          <w:b w:val="0"/>
          <w:sz w:val="20"/>
        </w:rPr>
      </w:pPr>
    </w:p>
    <w:p w:rsidR="0023779B" w:rsidRDefault="00011A2F" w:rsidP="0015155A">
      <w:pPr>
        <w:pStyle w:val="PT"/>
        <w:tabs>
          <w:tab w:val="left" w:pos="3544"/>
          <w:tab w:val="left" w:pos="6804"/>
        </w:tabs>
        <w:spacing w:before="113" w:after="57"/>
        <w:ind w:right="91"/>
        <w:rPr>
          <w:b w:val="0"/>
          <w:sz w:val="20"/>
        </w:rPr>
      </w:pPr>
      <w:r>
        <w:rPr>
          <w:b w:val="0"/>
          <w:sz w:val="20"/>
        </w:rPr>
        <w:t>D&amp;</w:t>
      </w:r>
      <w:r w:rsidR="0023779B">
        <w:rPr>
          <w:b w:val="0"/>
          <w:sz w:val="20"/>
        </w:rPr>
        <w:t>A Regulations</w:t>
      </w:r>
      <w:r w:rsidR="0023779B">
        <w:rPr>
          <w:b w:val="0"/>
          <w:sz w:val="20"/>
        </w:rPr>
        <w:tab/>
      </w:r>
      <w:proofErr w:type="gramStart"/>
      <w:r w:rsidR="0023779B">
        <w:rPr>
          <w:b w:val="0"/>
          <w:sz w:val="20"/>
        </w:rPr>
        <w:t>The</w:t>
      </w:r>
      <w:proofErr w:type="gramEnd"/>
      <w:r w:rsidR="0023779B">
        <w:rPr>
          <w:b w:val="0"/>
          <w:sz w:val="20"/>
        </w:rPr>
        <w:t xml:space="preserve"> </w:t>
      </w:r>
      <w:r>
        <w:rPr>
          <w:b w:val="0"/>
          <w:sz w:val="20"/>
        </w:rPr>
        <w:t>Social Security and Child</w:t>
      </w:r>
      <w:r>
        <w:rPr>
          <w:b w:val="0"/>
          <w:sz w:val="20"/>
        </w:rPr>
        <w:tab/>
        <w:t>SS (D&amp;</w:t>
      </w:r>
      <w:r w:rsidR="0023779B">
        <w:rPr>
          <w:b w:val="0"/>
          <w:sz w:val="20"/>
        </w:rPr>
        <w:t xml:space="preserve">A) Regs </w:t>
      </w:r>
    </w:p>
    <w:p w:rsidR="0023779B" w:rsidRDefault="0023779B" w:rsidP="0015155A">
      <w:pPr>
        <w:pStyle w:val="PT"/>
        <w:tabs>
          <w:tab w:val="left" w:pos="3544"/>
          <w:tab w:val="left" w:pos="6804"/>
        </w:tabs>
        <w:spacing w:before="113" w:after="57"/>
        <w:ind w:right="91"/>
        <w:rPr>
          <w:b w:val="0"/>
          <w:sz w:val="20"/>
        </w:rPr>
      </w:pPr>
      <w:r>
        <w:rPr>
          <w:b w:val="0"/>
          <w:sz w:val="20"/>
        </w:rPr>
        <w:tab/>
        <w:t>Support (Decisions and</w:t>
      </w:r>
      <w:r>
        <w:rPr>
          <w:b w:val="0"/>
          <w:sz w:val="20"/>
        </w:rPr>
        <w:tab/>
        <w:t>(NI)</w:t>
      </w:r>
    </w:p>
    <w:p w:rsidR="0023779B" w:rsidRDefault="0023779B" w:rsidP="0015155A">
      <w:pPr>
        <w:pStyle w:val="PT"/>
        <w:tabs>
          <w:tab w:val="left" w:pos="3544"/>
          <w:tab w:val="left" w:pos="6804"/>
        </w:tabs>
        <w:spacing w:before="113" w:after="57"/>
        <w:ind w:right="91"/>
        <w:rPr>
          <w:b w:val="0"/>
          <w:sz w:val="20"/>
        </w:rPr>
      </w:pPr>
      <w:r>
        <w:rPr>
          <w:b w:val="0"/>
          <w:sz w:val="20"/>
        </w:rPr>
        <w:tab/>
        <w:t>Appeals) Regulations</w:t>
      </w:r>
    </w:p>
    <w:p w:rsidR="0023779B" w:rsidRDefault="0023779B" w:rsidP="0015155A">
      <w:pPr>
        <w:pStyle w:val="PT"/>
        <w:tabs>
          <w:tab w:val="left" w:pos="3544"/>
          <w:tab w:val="left" w:pos="6804"/>
        </w:tabs>
        <w:spacing w:before="113" w:after="57"/>
        <w:ind w:right="91"/>
        <w:rPr>
          <w:b w:val="0"/>
          <w:sz w:val="20"/>
        </w:rPr>
      </w:pPr>
      <w:r>
        <w:rPr>
          <w:b w:val="0"/>
          <w:sz w:val="20"/>
        </w:rPr>
        <w:tab/>
        <w:t>(</w:t>
      </w:r>
      <w:smartTag w:uri="urn:schemas-microsoft-com:office:smarttags" w:element="place">
        <w:smartTag w:uri="urn:schemas-microsoft-com:office:smarttags" w:element="country-region">
          <w:r>
            <w:rPr>
              <w:b w:val="0"/>
              <w:sz w:val="20"/>
            </w:rPr>
            <w:t>Northern Ireland</w:t>
          </w:r>
        </w:smartTag>
      </w:smartTag>
      <w:r>
        <w:rPr>
          <w:b w:val="0"/>
          <w:sz w:val="20"/>
        </w:rPr>
        <w:t>) 1999</w:t>
      </w:r>
    </w:p>
    <w:p w:rsidR="0023779B" w:rsidRDefault="0023779B" w:rsidP="0015155A">
      <w:pPr>
        <w:pStyle w:val="PT"/>
        <w:tabs>
          <w:tab w:val="left" w:pos="3544"/>
          <w:tab w:val="left" w:pos="6804"/>
        </w:tabs>
        <w:spacing w:before="113" w:after="57"/>
        <w:ind w:right="91"/>
        <w:rPr>
          <w:b w:val="0"/>
          <w:sz w:val="20"/>
        </w:rPr>
      </w:pPr>
      <w:r>
        <w:rPr>
          <w:b w:val="0"/>
          <w:sz w:val="20"/>
        </w:rPr>
        <w:tab/>
        <w:t>No. 162</w:t>
      </w:r>
    </w:p>
    <w:p w:rsidR="0023779B" w:rsidRDefault="0023779B" w:rsidP="0015155A">
      <w:pPr>
        <w:pStyle w:val="PT"/>
        <w:tabs>
          <w:tab w:val="left" w:pos="3544"/>
          <w:tab w:val="left" w:pos="6804"/>
        </w:tabs>
        <w:spacing w:before="113" w:after="57"/>
        <w:ind w:right="91"/>
        <w:rPr>
          <w:b w:val="0"/>
          <w:sz w:val="20"/>
        </w:rPr>
      </w:pPr>
    </w:p>
    <w:p w:rsidR="0023779B" w:rsidRDefault="0023779B" w:rsidP="0015155A">
      <w:pPr>
        <w:pStyle w:val="PT"/>
        <w:tabs>
          <w:tab w:val="left" w:pos="3544"/>
          <w:tab w:val="left" w:pos="6804"/>
        </w:tabs>
        <w:spacing w:before="113" w:after="57"/>
        <w:ind w:right="91"/>
        <w:rPr>
          <w:b w:val="0"/>
          <w:sz w:val="20"/>
        </w:rPr>
      </w:pPr>
      <w:r>
        <w:rPr>
          <w:b w:val="0"/>
          <w:sz w:val="20"/>
        </w:rPr>
        <w:t xml:space="preserve">Social Security </w:t>
      </w:r>
      <w:r>
        <w:rPr>
          <w:b w:val="0"/>
          <w:sz w:val="20"/>
        </w:rPr>
        <w:tab/>
      </w:r>
      <w:proofErr w:type="gramStart"/>
      <w:r>
        <w:rPr>
          <w:b w:val="0"/>
          <w:sz w:val="20"/>
        </w:rPr>
        <w:t>The</w:t>
      </w:r>
      <w:proofErr w:type="gramEnd"/>
      <w:r>
        <w:rPr>
          <w:b w:val="0"/>
          <w:sz w:val="20"/>
        </w:rPr>
        <w:t xml:space="preserve"> Social Security</w:t>
      </w:r>
      <w:r>
        <w:rPr>
          <w:b w:val="0"/>
          <w:sz w:val="20"/>
        </w:rPr>
        <w:tab/>
        <w:t>SS Amendment</w:t>
      </w:r>
    </w:p>
    <w:p w:rsidR="0023779B" w:rsidRDefault="0023779B" w:rsidP="0015155A">
      <w:pPr>
        <w:pStyle w:val="PT"/>
        <w:tabs>
          <w:tab w:val="left" w:pos="3544"/>
          <w:tab w:val="left" w:pos="6804"/>
        </w:tabs>
        <w:spacing w:before="113" w:after="57"/>
        <w:ind w:right="91"/>
        <w:rPr>
          <w:b w:val="0"/>
          <w:sz w:val="20"/>
        </w:rPr>
      </w:pPr>
      <w:r>
        <w:rPr>
          <w:b w:val="0"/>
          <w:sz w:val="20"/>
        </w:rPr>
        <w:t>(Capital Limits</w:t>
      </w:r>
      <w:r>
        <w:rPr>
          <w:b w:val="0"/>
          <w:sz w:val="20"/>
        </w:rPr>
        <w:tab/>
        <w:t xml:space="preserve">(Capital Limits and </w:t>
      </w:r>
      <w:r>
        <w:rPr>
          <w:b w:val="0"/>
          <w:sz w:val="20"/>
        </w:rPr>
        <w:tab/>
        <w:t>Regs (NI) 2000</w:t>
      </w:r>
    </w:p>
    <w:p w:rsidR="0023779B" w:rsidRDefault="0023779B" w:rsidP="0015155A">
      <w:pPr>
        <w:pStyle w:val="PT"/>
        <w:tabs>
          <w:tab w:val="left" w:pos="3544"/>
          <w:tab w:val="left" w:pos="6804"/>
        </w:tabs>
        <w:spacing w:before="113" w:after="57"/>
        <w:ind w:right="91"/>
        <w:rPr>
          <w:b w:val="0"/>
          <w:sz w:val="20"/>
        </w:rPr>
      </w:pPr>
      <w:proofErr w:type="gramStart"/>
      <w:r>
        <w:rPr>
          <w:b w:val="0"/>
          <w:sz w:val="20"/>
        </w:rPr>
        <w:t>and</w:t>
      </w:r>
      <w:proofErr w:type="gramEnd"/>
      <w:r>
        <w:rPr>
          <w:b w:val="0"/>
          <w:sz w:val="20"/>
        </w:rPr>
        <w:t xml:space="preserve"> Earnings</w:t>
      </w:r>
      <w:r>
        <w:rPr>
          <w:b w:val="0"/>
          <w:sz w:val="20"/>
        </w:rPr>
        <w:tab/>
        <w:t>Earnings Disregards</w:t>
      </w:r>
    </w:p>
    <w:p w:rsidR="0023779B" w:rsidRDefault="0023779B" w:rsidP="0015155A">
      <w:pPr>
        <w:pStyle w:val="PT"/>
        <w:tabs>
          <w:tab w:val="left" w:pos="3544"/>
          <w:tab w:val="left" w:pos="6804"/>
        </w:tabs>
        <w:spacing w:before="113" w:after="57"/>
        <w:ind w:right="91"/>
        <w:rPr>
          <w:b w:val="0"/>
          <w:sz w:val="20"/>
        </w:rPr>
      </w:pPr>
      <w:r>
        <w:rPr>
          <w:b w:val="0"/>
          <w:sz w:val="20"/>
        </w:rPr>
        <w:t>Disregards Amendment)</w:t>
      </w:r>
      <w:r>
        <w:rPr>
          <w:b w:val="0"/>
          <w:sz w:val="20"/>
        </w:rPr>
        <w:tab/>
        <w:t>Amendment) Regulations 2000</w:t>
      </w:r>
    </w:p>
    <w:p w:rsidR="0023779B" w:rsidRDefault="0023779B" w:rsidP="0015155A">
      <w:pPr>
        <w:pStyle w:val="PT"/>
        <w:tabs>
          <w:tab w:val="left" w:pos="3544"/>
          <w:tab w:val="left" w:pos="6804"/>
        </w:tabs>
        <w:spacing w:before="113" w:after="57"/>
        <w:ind w:right="91"/>
        <w:rPr>
          <w:b w:val="0"/>
          <w:sz w:val="20"/>
        </w:rPr>
      </w:pPr>
      <w:r>
        <w:rPr>
          <w:b w:val="0"/>
          <w:sz w:val="20"/>
        </w:rPr>
        <w:t>Regulations</w:t>
      </w:r>
      <w:r>
        <w:rPr>
          <w:b w:val="0"/>
          <w:sz w:val="20"/>
        </w:rPr>
        <w:tab/>
        <w:t>No. 366</w:t>
      </w:r>
    </w:p>
    <w:p w:rsidR="0023779B" w:rsidRDefault="0023779B" w:rsidP="0015155A">
      <w:pPr>
        <w:pStyle w:val="PT"/>
        <w:tabs>
          <w:tab w:val="left" w:pos="3544"/>
          <w:tab w:val="left" w:pos="6804"/>
        </w:tabs>
        <w:spacing w:before="113" w:after="57"/>
        <w:ind w:right="91"/>
        <w:rPr>
          <w:b w:val="0"/>
          <w:sz w:val="20"/>
        </w:rPr>
      </w:pPr>
      <w:r>
        <w:rPr>
          <w:b w:val="0"/>
          <w:sz w:val="20"/>
        </w:rPr>
        <w:t>(</w:t>
      </w:r>
      <w:smartTag w:uri="urn:schemas-microsoft-com:office:smarttags" w:element="place">
        <w:smartTag w:uri="urn:schemas-microsoft-com:office:smarttags" w:element="country-region">
          <w:r>
            <w:rPr>
              <w:b w:val="0"/>
              <w:sz w:val="20"/>
            </w:rPr>
            <w:t>Northern Ireland</w:t>
          </w:r>
        </w:smartTag>
      </w:smartTag>
      <w:r>
        <w:rPr>
          <w:b w:val="0"/>
          <w:sz w:val="20"/>
        </w:rPr>
        <w:t>) 2000</w:t>
      </w:r>
    </w:p>
    <w:p w:rsidR="0023779B" w:rsidRDefault="0023779B">
      <w:pPr>
        <w:pStyle w:val="PT"/>
        <w:tabs>
          <w:tab w:val="left" w:pos="3544"/>
          <w:tab w:val="left" w:pos="6804"/>
        </w:tabs>
        <w:spacing w:before="113" w:after="57"/>
        <w:rPr>
          <w:b w:val="0"/>
          <w:sz w:val="20"/>
        </w:rPr>
      </w:pPr>
    </w:p>
    <w:p w:rsidR="0023779B" w:rsidRDefault="0023779B">
      <w:pPr>
        <w:pStyle w:val="PT"/>
        <w:tabs>
          <w:tab w:val="left" w:pos="5670"/>
        </w:tabs>
        <w:spacing w:before="113" w:after="57"/>
        <w:rPr>
          <w:b w:val="0"/>
          <w:sz w:val="20"/>
        </w:rPr>
      </w:pPr>
    </w:p>
    <w:p w:rsidR="0023779B" w:rsidRDefault="0023779B">
      <w:pPr>
        <w:pStyle w:val="PT"/>
        <w:tabs>
          <w:tab w:val="left" w:pos="5670"/>
        </w:tabs>
        <w:spacing w:before="113" w:after="57"/>
        <w:rPr>
          <w:b w:val="0"/>
          <w:sz w:val="20"/>
        </w:rPr>
        <w:sectPr w:rsidR="0023779B" w:rsidSect="00870C32">
          <w:headerReference w:type="default" r:id="rId12"/>
          <w:footerReference w:type="default" r:id="rId13"/>
          <w:pgSz w:w="11907" w:h="16840" w:code="9"/>
          <w:pgMar w:top="1440" w:right="1797" w:bottom="1440" w:left="1797" w:header="720" w:footer="720" w:gutter="0"/>
          <w:cols w:space="720"/>
          <w:noEndnote/>
        </w:sectPr>
      </w:pPr>
    </w:p>
    <w:p w:rsidR="0023779B" w:rsidRDefault="0023779B" w:rsidP="00297279">
      <w:pPr>
        <w:pStyle w:val="PT"/>
      </w:pPr>
      <w:r>
        <w:lastRenderedPageBreak/>
        <w:t>Chapter 26 Employed earners</w:t>
      </w:r>
    </w:p>
    <w:p w:rsidR="0023779B" w:rsidRDefault="0023779B">
      <w:pPr>
        <w:pStyle w:val="MGH"/>
      </w:pPr>
      <w:r>
        <w:t xml:space="preserve">Earnings of employed earners </w:t>
      </w:r>
    </w:p>
    <w:p w:rsidR="0023779B" w:rsidRDefault="0023779B">
      <w:pPr>
        <w:pStyle w:val="TG"/>
      </w:pPr>
      <w:r>
        <w:t>Introduction</w:t>
      </w:r>
    </w:p>
    <w:p w:rsidR="0023779B" w:rsidRDefault="0023779B">
      <w:pPr>
        <w:pStyle w:val="BT"/>
        <w:jc w:val="both"/>
        <w:rPr>
          <w:color w:val="auto"/>
        </w:rPr>
      </w:pPr>
      <w:r>
        <w:rPr>
          <w:color w:val="auto"/>
        </w:rPr>
        <w:t>26001</w:t>
      </w:r>
      <w:r>
        <w:rPr>
          <w:color w:val="auto"/>
        </w:rPr>
        <w:tab/>
      </w:r>
      <w:bookmarkStart w:id="247" w:name="p26001"/>
      <w:bookmarkEnd w:id="247"/>
      <w:r>
        <w:rPr>
          <w:color w:val="auto"/>
        </w:rPr>
        <w:t>This Chapter deals with the calculation and treatment of payments made to employed earners.  These will usually be earnings paid by an employer, but</w:t>
      </w:r>
      <w:r w:rsidR="00A10207">
        <w:rPr>
          <w:color w:val="auto"/>
        </w:rPr>
        <w:t xml:space="preserve"> may be other types of payment.</w:t>
      </w:r>
    </w:p>
    <w:p w:rsidR="0023779B" w:rsidRDefault="0023779B">
      <w:pPr>
        <w:pStyle w:val="BT"/>
        <w:jc w:val="both"/>
        <w:rPr>
          <w:color w:val="auto"/>
        </w:rPr>
      </w:pPr>
      <w:r>
        <w:rPr>
          <w:color w:val="auto"/>
        </w:rPr>
        <w:t>26002</w:t>
      </w:r>
      <w:r>
        <w:rPr>
          <w:color w:val="auto"/>
        </w:rPr>
        <w:tab/>
        <w:t xml:space="preserve">How payments made to employees affect a claim for </w:t>
      </w:r>
      <w:r w:rsidR="00DB1DB9">
        <w:rPr>
          <w:color w:val="auto"/>
        </w:rPr>
        <w:t>Jobseeker’s Allowance or Income Support</w:t>
      </w:r>
      <w:r>
        <w:rPr>
          <w:color w:val="auto"/>
        </w:rPr>
        <w:t xml:space="preserve"> will depend on</w:t>
      </w:r>
    </w:p>
    <w:p w:rsidR="0023779B" w:rsidRDefault="0023779B">
      <w:pPr>
        <w:pStyle w:val="Indent1"/>
        <w:jc w:val="both"/>
      </w:pPr>
      <w:r>
        <w:rPr>
          <w:b/>
        </w:rPr>
        <w:t>1.</w:t>
      </w:r>
      <w:r>
        <w:tab/>
      </w:r>
      <w:proofErr w:type="gramStart"/>
      <w:r>
        <w:t>which</w:t>
      </w:r>
      <w:proofErr w:type="gramEnd"/>
      <w:r>
        <w:t xml:space="preserve"> benefit has been claimed</w:t>
      </w:r>
    </w:p>
    <w:p w:rsidR="0023779B" w:rsidRDefault="0023779B">
      <w:pPr>
        <w:pStyle w:val="Indent1"/>
        <w:jc w:val="both"/>
      </w:pPr>
      <w:r>
        <w:rPr>
          <w:b/>
        </w:rPr>
        <w:t>2.</w:t>
      </w:r>
      <w:r>
        <w:tab/>
      </w:r>
      <w:proofErr w:type="gramStart"/>
      <w:r>
        <w:t>whether</w:t>
      </w:r>
      <w:proofErr w:type="gramEnd"/>
      <w:r>
        <w:t xml:space="preserve"> the work is continuing</w:t>
      </w:r>
    </w:p>
    <w:p w:rsidR="0023779B" w:rsidRDefault="0023779B">
      <w:pPr>
        <w:pStyle w:val="Indent1"/>
        <w:jc w:val="both"/>
      </w:pPr>
      <w:r>
        <w:rPr>
          <w:b/>
        </w:rPr>
        <w:t>3.</w:t>
      </w:r>
      <w:r>
        <w:tab/>
      </w:r>
      <w:proofErr w:type="gramStart"/>
      <w:r>
        <w:t>whether</w:t>
      </w:r>
      <w:proofErr w:type="gramEnd"/>
      <w:r>
        <w:t xml:space="preserve"> the work has ended.</w:t>
      </w:r>
    </w:p>
    <w:p w:rsidR="0023779B" w:rsidRDefault="0023779B">
      <w:pPr>
        <w:pStyle w:val="BT"/>
        <w:jc w:val="both"/>
        <w:rPr>
          <w:color w:val="auto"/>
        </w:rPr>
      </w:pPr>
      <w:r>
        <w:rPr>
          <w:color w:val="auto"/>
        </w:rPr>
        <w:t>26003</w:t>
      </w:r>
      <w:r>
        <w:rPr>
          <w:color w:val="auto"/>
        </w:rPr>
        <w:tab/>
        <w:t xml:space="preserve">Differences in the treatment of any payment between </w:t>
      </w:r>
      <w:r w:rsidR="00DB1DB9">
        <w:rPr>
          <w:color w:val="auto"/>
        </w:rPr>
        <w:t>Income Support and Jobseeker’s Allowance</w:t>
      </w:r>
      <w:r>
        <w:rPr>
          <w:color w:val="auto"/>
        </w:rPr>
        <w:t xml:space="preserve">, will be pointed out throughout this guidance. </w:t>
      </w:r>
      <w:r w:rsidR="0034351A">
        <w:rPr>
          <w:color w:val="auto"/>
        </w:rPr>
        <w:t xml:space="preserve"> </w:t>
      </w:r>
      <w:r>
        <w:rPr>
          <w:color w:val="auto"/>
        </w:rPr>
        <w:t xml:space="preserve">Guidance on the calculation and treatment of payments made on termination of employment is given in </w:t>
      </w:r>
      <w:r w:rsidR="0034351A">
        <w:rPr>
          <w:color w:val="auto"/>
        </w:rPr>
        <w:t xml:space="preserve">DMG </w:t>
      </w:r>
      <w:r>
        <w:rPr>
          <w:color w:val="auto"/>
        </w:rPr>
        <w:t>26500</w:t>
      </w:r>
      <w:r w:rsidR="0034351A">
        <w:rPr>
          <w:color w:val="auto"/>
        </w:rPr>
        <w:t xml:space="preserve"> </w:t>
      </w:r>
      <w:r>
        <w:rPr>
          <w:color w:val="auto"/>
        </w:rPr>
        <w:t>-</w:t>
      </w:r>
      <w:r w:rsidR="0034351A">
        <w:rPr>
          <w:color w:val="auto"/>
        </w:rPr>
        <w:t xml:space="preserve"> </w:t>
      </w:r>
      <w:r w:rsidR="00036D94">
        <w:rPr>
          <w:color w:val="auto"/>
        </w:rPr>
        <w:t>26768</w:t>
      </w:r>
      <w:r>
        <w:rPr>
          <w:color w:val="auto"/>
        </w:rPr>
        <w:t xml:space="preserve">. </w:t>
      </w:r>
      <w:r w:rsidR="0034351A">
        <w:rPr>
          <w:color w:val="auto"/>
        </w:rPr>
        <w:t xml:space="preserve"> </w:t>
      </w:r>
      <w:r>
        <w:rPr>
          <w:color w:val="auto"/>
        </w:rPr>
        <w:t xml:space="preserve">Guidance on payments made under industrial relations law is in </w:t>
      </w:r>
      <w:r w:rsidR="0034351A">
        <w:rPr>
          <w:color w:val="auto"/>
        </w:rPr>
        <w:t xml:space="preserve">DMG </w:t>
      </w:r>
      <w:r>
        <w:rPr>
          <w:color w:val="auto"/>
        </w:rPr>
        <w:t>26300</w:t>
      </w:r>
      <w:r w:rsidR="0034351A">
        <w:rPr>
          <w:color w:val="auto"/>
        </w:rPr>
        <w:t xml:space="preserve"> </w:t>
      </w:r>
      <w:r>
        <w:rPr>
          <w:color w:val="auto"/>
        </w:rPr>
        <w:t>-</w:t>
      </w:r>
      <w:r w:rsidR="0034351A">
        <w:rPr>
          <w:color w:val="auto"/>
        </w:rPr>
        <w:t xml:space="preserve"> </w:t>
      </w:r>
      <w:r w:rsidR="00036D94">
        <w:rPr>
          <w:color w:val="auto"/>
        </w:rPr>
        <w:t>26453</w:t>
      </w:r>
      <w:r>
        <w:rPr>
          <w:color w:val="auto"/>
        </w:rPr>
        <w:t>.</w:t>
      </w:r>
    </w:p>
    <w:p w:rsidR="0023779B" w:rsidRDefault="0023779B">
      <w:pPr>
        <w:pStyle w:val="SG"/>
      </w:pPr>
      <w:r>
        <w:t>Meaning of claimant</w:t>
      </w:r>
    </w:p>
    <w:p w:rsidR="0023779B" w:rsidRDefault="0023779B">
      <w:pPr>
        <w:pStyle w:val="BT"/>
      </w:pPr>
      <w:bookmarkStart w:id="248" w:name="p26004"/>
      <w:r>
        <w:t>26004</w:t>
      </w:r>
      <w:bookmarkEnd w:id="248"/>
      <w:r>
        <w:tab/>
        <w:t>Claimant means</w:t>
      </w:r>
      <w:r>
        <w:rPr>
          <w:vertAlign w:val="superscript"/>
        </w:rPr>
        <w:t>1</w:t>
      </w:r>
      <w:r>
        <w:t xml:space="preserve"> either</w:t>
      </w:r>
    </w:p>
    <w:p w:rsidR="0023779B" w:rsidRDefault="0023779B">
      <w:pPr>
        <w:pStyle w:val="BT"/>
        <w:numPr>
          <w:ilvl w:val="0"/>
          <w:numId w:val="25"/>
        </w:numPr>
      </w:pPr>
      <w:r>
        <w:t xml:space="preserve">one person who claims </w:t>
      </w:r>
      <w:r w:rsidR="00DB1DB9">
        <w:t>Jobseeker’s Allowance or Income Support</w:t>
      </w:r>
      <w:r>
        <w:t xml:space="preserve"> </w:t>
      </w:r>
      <w:r>
        <w:rPr>
          <w:b/>
        </w:rPr>
        <w:t>or</w:t>
      </w:r>
    </w:p>
    <w:p w:rsidR="0023779B" w:rsidRDefault="0023779B">
      <w:pPr>
        <w:pStyle w:val="BT"/>
        <w:numPr>
          <w:ilvl w:val="0"/>
          <w:numId w:val="25"/>
        </w:numPr>
      </w:pPr>
      <w:r>
        <w:t xml:space="preserve">in the case of a joint claim for </w:t>
      </w:r>
      <w:r w:rsidR="0034351A">
        <w:t>Jobseeker’s Allowance</w:t>
      </w:r>
    </w:p>
    <w:p w:rsidR="0023779B" w:rsidRDefault="0023779B">
      <w:pPr>
        <w:pStyle w:val="BT"/>
        <w:numPr>
          <w:ilvl w:val="0"/>
          <w:numId w:val="26"/>
        </w:numPr>
        <w:tabs>
          <w:tab w:val="clear" w:pos="1985"/>
          <w:tab w:val="num" w:pos="2007"/>
        </w:tabs>
        <w:ind w:left="2007"/>
      </w:pPr>
      <w:r>
        <w:t xml:space="preserve">the couple </w:t>
      </w:r>
      <w:r>
        <w:rPr>
          <w:b/>
        </w:rPr>
        <w:t>or</w:t>
      </w:r>
    </w:p>
    <w:p w:rsidR="0023779B" w:rsidRDefault="0023779B">
      <w:pPr>
        <w:pStyle w:val="BT"/>
        <w:numPr>
          <w:ilvl w:val="0"/>
          <w:numId w:val="27"/>
        </w:numPr>
        <w:tabs>
          <w:tab w:val="clear" w:pos="1985"/>
          <w:tab w:val="num" w:pos="2007"/>
        </w:tabs>
        <w:ind w:left="2007"/>
      </w:pPr>
      <w:r>
        <w:t>each member of the couple, as the context requires</w:t>
      </w:r>
    </w:p>
    <w:p w:rsidR="0023779B" w:rsidRDefault="0023779B">
      <w:pPr>
        <w:pStyle w:val="BT"/>
        <w:ind w:left="1440" w:firstLine="0"/>
        <w:jc w:val="right"/>
        <w:rPr>
          <w:rFonts w:ascii="Times" w:hAnsi="Times"/>
          <w:i/>
          <w:sz w:val="16"/>
        </w:rPr>
      </w:pPr>
      <w:proofErr w:type="gramStart"/>
      <w:r>
        <w:rPr>
          <w:rFonts w:ascii="Times" w:hAnsi="Times"/>
          <w:i/>
          <w:sz w:val="16"/>
        </w:rPr>
        <w:t>1  JSA</w:t>
      </w:r>
      <w:proofErr w:type="gramEnd"/>
      <w:r>
        <w:rPr>
          <w:rFonts w:ascii="Times" w:hAnsi="Times"/>
          <w:i/>
          <w:sz w:val="16"/>
        </w:rPr>
        <w:t xml:space="preserve"> (NI) Order 95, art 2(1);  IS (Gen) Regs (NI), reg 2(1)</w:t>
      </w:r>
    </w:p>
    <w:p w:rsidR="0023779B" w:rsidRDefault="00136116" w:rsidP="00136116">
      <w:pPr>
        <w:pStyle w:val="SG"/>
      </w:pPr>
      <w:r>
        <w:br w:type="page"/>
      </w:r>
      <w:r w:rsidR="0023779B">
        <w:lastRenderedPageBreak/>
        <w:t xml:space="preserve">Calculation of earnings - </w:t>
      </w:r>
      <w:r w:rsidR="0034351A">
        <w:t>Jobseeker's Allowance</w:t>
      </w:r>
    </w:p>
    <w:p w:rsidR="0023779B" w:rsidRDefault="0023779B">
      <w:pPr>
        <w:pStyle w:val="BT"/>
        <w:rPr>
          <w:color w:val="auto"/>
        </w:rPr>
      </w:pPr>
      <w:bookmarkStart w:id="249" w:name="p26005"/>
      <w:r>
        <w:rPr>
          <w:color w:val="auto"/>
        </w:rPr>
        <w:t>26005</w:t>
      </w:r>
      <w:bookmarkEnd w:id="249"/>
      <w:r>
        <w:rPr>
          <w:color w:val="auto"/>
        </w:rPr>
        <w:tab/>
        <w:t xml:space="preserve">Earnings are calculated in the same way for both </w:t>
      </w:r>
      <w:r w:rsidR="00E748BF">
        <w:rPr>
          <w:color w:val="auto"/>
        </w:rPr>
        <w:t>contribution-based Jobseeker’s Allowance</w:t>
      </w:r>
      <w:r>
        <w:rPr>
          <w:color w:val="auto"/>
          <w:position w:val="6"/>
          <w:sz w:val="11"/>
        </w:rPr>
        <w:t>1</w:t>
      </w:r>
      <w:r>
        <w:rPr>
          <w:color w:val="auto"/>
        </w:rPr>
        <w:t xml:space="preserve"> and </w:t>
      </w:r>
      <w:r w:rsidR="00E748BF">
        <w:rPr>
          <w:color w:val="auto"/>
        </w:rPr>
        <w:t>income-based Jobseeker’s Allowance</w:t>
      </w:r>
      <w:r>
        <w:rPr>
          <w:color w:val="auto"/>
          <w:position w:val="6"/>
          <w:sz w:val="11"/>
        </w:rPr>
        <w:t>2</w:t>
      </w:r>
      <w:r>
        <w:rPr>
          <w:color w:val="auto"/>
        </w:rPr>
        <w:t xml:space="preserve"> and include any notional earnings</w:t>
      </w:r>
      <w:r>
        <w:rPr>
          <w:color w:val="auto"/>
          <w:position w:val="6"/>
          <w:sz w:val="11"/>
        </w:rPr>
        <w:t>3</w:t>
      </w:r>
      <w:r>
        <w:rPr>
          <w:color w:val="auto"/>
        </w:rPr>
        <w:t>.</w:t>
      </w:r>
    </w:p>
    <w:p w:rsidR="0023779B" w:rsidRDefault="0023779B">
      <w:pPr>
        <w:pStyle w:val="Leg"/>
      </w:pPr>
      <w:proofErr w:type="gramStart"/>
      <w:r>
        <w:t>1  JSA</w:t>
      </w:r>
      <w:proofErr w:type="gramEnd"/>
      <w:r>
        <w:t xml:space="preserve"> Regs (NI), reg 80(1);  2  reg 94-102;  3  reg 105</w:t>
      </w:r>
    </w:p>
    <w:p w:rsidR="0023779B" w:rsidRDefault="00E748BF">
      <w:pPr>
        <w:pStyle w:val="SG"/>
      </w:pPr>
      <w:r>
        <w:t>Contribution-based Jobseeker’s Allowance</w:t>
      </w:r>
    </w:p>
    <w:p w:rsidR="0023779B" w:rsidRDefault="0023779B">
      <w:pPr>
        <w:pStyle w:val="BT"/>
        <w:jc w:val="both"/>
        <w:rPr>
          <w:color w:val="auto"/>
        </w:rPr>
      </w:pPr>
      <w:bookmarkStart w:id="250" w:name="p26006"/>
      <w:r>
        <w:rPr>
          <w:color w:val="auto"/>
        </w:rPr>
        <w:t>26006</w:t>
      </w:r>
      <w:bookmarkEnd w:id="250"/>
      <w:r>
        <w:rPr>
          <w:color w:val="auto"/>
        </w:rPr>
        <w:tab/>
        <w:t xml:space="preserve">It is only the amount of a </w:t>
      </w:r>
      <w:r w:rsidR="00E748BF">
        <w:rPr>
          <w:color w:val="auto"/>
        </w:rPr>
        <w:t>claimant</w:t>
      </w:r>
      <w:r>
        <w:rPr>
          <w:color w:val="auto"/>
        </w:rPr>
        <w:t xml:space="preserve">’s own earnings that affect the amount of </w:t>
      </w:r>
      <w:r w:rsidR="00E748BF">
        <w:rPr>
          <w:color w:val="auto"/>
        </w:rPr>
        <w:t>contribution-based Jobseeker’s Allowance</w:t>
      </w:r>
      <w:r>
        <w:rPr>
          <w:color w:val="auto"/>
        </w:rPr>
        <w:t xml:space="preserve"> payable</w:t>
      </w:r>
      <w:r>
        <w:rPr>
          <w:color w:val="auto"/>
          <w:position w:val="6"/>
          <w:sz w:val="11"/>
        </w:rPr>
        <w:t>1</w:t>
      </w:r>
      <w:r>
        <w:rPr>
          <w:color w:val="auto"/>
        </w:rPr>
        <w:t xml:space="preserve">.  The earnings of a </w:t>
      </w:r>
      <w:r w:rsidR="00E748BF">
        <w:rPr>
          <w:color w:val="auto"/>
        </w:rPr>
        <w:t>claimant</w:t>
      </w:r>
      <w:r>
        <w:rPr>
          <w:color w:val="auto"/>
        </w:rPr>
        <w:t xml:space="preserve">’s dependants cannot affect it. </w:t>
      </w:r>
    </w:p>
    <w:p w:rsidR="0023779B" w:rsidRDefault="0034351A">
      <w:pPr>
        <w:pStyle w:val="Leg"/>
        <w:tabs>
          <w:tab w:val="left" w:pos="362"/>
        </w:tabs>
        <w:ind w:left="362" w:hanging="360"/>
      </w:pPr>
      <w:proofErr w:type="gramStart"/>
      <w:r>
        <w:t xml:space="preserve">1  </w:t>
      </w:r>
      <w:r w:rsidR="0023779B">
        <w:t>JS</w:t>
      </w:r>
      <w:proofErr w:type="gramEnd"/>
      <w:r w:rsidR="0023779B">
        <w:t xml:space="preserve"> (NI) Order 95, art 6(1);  JSA Regs (NI), reg 80(2) </w:t>
      </w:r>
    </w:p>
    <w:p w:rsidR="0023779B" w:rsidRDefault="00E748BF">
      <w:pPr>
        <w:pStyle w:val="SG"/>
      </w:pPr>
      <w:r>
        <w:t>Income-based Jobseeker’s Allowance</w:t>
      </w:r>
      <w:r w:rsidR="0023779B">
        <w:t xml:space="preserve"> and </w:t>
      </w:r>
      <w:r w:rsidR="0034351A">
        <w:t>Income Support</w:t>
      </w:r>
    </w:p>
    <w:p w:rsidR="0023779B" w:rsidRDefault="0023779B">
      <w:pPr>
        <w:pStyle w:val="BT"/>
        <w:rPr>
          <w:color w:val="auto"/>
        </w:rPr>
      </w:pPr>
      <w:bookmarkStart w:id="251" w:name="p26007"/>
      <w:r>
        <w:rPr>
          <w:color w:val="auto"/>
        </w:rPr>
        <w:t>26007</w:t>
      </w:r>
      <w:bookmarkEnd w:id="251"/>
      <w:r>
        <w:rPr>
          <w:color w:val="auto"/>
        </w:rPr>
        <w:tab/>
        <w:t xml:space="preserve">Earnings of the </w:t>
      </w:r>
      <w:r w:rsidR="00E748BF">
        <w:rPr>
          <w:color w:val="auto"/>
        </w:rPr>
        <w:t>claimant</w:t>
      </w:r>
      <w:r>
        <w:rPr>
          <w:color w:val="auto"/>
        </w:rPr>
        <w:t xml:space="preserve"> or any member of the </w:t>
      </w:r>
      <w:r w:rsidR="00E748BF">
        <w:rPr>
          <w:color w:val="auto"/>
        </w:rPr>
        <w:t>claimant</w:t>
      </w:r>
      <w:r>
        <w:rPr>
          <w:color w:val="auto"/>
        </w:rPr>
        <w:t xml:space="preserve">’s family may be taken into account in the calculation of </w:t>
      </w:r>
      <w:r w:rsidR="00E748BF">
        <w:rPr>
          <w:color w:val="auto"/>
        </w:rPr>
        <w:t>income-based Jobseeker’s Allowance</w:t>
      </w:r>
      <w:r>
        <w:rPr>
          <w:color w:val="auto"/>
        </w:rPr>
        <w:t xml:space="preserve"> or </w:t>
      </w:r>
      <w:r w:rsidR="0034351A">
        <w:rPr>
          <w:color w:val="auto"/>
        </w:rPr>
        <w:t>Income Support</w:t>
      </w:r>
      <w:r>
        <w:rPr>
          <w:color w:val="auto"/>
          <w:position w:val="6"/>
          <w:sz w:val="11"/>
        </w:rPr>
        <w:t>1</w:t>
      </w:r>
      <w:r w:rsidR="002E0E86">
        <w:rPr>
          <w:color w:val="auto"/>
        </w:rPr>
        <w:t>.</w:t>
      </w:r>
    </w:p>
    <w:p w:rsidR="0023779B" w:rsidRDefault="0023779B">
      <w:pPr>
        <w:pStyle w:val="Leg"/>
      </w:pPr>
      <w:r>
        <w:t xml:space="preserve">1 </w:t>
      </w:r>
      <w:r w:rsidR="00E21AED">
        <w:t xml:space="preserve"> JS (NI) Order 95, art 6(3) &amp; 15</w:t>
      </w:r>
      <w:r>
        <w:t>(2);  SS C&amp;B (NI) Act 92, sec 123(1) &amp; 132(1)</w:t>
      </w:r>
    </w:p>
    <w:p w:rsidR="0034351A" w:rsidRDefault="0023779B">
      <w:pPr>
        <w:pStyle w:val="BT"/>
        <w:outlineLvl w:val="0"/>
        <w:rPr>
          <w:color w:val="auto"/>
        </w:rPr>
      </w:pPr>
      <w:r>
        <w:rPr>
          <w:color w:val="auto"/>
        </w:rPr>
        <w:tab/>
      </w:r>
      <w:r w:rsidR="0034351A">
        <w:rPr>
          <w:color w:val="auto"/>
        </w:rPr>
        <w:t>26008</w:t>
      </w:r>
    </w:p>
    <w:p w:rsidR="0023779B" w:rsidRDefault="0023779B">
      <w:pPr>
        <w:pStyle w:val="BT"/>
        <w:outlineLvl w:val="0"/>
        <w:rPr>
          <w:b/>
          <w:color w:val="auto"/>
          <w:sz w:val="28"/>
        </w:rPr>
      </w:pPr>
      <w:r>
        <w:rPr>
          <w:b/>
          <w:color w:val="auto"/>
          <w:sz w:val="28"/>
        </w:rPr>
        <w:tab/>
      </w:r>
      <w:r w:rsidR="0034351A">
        <w:rPr>
          <w:b/>
          <w:color w:val="auto"/>
          <w:sz w:val="28"/>
        </w:rPr>
        <w:t>Income Support</w:t>
      </w:r>
      <w:r>
        <w:rPr>
          <w:b/>
          <w:color w:val="auto"/>
          <w:sz w:val="28"/>
        </w:rPr>
        <w:t xml:space="preserve"> only</w:t>
      </w:r>
    </w:p>
    <w:p w:rsidR="0023779B" w:rsidRDefault="0023779B">
      <w:pPr>
        <w:pStyle w:val="BT"/>
        <w:rPr>
          <w:color w:val="auto"/>
        </w:rPr>
      </w:pPr>
      <w:bookmarkStart w:id="252" w:name="p26008"/>
      <w:r>
        <w:rPr>
          <w:color w:val="auto"/>
        </w:rPr>
        <w:t>2600</w:t>
      </w:r>
      <w:bookmarkEnd w:id="252"/>
      <w:r w:rsidR="00136116">
        <w:rPr>
          <w:color w:val="auto"/>
        </w:rPr>
        <w:t>9</w:t>
      </w:r>
      <w:r>
        <w:rPr>
          <w:color w:val="auto"/>
        </w:rPr>
        <w:tab/>
        <w:t xml:space="preserve">For </w:t>
      </w:r>
      <w:r w:rsidR="0034351A">
        <w:rPr>
          <w:color w:val="auto"/>
        </w:rPr>
        <w:t>Income Support</w:t>
      </w:r>
      <w:r>
        <w:rPr>
          <w:color w:val="auto"/>
        </w:rPr>
        <w:t xml:space="preserve"> only, </w:t>
      </w:r>
      <w:r w:rsidR="0034351A">
        <w:rPr>
          <w:color w:val="auto"/>
        </w:rPr>
        <w:t xml:space="preserve">when a person satisfies the conditions and is in receipt of Mortgage Interest Run-on (see DMG 20530 </w:t>
      </w:r>
      <w:proofErr w:type="gramStart"/>
      <w:r w:rsidR="0034351A">
        <w:rPr>
          <w:color w:val="auto"/>
        </w:rPr>
        <w:t>et</w:t>
      </w:r>
      <w:proofErr w:type="gramEnd"/>
      <w:r w:rsidR="0034351A">
        <w:rPr>
          <w:color w:val="auto"/>
        </w:rPr>
        <w:t xml:space="preserve"> seq), any earnings for the period of Mortgage Interest Run-on are </w:t>
      </w:r>
      <w:r w:rsidR="00A7044F">
        <w:rPr>
          <w:color w:val="auto"/>
        </w:rPr>
        <w:t>to be disregarded in full</w:t>
      </w:r>
      <w:r w:rsidR="00A7044F" w:rsidRPr="00A7044F">
        <w:rPr>
          <w:color w:val="auto"/>
          <w:vertAlign w:val="superscript"/>
        </w:rPr>
        <w:t>1</w:t>
      </w:r>
      <w:r w:rsidR="00A7044F">
        <w:rPr>
          <w:color w:val="auto"/>
        </w:rPr>
        <w:t>.</w:t>
      </w:r>
    </w:p>
    <w:p w:rsidR="0023779B" w:rsidRDefault="0023779B">
      <w:pPr>
        <w:pStyle w:val="Leg"/>
      </w:pPr>
      <w:proofErr w:type="gramStart"/>
      <w:r>
        <w:t>1  IS</w:t>
      </w:r>
      <w:proofErr w:type="gramEnd"/>
      <w:r>
        <w:t xml:space="preserve"> (Gen) Regs (NI), </w:t>
      </w:r>
      <w:r w:rsidR="00A7044F">
        <w:t>Sch 8, para 15C</w:t>
      </w:r>
    </w:p>
    <w:p w:rsidR="0023779B" w:rsidRDefault="0023779B">
      <w:pPr>
        <w:pStyle w:val="BT"/>
        <w:rPr>
          <w:color w:val="auto"/>
        </w:rPr>
      </w:pPr>
    </w:p>
    <w:p w:rsidR="0023779B" w:rsidRDefault="0023779B">
      <w:pPr>
        <w:pStyle w:val="TG"/>
        <w:sectPr w:rsidR="0023779B" w:rsidSect="00870C32">
          <w:headerReference w:type="default" r:id="rId14"/>
          <w:footerReference w:type="default" r:id="rId15"/>
          <w:pgSz w:w="11907" w:h="16840" w:code="9"/>
          <w:pgMar w:top="1440" w:right="1797" w:bottom="1440" w:left="1797" w:header="720" w:footer="720" w:gutter="0"/>
          <w:cols w:space="720"/>
          <w:noEndnote/>
        </w:sectPr>
      </w:pPr>
    </w:p>
    <w:p w:rsidR="0023779B" w:rsidRDefault="0023779B">
      <w:pPr>
        <w:pStyle w:val="TG"/>
      </w:pPr>
      <w:r>
        <w:lastRenderedPageBreak/>
        <w:t>Earnings - explanation of terms</w:t>
      </w:r>
    </w:p>
    <w:p w:rsidR="0023779B" w:rsidRDefault="0023779B">
      <w:pPr>
        <w:pStyle w:val="SG"/>
      </w:pPr>
      <w:r>
        <w:t>Meaning of employed earner</w:t>
      </w:r>
    </w:p>
    <w:p w:rsidR="0023779B" w:rsidRDefault="0023779B">
      <w:pPr>
        <w:pStyle w:val="BT"/>
        <w:jc w:val="both"/>
      </w:pPr>
      <w:bookmarkStart w:id="253" w:name="p26010"/>
      <w:r>
        <w:t>26010</w:t>
      </w:r>
      <w:bookmarkEnd w:id="253"/>
      <w:r>
        <w:tab/>
      </w:r>
      <w:bookmarkStart w:id="254" w:name="p26009"/>
      <w:bookmarkEnd w:id="254"/>
      <w:r>
        <w:t>The term employed earner means</w:t>
      </w:r>
      <w:r>
        <w:rPr>
          <w:position w:val="6"/>
          <w:sz w:val="11"/>
        </w:rPr>
        <w:t>1</w:t>
      </w:r>
      <w:r>
        <w:t xml:space="preserve"> a person who is gainfully employed in </w:t>
      </w:r>
      <w:smartTag w:uri="urn:schemas-microsoft-com:office:smarttags" w:element="country-region">
        <w:r>
          <w:t>Northern Ireland</w:t>
        </w:r>
      </w:smartTag>
      <w:r>
        <w:t xml:space="preserve"> or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p>
    <w:p w:rsidR="0023779B" w:rsidRDefault="0023779B">
      <w:pPr>
        <w:pStyle w:val="Indent1"/>
        <w:jc w:val="both"/>
      </w:pPr>
      <w:r>
        <w:rPr>
          <w:b/>
        </w:rPr>
        <w:t>1.</w:t>
      </w:r>
      <w:r>
        <w:tab/>
      </w:r>
      <w:proofErr w:type="gramStart"/>
      <w:r>
        <w:t>under</w:t>
      </w:r>
      <w:proofErr w:type="gramEnd"/>
      <w:r>
        <w:t xml:space="preserve"> a contract of service </w:t>
      </w:r>
      <w:r>
        <w:rPr>
          <w:b/>
        </w:rPr>
        <w:t>or</w:t>
      </w:r>
    </w:p>
    <w:p w:rsidR="0023779B" w:rsidRDefault="0023779B">
      <w:pPr>
        <w:pStyle w:val="Indent1"/>
        <w:jc w:val="both"/>
      </w:pPr>
      <w:r>
        <w:rPr>
          <w:b/>
        </w:rPr>
        <w:t>2.</w:t>
      </w:r>
      <w:r>
        <w:tab/>
      </w:r>
      <w:proofErr w:type="gramStart"/>
      <w:r>
        <w:t>in</w:t>
      </w:r>
      <w:proofErr w:type="gramEnd"/>
      <w:r>
        <w:t xml:space="preserve"> an office (including an elective office)</w:t>
      </w:r>
      <w:r w:rsidR="00F45F91">
        <w:t xml:space="preserve"> with general earnings</w:t>
      </w:r>
      <w:r w:rsidR="00A50DE3" w:rsidRPr="00A50DE3">
        <w:rPr>
          <w:vertAlign w:val="superscript"/>
        </w:rPr>
        <w:t>2</w:t>
      </w:r>
      <w:r w:rsidR="00F45F91">
        <w:t>.</w:t>
      </w:r>
    </w:p>
    <w:p w:rsidR="0023779B" w:rsidRDefault="0023779B">
      <w:pPr>
        <w:pStyle w:val="Leg"/>
      </w:pPr>
      <w:r>
        <w:t>1  JSA Regs (NI), reg 3;  IS (Gen) Regs (NI), reg 2(1);  SS C&amp;B (NI) Act 92, sec 2(1)(a)</w:t>
      </w:r>
      <w:r w:rsidR="00A50DE3">
        <w:br/>
        <w:t>2  Income Tax (Earnings &amp; Pensions) Act 2003, s 7(3)</w:t>
      </w:r>
    </w:p>
    <w:p w:rsidR="0023779B" w:rsidRDefault="0023779B">
      <w:pPr>
        <w:pStyle w:val="BT"/>
        <w:jc w:val="both"/>
      </w:pPr>
      <w:r>
        <w:t>26011</w:t>
      </w:r>
      <w:r>
        <w:tab/>
        <w:t xml:space="preserve">Employed earners who are gainfully employed under a contract of service include employees who work for a wage or salary.  </w:t>
      </w:r>
    </w:p>
    <w:p w:rsidR="0023779B" w:rsidRDefault="0023779B">
      <w:pPr>
        <w:pStyle w:val="BT"/>
        <w:jc w:val="both"/>
      </w:pPr>
      <w:r>
        <w:t>26012</w:t>
      </w:r>
      <w:r>
        <w:tab/>
        <w:t>The phrase in an office includes directors of limited companies, clergy, district councillors, MPs and sub-postmasters and mistresses.</w:t>
      </w:r>
      <w:r w:rsidR="00FE7BD6">
        <w:t xml:space="preserve">  General earnings include any wage, salary, fee, gratuity, </w:t>
      </w:r>
      <w:proofErr w:type="gramStart"/>
      <w:r w:rsidR="00FE7BD6">
        <w:t>profit</w:t>
      </w:r>
      <w:proofErr w:type="gramEnd"/>
      <w:r w:rsidR="00FE7BD6">
        <w:t xml:space="preserve"> or incidental benefit</w:t>
      </w:r>
      <w:r w:rsidR="00FE7BD6" w:rsidRPr="00FE7BD6">
        <w:rPr>
          <w:vertAlign w:val="superscript"/>
        </w:rPr>
        <w:t>1</w:t>
      </w:r>
      <w:r w:rsidR="00FE7BD6">
        <w:t>.</w:t>
      </w:r>
    </w:p>
    <w:p w:rsidR="00FE7BD6" w:rsidRDefault="00FE7BD6" w:rsidP="00FE7BD6">
      <w:pPr>
        <w:pStyle w:val="Leg"/>
      </w:pPr>
      <w:proofErr w:type="gramStart"/>
      <w:r>
        <w:t>1  Income</w:t>
      </w:r>
      <w:proofErr w:type="gramEnd"/>
      <w:r>
        <w:t xml:space="preserve"> Tax (Earnings and Pensions) Act 2003, sec 7(3) &amp; </w:t>
      </w:r>
      <w:r w:rsidR="00ED14C0">
        <w:t>62</w:t>
      </w:r>
    </w:p>
    <w:p w:rsidR="0023779B" w:rsidRDefault="0023779B">
      <w:pPr>
        <w:pStyle w:val="SG"/>
      </w:pPr>
      <w:r>
        <w:t>Meaning of earnings</w:t>
      </w:r>
    </w:p>
    <w:p w:rsidR="00956D05" w:rsidRPr="00956D05" w:rsidRDefault="00956D05">
      <w:pPr>
        <w:pStyle w:val="BT"/>
        <w:jc w:val="both"/>
        <w:rPr>
          <w:b/>
        </w:rPr>
      </w:pPr>
      <w:bookmarkStart w:id="255" w:name="p26013"/>
      <w:r>
        <w:tab/>
      </w:r>
      <w:r>
        <w:rPr>
          <w:b/>
        </w:rPr>
        <w:t>[See DMG Memo Vol 5/83 &amp; 9/11]</w:t>
      </w:r>
    </w:p>
    <w:p w:rsidR="0023779B" w:rsidRDefault="0023779B">
      <w:pPr>
        <w:pStyle w:val="BT"/>
        <w:jc w:val="both"/>
      </w:pPr>
      <w:r>
        <w:t>26013</w:t>
      </w:r>
      <w:bookmarkEnd w:id="255"/>
      <w:r>
        <w:tab/>
      </w:r>
      <w:bookmarkStart w:id="256" w:name="p26012"/>
      <w:bookmarkEnd w:id="256"/>
      <w:r>
        <w:t>Earnings means any pay or profit derived from employment and includes</w:t>
      </w:r>
      <w:r>
        <w:rPr>
          <w:position w:val="6"/>
          <w:sz w:val="11"/>
        </w:rPr>
        <w:t>1</w:t>
      </w:r>
      <w:r>
        <w:t xml:space="preserve"> </w:t>
      </w:r>
    </w:p>
    <w:p w:rsidR="0023779B" w:rsidRDefault="0023779B">
      <w:pPr>
        <w:pStyle w:val="Indent1"/>
        <w:jc w:val="both"/>
      </w:pPr>
      <w:r>
        <w:rPr>
          <w:b/>
        </w:rPr>
        <w:t>1.</w:t>
      </w:r>
      <w:r>
        <w:tab/>
      </w:r>
      <w:proofErr w:type="gramStart"/>
      <w:r>
        <w:t>bonus</w:t>
      </w:r>
      <w:proofErr w:type="gramEnd"/>
      <w:r>
        <w:t xml:space="preserve"> or commission (</w:t>
      </w:r>
      <w:r w:rsidR="007B4571">
        <w:t xml:space="preserve">see DMG </w:t>
      </w:r>
      <w:r>
        <w:t>26045)</w:t>
      </w:r>
    </w:p>
    <w:p w:rsidR="0023779B" w:rsidRDefault="0023779B">
      <w:pPr>
        <w:pStyle w:val="Indent1"/>
        <w:jc w:val="both"/>
      </w:pPr>
      <w:r>
        <w:rPr>
          <w:b/>
        </w:rPr>
        <w:t>2.</w:t>
      </w:r>
      <w:r>
        <w:tab/>
      </w:r>
      <w:proofErr w:type="gramStart"/>
      <w:r>
        <w:t>payment</w:t>
      </w:r>
      <w:proofErr w:type="gramEnd"/>
      <w:r>
        <w:t xml:space="preserve"> in lieu of remuneration (</w:t>
      </w:r>
      <w:r w:rsidR="007B4571">
        <w:t xml:space="preserve">see DMG </w:t>
      </w:r>
      <w:r w:rsidR="00A10207">
        <w:t>26082</w:t>
      </w:r>
      <w:r>
        <w:t>)</w:t>
      </w:r>
    </w:p>
    <w:p w:rsidR="0023779B" w:rsidRDefault="0023779B">
      <w:pPr>
        <w:pStyle w:val="Indent1"/>
        <w:jc w:val="both"/>
      </w:pPr>
      <w:r>
        <w:rPr>
          <w:b/>
        </w:rPr>
        <w:t>3.</w:t>
      </w:r>
      <w:r>
        <w:tab/>
      </w:r>
      <w:proofErr w:type="gramStart"/>
      <w:r>
        <w:t>payment</w:t>
      </w:r>
      <w:proofErr w:type="gramEnd"/>
      <w:r>
        <w:t xml:space="preserve"> in lieu of notice and certain compensation payments made by the employer because the employment has ended (</w:t>
      </w:r>
      <w:r w:rsidR="007B4571">
        <w:t xml:space="preserve">see DMG </w:t>
      </w:r>
      <w:r>
        <w:t>26500 et seq)</w:t>
      </w:r>
    </w:p>
    <w:p w:rsidR="0023779B" w:rsidRDefault="0023779B">
      <w:pPr>
        <w:pStyle w:val="Indent1"/>
        <w:jc w:val="both"/>
      </w:pPr>
      <w:r>
        <w:rPr>
          <w:b/>
        </w:rPr>
        <w:t>4.</w:t>
      </w:r>
      <w:r>
        <w:tab/>
      </w:r>
      <w:proofErr w:type="gramStart"/>
      <w:r>
        <w:t>holiday</w:t>
      </w:r>
      <w:proofErr w:type="gramEnd"/>
      <w:r>
        <w:t xml:space="preserve"> pay (</w:t>
      </w:r>
      <w:r w:rsidR="007B4571">
        <w:t xml:space="preserve">see DMG </w:t>
      </w:r>
      <w:r w:rsidR="00F23EEB">
        <w:t>26059</w:t>
      </w:r>
      <w:r>
        <w:t xml:space="preserve">), but not where it is payable more than 4 weeks after the employment ended, or was interrupted (see </w:t>
      </w:r>
      <w:r w:rsidR="00A10207">
        <w:t>DMG 32692</w:t>
      </w:r>
      <w:r>
        <w:t xml:space="preserve"> for an exception to this rule in trade dispute cases) </w:t>
      </w:r>
    </w:p>
    <w:p w:rsidR="0023779B" w:rsidRDefault="0023779B">
      <w:pPr>
        <w:pStyle w:val="Indent1"/>
        <w:jc w:val="both"/>
      </w:pPr>
      <w:r>
        <w:rPr>
          <w:b/>
        </w:rPr>
        <w:t>5.</w:t>
      </w:r>
      <w:r>
        <w:tab/>
      </w:r>
      <w:proofErr w:type="gramStart"/>
      <w:r>
        <w:t>retainers</w:t>
      </w:r>
      <w:proofErr w:type="gramEnd"/>
      <w:r>
        <w:t xml:space="preserve"> (</w:t>
      </w:r>
      <w:r w:rsidR="007B4571">
        <w:t xml:space="preserve">see DMG </w:t>
      </w:r>
      <w:r w:rsidR="00A10207">
        <w:t>26083</w:t>
      </w:r>
      <w:r>
        <w:t>)</w:t>
      </w:r>
    </w:p>
    <w:p w:rsidR="0023779B" w:rsidRDefault="0023779B">
      <w:pPr>
        <w:pStyle w:val="Indent1"/>
        <w:jc w:val="both"/>
      </w:pPr>
      <w:r>
        <w:rPr>
          <w:b/>
        </w:rPr>
        <w:t>6.</w:t>
      </w:r>
      <w:r>
        <w:tab/>
      </w:r>
      <w:proofErr w:type="gramStart"/>
      <w:r>
        <w:t>payment</w:t>
      </w:r>
      <w:proofErr w:type="gramEnd"/>
      <w:r>
        <w:t xml:space="preserve"> made by the employer for expenses which are </w:t>
      </w:r>
      <w:r>
        <w:rPr>
          <w:b/>
        </w:rPr>
        <w:t xml:space="preserve">not </w:t>
      </w:r>
      <w:r>
        <w:t>wholly, exclusively and necessarily incurred in the performance of the duties of the employment, including any payment made by the employer for</w:t>
      </w:r>
    </w:p>
    <w:p w:rsidR="0023779B" w:rsidRDefault="0023779B">
      <w:pPr>
        <w:pStyle w:val="Indent2"/>
        <w:jc w:val="both"/>
        <w:rPr>
          <w:color w:val="auto"/>
        </w:rPr>
      </w:pPr>
      <w:r>
        <w:rPr>
          <w:b/>
          <w:color w:val="auto"/>
        </w:rPr>
        <w:t>6.1</w:t>
      </w:r>
      <w:r>
        <w:rPr>
          <w:b/>
          <w:color w:val="auto"/>
        </w:rPr>
        <w:tab/>
      </w:r>
      <w:proofErr w:type="gramStart"/>
      <w:r>
        <w:rPr>
          <w:color w:val="auto"/>
        </w:rPr>
        <w:t>the</w:t>
      </w:r>
      <w:proofErr w:type="gramEnd"/>
      <w:r>
        <w:rPr>
          <w:color w:val="auto"/>
        </w:rPr>
        <w:t xml:space="preserve"> employee’s travelling expenses between home and work (but see </w:t>
      </w:r>
      <w:r w:rsidR="007B4571">
        <w:rPr>
          <w:color w:val="auto"/>
        </w:rPr>
        <w:t xml:space="preserve">DMG </w:t>
      </w:r>
      <w:r>
        <w:rPr>
          <w:color w:val="auto"/>
        </w:rPr>
        <w:t xml:space="preserve">26066 et seq for councillors) </w:t>
      </w:r>
      <w:r>
        <w:rPr>
          <w:b/>
          <w:color w:val="auto"/>
        </w:rPr>
        <w:t>or</w:t>
      </w:r>
    </w:p>
    <w:p w:rsidR="0023779B" w:rsidRDefault="0023779B">
      <w:pPr>
        <w:pStyle w:val="Indent2"/>
        <w:jc w:val="both"/>
        <w:rPr>
          <w:color w:val="auto"/>
        </w:rPr>
      </w:pPr>
      <w:r>
        <w:rPr>
          <w:b/>
          <w:color w:val="auto"/>
        </w:rPr>
        <w:lastRenderedPageBreak/>
        <w:t>6.2</w:t>
      </w:r>
      <w:r>
        <w:rPr>
          <w:color w:val="auto"/>
        </w:rPr>
        <w:tab/>
      </w:r>
      <w:proofErr w:type="gramStart"/>
      <w:r>
        <w:rPr>
          <w:color w:val="auto"/>
        </w:rPr>
        <w:t>any</w:t>
      </w:r>
      <w:proofErr w:type="gramEnd"/>
      <w:r>
        <w:rPr>
          <w:color w:val="auto"/>
        </w:rPr>
        <w:t xml:space="preserve"> expenses that the employee may have for the care of a family member while the employee is at work (</w:t>
      </w:r>
      <w:r w:rsidR="007B4571">
        <w:rPr>
          <w:color w:val="auto"/>
        </w:rPr>
        <w:t xml:space="preserve">see DMG </w:t>
      </w:r>
      <w:r>
        <w:rPr>
          <w:color w:val="auto"/>
        </w:rPr>
        <w:t>26077)</w:t>
      </w:r>
    </w:p>
    <w:p w:rsidR="0023779B" w:rsidRDefault="0023779B">
      <w:pPr>
        <w:pStyle w:val="Indent1"/>
        <w:jc w:val="both"/>
      </w:pPr>
      <w:r>
        <w:rPr>
          <w:b/>
        </w:rPr>
        <w:t>7.</w:t>
      </w:r>
      <w:r>
        <w:tab/>
        <w:t>Industrial Relations awards</w:t>
      </w:r>
      <w:r>
        <w:rPr>
          <w:position w:val="6"/>
          <w:sz w:val="11"/>
        </w:rPr>
        <w:t>2</w:t>
      </w:r>
      <w:r>
        <w:t xml:space="preserve"> (</w:t>
      </w:r>
      <w:r w:rsidR="007B4571">
        <w:t xml:space="preserve">see DMG </w:t>
      </w:r>
      <w:r>
        <w:t xml:space="preserve">26300 </w:t>
      </w:r>
      <w:proofErr w:type="gramStart"/>
      <w:r>
        <w:t>et</w:t>
      </w:r>
      <w:proofErr w:type="gramEnd"/>
      <w:r>
        <w:t xml:space="preserve"> seq)</w:t>
      </w:r>
    </w:p>
    <w:p w:rsidR="0023779B" w:rsidRDefault="0023779B">
      <w:pPr>
        <w:pStyle w:val="Indent1"/>
        <w:jc w:val="both"/>
      </w:pPr>
      <w:r>
        <w:rPr>
          <w:b/>
        </w:rPr>
        <w:t>8.</w:t>
      </w:r>
      <w:r>
        <w:tab/>
      </w:r>
      <w:proofErr w:type="gramStart"/>
      <w:r>
        <w:t>awards</w:t>
      </w:r>
      <w:proofErr w:type="gramEnd"/>
      <w:r>
        <w:t xml:space="preserve"> of compensation made for unfair dismissal or redundancy on grounds of involvement in </w:t>
      </w:r>
      <w:r w:rsidR="00BF1256">
        <w:t>trade union</w:t>
      </w:r>
      <w:r>
        <w:t xml:space="preserve"> activities</w:t>
      </w:r>
      <w:r>
        <w:rPr>
          <w:position w:val="6"/>
          <w:sz w:val="11"/>
        </w:rPr>
        <w:t xml:space="preserve">3 </w:t>
      </w:r>
      <w:r>
        <w:t xml:space="preserve"> (</w:t>
      </w:r>
      <w:r w:rsidR="007B4571">
        <w:t xml:space="preserve">see DMG </w:t>
      </w:r>
      <w:r>
        <w:t>26302 and 26405)</w:t>
      </w:r>
    </w:p>
    <w:p w:rsidR="0023779B" w:rsidRDefault="0023779B">
      <w:pPr>
        <w:pStyle w:val="Indent1"/>
        <w:jc w:val="both"/>
      </w:pPr>
      <w:r>
        <w:rPr>
          <w:b/>
        </w:rPr>
        <w:t>9.</w:t>
      </w:r>
      <w:r>
        <w:tab/>
      </w:r>
      <w:proofErr w:type="gramStart"/>
      <w:r>
        <w:t>any</w:t>
      </w:r>
      <w:proofErr w:type="gramEnd"/>
      <w:r>
        <w:t xml:space="preserve"> payments made under any legislation or scheme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which is similar to a</w:t>
      </w:r>
      <w:r w:rsidR="005622F8">
        <w:t>ny of the payments in 1-8 above</w:t>
      </w:r>
    </w:p>
    <w:p w:rsidR="005622F8" w:rsidRPr="00A2572C" w:rsidRDefault="005622F8">
      <w:pPr>
        <w:pStyle w:val="Indent1"/>
        <w:jc w:val="both"/>
      </w:pPr>
      <w:r>
        <w:rPr>
          <w:b/>
        </w:rPr>
        <w:t>10.</w:t>
      </w:r>
      <w:r>
        <w:rPr>
          <w:b/>
        </w:rPr>
        <w:tab/>
      </w:r>
      <w:r w:rsidR="00A2572C">
        <w:t>Any payment made by a non-cash voucher that has been taken into account as earnings for the purposes of working out the amount of social security contributions to deduct</w:t>
      </w:r>
      <w:r w:rsidR="00A2572C" w:rsidRPr="00A2572C">
        <w:rPr>
          <w:vertAlign w:val="superscript"/>
        </w:rPr>
        <w:t>4</w:t>
      </w:r>
      <w:r w:rsidR="00F23EEB">
        <w:t>.  (</w:t>
      </w:r>
      <w:proofErr w:type="gramStart"/>
      <w:r w:rsidR="00F23EEB">
        <w:t>see</w:t>
      </w:r>
      <w:proofErr w:type="gramEnd"/>
      <w:r w:rsidR="00F23EEB">
        <w:t xml:space="preserve"> DMG 26094</w:t>
      </w:r>
      <w:r w:rsidR="00A2572C">
        <w:t>)</w:t>
      </w:r>
    </w:p>
    <w:p w:rsidR="0023779B" w:rsidRDefault="0023779B">
      <w:pPr>
        <w:pStyle w:val="BT"/>
        <w:jc w:val="both"/>
        <w:rPr>
          <w:color w:val="auto"/>
        </w:rPr>
      </w:pPr>
      <w:r>
        <w:rPr>
          <w:color w:val="auto"/>
        </w:rPr>
        <w:tab/>
        <w:t xml:space="preserve">This list is not exhaustive.  See </w:t>
      </w:r>
      <w:r w:rsidR="007B4571">
        <w:rPr>
          <w:color w:val="auto"/>
        </w:rPr>
        <w:t xml:space="preserve">DMG </w:t>
      </w:r>
      <w:r w:rsidR="00A10207">
        <w:rPr>
          <w:color w:val="auto"/>
        </w:rPr>
        <w:t xml:space="preserve">26040 </w:t>
      </w:r>
      <w:r>
        <w:rPr>
          <w:color w:val="auto"/>
        </w:rPr>
        <w:t>-</w:t>
      </w:r>
      <w:r w:rsidR="00A10207">
        <w:rPr>
          <w:color w:val="auto"/>
        </w:rPr>
        <w:t xml:space="preserve"> </w:t>
      </w:r>
      <w:r>
        <w:rPr>
          <w:color w:val="auto"/>
        </w:rPr>
        <w:t>26095 for more examples of what</w:t>
      </w:r>
      <w:r w:rsidR="005622F8">
        <w:rPr>
          <w:color w:val="auto"/>
        </w:rPr>
        <w:t xml:space="preserve"> are and what </w:t>
      </w:r>
      <w:proofErr w:type="gramStart"/>
      <w:r w:rsidR="005622F8">
        <w:rPr>
          <w:color w:val="auto"/>
        </w:rPr>
        <w:t>are not earnings</w:t>
      </w:r>
      <w:proofErr w:type="gramEnd"/>
      <w:r w:rsidR="005622F8">
        <w:rPr>
          <w:color w:val="auto"/>
        </w:rPr>
        <w:t>.</w:t>
      </w:r>
    </w:p>
    <w:p w:rsidR="0023779B" w:rsidRDefault="0023779B" w:rsidP="007B4571">
      <w:pPr>
        <w:pStyle w:val="Leg"/>
        <w:ind w:left="0" w:right="0" w:firstLine="0"/>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98(1);  IS (Gen) Regs (NI). reg 35(1);  2  ER (NI) Order 96, art 59, 147, 151 &amp; 163;</w:t>
      </w:r>
      <w:r w:rsidR="00D10851">
        <w:br/>
      </w:r>
      <w:r>
        <w:t>3  ER (NI) Order 96, art 152, 153, 163, 165 &amp; 220 &amp; 136</w:t>
      </w:r>
      <w:r w:rsidR="00A2572C">
        <w:t>;  4  IS (Gen) Regs (NI), reg 35(1)(k);  JSA Regs (NI), reg 98(1)(j)</w:t>
      </w:r>
    </w:p>
    <w:p w:rsidR="00862AB9" w:rsidRDefault="00862AB9">
      <w:pPr>
        <w:pStyle w:val="BT"/>
        <w:jc w:val="both"/>
        <w:rPr>
          <w:color w:val="auto"/>
        </w:rPr>
      </w:pPr>
      <w:r>
        <w:rPr>
          <w:color w:val="auto"/>
        </w:rPr>
        <w:tab/>
      </w:r>
      <w:bookmarkStart w:id="257" w:name="OLE_LINK16"/>
      <w:bookmarkStart w:id="258" w:name="OLE_LINK17"/>
      <w:bookmarkStart w:id="259" w:name="OLE_LINK18"/>
      <w:bookmarkStart w:id="260" w:name="OLE_LINK19"/>
      <w:bookmarkStart w:id="261" w:name="OLE_LINK20"/>
      <w:bookmarkStart w:id="262" w:name="OLE_LINK21"/>
      <w:bookmarkStart w:id="263" w:name="OLE_LINK26"/>
      <w:bookmarkStart w:id="264" w:name="OLE_LINK27"/>
      <w:bookmarkStart w:id="265" w:name="OLE_LINK28"/>
      <w:bookmarkStart w:id="266" w:name="OLE_LINK22"/>
      <w:bookmarkStart w:id="267" w:name="OLE_LINK23"/>
      <w:r>
        <w:rPr>
          <w:rFonts w:ascii="Arial" w:hAnsi="Arial" w:cs="Arial"/>
          <w:b/>
        </w:rPr>
        <w:t>[See DMG Memo Vol 1/97, 3/85, 4/112, 5/8</w:t>
      </w:r>
      <w:r w:rsidR="004E4897">
        <w:rPr>
          <w:rFonts w:ascii="Arial" w:hAnsi="Arial" w:cs="Arial"/>
          <w:b/>
        </w:rPr>
        <w:t>8</w:t>
      </w:r>
      <w:r>
        <w:rPr>
          <w:rFonts w:ascii="Arial" w:hAnsi="Arial" w:cs="Arial"/>
          <w:b/>
        </w:rPr>
        <w:t>, 6/7</w:t>
      </w:r>
      <w:r w:rsidR="004E4897">
        <w:rPr>
          <w:rFonts w:ascii="Arial" w:hAnsi="Arial" w:cs="Arial"/>
          <w:b/>
        </w:rPr>
        <w:t>4</w:t>
      </w:r>
      <w:r>
        <w:rPr>
          <w:rFonts w:ascii="Arial" w:hAnsi="Arial" w:cs="Arial"/>
          <w:b/>
        </w:rPr>
        <w:t>, 7/39, 8/41, 9/21, 13/49 &amp; 14/48]</w:t>
      </w:r>
      <w:bookmarkEnd w:id="257"/>
      <w:bookmarkEnd w:id="258"/>
      <w:bookmarkEnd w:id="259"/>
      <w:bookmarkEnd w:id="260"/>
      <w:bookmarkEnd w:id="261"/>
      <w:bookmarkEnd w:id="262"/>
      <w:bookmarkEnd w:id="263"/>
      <w:bookmarkEnd w:id="264"/>
      <w:bookmarkEnd w:id="265"/>
      <w:bookmarkEnd w:id="266"/>
      <w:bookmarkEnd w:id="267"/>
    </w:p>
    <w:p w:rsidR="0023779B" w:rsidRDefault="0023779B">
      <w:pPr>
        <w:pStyle w:val="BT"/>
        <w:jc w:val="both"/>
        <w:rPr>
          <w:color w:val="auto"/>
        </w:rPr>
      </w:pPr>
      <w:r>
        <w:rPr>
          <w:color w:val="auto"/>
        </w:rPr>
        <w:t>26014</w:t>
      </w:r>
      <w:r>
        <w:rPr>
          <w:color w:val="auto"/>
        </w:rPr>
        <w:tab/>
        <w:t>Earnings does not include</w:t>
      </w:r>
      <w:r>
        <w:rPr>
          <w:color w:val="auto"/>
          <w:position w:val="6"/>
          <w:sz w:val="11"/>
        </w:rPr>
        <w:t xml:space="preserve"> 1 </w:t>
      </w:r>
    </w:p>
    <w:p w:rsidR="0023779B" w:rsidRDefault="0023779B">
      <w:pPr>
        <w:pStyle w:val="Indent1"/>
        <w:jc w:val="both"/>
      </w:pPr>
      <w:r>
        <w:rPr>
          <w:b/>
        </w:rPr>
        <w:t>1.</w:t>
      </w:r>
      <w:r>
        <w:tab/>
      </w:r>
      <w:proofErr w:type="gramStart"/>
      <w:r>
        <w:t>payments</w:t>
      </w:r>
      <w:proofErr w:type="gramEnd"/>
      <w:r>
        <w:t xml:space="preserve"> in kind (</w:t>
      </w:r>
      <w:r w:rsidR="00595BF5">
        <w:t>see DMG</w:t>
      </w:r>
      <w:r w:rsidR="00D10851">
        <w:t xml:space="preserve"> </w:t>
      </w:r>
      <w:r>
        <w:t>26080)</w:t>
      </w:r>
    </w:p>
    <w:p w:rsidR="0023779B" w:rsidRDefault="0023779B">
      <w:pPr>
        <w:pStyle w:val="Indent1"/>
        <w:jc w:val="both"/>
      </w:pPr>
      <w:r>
        <w:rPr>
          <w:b/>
        </w:rPr>
        <w:t>2.</w:t>
      </w:r>
      <w:r>
        <w:tab/>
      </w:r>
      <w:proofErr w:type="gramStart"/>
      <w:r>
        <w:t>periodic</w:t>
      </w:r>
      <w:proofErr w:type="gramEnd"/>
      <w:r>
        <w:t xml:space="preserve"> payments made because employment has ended through redundancy</w:t>
      </w:r>
      <w:r>
        <w:rPr>
          <w:position w:val="6"/>
          <w:sz w:val="11"/>
        </w:rPr>
        <w:t>2</w:t>
      </w:r>
    </w:p>
    <w:p w:rsidR="0023779B" w:rsidRDefault="0023779B">
      <w:pPr>
        <w:pStyle w:val="Indent1"/>
        <w:jc w:val="both"/>
      </w:pPr>
      <w:r>
        <w:rPr>
          <w:b/>
        </w:rPr>
        <w:t>3.</w:t>
      </w:r>
      <w:r>
        <w:tab/>
      </w:r>
      <w:proofErr w:type="gramStart"/>
      <w:r>
        <w:t>payments</w:t>
      </w:r>
      <w:proofErr w:type="gramEnd"/>
      <w:r>
        <w:t xml:space="preserve"> made for periods when an employee is on maternity leave</w:t>
      </w:r>
      <w:r w:rsidR="002D60CC">
        <w:t>, paternity leave or adoption leave</w:t>
      </w:r>
      <w:r>
        <w:t xml:space="preserve"> or is away from work due to illness (</w:t>
      </w:r>
      <w:r w:rsidR="00595BF5">
        <w:t xml:space="preserve">see DMG </w:t>
      </w:r>
      <w:r>
        <w:t>26130)</w:t>
      </w:r>
    </w:p>
    <w:p w:rsidR="0023779B" w:rsidRDefault="0023779B">
      <w:pPr>
        <w:pStyle w:val="Indent1"/>
        <w:jc w:val="both"/>
      </w:pPr>
      <w:r>
        <w:rPr>
          <w:b/>
        </w:rPr>
        <w:t>4.</w:t>
      </w:r>
      <w:r>
        <w:tab/>
      </w:r>
      <w:proofErr w:type="gramStart"/>
      <w:r>
        <w:t>payments</w:t>
      </w:r>
      <w:proofErr w:type="gramEnd"/>
      <w:r>
        <w:t xml:space="preserve"> by an employer for expenses wholly, exclusively and necessarily incurred in the performance of the employment (</w:t>
      </w:r>
      <w:r w:rsidR="00595BF5">
        <w:t>see DMG</w:t>
      </w:r>
      <w:r w:rsidR="00D10851">
        <w:t xml:space="preserve"> </w:t>
      </w:r>
      <w:r w:rsidR="00A10207">
        <w:t>26077</w:t>
      </w:r>
      <w:r>
        <w:t>)</w:t>
      </w:r>
    </w:p>
    <w:p w:rsidR="0023779B" w:rsidRDefault="0023779B">
      <w:pPr>
        <w:pStyle w:val="Indent1"/>
        <w:jc w:val="both"/>
      </w:pPr>
      <w:r>
        <w:rPr>
          <w:b/>
        </w:rPr>
        <w:t>5.</w:t>
      </w:r>
      <w:r>
        <w:tab/>
      </w:r>
      <w:proofErr w:type="gramStart"/>
      <w:r>
        <w:t>payments</w:t>
      </w:r>
      <w:proofErr w:type="gramEnd"/>
      <w:r>
        <w:t xml:space="preserve"> of occupational pension</w:t>
      </w:r>
      <w:r>
        <w:rPr>
          <w:position w:val="6"/>
          <w:sz w:val="11"/>
        </w:rPr>
        <w:t>3</w:t>
      </w:r>
      <w:r>
        <w:t xml:space="preserve"> </w:t>
      </w:r>
    </w:p>
    <w:p w:rsidR="0023779B" w:rsidRDefault="0023779B">
      <w:pPr>
        <w:pStyle w:val="Indent1"/>
        <w:jc w:val="both"/>
      </w:pPr>
      <w:r>
        <w:rPr>
          <w:b/>
        </w:rPr>
        <w:t>6.</w:t>
      </w:r>
      <w:r>
        <w:tab/>
      </w:r>
      <w:proofErr w:type="gramStart"/>
      <w:r>
        <w:t>redundancy</w:t>
      </w:r>
      <w:proofErr w:type="gramEnd"/>
      <w:r>
        <w:t xml:space="preserve"> payments</w:t>
      </w:r>
      <w:r>
        <w:rPr>
          <w:position w:val="6"/>
          <w:sz w:val="11"/>
        </w:rPr>
        <w:t>4</w:t>
      </w:r>
      <w:r>
        <w:t xml:space="preserve"> (</w:t>
      </w:r>
      <w:r w:rsidR="00595BF5">
        <w:t>see DMG</w:t>
      </w:r>
      <w:r w:rsidR="00D10851">
        <w:t xml:space="preserve"> </w:t>
      </w:r>
      <w:r>
        <w:t>26506)</w:t>
      </w:r>
    </w:p>
    <w:p w:rsidR="0023779B" w:rsidRDefault="0023779B">
      <w:pPr>
        <w:pStyle w:val="Indent1"/>
        <w:jc w:val="both"/>
      </w:pPr>
      <w:r>
        <w:rPr>
          <w:b/>
        </w:rPr>
        <w:t>7.</w:t>
      </w:r>
      <w:r>
        <w:rPr>
          <w:b/>
        </w:rPr>
        <w:tab/>
      </w:r>
      <w:proofErr w:type="gramStart"/>
      <w:r>
        <w:t>any</w:t>
      </w:r>
      <w:proofErr w:type="gramEnd"/>
      <w:r>
        <w:t xml:space="preserve"> lump sum payments received under the Iron and Steel Re-adaption Benefits Scheme</w:t>
      </w:r>
      <w:r>
        <w:rPr>
          <w:position w:val="6"/>
          <w:sz w:val="11"/>
        </w:rPr>
        <w:t>5</w:t>
      </w:r>
    </w:p>
    <w:p w:rsidR="00956D05" w:rsidRPr="00956D05" w:rsidRDefault="00956D05">
      <w:pPr>
        <w:pStyle w:val="Indent1"/>
        <w:jc w:val="both"/>
      </w:pPr>
      <w:r>
        <w:rPr>
          <w:b/>
        </w:rPr>
        <w:t>8.</w:t>
      </w:r>
      <w:r>
        <w:tab/>
      </w:r>
      <w:proofErr w:type="gramStart"/>
      <w:r>
        <w:t>any</w:t>
      </w:r>
      <w:proofErr w:type="gramEnd"/>
      <w:r>
        <w:t xml:space="preserve"> payment of expenses paid to the claimant as a result of participating in a service user group</w:t>
      </w:r>
      <w:r w:rsidRPr="00956D05">
        <w:rPr>
          <w:vertAlign w:val="superscript"/>
        </w:rPr>
        <w:t>6</w:t>
      </w:r>
      <w:r>
        <w:t xml:space="preserve"> (see DMG 2</w:t>
      </w:r>
      <w:r w:rsidR="00A665EA">
        <w:t>6084</w:t>
      </w:r>
      <w:r>
        <w:t>).</w:t>
      </w:r>
    </w:p>
    <w:p w:rsidR="0023779B" w:rsidRDefault="0023779B">
      <w:pPr>
        <w:pStyle w:val="Leg"/>
      </w:pPr>
      <w:r>
        <w:t xml:space="preserve">1  JSA Regs (NI), reg 98(2);  IS (Gen) Regs (NI), reg 35(2); </w:t>
      </w:r>
      <w:r>
        <w:rPr>
          <w:b/>
        </w:rPr>
        <w:t xml:space="preserve"> </w:t>
      </w:r>
      <w:r>
        <w:t>2  JSA Regs (NI), reg 98(2)(b);  IS (Gen) Regs (NI),</w:t>
      </w:r>
      <w:r w:rsidR="00D10851">
        <w:t>reg 35(1)(b);</w:t>
      </w:r>
      <w:r w:rsidR="00D10851">
        <w:br/>
      </w:r>
      <w:r>
        <w:t>3  JSA  Regs (NI), reg 98(2)(e);  IS (Gen) Regs (NI), reg 35(2)(d);</w:t>
      </w:r>
      <w:r w:rsidR="00956D05">
        <w:t xml:space="preserve">  </w:t>
      </w:r>
      <w:r w:rsidR="00D10851">
        <w:t>4  ER (NI) Order 96, art 170;</w:t>
      </w:r>
      <w:r w:rsidR="00956D05">
        <w:br/>
      </w:r>
      <w:r>
        <w:t xml:space="preserve">5  JSA </w:t>
      </w:r>
      <w:proofErr w:type="spellStart"/>
      <w:r>
        <w:t>Regs</w:t>
      </w:r>
      <w:proofErr w:type="spellEnd"/>
      <w:r>
        <w:t xml:space="preserve"> (NI), </w:t>
      </w:r>
      <w:proofErr w:type="spellStart"/>
      <w:r>
        <w:t>reg</w:t>
      </w:r>
      <w:proofErr w:type="spellEnd"/>
      <w:r>
        <w:t xml:space="preserve"> 98(2)(g);  IS (Gen) Regs (NI), reg 35(2)(e)</w:t>
      </w:r>
      <w:r w:rsidR="00956D05">
        <w:t>;</w:t>
      </w:r>
      <w:r w:rsidR="00956D05">
        <w:br/>
        <w:t>6  JSA (</w:t>
      </w:r>
      <w:proofErr w:type="spellStart"/>
      <w:r w:rsidR="00956D05">
        <w:t>Regs</w:t>
      </w:r>
      <w:proofErr w:type="spellEnd"/>
      <w:r w:rsidR="00956D05">
        <w:t xml:space="preserve">) (NI), </w:t>
      </w:r>
      <w:proofErr w:type="spellStart"/>
      <w:r w:rsidR="00956D05">
        <w:t>reg</w:t>
      </w:r>
      <w:proofErr w:type="spellEnd"/>
      <w:r w:rsidR="00956D05">
        <w:t xml:space="preserve"> 98(2)(h);  IS (Gen) </w:t>
      </w:r>
      <w:proofErr w:type="spellStart"/>
      <w:r w:rsidR="00956D05">
        <w:t>Regs</w:t>
      </w:r>
      <w:proofErr w:type="spellEnd"/>
      <w:r w:rsidR="00956D05">
        <w:t xml:space="preserve"> (NI), </w:t>
      </w:r>
      <w:proofErr w:type="spellStart"/>
      <w:r w:rsidR="00956D05">
        <w:t>reg</w:t>
      </w:r>
      <w:proofErr w:type="spellEnd"/>
      <w:r w:rsidR="00956D05">
        <w:t xml:space="preserve"> 35(2)(f)</w:t>
      </w:r>
    </w:p>
    <w:p w:rsidR="0023779B" w:rsidRDefault="0023779B">
      <w:pPr>
        <w:pStyle w:val="SG"/>
      </w:pPr>
      <w:r>
        <w:br w:type="page"/>
      </w:r>
      <w:r>
        <w:lastRenderedPageBreak/>
        <w:t>Meaning of derived from</w:t>
      </w:r>
    </w:p>
    <w:p w:rsidR="0023779B" w:rsidRDefault="0023779B">
      <w:pPr>
        <w:pStyle w:val="BT"/>
        <w:jc w:val="both"/>
        <w:rPr>
          <w:color w:val="auto"/>
        </w:rPr>
      </w:pPr>
      <w:bookmarkStart w:id="268" w:name="p26015"/>
      <w:r>
        <w:rPr>
          <w:color w:val="auto"/>
        </w:rPr>
        <w:t>26015</w:t>
      </w:r>
      <w:bookmarkEnd w:id="268"/>
      <w:r>
        <w:rPr>
          <w:color w:val="auto"/>
        </w:rPr>
        <w:tab/>
      </w:r>
      <w:bookmarkStart w:id="269" w:name="p26014"/>
      <w:bookmarkEnd w:id="269"/>
      <w:r>
        <w:rPr>
          <w:color w:val="auto"/>
        </w:rPr>
        <w:t xml:space="preserve">The words </w:t>
      </w:r>
      <w:r w:rsidR="00A10207">
        <w:rPr>
          <w:color w:val="auto"/>
        </w:rPr>
        <w:t>“</w:t>
      </w:r>
      <w:r>
        <w:rPr>
          <w:color w:val="auto"/>
        </w:rPr>
        <w:t>derived from</w:t>
      </w:r>
      <w:r w:rsidR="00A10207">
        <w:rPr>
          <w:color w:val="auto"/>
        </w:rPr>
        <w:t>”</w:t>
      </w:r>
      <w:r>
        <w:rPr>
          <w:color w:val="auto"/>
        </w:rPr>
        <w:t xml:space="preserve"> mean having their origins in</w:t>
      </w:r>
      <w:r>
        <w:rPr>
          <w:color w:val="auto"/>
          <w:position w:val="6"/>
          <w:sz w:val="11"/>
        </w:rPr>
        <w:t>1</w:t>
      </w:r>
      <w:r>
        <w:rPr>
          <w:color w:val="auto"/>
        </w:rPr>
        <w:t xml:space="preserve">. </w:t>
      </w:r>
      <w:r w:rsidR="00BF1256">
        <w:rPr>
          <w:color w:val="auto"/>
        </w:rPr>
        <w:t xml:space="preserve"> </w:t>
      </w:r>
      <w:r>
        <w:rPr>
          <w:color w:val="auto"/>
        </w:rPr>
        <w:t xml:space="preserve">Payments made for past or present employment should be treated as earnings, unless they are excluded under </w:t>
      </w:r>
      <w:r w:rsidR="00BF1256">
        <w:rPr>
          <w:color w:val="auto"/>
        </w:rPr>
        <w:t xml:space="preserve">DMG </w:t>
      </w:r>
      <w:r>
        <w:rPr>
          <w:color w:val="auto"/>
        </w:rPr>
        <w:t>26014.  Work out the period for which earnings are to be taken into account before deciding the claim (</w:t>
      </w:r>
      <w:r w:rsidR="00A665EA">
        <w:rPr>
          <w:color w:val="auto"/>
        </w:rPr>
        <w:t xml:space="preserve">see </w:t>
      </w:r>
      <w:r w:rsidR="00BF1256">
        <w:rPr>
          <w:color w:val="auto"/>
        </w:rPr>
        <w:t xml:space="preserve">DMG </w:t>
      </w:r>
      <w:r w:rsidR="00A665EA">
        <w:rPr>
          <w:color w:val="auto"/>
        </w:rPr>
        <w:t>Chapter 25</w:t>
      </w:r>
      <w:r>
        <w:rPr>
          <w:color w:val="auto"/>
        </w:rPr>
        <w:t>).</w:t>
      </w:r>
    </w:p>
    <w:p w:rsidR="0023779B" w:rsidRDefault="0023779B">
      <w:pPr>
        <w:pStyle w:val="Leg"/>
      </w:pPr>
      <w:proofErr w:type="gramStart"/>
      <w:r>
        <w:t>1  R</w:t>
      </w:r>
      <w:proofErr w:type="gramEnd"/>
      <w:r>
        <w:t>(SB) 21/86</w:t>
      </w:r>
    </w:p>
    <w:p w:rsidR="0023779B" w:rsidRDefault="0023779B">
      <w:pPr>
        <w:pStyle w:val="SG"/>
      </w:pPr>
      <w:r>
        <w:t>Meaning of gross earnings</w:t>
      </w:r>
    </w:p>
    <w:p w:rsidR="0023779B" w:rsidRDefault="0023779B">
      <w:pPr>
        <w:pStyle w:val="BT"/>
        <w:jc w:val="both"/>
        <w:rPr>
          <w:color w:val="auto"/>
        </w:rPr>
      </w:pPr>
      <w:bookmarkStart w:id="270" w:name="p26016"/>
      <w:r>
        <w:rPr>
          <w:color w:val="auto"/>
        </w:rPr>
        <w:t>26016</w:t>
      </w:r>
      <w:bookmarkEnd w:id="270"/>
      <w:r>
        <w:rPr>
          <w:color w:val="auto"/>
        </w:rPr>
        <w:tab/>
        <w:t>Gross earnings mean</w:t>
      </w:r>
      <w:r w:rsidR="00E924C2">
        <w:rPr>
          <w:color w:val="auto"/>
        </w:rPr>
        <w:t>s the amount of earnings</w:t>
      </w:r>
    </w:p>
    <w:p w:rsidR="0023779B" w:rsidRDefault="0023779B">
      <w:pPr>
        <w:pStyle w:val="Indent1"/>
        <w:jc w:val="both"/>
      </w:pPr>
      <w:r>
        <w:rPr>
          <w:b/>
        </w:rPr>
        <w:t>1.</w:t>
      </w:r>
      <w:r>
        <w:tab/>
      </w:r>
      <w:proofErr w:type="gramStart"/>
      <w:r>
        <w:rPr>
          <w:b/>
        </w:rPr>
        <w:t>after</w:t>
      </w:r>
      <w:proofErr w:type="gramEnd"/>
      <w:r>
        <w:rPr>
          <w:b/>
        </w:rPr>
        <w:t xml:space="preserve"> </w:t>
      </w:r>
      <w:r>
        <w:t>the deduction of expenses wholly, exclusively and necessarily incurred in the performance of the employment</w:t>
      </w:r>
      <w:r>
        <w:rPr>
          <w:position w:val="6"/>
          <w:sz w:val="11"/>
        </w:rPr>
        <w:t>1</w:t>
      </w:r>
      <w:r>
        <w:t xml:space="preserve"> (</w:t>
      </w:r>
      <w:r w:rsidR="00BF1256">
        <w:t xml:space="preserve">DMG </w:t>
      </w:r>
      <w:r>
        <w:t xml:space="preserve">26027) </w:t>
      </w:r>
      <w:r>
        <w:rPr>
          <w:b/>
        </w:rPr>
        <w:t>but</w:t>
      </w:r>
    </w:p>
    <w:p w:rsidR="0023779B" w:rsidRDefault="0023779B">
      <w:pPr>
        <w:pStyle w:val="Indent1"/>
        <w:jc w:val="both"/>
      </w:pPr>
      <w:r>
        <w:rPr>
          <w:b/>
        </w:rPr>
        <w:t>2.</w:t>
      </w:r>
      <w:r>
        <w:tab/>
      </w:r>
      <w:r>
        <w:rPr>
          <w:b/>
        </w:rPr>
        <w:t xml:space="preserve">before </w:t>
      </w:r>
      <w:r>
        <w:t xml:space="preserve">any authorised deductions are made by the employer. </w:t>
      </w:r>
      <w:r w:rsidR="00BF1256">
        <w:t xml:space="preserve"> </w:t>
      </w:r>
      <w:r>
        <w:t>These may include</w:t>
      </w:r>
    </w:p>
    <w:p w:rsidR="0023779B" w:rsidRDefault="00BF1256">
      <w:pPr>
        <w:pStyle w:val="Indent2"/>
        <w:jc w:val="both"/>
        <w:rPr>
          <w:color w:val="auto"/>
        </w:rPr>
      </w:pPr>
      <w:r>
        <w:rPr>
          <w:b/>
          <w:color w:val="auto"/>
        </w:rPr>
        <w:t>2.1</w:t>
      </w:r>
      <w:r w:rsidR="0023779B">
        <w:rPr>
          <w:color w:val="auto"/>
        </w:rPr>
        <w:tab/>
        <w:t>income tax</w:t>
      </w:r>
    </w:p>
    <w:p w:rsidR="0023779B" w:rsidRDefault="00BF1256">
      <w:pPr>
        <w:pStyle w:val="Indent2"/>
        <w:jc w:val="both"/>
        <w:rPr>
          <w:color w:val="auto"/>
        </w:rPr>
      </w:pPr>
      <w:r>
        <w:rPr>
          <w:b/>
          <w:color w:val="auto"/>
        </w:rPr>
        <w:t>2.2</w:t>
      </w:r>
      <w:r w:rsidR="0023779B">
        <w:rPr>
          <w:color w:val="auto"/>
        </w:rPr>
        <w:tab/>
      </w:r>
      <w:proofErr w:type="gramStart"/>
      <w:r w:rsidR="0023779B">
        <w:rPr>
          <w:color w:val="auto"/>
        </w:rPr>
        <w:t>pensions</w:t>
      </w:r>
      <w:proofErr w:type="gramEnd"/>
      <w:r w:rsidR="0023779B">
        <w:rPr>
          <w:color w:val="auto"/>
        </w:rPr>
        <w:t xml:space="preserve"> contributions</w:t>
      </w:r>
    </w:p>
    <w:p w:rsidR="0023779B" w:rsidRDefault="00BF1256">
      <w:pPr>
        <w:pStyle w:val="Indent2"/>
        <w:jc w:val="both"/>
        <w:rPr>
          <w:color w:val="auto"/>
        </w:rPr>
      </w:pPr>
      <w:r>
        <w:rPr>
          <w:b/>
          <w:color w:val="auto"/>
        </w:rPr>
        <w:t>2.3</w:t>
      </w:r>
      <w:r w:rsidR="0023779B">
        <w:rPr>
          <w:color w:val="auto"/>
        </w:rPr>
        <w:tab/>
      </w:r>
      <w:r>
        <w:rPr>
          <w:color w:val="auto"/>
        </w:rPr>
        <w:t>social security</w:t>
      </w:r>
      <w:r w:rsidR="0023779B">
        <w:rPr>
          <w:color w:val="auto"/>
        </w:rPr>
        <w:t xml:space="preserve"> contributions (sometimes called National Insurance contributions)</w:t>
      </w:r>
    </w:p>
    <w:p w:rsidR="0023779B" w:rsidRDefault="00BF1256">
      <w:pPr>
        <w:pStyle w:val="Indent2"/>
        <w:jc w:val="both"/>
        <w:rPr>
          <w:color w:val="auto"/>
        </w:rPr>
      </w:pPr>
      <w:r>
        <w:rPr>
          <w:b/>
          <w:color w:val="auto"/>
        </w:rPr>
        <w:t>2.4</w:t>
      </w:r>
      <w:r w:rsidR="0023779B">
        <w:rPr>
          <w:color w:val="auto"/>
        </w:rPr>
        <w:tab/>
      </w:r>
      <w:r>
        <w:rPr>
          <w:color w:val="auto"/>
        </w:rPr>
        <w:t>trade union</w:t>
      </w:r>
      <w:r w:rsidR="00E924C2">
        <w:rPr>
          <w:color w:val="auto"/>
        </w:rPr>
        <w:t xml:space="preserve"> subscriptions</w:t>
      </w:r>
    </w:p>
    <w:p w:rsidR="0023779B" w:rsidRDefault="00BF1256">
      <w:pPr>
        <w:pStyle w:val="Indent2"/>
        <w:jc w:val="both"/>
        <w:rPr>
          <w:color w:val="auto"/>
        </w:rPr>
      </w:pPr>
      <w:r>
        <w:rPr>
          <w:b/>
          <w:color w:val="auto"/>
        </w:rPr>
        <w:t>2.5</w:t>
      </w:r>
      <w:r w:rsidR="00E924C2">
        <w:rPr>
          <w:color w:val="auto"/>
        </w:rPr>
        <w:tab/>
        <w:t>payments under a court order</w:t>
      </w:r>
    </w:p>
    <w:p w:rsidR="0057048D" w:rsidRDefault="00BF1256" w:rsidP="0057048D">
      <w:pPr>
        <w:pStyle w:val="Indent2"/>
        <w:jc w:val="both"/>
        <w:rPr>
          <w:color w:val="auto"/>
        </w:rPr>
      </w:pPr>
      <w:r>
        <w:rPr>
          <w:b/>
          <w:color w:val="auto"/>
        </w:rPr>
        <w:t>2.6</w:t>
      </w:r>
      <w:r w:rsidR="0023779B">
        <w:rPr>
          <w:color w:val="auto"/>
        </w:rPr>
        <w:tab/>
        <w:t xml:space="preserve">recovery of </w:t>
      </w:r>
      <w:r>
        <w:rPr>
          <w:color w:val="auto"/>
        </w:rPr>
        <w:t>any debt</w:t>
      </w:r>
      <w:r w:rsidR="0023779B">
        <w:rPr>
          <w:color w:val="auto"/>
        </w:rPr>
        <w:t>.</w:t>
      </w:r>
    </w:p>
    <w:p w:rsidR="0023779B" w:rsidRDefault="0057048D" w:rsidP="0057048D">
      <w:pPr>
        <w:pStyle w:val="Indent2"/>
        <w:tabs>
          <w:tab w:val="clear" w:pos="1984"/>
        </w:tabs>
        <w:ind w:left="851" w:firstLine="0"/>
        <w:jc w:val="both"/>
        <w:rPr>
          <w:color w:val="auto"/>
        </w:rPr>
      </w:pPr>
      <w:proofErr w:type="gramStart"/>
      <w:r>
        <w:rPr>
          <w:b/>
          <w:color w:val="auto"/>
        </w:rPr>
        <w:t>Note</w:t>
      </w:r>
      <w:r w:rsidR="00E924C2">
        <w:rPr>
          <w:b/>
          <w:color w:val="auto"/>
        </w:rPr>
        <w:t xml:space="preserve"> </w:t>
      </w:r>
      <w:r>
        <w:rPr>
          <w:b/>
          <w:color w:val="auto"/>
        </w:rPr>
        <w:t>:</w:t>
      </w:r>
      <w:proofErr w:type="gramEnd"/>
      <w:r>
        <w:rPr>
          <w:color w:val="auto"/>
        </w:rPr>
        <w:t xml:space="preserve">  Where an overpayment of wages is being recovered by means of deductions from the earnings to be taken into account, the decision maker should not include the amount being recovered to repay the overpayment as part of the gross amount of those earnings.</w:t>
      </w:r>
    </w:p>
    <w:p w:rsidR="0023779B" w:rsidRDefault="0023779B">
      <w:pPr>
        <w:pStyle w:val="Leg"/>
      </w:pPr>
      <w:proofErr w:type="gramStart"/>
      <w:r>
        <w:t xml:space="preserve">1  </w:t>
      </w:r>
      <w:r w:rsidR="00E924C2">
        <w:t>R</w:t>
      </w:r>
      <w:proofErr w:type="gramEnd"/>
      <w:r w:rsidR="00E924C2">
        <w:t xml:space="preserve">(FC) 1/90;  2  </w:t>
      </w:r>
      <w:r>
        <w:t>R(IS) 16/93</w:t>
      </w:r>
      <w:r w:rsidR="00E924C2">
        <w:t xml:space="preserve">; </w:t>
      </w:r>
      <w:r w:rsidR="00DC5CE7">
        <w:t xml:space="preserve"> R(TC) 2/03</w:t>
      </w:r>
    </w:p>
    <w:p w:rsidR="0023779B" w:rsidRDefault="0023779B">
      <w:pPr>
        <w:pStyle w:val="SG"/>
      </w:pPr>
      <w:r>
        <w:t>Meaning of pay period</w:t>
      </w:r>
    </w:p>
    <w:p w:rsidR="0023779B" w:rsidRDefault="0023779B">
      <w:pPr>
        <w:pStyle w:val="BT"/>
        <w:jc w:val="both"/>
      </w:pPr>
      <w:bookmarkStart w:id="271" w:name="p26017"/>
      <w:r>
        <w:t>26017</w:t>
      </w:r>
      <w:bookmarkEnd w:id="271"/>
      <w:r>
        <w:tab/>
        <w:t>A pay period is the period for which the employee is, or expects to be, normally paid</w:t>
      </w:r>
      <w:r>
        <w:rPr>
          <w:position w:val="6"/>
          <w:sz w:val="11"/>
        </w:rPr>
        <w:t>1</w:t>
      </w:r>
      <w:r>
        <w:t>.  This can be a week, a fortnight, four weeks, a month, or any other period.</w:t>
      </w:r>
    </w:p>
    <w:p w:rsidR="0023779B" w:rsidRDefault="0023779B">
      <w:pPr>
        <w:pStyle w:val="Leg"/>
      </w:pPr>
      <w:proofErr w:type="gramStart"/>
      <w:r>
        <w:t>1  JSA</w:t>
      </w:r>
      <w:proofErr w:type="gramEnd"/>
      <w:r>
        <w:t xml:space="preserve"> Regs (NI), reg 1;  IS (Gen) Regs (NI), reg 2</w:t>
      </w:r>
    </w:p>
    <w:p w:rsidR="0023779B" w:rsidRDefault="0023779B">
      <w:pPr>
        <w:pStyle w:val="BT"/>
      </w:pPr>
      <w:r>
        <w:t>26018</w:t>
      </w:r>
      <w:r>
        <w:tab/>
        <w:t>-   26019</w:t>
      </w:r>
    </w:p>
    <w:p w:rsidR="0023779B" w:rsidRDefault="0023779B">
      <w:pPr>
        <w:pStyle w:val="TG"/>
        <w:sectPr w:rsidR="0023779B" w:rsidSect="00870C32">
          <w:headerReference w:type="default" r:id="rId16"/>
          <w:footerReference w:type="default" r:id="rId17"/>
          <w:pgSz w:w="11907" w:h="16840" w:code="9"/>
          <w:pgMar w:top="1440" w:right="1797" w:bottom="1440" w:left="1797" w:header="720" w:footer="720" w:gutter="0"/>
          <w:cols w:space="720"/>
          <w:noEndnote/>
        </w:sectPr>
      </w:pPr>
    </w:p>
    <w:p w:rsidR="0023779B" w:rsidRDefault="0023779B">
      <w:pPr>
        <w:pStyle w:val="TG"/>
      </w:pPr>
      <w:r>
        <w:lastRenderedPageBreak/>
        <w:t>Calculation of net earnings</w:t>
      </w:r>
    </w:p>
    <w:p w:rsidR="0023779B" w:rsidRDefault="0023779B">
      <w:pPr>
        <w:pStyle w:val="SG"/>
      </w:pPr>
      <w:r>
        <w:t>Deductions from gross earnings</w:t>
      </w:r>
    </w:p>
    <w:p w:rsidR="0023779B" w:rsidRDefault="0023779B">
      <w:pPr>
        <w:pStyle w:val="BT"/>
        <w:jc w:val="both"/>
        <w:rPr>
          <w:color w:val="auto"/>
        </w:rPr>
      </w:pPr>
      <w:r>
        <w:rPr>
          <w:color w:val="auto"/>
        </w:rPr>
        <w:t>26020</w:t>
      </w:r>
      <w:r>
        <w:rPr>
          <w:color w:val="auto"/>
        </w:rPr>
        <w:tab/>
      </w:r>
      <w:bookmarkStart w:id="272" w:name="p26020"/>
      <w:bookmarkEnd w:id="272"/>
      <w:r>
        <w:rPr>
          <w:color w:val="auto"/>
        </w:rPr>
        <w:t>Net earnings are gross earnings less</w:t>
      </w:r>
      <w:r>
        <w:rPr>
          <w:color w:val="auto"/>
          <w:position w:val="6"/>
          <w:sz w:val="11"/>
        </w:rPr>
        <w:t>1</w:t>
      </w:r>
      <w:r>
        <w:rPr>
          <w:color w:val="auto"/>
        </w:rPr>
        <w:t xml:space="preserve"> </w:t>
      </w:r>
    </w:p>
    <w:p w:rsidR="0023779B" w:rsidRDefault="0023779B">
      <w:pPr>
        <w:pStyle w:val="Indent1"/>
        <w:jc w:val="both"/>
      </w:pPr>
      <w:r>
        <w:rPr>
          <w:b/>
        </w:rPr>
        <w:t>1.</w:t>
      </w:r>
      <w:r>
        <w:tab/>
      </w:r>
      <w:proofErr w:type="gramStart"/>
      <w:r>
        <w:t>income</w:t>
      </w:r>
      <w:proofErr w:type="gramEnd"/>
      <w:r>
        <w:t xml:space="preserve"> tax </w:t>
      </w:r>
      <w:r>
        <w:rPr>
          <w:b/>
        </w:rPr>
        <w:t>and</w:t>
      </w:r>
    </w:p>
    <w:p w:rsidR="0023779B" w:rsidRDefault="0023779B">
      <w:pPr>
        <w:pStyle w:val="Indent1"/>
        <w:jc w:val="both"/>
      </w:pPr>
      <w:r>
        <w:rPr>
          <w:b/>
        </w:rPr>
        <w:t>2.</w:t>
      </w:r>
      <w:r w:rsidR="00BE6C44">
        <w:tab/>
      </w:r>
      <w:proofErr w:type="gramStart"/>
      <w:r w:rsidR="00BE6C44">
        <w:t>c</w:t>
      </w:r>
      <w:r>
        <w:t>lass</w:t>
      </w:r>
      <w:proofErr w:type="gramEnd"/>
      <w:r>
        <w:t xml:space="preserve"> 1 </w:t>
      </w:r>
      <w:r w:rsidR="00BE6C44">
        <w:t>social security</w:t>
      </w:r>
      <w:r>
        <w:t xml:space="preserve"> contributions </w:t>
      </w:r>
      <w:r>
        <w:rPr>
          <w:b/>
        </w:rPr>
        <w:t>and</w:t>
      </w:r>
    </w:p>
    <w:p w:rsidR="0023779B" w:rsidRDefault="0023779B">
      <w:pPr>
        <w:pStyle w:val="Indent1"/>
        <w:jc w:val="both"/>
      </w:pPr>
      <w:r>
        <w:rPr>
          <w:b/>
        </w:rPr>
        <w:t>3.</w:t>
      </w:r>
      <w:r>
        <w:tab/>
      </w:r>
      <w:proofErr w:type="gramStart"/>
      <w:r>
        <w:t>half</w:t>
      </w:r>
      <w:proofErr w:type="gramEnd"/>
      <w:r>
        <w:t xml:space="preserve"> of any sum paid by the employee, towards an occupati</w:t>
      </w:r>
      <w:r w:rsidR="00685130">
        <w:t>onal or personal pension scheme.</w:t>
      </w:r>
    </w:p>
    <w:p w:rsidR="0023779B" w:rsidRDefault="0023779B">
      <w:pPr>
        <w:pStyle w:val="Leg"/>
      </w:pPr>
      <w:proofErr w:type="gramStart"/>
      <w:r>
        <w:t>1  JSA</w:t>
      </w:r>
      <w:proofErr w:type="gramEnd"/>
      <w:r>
        <w:t xml:space="preserve"> Regs (NI), reg 99(4);  </w:t>
      </w:r>
      <w:r w:rsidR="0062603C">
        <w:t>IS (Gen) Regs (NI), reg 36(3)</w:t>
      </w:r>
    </w:p>
    <w:p w:rsidR="0023779B" w:rsidRDefault="0023779B">
      <w:pPr>
        <w:pStyle w:val="SG"/>
      </w:pPr>
      <w:r>
        <w:t>Income tax</w:t>
      </w:r>
    </w:p>
    <w:p w:rsidR="0023779B" w:rsidRDefault="0023779B">
      <w:pPr>
        <w:pStyle w:val="BT"/>
        <w:jc w:val="both"/>
        <w:rPr>
          <w:color w:val="auto"/>
        </w:rPr>
      </w:pPr>
      <w:r>
        <w:rPr>
          <w:color w:val="auto"/>
        </w:rPr>
        <w:t>26021</w:t>
      </w:r>
      <w:r>
        <w:rPr>
          <w:color w:val="auto"/>
        </w:rPr>
        <w:tab/>
      </w:r>
      <w:bookmarkStart w:id="273" w:name="p26021"/>
      <w:bookmarkEnd w:id="273"/>
      <w:r>
        <w:rPr>
          <w:color w:val="auto"/>
        </w:rPr>
        <w:t>Deduct from gross earnings any income tax deducted by the employer.</w:t>
      </w:r>
    </w:p>
    <w:p w:rsidR="0023779B" w:rsidRDefault="00BE6C44">
      <w:pPr>
        <w:pStyle w:val="SG"/>
      </w:pPr>
      <w:r>
        <w:t>Social security</w:t>
      </w:r>
      <w:r w:rsidR="0023779B">
        <w:t xml:space="preserve"> contributions</w:t>
      </w:r>
    </w:p>
    <w:p w:rsidR="0023779B" w:rsidRDefault="0023779B">
      <w:pPr>
        <w:pStyle w:val="BT"/>
        <w:jc w:val="both"/>
        <w:rPr>
          <w:color w:val="auto"/>
        </w:rPr>
      </w:pPr>
      <w:r>
        <w:rPr>
          <w:color w:val="auto"/>
        </w:rPr>
        <w:t>26022</w:t>
      </w:r>
      <w:r>
        <w:rPr>
          <w:color w:val="auto"/>
        </w:rPr>
        <w:tab/>
      </w:r>
      <w:bookmarkStart w:id="274" w:name="p26022"/>
      <w:bookmarkEnd w:id="274"/>
      <w:r w:rsidR="00BE6C44">
        <w:rPr>
          <w:color w:val="auto"/>
        </w:rPr>
        <w:t>Social security</w:t>
      </w:r>
      <w:r>
        <w:rPr>
          <w:color w:val="auto"/>
        </w:rPr>
        <w:t xml:space="preserve"> contributions are often called National Insurance Contributions or NI </w:t>
      </w:r>
      <w:proofErr w:type="spellStart"/>
      <w:r>
        <w:rPr>
          <w:color w:val="auto"/>
        </w:rPr>
        <w:t>Conts</w:t>
      </w:r>
      <w:proofErr w:type="spellEnd"/>
      <w:r>
        <w:rPr>
          <w:color w:val="auto"/>
        </w:rPr>
        <w:t xml:space="preserve">. </w:t>
      </w:r>
      <w:r w:rsidR="00BE6C44">
        <w:rPr>
          <w:color w:val="auto"/>
        </w:rPr>
        <w:t xml:space="preserve"> Reduce gross earnings by any c</w:t>
      </w:r>
      <w:r>
        <w:rPr>
          <w:color w:val="auto"/>
        </w:rPr>
        <w:t>lass 1 contribution deducted by the employer.</w:t>
      </w:r>
    </w:p>
    <w:p w:rsidR="0023779B" w:rsidRDefault="0023779B">
      <w:pPr>
        <w:pStyle w:val="SG"/>
      </w:pPr>
      <w:r>
        <w:t>Occupational pension scheme deductions or personal pension scheme payments</w:t>
      </w:r>
    </w:p>
    <w:p w:rsidR="0023779B" w:rsidRDefault="0023779B">
      <w:pPr>
        <w:pStyle w:val="BT"/>
        <w:jc w:val="both"/>
        <w:rPr>
          <w:color w:val="auto"/>
        </w:rPr>
      </w:pPr>
      <w:r>
        <w:rPr>
          <w:color w:val="auto"/>
        </w:rPr>
        <w:t>26023</w:t>
      </w:r>
      <w:r>
        <w:rPr>
          <w:color w:val="auto"/>
        </w:rPr>
        <w:tab/>
      </w:r>
      <w:bookmarkStart w:id="275" w:name="p26023"/>
      <w:bookmarkEnd w:id="275"/>
      <w:r>
        <w:rPr>
          <w:color w:val="auto"/>
        </w:rPr>
        <w:t>Deduct from the employee’s gross earnings for a normal pay period one half of any amount which</w:t>
      </w:r>
    </w:p>
    <w:p w:rsidR="0023779B" w:rsidRDefault="0023779B">
      <w:pPr>
        <w:pStyle w:val="Indent1"/>
        <w:jc w:val="both"/>
      </w:pPr>
      <w:r>
        <w:rPr>
          <w:b/>
        </w:rPr>
        <w:t>1.</w:t>
      </w:r>
      <w:r>
        <w:tab/>
      </w:r>
      <w:proofErr w:type="gramStart"/>
      <w:r>
        <w:t>a</w:t>
      </w:r>
      <w:proofErr w:type="gramEnd"/>
      <w:r>
        <w:t xml:space="preserve"> person pays into an occupational pension scheme for that period </w:t>
      </w:r>
      <w:r>
        <w:rPr>
          <w:b/>
        </w:rPr>
        <w:t>or</w:t>
      </w:r>
    </w:p>
    <w:p w:rsidR="0023779B" w:rsidRDefault="0023779B">
      <w:pPr>
        <w:pStyle w:val="Indent1"/>
        <w:jc w:val="both"/>
      </w:pPr>
      <w:r>
        <w:rPr>
          <w:b/>
        </w:rPr>
        <w:t>2.</w:t>
      </w:r>
      <w:r>
        <w:tab/>
      </w:r>
      <w:proofErr w:type="gramStart"/>
      <w:r>
        <w:t>is</w:t>
      </w:r>
      <w:proofErr w:type="gramEnd"/>
      <w:r>
        <w:t xml:space="preserve"> deducted by the employer from a payment of earnings as a contribution to an occupational pension scheme for that period </w:t>
      </w:r>
      <w:r>
        <w:rPr>
          <w:b/>
        </w:rPr>
        <w:t>or</w:t>
      </w:r>
    </w:p>
    <w:p w:rsidR="0023779B" w:rsidRDefault="0023779B">
      <w:pPr>
        <w:pStyle w:val="Indent1"/>
        <w:jc w:val="both"/>
      </w:pPr>
      <w:r>
        <w:rPr>
          <w:b/>
        </w:rPr>
        <w:t>3.</w:t>
      </w:r>
      <w:r>
        <w:tab/>
      </w:r>
      <w:proofErr w:type="gramStart"/>
      <w:r>
        <w:t>a</w:t>
      </w:r>
      <w:proofErr w:type="gramEnd"/>
      <w:r>
        <w:t xml:space="preserve"> person contributes towards a personal pension scheme for that period.</w:t>
      </w:r>
    </w:p>
    <w:p w:rsidR="00BE6C44" w:rsidRDefault="00074114" w:rsidP="00BE6C44">
      <w:pPr>
        <w:pStyle w:val="BT"/>
        <w:ind w:firstLine="1"/>
        <w:rPr>
          <w:color w:val="auto"/>
        </w:rPr>
      </w:pPr>
      <w:r>
        <w:rPr>
          <w:b/>
          <w:color w:val="auto"/>
        </w:rPr>
        <w:br w:type="page"/>
      </w:r>
      <w:r w:rsidR="00BE6C44">
        <w:rPr>
          <w:b/>
          <w:color w:val="auto"/>
        </w:rPr>
        <w:lastRenderedPageBreak/>
        <w:t>Example</w:t>
      </w:r>
    </w:p>
    <w:p w:rsidR="00BE6C44" w:rsidRDefault="00BE6C44" w:rsidP="00BE6C44">
      <w:pPr>
        <w:pStyle w:val="BT"/>
        <w:ind w:firstLine="1"/>
        <w:jc w:val="both"/>
        <w:rPr>
          <w:color w:val="auto"/>
        </w:rPr>
      </w:pPr>
      <w:r>
        <w:rPr>
          <w:color w:val="auto"/>
        </w:rPr>
        <w:t>Patricia earns £50 a week and is paid weekly.  She pays £26 a month into a personal pension scheme.  Her normal pay period is a week.  Her pension contribution is changed into a weekly figure (£26 x 12 ÷ 52 = £6 per week) and half of this weekly figure (£6 ÷ 2 = £3) is deducted from her gross weekly earnings (£50 - £3 = £47).</w:t>
      </w:r>
    </w:p>
    <w:p w:rsidR="0023779B" w:rsidRDefault="0023779B">
      <w:pPr>
        <w:pStyle w:val="BT"/>
        <w:jc w:val="both"/>
        <w:rPr>
          <w:color w:val="auto"/>
        </w:rPr>
      </w:pPr>
      <w:r>
        <w:rPr>
          <w:color w:val="auto"/>
        </w:rPr>
        <w:t>26024</w:t>
      </w:r>
      <w:r>
        <w:rPr>
          <w:color w:val="auto"/>
        </w:rPr>
        <w:tab/>
        <w:t>Occupational pension schemes</w:t>
      </w:r>
      <w:r>
        <w:rPr>
          <w:color w:val="auto"/>
          <w:position w:val="6"/>
          <w:sz w:val="11"/>
        </w:rPr>
        <w:t>1</w:t>
      </w:r>
      <w:r>
        <w:rPr>
          <w:color w:val="auto"/>
        </w:rPr>
        <w:t xml:space="preserve"> are arrangements by which an employer provides benefits for employees based on service. </w:t>
      </w:r>
      <w:r w:rsidR="00BE6C44">
        <w:rPr>
          <w:color w:val="auto"/>
        </w:rPr>
        <w:t xml:space="preserve"> </w:t>
      </w:r>
      <w:r>
        <w:rPr>
          <w:color w:val="auto"/>
        </w:rPr>
        <w:t xml:space="preserve">The benefits may be provided by the employer or through a pension provider.  Benefits are </w:t>
      </w:r>
    </w:p>
    <w:p w:rsidR="0023779B" w:rsidRDefault="0023779B">
      <w:pPr>
        <w:pStyle w:val="Indent1"/>
        <w:jc w:val="both"/>
      </w:pPr>
      <w:r>
        <w:rPr>
          <w:b/>
        </w:rPr>
        <w:t>1.</w:t>
      </w:r>
      <w:r>
        <w:rPr>
          <w:b/>
        </w:rPr>
        <w:tab/>
      </w:r>
      <w:proofErr w:type="gramStart"/>
      <w:r>
        <w:t>normally</w:t>
      </w:r>
      <w:proofErr w:type="gramEnd"/>
      <w:r>
        <w:t xml:space="preserve"> in the form of a pension, all or part of which may be taken as a lump sum</w:t>
      </w:r>
    </w:p>
    <w:p w:rsidR="0023779B" w:rsidRDefault="0023779B">
      <w:pPr>
        <w:pStyle w:val="Indent1"/>
        <w:jc w:val="both"/>
      </w:pPr>
      <w:r>
        <w:rPr>
          <w:b/>
        </w:rPr>
        <w:t>2.</w:t>
      </w:r>
      <w:r>
        <w:rPr>
          <w:b/>
        </w:rPr>
        <w:tab/>
      </w:r>
      <w:proofErr w:type="gramStart"/>
      <w:r>
        <w:t>payable</w:t>
      </w:r>
      <w:proofErr w:type="gramEnd"/>
      <w:r>
        <w:t xml:space="preserve"> on death or retirement. </w:t>
      </w:r>
    </w:p>
    <w:p w:rsidR="0023779B" w:rsidRDefault="0023779B">
      <w:pPr>
        <w:pStyle w:val="Leg"/>
      </w:pPr>
      <w:r>
        <w:t>1  JSA (NI) Order 95, art 2(1);  Pensions Schemes (NI) Act 93, sec 1;  SS A (NI) Act 92, sec 167</w:t>
      </w:r>
    </w:p>
    <w:p w:rsidR="0023779B" w:rsidRDefault="0023779B">
      <w:pPr>
        <w:pStyle w:val="BT"/>
        <w:jc w:val="both"/>
        <w:rPr>
          <w:color w:val="auto"/>
        </w:rPr>
      </w:pPr>
      <w:r>
        <w:rPr>
          <w:color w:val="auto"/>
        </w:rPr>
        <w:t>26025</w:t>
      </w:r>
      <w:r>
        <w:rPr>
          <w:color w:val="auto"/>
        </w:rPr>
        <w:tab/>
        <w:t>Personal pension schemes</w:t>
      </w:r>
      <w:r>
        <w:rPr>
          <w:color w:val="auto"/>
          <w:position w:val="6"/>
          <w:sz w:val="11"/>
        </w:rPr>
        <w:t>1</w:t>
      </w:r>
      <w:r>
        <w:rPr>
          <w:color w:val="auto"/>
        </w:rPr>
        <w:t xml:space="preserve"> are arrangements between employees, or </w:t>
      </w:r>
      <w:r w:rsidR="00BE6C44">
        <w:rPr>
          <w:color w:val="auto"/>
        </w:rPr>
        <w:t>self-employed</w:t>
      </w:r>
      <w:r>
        <w:rPr>
          <w:color w:val="auto"/>
        </w:rPr>
        <w:t xml:space="preserve"> earners, and pension providers such as insurance companies. </w:t>
      </w:r>
      <w:r w:rsidR="00BE6C44">
        <w:rPr>
          <w:color w:val="auto"/>
        </w:rPr>
        <w:t xml:space="preserve"> </w:t>
      </w:r>
      <w:r>
        <w:rPr>
          <w:color w:val="auto"/>
        </w:rPr>
        <w:t>They provide benefits independently of any employer (although an employer may still make contributions to such a scheme).  Benefits are payable as annuities which may provide lump sum and pension payments payable on death or retirement.</w:t>
      </w:r>
    </w:p>
    <w:p w:rsidR="0023779B" w:rsidRDefault="0023779B">
      <w:pPr>
        <w:pStyle w:val="Leg"/>
      </w:pPr>
      <w:proofErr w:type="gramStart"/>
      <w:r>
        <w:t>1  JSA</w:t>
      </w:r>
      <w:proofErr w:type="gramEnd"/>
      <w:r>
        <w:t xml:space="preserve"> (NI) Order 95, art 2(1);  Pens</w:t>
      </w:r>
      <w:r w:rsidR="00BE6C44">
        <w:t>ions Scheme (NI) Act 93, sec 1;</w:t>
      </w:r>
      <w:r w:rsidR="00BE6C44">
        <w:br/>
      </w:r>
      <w:r>
        <w:t>SS A (NI) Act 92, sec 167;  IS (Gen) Regs (NI), reg 2(1)</w:t>
      </w:r>
    </w:p>
    <w:p w:rsidR="0023779B" w:rsidRDefault="0023779B">
      <w:pPr>
        <w:pStyle w:val="BT"/>
        <w:jc w:val="both"/>
        <w:rPr>
          <w:color w:val="auto"/>
        </w:rPr>
      </w:pPr>
      <w:r>
        <w:rPr>
          <w:color w:val="auto"/>
        </w:rPr>
        <w:t>26026</w:t>
      </w:r>
      <w:r>
        <w:rPr>
          <w:color w:val="auto"/>
        </w:rPr>
        <w:tab/>
        <w:t>Where a person pays contributions into both an occupational and a personal pension scheme, the deduction from gross earnings should be one half of the total payments made for the pay period</w:t>
      </w:r>
      <w:r>
        <w:rPr>
          <w:color w:val="auto"/>
          <w:position w:val="6"/>
          <w:sz w:val="11"/>
        </w:rPr>
        <w:t>1</w:t>
      </w:r>
      <w:r>
        <w:rPr>
          <w:color w:val="auto"/>
        </w:rPr>
        <w:t>.</w:t>
      </w:r>
    </w:p>
    <w:p w:rsidR="0023779B" w:rsidRDefault="0023779B">
      <w:pPr>
        <w:pStyle w:val="Leg"/>
      </w:pPr>
      <w:proofErr w:type="gramStart"/>
      <w:r>
        <w:t>1  R</w:t>
      </w:r>
      <w:proofErr w:type="gramEnd"/>
      <w:r>
        <w:t xml:space="preserve">(FC) 1/90 </w:t>
      </w:r>
    </w:p>
    <w:p w:rsidR="0023779B" w:rsidRDefault="0023779B">
      <w:pPr>
        <w:pStyle w:val="SG"/>
      </w:pPr>
      <w:r>
        <w:t>Expenses not reimbursed by employer</w:t>
      </w:r>
    </w:p>
    <w:p w:rsidR="0023779B" w:rsidRDefault="0023779B">
      <w:pPr>
        <w:pStyle w:val="BT"/>
        <w:jc w:val="both"/>
        <w:rPr>
          <w:color w:val="auto"/>
        </w:rPr>
      </w:pPr>
      <w:r>
        <w:rPr>
          <w:color w:val="auto"/>
        </w:rPr>
        <w:t>26027</w:t>
      </w:r>
      <w:r>
        <w:rPr>
          <w:color w:val="auto"/>
        </w:rPr>
        <w:tab/>
      </w:r>
      <w:bookmarkStart w:id="276" w:name="p26027"/>
      <w:bookmarkEnd w:id="276"/>
      <w:r>
        <w:rPr>
          <w:color w:val="auto"/>
        </w:rPr>
        <w:t>An expense that is not repaid to an employee by the employer should be deducted from earnings if it is incurred in the performance of the duties of the employment and is wholly, exclusively and necessarily incurred</w:t>
      </w:r>
      <w:r>
        <w:rPr>
          <w:color w:val="auto"/>
          <w:position w:val="6"/>
          <w:sz w:val="11"/>
        </w:rPr>
        <w:t>1</w:t>
      </w:r>
      <w:r>
        <w:rPr>
          <w:color w:val="auto"/>
        </w:rPr>
        <w:t xml:space="preserve">. </w:t>
      </w:r>
    </w:p>
    <w:p w:rsidR="0023779B" w:rsidRDefault="0023779B">
      <w:pPr>
        <w:pStyle w:val="Leg"/>
      </w:pPr>
      <w:proofErr w:type="gramStart"/>
      <w:r>
        <w:t>1  R</w:t>
      </w:r>
      <w:proofErr w:type="gramEnd"/>
      <w:r>
        <w:t>(IS) 16/93</w:t>
      </w:r>
    </w:p>
    <w:p w:rsidR="0023779B" w:rsidRDefault="0023779B">
      <w:pPr>
        <w:pStyle w:val="BT"/>
        <w:jc w:val="both"/>
        <w:rPr>
          <w:color w:val="auto"/>
        </w:rPr>
      </w:pPr>
      <w:r>
        <w:rPr>
          <w:color w:val="auto"/>
        </w:rPr>
        <w:t>26028</w:t>
      </w:r>
      <w:r>
        <w:rPr>
          <w:color w:val="auto"/>
        </w:rPr>
        <w:tab/>
        <w:t>Examples of expenses for whi</w:t>
      </w:r>
      <w:r w:rsidR="00043A31">
        <w:rPr>
          <w:color w:val="auto"/>
        </w:rPr>
        <w:t>ch deductions may be made under</w:t>
      </w:r>
      <w:r w:rsidR="00DC05BD">
        <w:rPr>
          <w:color w:val="auto"/>
        </w:rPr>
        <w:t xml:space="preserve"> DMG</w:t>
      </w:r>
      <w:r w:rsidR="00043A31">
        <w:rPr>
          <w:color w:val="auto"/>
        </w:rPr>
        <w:t xml:space="preserve"> </w:t>
      </w:r>
      <w:r>
        <w:rPr>
          <w:color w:val="auto"/>
        </w:rPr>
        <w:t>26027 are</w:t>
      </w:r>
    </w:p>
    <w:p w:rsidR="0023779B" w:rsidRDefault="00BE6C44">
      <w:pPr>
        <w:pStyle w:val="Indent1"/>
        <w:jc w:val="both"/>
      </w:pPr>
      <w:r>
        <w:rPr>
          <w:b/>
        </w:rPr>
        <w:t>1.</w:t>
      </w:r>
      <w:r w:rsidR="0023779B">
        <w:tab/>
      </w:r>
      <w:proofErr w:type="gramStart"/>
      <w:r w:rsidR="0023779B">
        <w:t>equipment</w:t>
      </w:r>
      <w:proofErr w:type="gramEnd"/>
      <w:r w:rsidR="0023779B">
        <w:t>, tools and stationery</w:t>
      </w:r>
    </w:p>
    <w:p w:rsidR="0023779B" w:rsidRDefault="00BE6C44">
      <w:pPr>
        <w:pStyle w:val="Indent1"/>
        <w:jc w:val="both"/>
      </w:pPr>
      <w:r>
        <w:rPr>
          <w:b/>
        </w:rPr>
        <w:t>2.</w:t>
      </w:r>
      <w:r w:rsidR="0023779B">
        <w:tab/>
      </w:r>
      <w:proofErr w:type="gramStart"/>
      <w:r w:rsidR="0023779B">
        <w:t>overalls</w:t>
      </w:r>
      <w:proofErr w:type="gramEnd"/>
      <w:r w:rsidR="0023779B">
        <w:t xml:space="preserve"> and specialist clothing</w:t>
      </w:r>
    </w:p>
    <w:p w:rsidR="0023779B" w:rsidRDefault="00BE6C44">
      <w:pPr>
        <w:pStyle w:val="Indent1"/>
        <w:jc w:val="both"/>
      </w:pPr>
      <w:r>
        <w:rPr>
          <w:b/>
        </w:rPr>
        <w:t>3.</w:t>
      </w:r>
      <w:r w:rsidR="0023779B">
        <w:tab/>
      </w:r>
      <w:proofErr w:type="gramStart"/>
      <w:r w:rsidR="0023779B">
        <w:t>telephone</w:t>
      </w:r>
      <w:proofErr w:type="gramEnd"/>
      <w:r w:rsidR="0023779B">
        <w:t xml:space="preserve"> calls made entirely for work purposes</w:t>
      </w:r>
    </w:p>
    <w:p w:rsidR="0023779B" w:rsidRDefault="00BE6C44">
      <w:pPr>
        <w:pStyle w:val="Indent1"/>
        <w:jc w:val="both"/>
      </w:pPr>
      <w:r>
        <w:rPr>
          <w:b/>
        </w:rPr>
        <w:lastRenderedPageBreak/>
        <w:t>4.</w:t>
      </w:r>
      <w:r w:rsidR="0023779B">
        <w:tab/>
      </w:r>
      <w:proofErr w:type="gramStart"/>
      <w:r w:rsidR="0023779B">
        <w:t>travelling</w:t>
      </w:r>
      <w:proofErr w:type="gramEnd"/>
      <w:r w:rsidR="0023779B">
        <w:t xml:space="preserve"> costs between different work places and any accommodation costs involved.</w:t>
      </w:r>
    </w:p>
    <w:p w:rsidR="0023779B" w:rsidRDefault="0023779B">
      <w:pPr>
        <w:pStyle w:val="BT"/>
        <w:jc w:val="both"/>
        <w:rPr>
          <w:color w:val="auto"/>
        </w:rPr>
      </w:pPr>
      <w:r>
        <w:rPr>
          <w:color w:val="auto"/>
        </w:rPr>
        <w:t>26029</w:t>
      </w:r>
      <w:r>
        <w:rPr>
          <w:color w:val="auto"/>
        </w:rPr>
        <w:tab/>
        <w:t>The expense must be incurred in direct connection with the employer’s trade or business</w:t>
      </w:r>
      <w:r>
        <w:rPr>
          <w:color w:val="auto"/>
          <w:position w:val="6"/>
          <w:sz w:val="11"/>
        </w:rPr>
        <w:t>1</w:t>
      </w:r>
      <w:r>
        <w:rPr>
          <w:color w:val="auto"/>
        </w:rPr>
        <w:t xml:space="preserve">. </w:t>
      </w:r>
      <w:r w:rsidR="00BE6C44">
        <w:rPr>
          <w:color w:val="auto"/>
        </w:rPr>
        <w:t xml:space="preserve"> </w:t>
      </w:r>
      <w:r>
        <w:rPr>
          <w:color w:val="auto"/>
        </w:rPr>
        <w:t>If there is some element of private use, for example telephone bills, that part of the bill for business use should be allowed (</w:t>
      </w:r>
      <w:r w:rsidR="00DC05BD">
        <w:rPr>
          <w:color w:val="auto"/>
        </w:rPr>
        <w:t xml:space="preserve">see DMG </w:t>
      </w:r>
      <w:r w:rsidR="00A10207">
        <w:rPr>
          <w:color w:val="auto"/>
        </w:rPr>
        <w:t>27192 - 27195</w:t>
      </w:r>
      <w:r>
        <w:rPr>
          <w:color w:val="auto"/>
        </w:rPr>
        <w:t xml:space="preserve">). </w:t>
      </w:r>
      <w:r w:rsidR="00BE6C44">
        <w:rPr>
          <w:color w:val="auto"/>
        </w:rPr>
        <w:t xml:space="preserve"> </w:t>
      </w:r>
      <w:r>
        <w:rPr>
          <w:color w:val="auto"/>
        </w:rPr>
        <w:t xml:space="preserve">Any decision by </w:t>
      </w:r>
      <w:r w:rsidR="00043A31">
        <w:rPr>
          <w:color w:val="auto"/>
        </w:rPr>
        <w:t>Her Majesty’s Revenue and Customs</w:t>
      </w:r>
      <w:r>
        <w:rPr>
          <w:color w:val="auto"/>
        </w:rPr>
        <w:t xml:space="preserve"> on the apportionment of expenses may be taken into account as evidence.</w:t>
      </w:r>
      <w:r w:rsidR="00BE6C44">
        <w:rPr>
          <w:color w:val="auto"/>
        </w:rPr>
        <w:t xml:space="preserve"> </w:t>
      </w:r>
      <w:r>
        <w:rPr>
          <w:color w:val="auto"/>
        </w:rPr>
        <w:t xml:space="preserve"> If there is no doubt, that decision can normally be followed</w:t>
      </w:r>
      <w:r>
        <w:rPr>
          <w:color w:val="auto"/>
          <w:position w:val="6"/>
          <w:sz w:val="11"/>
        </w:rPr>
        <w:t>2</w:t>
      </w:r>
      <w:r>
        <w:rPr>
          <w:color w:val="auto"/>
        </w:rPr>
        <w:t>.</w:t>
      </w:r>
    </w:p>
    <w:p w:rsidR="0023779B" w:rsidRDefault="0023779B">
      <w:pPr>
        <w:pStyle w:val="Leg"/>
      </w:pPr>
      <w:proofErr w:type="gramStart"/>
      <w:r>
        <w:t>1  Davies</w:t>
      </w:r>
      <w:proofErr w:type="gramEnd"/>
      <w:r>
        <w:t xml:space="preserve"> v </w:t>
      </w:r>
      <w:proofErr w:type="spellStart"/>
      <w:r>
        <w:t>Gwaun</w:t>
      </w:r>
      <w:proofErr w:type="spellEnd"/>
      <w:r>
        <w:t xml:space="preserve"> </w:t>
      </w:r>
      <w:proofErr w:type="spellStart"/>
      <w:r>
        <w:t>Cae</w:t>
      </w:r>
      <w:proofErr w:type="spellEnd"/>
      <w:r>
        <w:t xml:space="preserve"> </w:t>
      </w:r>
      <w:proofErr w:type="spellStart"/>
      <w:r>
        <w:t>Gurwen</w:t>
      </w:r>
      <w:proofErr w:type="spellEnd"/>
      <w:r>
        <w:t xml:space="preserve"> Colliery (1924) 2K8 651;  </w:t>
      </w:r>
      <w:proofErr w:type="spellStart"/>
      <w:r>
        <w:t>Borley</w:t>
      </w:r>
      <w:proofErr w:type="spellEnd"/>
      <w:r>
        <w:t xml:space="preserve"> v </w:t>
      </w:r>
      <w:proofErr w:type="spellStart"/>
      <w:r>
        <w:t>Ockended</w:t>
      </w:r>
      <w:proofErr w:type="spellEnd"/>
      <w:r>
        <w:t xml:space="preserve"> (1925) 2K8 325;</w:t>
      </w:r>
      <w:r w:rsidR="00BE6C44">
        <w:br/>
      </w:r>
      <w:r>
        <w:t xml:space="preserve">2  R(IS)16/93  </w:t>
      </w:r>
    </w:p>
    <w:p w:rsidR="0023779B" w:rsidRDefault="0023779B">
      <w:pPr>
        <w:pStyle w:val="BT"/>
        <w:jc w:val="both"/>
        <w:rPr>
          <w:color w:val="auto"/>
        </w:rPr>
      </w:pPr>
      <w:r>
        <w:rPr>
          <w:color w:val="auto"/>
        </w:rPr>
        <w:t>26030</w:t>
      </w:r>
      <w:r>
        <w:rPr>
          <w:color w:val="auto"/>
        </w:rPr>
        <w:tab/>
        <w:t xml:space="preserve">An expense that is in the employee’s own interest or benefit, or which merely enables the employee to go to work, would not satisfy the test in </w:t>
      </w:r>
      <w:r w:rsidR="00BE6C44">
        <w:rPr>
          <w:color w:val="auto"/>
        </w:rPr>
        <w:t xml:space="preserve">DMG </w:t>
      </w:r>
      <w:r>
        <w:rPr>
          <w:color w:val="auto"/>
        </w:rPr>
        <w:t xml:space="preserve">26027. </w:t>
      </w:r>
      <w:r w:rsidR="00BE6C44">
        <w:rPr>
          <w:color w:val="auto"/>
        </w:rPr>
        <w:t xml:space="preserve"> </w:t>
      </w:r>
      <w:r>
        <w:rPr>
          <w:color w:val="auto"/>
        </w:rPr>
        <w:t>Child minding expenses</w:t>
      </w:r>
      <w:r>
        <w:rPr>
          <w:color w:val="auto"/>
          <w:position w:val="6"/>
          <w:sz w:val="11"/>
        </w:rPr>
        <w:t>1</w:t>
      </w:r>
      <w:r>
        <w:rPr>
          <w:color w:val="auto"/>
        </w:rPr>
        <w:t>, and the cost of travel to a single place of work, are examples of expenses t</w:t>
      </w:r>
      <w:r w:rsidR="00E924C2">
        <w:rPr>
          <w:color w:val="auto"/>
        </w:rPr>
        <w:t>hat would not satisfy the test.</w:t>
      </w:r>
    </w:p>
    <w:p w:rsidR="0023779B" w:rsidRDefault="0023779B">
      <w:pPr>
        <w:pStyle w:val="Leg"/>
      </w:pPr>
      <w:proofErr w:type="gramStart"/>
      <w:r>
        <w:t>1  R</w:t>
      </w:r>
      <w:proofErr w:type="gramEnd"/>
      <w:r>
        <w:t>(FC)1/90</w:t>
      </w:r>
    </w:p>
    <w:p w:rsidR="0023779B" w:rsidRDefault="0023779B">
      <w:pPr>
        <w:pStyle w:val="BT"/>
        <w:jc w:val="both"/>
        <w:rPr>
          <w:color w:val="auto"/>
        </w:rPr>
      </w:pPr>
      <w:r>
        <w:rPr>
          <w:color w:val="auto"/>
        </w:rPr>
        <w:t>26031</w:t>
      </w:r>
      <w:r>
        <w:rPr>
          <w:color w:val="auto"/>
        </w:rPr>
        <w:tab/>
        <w:t xml:space="preserve">See </w:t>
      </w:r>
      <w:r w:rsidR="00BE6C44">
        <w:rPr>
          <w:color w:val="auto"/>
        </w:rPr>
        <w:t xml:space="preserve">DMG </w:t>
      </w:r>
      <w:r>
        <w:rPr>
          <w:color w:val="auto"/>
        </w:rPr>
        <w:t xml:space="preserve">26062 and 26066 if the </w:t>
      </w:r>
      <w:r w:rsidR="00E748BF">
        <w:rPr>
          <w:color w:val="auto"/>
        </w:rPr>
        <w:t>claimant</w:t>
      </w:r>
      <w:r>
        <w:rPr>
          <w:color w:val="auto"/>
        </w:rPr>
        <w:t xml:space="preserve"> or partner is a Justice of the Peace or a councillor.  See </w:t>
      </w:r>
      <w:r w:rsidR="00BE6C44">
        <w:rPr>
          <w:color w:val="auto"/>
        </w:rPr>
        <w:t xml:space="preserve">DMG </w:t>
      </w:r>
      <w:r>
        <w:rPr>
          <w:color w:val="auto"/>
        </w:rPr>
        <w:t>26077 for more guidance on the general question of expenses.</w:t>
      </w:r>
    </w:p>
    <w:p w:rsidR="0023779B" w:rsidRDefault="002F3D90">
      <w:pPr>
        <w:pStyle w:val="BT"/>
        <w:jc w:val="both"/>
        <w:rPr>
          <w:color w:val="auto"/>
        </w:rPr>
      </w:pPr>
      <w:r>
        <w:rPr>
          <w:color w:val="auto"/>
        </w:rPr>
        <w:t>26032</w:t>
      </w:r>
      <w:r>
        <w:rPr>
          <w:color w:val="auto"/>
        </w:rPr>
        <w:tab/>
        <w:t>-   26036</w:t>
      </w:r>
    </w:p>
    <w:p w:rsidR="0023779B" w:rsidRDefault="0023779B">
      <w:pPr>
        <w:pStyle w:val="TG"/>
        <w:spacing w:after="227"/>
        <w:sectPr w:rsidR="0023779B" w:rsidSect="00870C32">
          <w:headerReference w:type="default" r:id="rId18"/>
          <w:footerReference w:type="default" r:id="rId19"/>
          <w:pgSz w:w="11907" w:h="16840" w:code="9"/>
          <w:pgMar w:top="1440" w:right="1797" w:bottom="1440" w:left="1797" w:header="720" w:footer="720" w:gutter="0"/>
          <w:cols w:space="720"/>
          <w:noEndnote/>
        </w:sectPr>
      </w:pPr>
    </w:p>
    <w:p w:rsidR="0023779B" w:rsidRDefault="0023779B">
      <w:pPr>
        <w:pStyle w:val="TG"/>
      </w:pPr>
      <w:bookmarkStart w:id="277" w:name="OLE_LINK33"/>
      <w:bookmarkStart w:id="278" w:name="OLE_LINK34"/>
      <w:r>
        <w:lastRenderedPageBreak/>
        <w:t>Treatment of particular kinds of payments from employment</w:t>
      </w:r>
    </w:p>
    <w:p w:rsidR="0023779B" w:rsidRDefault="0023779B">
      <w:pPr>
        <w:pStyle w:val="SG"/>
      </w:pPr>
      <w:r>
        <w:t>Introduction</w:t>
      </w:r>
    </w:p>
    <w:p w:rsidR="0023779B" w:rsidRDefault="002F3D90">
      <w:pPr>
        <w:pStyle w:val="BT"/>
        <w:jc w:val="both"/>
        <w:rPr>
          <w:color w:val="auto"/>
        </w:rPr>
      </w:pPr>
      <w:r>
        <w:rPr>
          <w:color w:val="auto"/>
        </w:rPr>
        <w:t>26037</w:t>
      </w:r>
      <w:r w:rsidR="0023779B">
        <w:rPr>
          <w:color w:val="auto"/>
        </w:rPr>
        <w:tab/>
      </w:r>
      <w:bookmarkStart w:id="279" w:name="p26040"/>
      <w:bookmarkEnd w:id="279"/>
      <w:r w:rsidR="0023779B">
        <w:rPr>
          <w:color w:val="auto"/>
        </w:rPr>
        <w:t xml:space="preserve">The </w:t>
      </w:r>
      <w:r>
        <w:rPr>
          <w:color w:val="auto"/>
        </w:rPr>
        <w:t>law</w:t>
      </w:r>
      <w:r w:rsidR="0023779B">
        <w:rPr>
          <w:color w:val="auto"/>
          <w:position w:val="6"/>
          <w:sz w:val="11"/>
        </w:rPr>
        <w:t>1</w:t>
      </w:r>
      <w:r w:rsidR="0023779B">
        <w:rPr>
          <w:color w:val="auto"/>
        </w:rPr>
        <w:t xml:space="preserve"> give</w:t>
      </w:r>
      <w:r>
        <w:rPr>
          <w:color w:val="auto"/>
        </w:rPr>
        <w:t>s</w:t>
      </w:r>
      <w:r w:rsidR="0023779B">
        <w:rPr>
          <w:color w:val="auto"/>
        </w:rPr>
        <w:t xml:space="preserve"> some examples of what earnings can include (</w:t>
      </w:r>
      <w:r>
        <w:rPr>
          <w:color w:val="auto"/>
        </w:rPr>
        <w:t xml:space="preserve">see </w:t>
      </w:r>
      <w:r w:rsidR="00BE6C44">
        <w:rPr>
          <w:color w:val="auto"/>
        </w:rPr>
        <w:t xml:space="preserve">DMG </w:t>
      </w:r>
      <w:r w:rsidR="0023779B">
        <w:rPr>
          <w:color w:val="auto"/>
        </w:rPr>
        <w:t>26013).</w:t>
      </w:r>
      <w:r w:rsidR="00BE6C44">
        <w:rPr>
          <w:color w:val="auto"/>
        </w:rPr>
        <w:t xml:space="preserve"> </w:t>
      </w:r>
      <w:r w:rsidR="0023779B">
        <w:rPr>
          <w:color w:val="auto"/>
        </w:rPr>
        <w:t xml:space="preserve"> But, there are other payments that count as earnings.</w:t>
      </w:r>
      <w:r w:rsidR="00BE6C44">
        <w:rPr>
          <w:color w:val="auto"/>
        </w:rPr>
        <w:t xml:space="preserve"> </w:t>
      </w:r>
      <w:r w:rsidR="0023779B">
        <w:rPr>
          <w:color w:val="auto"/>
        </w:rPr>
        <w:t xml:space="preserve"> Guidance on other types of earnings paid during a period of employment is in </w:t>
      </w:r>
      <w:r w:rsidR="00BE6C44">
        <w:rPr>
          <w:color w:val="auto"/>
        </w:rPr>
        <w:t xml:space="preserve">DMG </w:t>
      </w:r>
      <w:r>
        <w:rPr>
          <w:color w:val="auto"/>
        </w:rPr>
        <w:t>26040</w:t>
      </w:r>
      <w:r w:rsidR="00BE6C44">
        <w:rPr>
          <w:color w:val="auto"/>
        </w:rPr>
        <w:t xml:space="preserve"> </w:t>
      </w:r>
      <w:r w:rsidR="0023779B">
        <w:rPr>
          <w:color w:val="auto"/>
        </w:rPr>
        <w:t>-</w:t>
      </w:r>
      <w:r w:rsidR="00BE6C44">
        <w:rPr>
          <w:color w:val="auto"/>
        </w:rPr>
        <w:t xml:space="preserve"> </w:t>
      </w:r>
      <w:r w:rsidR="00E924C2">
        <w:rPr>
          <w:color w:val="auto"/>
        </w:rPr>
        <w:t>26095.</w:t>
      </w:r>
    </w:p>
    <w:p w:rsidR="0023779B" w:rsidRDefault="0023779B">
      <w:pPr>
        <w:pStyle w:val="Leg"/>
      </w:pPr>
      <w:proofErr w:type="gramStart"/>
      <w:r>
        <w:t>1  JSA</w:t>
      </w:r>
      <w:proofErr w:type="gramEnd"/>
      <w:r>
        <w:t xml:space="preserve"> Regs (NI), reg 98(1);  IS (Gen) Regs (NI), reg 35(1)</w:t>
      </w:r>
    </w:p>
    <w:p w:rsidR="0023779B" w:rsidRDefault="0023779B">
      <w:pPr>
        <w:pStyle w:val="SG"/>
      </w:pPr>
      <w:r>
        <w:t>Employment ended</w:t>
      </w:r>
    </w:p>
    <w:p w:rsidR="0023779B" w:rsidRDefault="002F3D90">
      <w:pPr>
        <w:pStyle w:val="BT"/>
        <w:jc w:val="both"/>
        <w:rPr>
          <w:color w:val="auto"/>
        </w:rPr>
      </w:pPr>
      <w:r>
        <w:rPr>
          <w:color w:val="auto"/>
        </w:rPr>
        <w:t>26038</w:t>
      </w:r>
      <w:r w:rsidR="0023779B">
        <w:rPr>
          <w:color w:val="auto"/>
        </w:rPr>
        <w:tab/>
      </w:r>
      <w:bookmarkStart w:id="280" w:name="p26041"/>
      <w:bookmarkEnd w:id="280"/>
      <w:r w:rsidR="0023779B">
        <w:rPr>
          <w:color w:val="auto"/>
        </w:rPr>
        <w:t xml:space="preserve">Some payments are made to employees because their employment has ended. </w:t>
      </w:r>
      <w:r w:rsidR="00BE6C44">
        <w:rPr>
          <w:color w:val="auto"/>
        </w:rPr>
        <w:t xml:space="preserve"> </w:t>
      </w:r>
      <w:r w:rsidR="0023779B">
        <w:rPr>
          <w:color w:val="auto"/>
        </w:rPr>
        <w:t xml:space="preserve">How these payments affect a claim for </w:t>
      </w:r>
      <w:r w:rsidR="00DB1DB9">
        <w:rPr>
          <w:color w:val="auto"/>
        </w:rPr>
        <w:t>Jobseeker’s Allowance or Income Support</w:t>
      </w:r>
      <w:r w:rsidR="00E924C2">
        <w:rPr>
          <w:color w:val="auto"/>
        </w:rPr>
        <w:t xml:space="preserve"> will depend on</w:t>
      </w:r>
    </w:p>
    <w:p w:rsidR="0023779B" w:rsidRDefault="0023779B">
      <w:pPr>
        <w:pStyle w:val="Indent1"/>
        <w:jc w:val="both"/>
      </w:pPr>
      <w:r>
        <w:rPr>
          <w:b/>
        </w:rPr>
        <w:t>1.</w:t>
      </w:r>
      <w:r>
        <w:tab/>
      </w:r>
      <w:proofErr w:type="gramStart"/>
      <w:r>
        <w:t>which</w:t>
      </w:r>
      <w:proofErr w:type="gramEnd"/>
      <w:r>
        <w:t xml:space="preserve"> benefit has been claimed</w:t>
      </w:r>
    </w:p>
    <w:p w:rsidR="0023779B" w:rsidRDefault="0023779B">
      <w:pPr>
        <w:pStyle w:val="Indent1"/>
        <w:jc w:val="both"/>
      </w:pPr>
      <w:r>
        <w:rPr>
          <w:b/>
        </w:rPr>
        <w:t>2.</w:t>
      </w:r>
      <w:r>
        <w:tab/>
      </w:r>
      <w:proofErr w:type="gramStart"/>
      <w:r>
        <w:t>whether</w:t>
      </w:r>
      <w:proofErr w:type="gramEnd"/>
      <w:r>
        <w:t xml:space="preserve"> the work was </w:t>
      </w:r>
      <w:r w:rsidR="00EC1375">
        <w:t>part-time</w:t>
      </w:r>
    </w:p>
    <w:p w:rsidR="0023779B" w:rsidRDefault="0023779B">
      <w:pPr>
        <w:pStyle w:val="Indent1"/>
        <w:jc w:val="both"/>
      </w:pPr>
      <w:r>
        <w:rPr>
          <w:b/>
        </w:rPr>
        <w:t>3.</w:t>
      </w:r>
      <w:r>
        <w:tab/>
      </w:r>
      <w:proofErr w:type="gramStart"/>
      <w:r>
        <w:t>whether</w:t>
      </w:r>
      <w:proofErr w:type="gramEnd"/>
      <w:r>
        <w:t xml:space="preserve"> the work was remunerative.</w:t>
      </w:r>
    </w:p>
    <w:p w:rsidR="0023779B" w:rsidRDefault="002F3D90">
      <w:pPr>
        <w:pStyle w:val="BT"/>
        <w:jc w:val="both"/>
        <w:rPr>
          <w:color w:val="auto"/>
        </w:rPr>
      </w:pPr>
      <w:r>
        <w:rPr>
          <w:color w:val="auto"/>
        </w:rPr>
        <w:t>26039</w:t>
      </w:r>
      <w:r w:rsidR="0023779B">
        <w:rPr>
          <w:color w:val="auto"/>
        </w:rPr>
        <w:tab/>
        <w:t xml:space="preserve">Guidance on the treatment of payments made because employment has ended is given in </w:t>
      </w:r>
      <w:r w:rsidR="00EC1375">
        <w:rPr>
          <w:color w:val="auto"/>
        </w:rPr>
        <w:t xml:space="preserve">DMG </w:t>
      </w:r>
      <w:r w:rsidR="004704D5">
        <w:rPr>
          <w:color w:val="auto"/>
        </w:rPr>
        <w:t>26500 et seq.</w:t>
      </w:r>
    </w:p>
    <w:p w:rsidR="0023779B" w:rsidRDefault="0023779B">
      <w:pPr>
        <w:pStyle w:val="SG"/>
      </w:pPr>
      <w:r>
        <w:t>Accommodation provided by employer</w:t>
      </w:r>
    </w:p>
    <w:p w:rsidR="0023779B" w:rsidRDefault="002F3D90">
      <w:pPr>
        <w:pStyle w:val="BT"/>
        <w:jc w:val="both"/>
        <w:rPr>
          <w:color w:val="auto"/>
        </w:rPr>
      </w:pPr>
      <w:r>
        <w:rPr>
          <w:color w:val="auto"/>
        </w:rPr>
        <w:t>26040</w:t>
      </w:r>
      <w:r w:rsidR="0023779B">
        <w:rPr>
          <w:color w:val="auto"/>
        </w:rPr>
        <w:tab/>
      </w:r>
      <w:bookmarkStart w:id="281" w:name="p26043"/>
      <w:bookmarkEnd w:id="281"/>
      <w:r w:rsidR="0023779B">
        <w:rPr>
          <w:color w:val="auto"/>
        </w:rPr>
        <w:t xml:space="preserve">The value of free accommodation provided by an employer, for example to a housekeeper or caretaker, should be ignored.  Where no other payment is made to the employee, or any payment being made seems too low, the decision maker should consider whether to treat the </w:t>
      </w:r>
      <w:r w:rsidR="00E748BF">
        <w:rPr>
          <w:color w:val="auto"/>
        </w:rPr>
        <w:t>claimant</w:t>
      </w:r>
      <w:r w:rsidR="0023779B">
        <w:rPr>
          <w:color w:val="auto"/>
        </w:rPr>
        <w:t xml:space="preserve"> as having earnings or greater earnings (</w:t>
      </w:r>
      <w:r>
        <w:rPr>
          <w:color w:val="auto"/>
        </w:rPr>
        <w:t xml:space="preserve">see </w:t>
      </w:r>
      <w:r w:rsidR="00EC1375">
        <w:rPr>
          <w:color w:val="auto"/>
        </w:rPr>
        <w:t xml:space="preserve">DMG </w:t>
      </w:r>
      <w:r w:rsidR="0023779B">
        <w:rPr>
          <w:color w:val="auto"/>
        </w:rPr>
        <w:t xml:space="preserve">26180 </w:t>
      </w:r>
      <w:proofErr w:type="gramStart"/>
      <w:r w:rsidR="0023779B">
        <w:rPr>
          <w:color w:val="auto"/>
        </w:rPr>
        <w:t>et</w:t>
      </w:r>
      <w:proofErr w:type="gramEnd"/>
      <w:r w:rsidR="0023779B">
        <w:rPr>
          <w:color w:val="auto"/>
        </w:rPr>
        <w:t xml:space="preserve"> seq).</w:t>
      </w:r>
    </w:p>
    <w:p w:rsidR="0023779B" w:rsidRDefault="002F3D90">
      <w:pPr>
        <w:pStyle w:val="SG"/>
      </w:pPr>
      <w:r>
        <w:t>Actors and entertainers</w:t>
      </w:r>
    </w:p>
    <w:p w:rsidR="002F3D90" w:rsidRDefault="002F3D90" w:rsidP="004704D5">
      <w:pPr>
        <w:pStyle w:val="BT"/>
        <w:jc w:val="both"/>
      </w:pPr>
      <w:r>
        <w:t>26041</w:t>
      </w:r>
      <w:r>
        <w:tab/>
        <w:t>Decision makers must consider claims from actors and other entertainers in the same way as any other claimants.  Each case must be decided on its own merits.  The decision maker should decide whether a claimant’s earnings are from employment as a self-employed earner or employment as an employed earner.</w:t>
      </w:r>
    </w:p>
    <w:p w:rsidR="002F3D90" w:rsidRDefault="002F3D90" w:rsidP="004704D5">
      <w:pPr>
        <w:pStyle w:val="BT"/>
        <w:jc w:val="both"/>
      </w:pPr>
      <w:r>
        <w:t>26042</w:t>
      </w:r>
      <w:r>
        <w:tab/>
        <w:t>In general, because of the nature of an actor’s or entertainer’s employment, the decision maker may find that their earnings are from employment as a self-</w:t>
      </w:r>
      <w:r>
        <w:lastRenderedPageBreak/>
        <w:t>employed earner.  However, it is possible for an entertainer whose general pattern of employment is that of a self-employed earner, to have periods of employment as an employed earner at the same time as his overall self-employment.</w:t>
      </w:r>
    </w:p>
    <w:p w:rsidR="002F3D90" w:rsidRDefault="002F3D90" w:rsidP="004704D5">
      <w:pPr>
        <w:pStyle w:val="BT"/>
        <w:jc w:val="both"/>
      </w:pPr>
      <w:r>
        <w:t>26043</w:t>
      </w:r>
      <w:r>
        <w:tab/>
        <w:t>The fact that an actor or entertainer has periods of employment during which class 1 National Insurance contributions are payable is not conclusive when deciding</w:t>
      </w:r>
      <w:r w:rsidR="008547C0">
        <w:t xml:space="preserve"> whether that employment is as an employed earner.  It is for the decision maker deciding the claim to Income Support or Jobseeker’s Allowance to decide whether earnings are from employment as an employed earner or from self-employment.  Where an entertainer whose general pattern of employment is that of a self-employed earner contends that certain engagements were as an employed earner and that class 1 contributions were paid it will be for the decision maker to decide whether the claimant was employed under a contract of service or otherwise.</w:t>
      </w:r>
    </w:p>
    <w:p w:rsidR="00911BF0" w:rsidRDefault="00F23EEB" w:rsidP="004704D5">
      <w:pPr>
        <w:pStyle w:val="BT"/>
        <w:jc w:val="both"/>
      </w:pPr>
      <w:r>
        <w:rPr>
          <w:noProof/>
          <w:lang w:eastAsia="en-GB"/>
        </w:rPr>
        <w:pict>
          <v:shapetype id="_x0000_t32" coordsize="21600,21600" o:spt="32" o:oned="t" path="m,l21600,21600e" filled="f">
            <v:path arrowok="t" fillok="f" o:connecttype="none"/>
            <o:lock v:ext="edit" shapetype="t"/>
          </v:shapetype>
          <v:shape id="_x0000_s1264" type="#_x0000_t32" style="position:absolute;left:0;text-align:left;margin-left:20.65pt;margin-top:39.7pt;width:0;height:16.9pt;z-index:251660288" o:connectortype="straight"/>
        </w:pict>
      </w:r>
      <w:r w:rsidR="00911BF0">
        <w:tab/>
      </w:r>
      <w:r w:rsidR="00911BF0" w:rsidRPr="00911BF0">
        <w:rPr>
          <w:b/>
        </w:rPr>
        <w:t>Note:</w:t>
      </w:r>
      <w:r w:rsidR="00911BF0">
        <w:t xml:space="preserve">  From 6.4.14, Her Majesty’s Revenue and Customs treat actors and entertainers as self-employed for National Insurance (and generally tax) purposes</w:t>
      </w:r>
      <w:r w:rsidR="00911BF0">
        <w:rPr>
          <w:vertAlign w:val="superscript"/>
        </w:rPr>
        <w:t>1</w:t>
      </w:r>
      <w:r>
        <w:t xml:space="preserve"> and they now pay Class 2</w:t>
      </w:r>
      <w:r w:rsidR="00911BF0">
        <w:t xml:space="preserve"> or 4 contributions.</w:t>
      </w:r>
    </w:p>
    <w:p w:rsidR="008376A8" w:rsidRPr="008376A8" w:rsidRDefault="008376A8" w:rsidP="008376A8">
      <w:pPr>
        <w:pStyle w:val="Leg"/>
      </w:pPr>
      <w:proofErr w:type="gramStart"/>
      <w:r w:rsidRPr="008376A8">
        <w:t>1  SS</w:t>
      </w:r>
      <w:proofErr w:type="gramEnd"/>
      <w:r w:rsidRPr="008376A8">
        <w:t xml:space="preserve"> (Categorisation of Earners) (</w:t>
      </w:r>
      <w:proofErr w:type="spellStart"/>
      <w:r w:rsidRPr="008376A8">
        <w:t>Amdt</w:t>
      </w:r>
      <w:proofErr w:type="spellEnd"/>
      <w:r w:rsidRPr="008376A8">
        <w:t xml:space="preserve">) </w:t>
      </w:r>
      <w:proofErr w:type="spellStart"/>
      <w:r w:rsidRPr="008376A8">
        <w:t>Regs</w:t>
      </w:r>
      <w:proofErr w:type="spellEnd"/>
      <w:r w:rsidRPr="008376A8">
        <w:t xml:space="preserve"> 2014</w:t>
      </w:r>
    </w:p>
    <w:p w:rsidR="008547C0" w:rsidRDefault="008547C0" w:rsidP="002F3D90">
      <w:pPr>
        <w:pStyle w:val="BT"/>
      </w:pPr>
      <w:r>
        <w:tab/>
      </w:r>
      <w:r>
        <w:rPr>
          <w:b/>
        </w:rPr>
        <w:t>Example 1</w:t>
      </w:r>
    </w:p>
    <w:p w:rsidR="008547C0" w:rsidRDefault="008547C0" w:rsidP="004704D5">
      <w:pPr>
        <w:pStyle w:val="BT"/>
        <w:jc w:val="both"/>
      </w:pPr>
      <w:r>
        <w:tab/>
        <w:t xml:space="preserve">Laura is an actress.  She makes a claim for Jobseeker’s Allowance because she has left her partner who was in full-time employment.  Her acting engagements are sporadic, and she is not currently working.  She continues </w:t>
      </w:r>
      <w:r w:rsidR="00F32968">
        <w:t xml:space="preserve">to look for work and remains on her agent’s books.  She has been booked for some future engagements, but nothing substantial, and has not worked for several weeks.  She says that she could find more substantial acting work at any time, that being the nature of the work.  In the year prior to the current claim, the claimant has had a number of engagements in advertising and the theatre as well as three separate, short term, engagements with the BBC to appear in three separate dramatic productions.  Her most substantial earnings </w:t>
      </w:r>
      <w:r w:rsidR="00953F7C">
        <w:t>were derived from these engagements with the BBC.  She states that she was actually employed by the BBC under a contract of service and says that the fact that she paid class 1 contributions support</w:t>
      </w:r>
      <w:r w:rsidR="00EF6661">
        <w:t>s</w:t>
      </w:r>
      <w:r w:rsidR="00953F7C">
        <w:t xml:space="preserve"> this contention.  As such she argues that her earnings from the BBC should not be included when working out her earnings from self-employment.  The decision maker</w:t>
      </w:r>
    </w:p>
    <w:p w:rsidR="00953F7C" w:rsidRDefault="00953F7C" w:rsidP="00953F7C">
      <w:pPr>
        <w:pStyle w:val="BT"/>
        <w:ind w:left="1418" w:hanging="1418"/>
      </w:pPr>
      <w:r>
        <w:tab/>
      </w:r>
      <w:r>
        <w:rPr>
          <w:b/>
        </w:rPr>
        <w:t>1.</w:t>
      </w:r>
      <w:r>
        <w:tab/>
        <w:t>decides that the claimant is gainfully employed as a self-</w:t>
      </w:r>
      <w:r w:rsidR="004704D5">
        <w:t>employed earner (see DMG 27019 -</w:t>
      </w:r>
      <w:r>
        <w:t xml:space="preserve"> 27023)</w:t>
      </w:r>
    </w:p>
    <w:p w:rsidR="00953F7C" w:rsidRDefault="00953F7C" w:rsidP="004704D5">
      <w:pPr>
        <w:pStyle w:val="BT"/>
        <w:ind w:left="1418" w:hanging="1418"/>
        <w:jc w:val="both"/>
      </w:pPr>
      <w:r>
        <w:tab/>
      </w:r>
      <w:r>
        <w:rPr>
          <w:b/>
        </w:rPr>
        <w:t>2.</w:t>
      </w:r>
      <w:r>
        <w:tab/>
      </w:r>
      <w:proofErr w:type="gramStart"/>
      <w:r>
        <w:t>considers</w:t>
      </w:r>
      <w:proofErr w:type="gramEnd"/>
      <w:r>
        <w:t xml:space="preserve"> the terms under which the claimant was engaged by the BBC and decides that as she was engaged to perform a specific role on particular occasions for a fixed fee, she was employed under a contract for services and </w:t>
      </w:r>
      <w:r>
        <w:lastRenderedPageBreak/>
        <w:t>as such the earnings fell to be taken into account with her other earnings from self-employment</w:t>
      </w:r>
    </w:p>
    <w:p w:rsidR="00953F7C" w:rsidRDefault="00953F7C" w:rsidP="004704D5">
      <w:pPr>
        <w:pStyle w:val="BT"/>
        <w:ind w:left="1418" w:hanging="1418"/>
        <w:jc w:val="both"/>
      </w:pPr>
      <w:r>
        <w:rPr>
          <w:b/>
        </w:rPr>
        <w:tab/>
        <w:t>3.</w:t>
      </w:r>
      <w:r>
        <w:tab/>
      </w:r>
      <w:proofErr w:type="gramStart"/>
      <w:r>
        <w:t>decides</w:t>
      </w:r>
      <w:proofErr w:type="gramEnd"/>
      <w:r>
        <w:t xml:space="preserve"> that the sporadic nature of the employment is the normal pattern of the business and calculates her average weekly earnings over the preceding year.</w:t>
      </w:r>
    </w:p>
    <w:p w:rsidR="00953F7C" w:rsidRDefault="00953F7C" w:rsidP="00953F7C">
      <w:pPr>
        <w:pStyle w:val="BT"/>
        <w:ind w:left="1418" w:hanging="1418"/>
      </w:pPr>
      <w:r>
        <w:rPr>
          <w:b/>
        </w:rPr>
        <w:tab/>
        <w:t>Example 2</w:t>
      </w:r>
    </w:p>
    <w:p w:rsidR="00953F7C" w:rsidRDefault="00953F7C" w:rsidP="004704D5">
      <w:pPr>
        <w:pStyle w:val="BT"/>
        <w:ind w:left="851" w:hanging="851"/>
        <w:jc w:val="both"/>
      </w:pPr>
      <w:r>
        <w:tab/>
        <w:t xml:space="preserve">Craig is a dancer.  He is unable to work due to a broken ankle.  </w:t>
      </w:r>
      <w:r w:rsidR="006C4BB2">
        <w:t>He states that he is usually self-employed, carrying out one-off engagements in the theatre.  However, unusually, he was engaged by a dance company for a fixed 26 weeks period during the previous year.  He contends that during this period he was engaged as an employed earner, employed under a contract of service, and paid class 1 contributions.</w:t>
      </w:r>
    </w:p>
    <w:p w:rsidR="006C4BB2" w:rsidRPr="00953F7C" w:rsidRDefault="006C4BB2" w:rsidP="004704D5">
      <w:pPr>
        <w:pStyle w:val="BT"/>
        <w:ind w:left="851" w:hanging="851"/>
        <w:jc w:val="both"/>
      </w:pPr>
      <w:r>
        <w:tab/>
        <w:t>The decision maker decides that Craig’s employment with the dance company was under a contract of service for the 26 weeks when he was engaged by the dance company</w:t>
      </w:r>
      <w:r w:rsidR="00D02D6D">
        <w:t>, and</w:t>
      </w:r>
      <w:r w:rsidR="004704D5">
        <w:t xml:space="preserve"> as such the earnings from that</w:t>
      </w:r>
      <w:r w:rsidR="00D02D6D">
        <w:t xml:space="preserve"> employment are not included in the calculation of the claimant’s earnings as a self-employed earner.</w:t>
      </w:r>
    </w:p>
    <w:p w:rsidR="0023779B" w:rsidRDefault="0023779B" w:rsidP="00215D43">
      <w:pPr>
        <w:pStyle w:val="SG"/>
      </w:pPr>
      <w:r>
        <w:t>Advance of earnings or loans</w:t>
      </w:r>
    </w:p>
    <w:p w:rsidR="0023779B" w:rsidRDefault="0023779B">
      <w:pPr>
        <w:pStyle w:val="BT"/>
        <w:jc w:val="both"/>
        <w:rPr>
          <w:color w:val="auto"/>
        </w:rPr>
      </w:pPr>
      <w:r>
        <w:rPr>
          <w:color w:val="auto"/>
        </w:rPr>
        <w:t>26044</w:t>
      </w:r>
      <w:r>
        <w:rPr>
          <w:color w:val="auto"/>
        </w:rPr>
        <w:tab/>
      </w:r>
      <w:bookmarkStart w:id="282" w:name="p26044"/>
      <w:bookmarkEnd w:id="282"/>
      <w:r>
        <w:rPr>
          <w:color w:val="auto"/>
        </w:rPr>
        <w:t>Earnings should be taken into account from the date they are treated as paid</w:t>
      </w:r>
      <w:r>
        <w:rPr>
          <w:color w:val="auto"/>
          <w:position w:val="6"/>
          <w:sz w:val="11"/>
        </w:rPr>
        <w:t>1</w:t>
      </w:r>
      <w:r>
        <w:rPr>
          <w:color w:val="auto"/>
        </w:rPr>
        <w:t xml:space="preserve">. </w:t>
      </w:r>
      <w:r w:rsidR="00EC1375">
        <w:rPr>
          <w:color w:val="auto"/>
        </w:rPr>
        <w:t xml:space="preserve"> </w:t>
      </w:r>
      <w:r>
        <w:rPr>
          <w:color w:val="auto"/>
        </w:rPr>
        <w:t>This is based on when they are due to be paid (</w:t>
      </w:r>
      <w:r w:rsidR="00B974CA">
        <w:rPr>
          <w:color w:val="auto"/>
        </w:rPr>
        <w:t xml:space="preserve">see </w:t>
      </w:r>
      <w:r w:rsidR="00652C63">
        <w:rPr>
          <w:color w:val="auto"/>
        </w:rPr>
        <w:t xml:space="preserve">DMG </w:t>
      </w:r>
      <w:r w:rsidR="00AF0532">
        <w:rPr>
          <w:color w:val="auto"/>
        </w:rPr>
        <w:t>Chapter 25</w:t>
      </w:r>
      <w:r>
        <w:rPr>
          <w:color w:val="auto"/>
        </w:rPr>
        <w:t>).  If they are paid before the due date, treat any amount paid as capital until the due date arrives.</w:t>
      </w:r>
      <w:r w:rsidR="00EC1375">
        <w:rPr>
          <w:color w:val="auto"/>
        </w:rPr>
        <w:t xml:space="preserve"> </w:t>
      </w:r>
      <w:r>
        <w:rPr>
          <w:color w:val="auto"/>
        </w:rPr>
        <w:t xml:space="preserve"> Then take the amount properly due into account as normal from that date.  Any other income loan made by the employer should also be treated as capital</w:t>
      </w:r>
      <w:r>
        <w:rPr>
          <w:color w:val="auto"/>
          <w:position w:val="6"/>
          <w:sz w:val="11"/>
        </w:rPr>
        <w:t>2</w:t>
      </w:r>
      <w:r>
        <w:rPr>
          <w:color w:val="auto"/>
        </w:rPr>
        <w:t xml:space="preserve">. </w:t>
      </w:r>
    </w:p>
    <w:p w:rsidR="0023779B" w:rsidRDefault="0023779B">
      <w:pPr>
        <w:pStyle w:val="Leg"/>
      </w:pPr>
      <w:proofErr w:type="gramStart"/>
      <w:r>
        <w:t>1  JSA</w:t>
      </w:r>
      <w:proofErr w:type="gramEnd"/>
      <w:r>
        <w:t xml:space="preserve"> Regs (NI), reg 94 &amp; 96(1);  IS (G</w:t>
      </w:r>
      <w:r w:rsidR="00EC1375">
        <w:t>en) Regs (NI), reg 29 &amp; 31(1);</w:t>
      </w:r>
      <w:r w:rsidR="00EC1375">
        <w:br/>
      </w:r>
      <w:r>
        <w:t>2  JSA Regs (NI), reg 110(5) &amp; Sch 6, para 34;  IS (Gen) Regs (NI), reg 48(5) &amp; Sch 9, para 32</w:t>
      </w:r>
    </w:p>
    <w:p w:rsidR="00EC1375" w:rsidRDefault="00EC1375" w:rsidP="00EC1375">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b/>
          <w:snapToGrid w:val="0"/>
          <w:lang w:eastAsia="en-US"/>
        </w:rPr>
        <w:t>Example</w:t>
      </w:r>
    </w:p>
    <w:p w:rsidR="00EC1375" w:rsidRPr="00EC1375" w:rsidRDefault="00EC1375" w:rsidP="004704D5">
      <w:pPr>
        <w:pStyle w:val="BT"/>
        <w:ind w:firstLine="1"/>
        <w:jc w:val="both"/>
      </w:pPr>
      <w:r>
        <w:t xml:space="preserve">Conor earns £50 a week which is due to be paid every 4th Friday.  He was last paid £200 on 8 November.  On 18 November, he gets an advance of £100 from his employer.  The £100 is treated as capital.  The full £200 due to be paid on 6 December is then taken into account (6 </w:t>
      </w:r>
      <w:proofErr w:type="gramStart"/>
      <w:r>
        <w:t>December  to</w:t>
      </w:r>
      <w:proofErr w:type="gramEnd"/>
      <w:r>
        <w:t xml:space="preserve"> 2 January = 4 weeks x £50).</w:t>
      </w:r>
    </w:p>
    <w:p w:rsidR="0023779B" w:rsidRDefault="0023779B">
      <w:pPr>
        <w:pStyle w:val="SG"/>
      </w:pPr>
      <w:r>
        <w:t>Bonus or commission</w:t>
      </w:r>
    </w:p>
    <w:p w:rsidR="0023779B" w:rsidRDefault="0023779B">
      <w:pPr>
        <w:pStyle w:val="BT"/>
        <w:jc w:val="both"/>
        <w:rPr>
          <w:color w:val="auto"/>
        </w:rPr>
      </w:pPr>
      <w:r>
        <w:rPr>
          <w:color w:val="auto"/>
        </w:rPr>
        <w:t>26045</w:t>
      </w:r>
      <w:r>
        <w:rPr>
          <w:color w:val="auto"/>
        </w:rPr>
        <w:tab/>
      </w:r>
      <w:bookmarkStart w:id="283" w:name="p26045"/>
      <w:bookmarkEnd w:id="283"/>
      <w:r>
        <w:rPr>
          <w:color w:val="auto"/>
        </w:rPr>
        <w:t xml:space="preserve">Payments of bonus or commission should be treated as earnings. </w:t>
      </w:r>
      <w:r w:rsidR="00EC1375">
        <w:rPr>
          <w:color w:val="auto"/>
        </w:rPr>
        <w:t xml:space="preserve"> </w:t>
      </w:r>
      <w:r w:rsidR="00B974CA">
        <w:rPr>
          <w:color w:val="auto"/>
        </w:rPr>
        <w:t xml:space="preserve">DMG </w:t>
      </w:r>
      <w:r>
        <w:rPr>
          <w:color w:val="auto"/>
        </w:rPr>
        <w:t>Chapter 25 contains guidance on the period over which they should be taken into account.</w:t>
      </w:r>
    </w:p>
    <w:p w:rsidR="0023779B" w:rsidRDefault="0023779B">
      <w:pPr>
        <w:pStyle w:val="SG"/>
      </w:pPr>
      <w:r>
        <w:lastRenderedPageBreak/>
        <w:t>Broadcasting and publication fees</w:t>
      </w:r>
    </w:p>
    <w:p w:rsidR="0023779B" w:rsidRDefault="0023779B">
      <w:pPr>
        <w:pStyle w:val="BT"/>
        <w:jc w:val="both"/>
        <w:rPr>
          <w:color w:val="auto"/>
        </w:rPr>
      </w:pPr>
      <w:r>
        <w:rPr>
          <w:color w:val="auto"/>
        </w:rPr>
        <w:t>26046</w:t>
      </w:r>
      <w:r>
        <w:rPr>
          <w:color w:val="auto"/>
        </w:rPr>
        <w:tab/>
      </w:r>
      <w:bookmarkStart w:id="284" w:name="p26046"/>
      <w:bookmarkEnd w:id="284"/>
      <w:r>
        <w:rPr>
          <w:color w:val="auto"/>
        </w:rPr>
        <w:t>Fees and royalties should be treated as earnings, no matter how often or infrequently they are paid.  They can be for empl</w:t>
      </w:r>
      <w:r w:rsidR="00DC5CE7">
        <w:rPr>
          <w:color w:val="auto"/>
        </w:rPr>
        <w:t>oyment or self employment (see DMG Chapter 27)</w:t>
      </w:r>
      <w:r>
        <w:rPr>
          <w:color w:val="auto"/>
        </w:rPr>
        <w:t xml:space="preserve"> and include payments for </w:t>
      </w:r>
    </w:p>
    <w:p w:rsidR="0023779B" w:rsidRDefault="00A2572C">
      <w:pPr>
        <w:pStyle w:val="Indent1"/>
        <w:jc w:val="both"/>
      </w:pPr>
      <w:r>
        <w:rPr>
          <w:b/>
        </w:rPr>
        <w:t>1.</w:t>
      </w:r>
      <w:r w:rsidR="0023779B">
        <w:tab/>
      </w:r>
      <w:proofErr w:type="gramStart"/>
      <w:r w:rsidR="0023779B">
        <w:t>taking</w:t>
      </w:r>
      <w:proofErr w:type="gramEnd"/>
      <w:r w:rsidR="0023779B">
        <w:t xml:space="preserve"> part in radio or television plays, commercials and documentaries</w:t>
      </w:r>
    </w:p>
    <w:p w:rsidR="0023779B" w:rsidRDefault="00A2572C">
      <w:pPr>
        <w:pStyle w:val="Indent1"/>
        <w:jc w:val="both"/>
      </w:pPr>
      <w:r>
        <w:rPr>
          <w:b/>
        </w:rPr>
        <w:t>2.</w:t>
      </w:r>
      <w:r w:rsidR="0023779B">
        <w:tab/>
      </w:r>
      <w:proofErr w:type="gramStart"/>
      <w:r w:rsidR="0023779B">
        <w:t>repeat</w:t>
      </w:r>
      <w:proofErr w:type="gramEnd"/>
      <w:r w:rsidR="0023779B">
        <w:t xml:space="preserve"> showings of plays, commercials and documentaries</w:t>
      </w:r>
    </w:p>
    <w:p w:rsidR="0023779B" w:rsidRDefault="00A2572C">
      <w:pPr>
        <w:pStyle w:val="Indent1"/>
        <w:jc w:val="both"/>
      </w:pPr>
      <w:r>
        <w:rPr>
          <w:b/>
        </w:rPr>
        <w:t>3.</w:t>
      </w:r>
      <w:r w:rsidR="0023779B">
        <w:tab/>
      </w:r>
      <w:proofErr w:type="gramStart"/>
      <w:r w:rsidR="0023779B">
        <w:t>interviews</w:t>
      </w:r>
      <w:proofErr w:type="gramEnd"/>
      <w:r w:rsidR="0023779B">
        <w:t xml:space="preserve"> with press reporters</w:t>
      </w:r>
    </w:p>
    <w:p w:rsidR="0023779B" w:rsidRDefault="00A2572C">
      <w:pPr>
        <w:pStyle w:val="Indent1"/>
        <w:jc w:val="both"/>
      </w:pPr>
      <w:r>
        <w:rPr>
          <w:b/>
        </w:rPr>
        <w:t>4.</w:t>
      </w:r>
      <w:r w:rsidR="004704D5">
        <w:tab/>
        <w:t>published items.</w:t>
      </w:r>
    </w:p>
    <w:p w:rsidR="00A2572C" w:rsidRDefault="00A2572C" w:rsidP="00A2572C">
      <w:pPr>
        <w:pStyle w:val="SG"/>
      </w:pPr>
      <w:r>
        <w:t>Cash in lieu of concessionary coal</w:t>
      </w:r>
    </w:p>
    <w:p w:rsidR="0023779B" w:rsidRDefault="00F23EEB" w:rsidP="004704D5">
      <w:pPr>
        <w:pStyle w:val="BT"/>
        <w:jc w:val="both"/>
        <w:rPr>
          <w:color w:val="auto"/>
        </w:rPr>
      </w:pPr>
      <w:bookmarkStart w:id="285" w:name="p26047"/>
      <w:r>
        <w:rPr>
          <w:noProof/>
          <w:lang w:eastAsia="en-GB"/>
        </w:rPr>
        <w:pict>
          <v:shape id="_x0000_s1265" type="#_x0000_t32" style="position:absolute;left:0;text-align:left;margin-left:-7.75pt;margin-top:6.4pt;width:0;height:14.75pt;z-index:251661312" o:connectortype="straight"/>
        </w:pict>
      </w:r>
      <w:r w:rsidR="0023779B">
        <w:rPr>
          <w:color w:val="auto"/>
        </w:rPr>
        <w:t>26047</w:t>
      </w:r>
      <w:bookmarkEnd w:id="285"/>
      <w:r>
        <w:rPr>
          <w:color w:val="auto"/>
        </w:rPr>
        <w:tab/>
        <w:t>Employees</w:t>
      </w:r>
      <w:r w:rsidR="00A2572C">
        <w:rPr>
          <w:color w:val="auto"/>
        </w:rPr>
        <w:t xml:space="preserve"> of British Coal who live in property where solid fuel cannot be used, may receive a cash payment instead of an agreed amount of coal (concessionary coal).  Payments made instead of it should be treated as earnings</w:t>
      </w:r>
      <w:r w:rsidR="00A2572C" w:rsidRPr="00A2572C">
        <w:rPr>
          <w:color w:val="auto"/>
          <w:vertAlign w:val="superscript"/>
        </w:rPr>
        <w:t>1</w:t>
      </w:r>
      <w:r w:rsidR="00A2572C">
        <w:rPr>
          <w:color w:val="auto"/>
        </w:rPr>
        <w:t>.</w:t>
      </w:r>
    </w:p>
    <w:p w:rsidR="00A2572C" w:rsidRDefault="00A2572C" w:rsidP="00A2572C">
      <w:pPr>
        <w:pStyle w:val="Leg"/>
      </w:pPr>
      <w:proofErr w:type="gramStart"/>
      <w:r>
        <w:t>1  R</w:t>
      </w:r>
      <w:proofErr w:type="gramEnd"/>
      <w:r>
        <w:t>(SB) 2/86</w:t>
      </w:r>
    </w:p>
    <w:p w:rsidR="0023779B" w:rsidRDefault="0023779B">
      <w:pPr>
        <w:pStyle w:val="SG"/>
      </w:pPr>
      <w:r>
        <w:t>Directors of limited companies</w:t>
      </w:r>
    </w:p>
    <w:p w:rsidR="0023779B" w:rsidRDefault="0023779B">
      <w:pPr>
        <w:pStyle w:val="BT"/>
        <w:jc w:val="both"/>
        <w:rPr>
          <w:color w:val="auto"/>
        </w:rPr>
      </w:pPr>
      <w:r>
        <w:rPr>
          <w:color w:val="auto"/>
        </w:rPr>
        <w:t>26048</w:t>
      </w:r>
      <w:r>
        <w:rPr>
          <w:color w:val="auto"/>
        </w:rPr>
        <w:tab/>
      </w:r>
      <w:bookmarkStart w:id="286" w:name="p26048"/>
      <w:bookmarkEnd w:id="286"/>
      <w:r>
        <w:rPr>
          <w:color w:val="auto"/>
        </w:rPr>
        <w:t>A limited company, of whatever size, is separate from its employees and shareholders</w:t>
      </w:r>
      <w:r>
        <w:rPr>
          <w:color w:val="auto"/>
          <w:position w:val="6"/>
          <w:sz w:val="11"/>
        </w:rPr>
        <w:t>1</w:t>
      </w:r>
      <w:r>
        <w:rPr>
          <w:color w:val="auto"/>
        </w:rPr>
        <w:t xml:space="preserve">.  This means that the profits of the company do not belong to the directors. </w:t>
      </w:r>
      <w:r w:rsidR="00EC1375">
        <w:rPr>
          <w:color w:val="auto"/>
        </w:rPr>
        <w:t xml:space="preserve"> </w:t>
      </w:r>
      <w:r>
        <w:rPr>
          <w:color w:val="auto"/>
        </w:rPr>
        <w:t>A director of a limited company is an office holder in the comp</w:t>
      </w:r>
      <w:r w:rsidR="004704D5">
        <w:rPr>
          <w:color w:val="auto"/>
        </w:rPr>
        <w:t>any, and is an employed earner.</w:t>
      </w:r>
    </w:p>
    <w:p w:rsidR="0023779B" w:rsidRDefault="0023779B">
      <w:pPr>
        <w:pStyle w:val="Leg"/>
      </w:pPr>
      <w:proofErr w:type="gramStart"/>
      <w:r>
        <w:t>1  R</w:t>
      </w:r>
      <w:proofErr w:type="gramEnd"/>
      <w:r>
        <w:t>(SB) 57/83</w:t>
      </w:r>
    </w:p>
    <w:p w:rsidR="0023779B" w:rsidRDefault="0023779B">
      <w:pPr>
        <w:pStyle w:val="Para"/>
      </w:pPr>
      <w:r>
        <w:t>Establishing a director’s income</w:t>
      </w:r>
    </w:p>
    <w:p w:rsidR="0023779B" w:rsidRDefault="0023779B">
      <w:pPr>
        <w:pStyle w:val="BT"/>
        <w:jc w:val="both"/>
        <w:rPr>
          <w:color w:val="auto"/>
        </w:rPr>
      </w:pPr>
      <w:r>
        <w:rPr>
          <w:color w:val="auto"/>
        </w:rPr>
        <w:t>26049</w:t>
      </w:r>
      <w:r>
        <w:rPr>
          <w:color w:val="auto"/>
        </w:rPr>
        <w:tab/>
      </w:r>
      <w:bookmarkStart w:id="287" w:name="p26049"/>
      <w:bookmarkEnd w:id="287"/>
      <w:r>
        <w:rPr>
          <w:color w:val="auto"/>
        </w:rPr>
        <w:t>The income of a director can include</w:t>
      </w:r>
    </w:p>
    <w:p w:rsidR="0023779B" w:rsidRDefault="0023779B">
      <w:pPr>
        <w:pStyle w:val="Indent1"/>
        <w:jc w:val="both"/>
      </w:pPr>
      <w:r>
        <w:rPr>
          <w:b/>
        </w:rPr>
        <w:t>1.</w:t>
      </w:r>
      <w:r>
        <w:tab/>
      </w:r>
      <w:proofErr w:type="gramStart"/>
      <w:r>
        <w:t>payments</w:t>
      </w:r>
      <w:proofErr w:type="gramEnd"/>
      <w:r>
        <w:t xml:space="preserve"> for services as a director or any other employment with the company</w:t>
      </w:r>
    </w:p>
    <w:p w:rsidR="0023779B" w:rsidRDefault="0023779B">
      <w:pPr>
        <w:pStyle w:val="Indent1"/>
        <w:jc w:val="both"/>
      </w:pPr>
      <w:r>
        <w:rPr>
          <w:b/>
        </w:rPr>
        <w:t>2.</w:t>
      </w:r>
      <w:r w:rsidR="004704D5">
        <w:tab/>
      </w:r>
      <w:proofErr w:type="gramStart"/>
      <w:r w:rsidR="004704D5">
        <w:t>share</w:t>
      </w:r>
      <w:proofErr w:type="gramEnd"/>
      <w:r w:rsidR="004704D5">
        <w:t xml:space="preserve"> dividend</w:t>
      </w:r>
    </w:p>
    <w:p w:rsidR="0023779B" w:rsidRDefault="0023779B">
      <w:pPr>
        <w:pStyle w:val="Indent1"/>
        <w:jc w:val="both"/>
      </w:pPr>
      <w:r>
        <w:rPr>
          <w:b/>
        </w:rPr>
        <w:t>3.</w:t>
      </w:r>
      <w:r>
        <w:tab/>
      </w:r>
      <w:proofErr w:type="gramStart"/>
      <w:r>
        <w:t>debenture</w:t>
      </w:r>
      <w:proofErr w:type="gramEnd"/>
      <w:r>
        <w:t xml:space="preserve"> interest.</w:t>
      </w:r>
    </w:p>
    <w:p w:rsidR="009A059F" w:rsidRPr="009A059F" w:rsidRDefault="009A059F">
      <w:pPr>
        <w:pStyle w:val="Indent1"/>
        <w:jc w:val="both"/>
      </w:pPr>
      <w:proofErr w:type="gramStart"/>
      <w:r>
        <w:rPr>
          <w:b/>
        </w:rPr>
        <w:t>Note :</w:t>
      </w:r>
      <w:proofErr w:type="gramEnd"/>
      <w:r>
        <w:t xml:space="preserve">  See DMG Chapter 29 when considering the effect of a director’s capital.</w:t>
      </w:r>
    </w:p>
    <w:p w:rsidR="0023779B" w:rsidRDefault="0023779B">
      <w:pPr>
        <w:pStyle w:val="SG"/>
      </w:pPr>
      <w:r>
        <w:t>Payments as a director or other employee</w:t>
      </w:r>
    </w:p>
    <w:p w:rsidR="0023779B" w:rsidRDefault="0023779B">
      <w:pPr>
        <w:pStyle w:val="BT"/>
        <w:spacing w:line="320" w:lineRule="atLeast"/>
        <w:jc w:val="both"/>
        <w:rPr>
          <w:color w:val="auto"/>
        </w:rPr>
      </w:pPr>
      <w:r>
        <w:rPr>
          <w:color w:val="auto"/>
        </w:rPr>
        <w:t>26050</w:t>
      </w:r>
      <w:r>
        <w:rPr>
          <w:color w:val="auto"/>
        </w:rPr>
        <w:tab/>
      </w:r>
      <w:bookmarkStart w:id="288" w:name="p26050"/>
      <w:bookmarkEnd w:id="288"/>
      <w:r>
        <w:rPr>
          <w:color w:val="auto"/>
        </w:rPr>
        <w:t xml:space="preserve">Directors have no legal right to receive payment for their services as a director, but can still be voted payment. </w:t>
      </w:r>
      <w:r w:rsidR="00EC1375">
        <w:rPr>
          <w:color w:val="auto"/>
        </w:rPr>
        <w:t xml:space="preserve"> </w:t>
      </w:r>
      <w:r>
        <w:rPr>
          <w:color w:val="auto"/>
        </w:rPr>
        <w:t xml:space="preserve">Or they may be entitled to payments under the </w:t>
      </w:r>
      <w:r>
        <w:rPr>
          <w:color w:val="auto"/>
        </w:rPr>
        <w:lastRenderedPageBreak/>
        <w:t xml:space="preserve">company’s Articles of Association. </w:t>
      </w:r>
      <w:r w:rsidR="00EC1375">
        <w:rPr>
          <w:color w:val="auto"/>
        </w:rPr>
        <w:t xml:space="preserve"> </w:t>
      </w:r>
      <w:r>
        <w:rPr>
          <w:color w:val="auto"/>
        </w:rPr>
        <w:t>Any payments voted to a director or to which they are so entitled should be taken into account as earnings.</w:t>
      </w:r>
    </w:p>
    <w:p w:rsidR="0023779B" w:rsidRDefault="0023779B">
      <w:pPr>
        <w:pStyle w:val="BT"/>
        <w:spacing w:line="330" w:lineRule="atLeast"/>
        <w:jc w:val="both"/>
        <w:rPr>
          <w:color w:val="auto"/>
        </w:rPr>
      </w:pPr>
      <w:r>
        <w:rPr>
          <w:color w:val="auto"/>
        </w:rPr>
        <w:t>26051</w:t>
      </w:r>
      <w:r>
        <w:rPr>
          <w:color w:val="auto"/>
        </w:rPr>
        <w:tab/>
        <w:t xml:space="preserve">A director may also be employed by the company for another reason, for example as a sales manager.  Such a person has a contract of employment with the company and is entitled to a salary.  Any salary should be </w:t>
      </w:r>
      <w:r w:rsidR="004704D5">
        <w:rPr>
          <w:color w:val="auto"/>
        </w:rPr>
        <w:t>taken into account as earnings.</w:t>
      </w:r>
    </w:p>
    <w:p w:rsidR="0023779B" w:rsidRDefault="0023779B">
      <w:pPr>
        <w:pStyle w:val="BT"/>
        <w:spacing w:line="330" w:lineRule="atLeast"/>
        <w:jc w:val="both"/>
        <w:rPr>
          <w:color w:val="auto"/>
        </w:rPr>
      </w:pPr>
      <w:r>
        <w:rPr>
          <w:color w:val="auto"/>
        </w:rPr>
        <w:t>26052</w:t>
      </w:r>
      <w:r>
        <w:rPr>
          <w:color w:val="auto"/>
        </w:rPr>
        <w:tab/>
        <w:t xml:space="preserve">If a director in a small company does no other work in it, the services provided will be limited and the amount of payment expected will be small. </w:t>
      </w:r>
      <w:r w:rsidR="004704D5">
        <w:rPr>
          <w:color w:val="auto"/>
        </w:rPr>
        <w:t xml:space="preserve"> </w:t>
      </w:r>
      <w:r>
        <w:rPr>
          <w:color w:val="auto"/>
        </w:rPr>
        <w:t>If the director also does other work in the company, then more payment will be expected.</w:t>
      </w:r>
    </w:p>
    <w:p w:rsidR="0023779B" w:rsidRDefault="0023779B">
      <w:pPr>
        <w:pStyle w:val="BT"/>
        <w:spacing w:line="330" w:lineRule="atLeast"/>
        <w:jc w:val="both"/>
        <w:rPr>
          <w:color w:val="auto"/>
        </w:rPr>
      </w:pPr>
      <w:r>
        <w:rPr>
          <w:color w:val="auto"/>
        </w:rPr>
        <w:t>26053</w:t>
      </w:r>
      <w:r>
        <w:rPr>
          <w:color w:val="auto"/>
        </w:rPr>
        <w:tab/>
        <w:t xml:space="preserve">Many small companies operate with only two directors, for example the </w:t>
      </w:r>
      <w:r w:rsidR="00E748BF">
        <w:rPr>
          <w:color w:val="auto"/>
        </w:rPr>
        <w:t>claimant</w:t>
      </w:r>
      <w:r>
        <w:rPr>
          <w:color w:val="auto"/>
        </w:rPr>
        <w:t xml:space="preserve"> and partner. </w:t>
      </w:r>
      <w:r w:rsidR="00EC1375">
        <w:rPr>
          <w:color w:val="auto"/>
        </w:rPr>
        <w:t xml:space="preserve"> </w:t>
      </w:r>
      <w:r>
        <w:rPr>
          <w:color w:val="auto"/>
        </w:rPr>
        <w:t xml:space="preserve">Such companies normally obtain contracts and pay employees a salary for work done. </w:t>
      </w:r>
      <w:r w:rsidR="00EC1375">
        <w:rPr>
          <w:color w:val="auto"/>
        </w:rPr>
        <w:t xml:space="preserve"> </w:t>
      </w:r>
      <w:r>
        <w:rPr>
          <w:color w:val="auto"/>
        </w:rPr>
        <w:t xml:space="preserve">Any earnings paid to the </w:t>
      </w:r>
      <w:r w:rsidR="00E748BF">
        <w:rPr>
          <w:color w:val="auto"/>
        </w:rPr>
        <w:t>claimant</w:t>
      </w:r>
      <w:r>
        <w:rPr>
          <w:color w:val="auto"/>
        </w:rPr>
        <w:t xml:space="preserve"> will usually be for work done as an employee of the company.</w:t>
      </w:r>
    </w:p>
    <w:p w:rsidR="0023779B" w:rsidRDefault="0023779B">
      <w:pPr>
        <w:pStyle w:val="BT"/>
        <w:spacing w:line="330" w:lineRule="atLeast"/>
        <w:jc w:val="both"/>
        <w:rPr>
          <w:color w:val="auto"/>
        </w:rPr>
      </w:pPr>
      <w:r>
        <w:rPr>
          <w:color w:val="auto"/>
        </w:rPr>
        <w:t>26054</w:t>
      </w:r>
      <w:r>
        <w:rPr>
          <w:color w:val="auto"/>
        </w:rPr>
        <w:tab/>
        <w:t>Directors may leave earnings that they are entitled to in a company bank account.  If the director is free to draw on the account at any time, the money is actual income.</w:t>
      </w:r>
      <w:r w:rsidR="00EC1375">
        <w:rPr>
          <w:color w:val="auto"/>
        </w:rPr>
        <w:t xml:space="preserve"> </w:t>
      </w:r>
      <w:r>
        <w:rPr>
          <w:color w:val="auto"/>
        </w:rPr>
        <w:t xml:space="preserve"> It should be taken into account as actual earnings. If it is not paid to the director, or the director cannot draw it out of the account, it is a debt due. </w:t>
      </w:r>
      <w:r w:rsidR="00EC1375">
        <w:rPr>
          <w:color w:val="auto"/>
        </w:rPr>
        <w:t xml:space="preserve"> </w:t>
      </w:r>
      <w:r>
        <w:rPr>
          <w:color w:val="auto"/>
        </w:rPr>
        <w:t>This should be taken into account as income due but not paid</w:t>
      </w:r>
      <w:r>
        <w:rPr>
          <w:color w:val="auto"/>
          <w:position w:val="6"/>
          <w:sz w:val="11"/>
        </w:rPr>
        <w:t>1</w:t>
      </w:r>
      <w:r>
        <w:rPr>
          <w:color w:val="auto"/>
        </w:rPr>
        <w:t>.</w:t>
      </w:r>
    </w:p>
    <w:p w:rsidR="0023779B" w:rsidRDefault="0023779B">
      <w:pPr>
        <w:pStyle w:val="Leg"/>
        <w:spacing w:line="320" w:lineRule="atLeast"/>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105(6);  IS (Gen) Regs (NI), reg 42(3)</w:t>
      </w:r>
    </w:p>
    <w:p w:rsidR="0023779B" w:rsidRDefault="0023779B">
      <w:pPr>
        <w:pStyle w:val="BT"/>
        <w:spacing w:line="320" w:lineRule="atLeast"/>
        <w:jc w:val="both"/>
        <w:rPr>
          <w:color w:val="auto"/>
        </w:rPr>
      </w:pPr>
      <w:r>
        <w:rPr>
          <w:color w:val="auto"/>
        </w:rPr>
        <w:t>26055</w:t>
      </w:r>
      <w:r>
        <w:rPr>
          <w:color w:val="auto"/>
        </w:rPr>
        <w:tab/>
        <w:t xml:space="preserve">If a director of a small company is not voted any payment, the decision maker </w:t>
      </w:r>
      <w:r w:rsidR="00E21AED">
        <w:rPr>
          <w:color w:val="auto"/>
        </w:rPr>
        <w:t>should</w:t>
      </w:r>
      <w:r>
        <w:rPr>
          <w:color w:val="auto"/>
        </w:rPr>
        <w:t xml:space="preserve"> consider whether the director should be treated as having earnings (</w:t>
      </w:r>
      <w:r w:rsidR="00B974CA">
        <w:rPr>
          <w:color w:val="auto"/>
        </w:rPr>
        <w:t xml:space="preserve">see </w:t>
      </w:r>
      <w:r w:rsidR="00EC1375">
        <w:rPr>
          <w:color w:val="auto"/>
        </w:rPr>
        <w:t xml:space="preserve">DMG </w:t>
      </w:r>
      <w:r>
        <w:rPr>
          <w:color w:val="auto"/>
        </w:rPr>
        <w:t xml:space="preserve">26180 </w:t>
      </w:r>
      <w:proofErr w:type="gramStart"/>
      <w:r>
        <w:rPr>
          <w:color w:val="auto"/>
        </w:rPr>
        <w:t>et</w:t>
      </w:r>
      <w:proofErr w:type="gramEnd"/>
      <w:r>
        <w:rPr>
          <w:color w:val="auto"/>
        </w:rPr>
        <w:t xml:space="preserve"> seq).</w:t>
      </w:r>
      <w:r w:rsidR="00EC1375">
        <w:rPr>
          <w:color w:val="auto"/>
        </w:rPr>
        <w:t xml:space="preserve"> </w:t>
      </w:r>
      <w:r>
        <w:rPr>
          <w:color w:val="auto"/>
        </w:rPr>
        <w:t xml:space="preserve"> In doing so, </w:t>
      </w:r>
      <w:r w:rsidR="00B974CA">
        <w:rPr>
          <w:color w:val="auto"/>
        </w:rPr>
        <w:t>the decision maker should consider</w:t>
      </w:r>
      <w:r>
        <w:rPr>
          <w:color w:val="auto"/>
        </w:rPr>
        <w:t xml:space="preserve"> whether the company can afford to pay the director.</w:t>
      </w:r>
    </w:p>
    <w:p w:rsidR="0023779B" w:rsidRDefault="0023779B">
      <w:pPr>
        <w:pStyle w:val="Para"/>
      </w:pPr>
      <w:r>
        <w:t>Share dividend</w:t>
      </w:r>
    </w:p>
    <w:p w:rsidR="0023779B" w:rsidRDefault="0023779B">
      <w:pPr>
        <w:pStyle w:val="BT"/>
        <w:spacing w:line="320" w:lineRule="atLeast"/>
        <w:jc w:val="both"/>
        <w:rPr>
          <w:color w:val="auto"/>
        </w:rPr>
      </w:pPr>
      <w:r>
        <w:rPr>
          <w:color w:val="auto"/>
        </w:rPr>
        <w:t>26056</w:t>
      </w:r>
      <w:r>
        <w:rPr>
          <w:color w:val="auto"/>
        </w:rPr>
        <w:tab/>
      </w:r>
      <w:bookmarkStart w:id="289" w:name="p26056"/>
      <w:bookmarkEnd w:id="289"/>
      <w:r>
        <w:rPr>
          <w:color w:val="auto"/>
        </w:rPr>
        <w:t>Share dividend is income from capital and should be treated as capital</w:t>
      </w:r>
      <w:r>
        <w:rPr>
          <w:color w:val="auto"/>
          <w:position w:val="6"/>
          <w:sz w:val="11"/>
        </w:rPr>
        <w:t>1</w:t>
      </w:r>
      <w:r>
        <w:rPr>
          <w:color w:val="auto"/>
        </w:rPr>
        <w:t>.</w:t>
      </w:r>
    </w:p>
    <w:p w:rsidR="0023779B" w:rsidRDefault="0023779B">
      <w:pPr>
        <w:pStyle w:val="Leg"/>
        <w:spacing w:line="320" w:lineRule="atLeast"/>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110(4);  IS (Gen) Regs (NI), reg 48(4)</w:t>
      </w:r>
    </w:p>
    <w:p w:rsidR="0023779B" w:rsidRDefault="0023779B">
      <w:pPr>
        <w:pStyle w:val="Para"/>
      </w:pPr>
      <w:r>
        <w:t>Debenture interest</w:t>
      </w:r>
    </w:p>
    <w:p w:rsidR="0023779B" w:rsidRDefault="0023779B">
      <w:pPr>
        <w:pStyle w:val="BT"/>
        <w:spacing w:line="320" w:lineRule="atLeast"/>
        <w:jc w:val="both"/>
        <w:rPr>
          <w:color w:val="auto"/>
        </w:rPr>
      </w:pPr>
      <w:r>
        <w:rPr>
          <w:color w:val="auto"/>
        </w:rPr>
        <w:t>26057</w:t>
      </w:r>
      <w:r>
        <w:rPr>
          <w:color w:val="auto"/>
        </w:rPr>
        <w:tab/>
      </w:r>
      <w:bookmarkStart w:id="290" w:name="p26057"/>
      <w:bookmarkEnd w:id="290"/>
      <w:r>
        <w:rPr>
          <w:color w:val="auto"/>
        </w:rPr>
        <w:t xml:space="preserve">Directors may have debentures in a company. </w:t>
      </w:r>
      <w:r w:rsidR="00EC1375">
        <w:rPr>
          <w:color w:val="auto"/>
        </w:rPr>
        <w:t xml:space="preserve"> </w:t>
      </w:r>
      <w:r>
        <w:rPr>
          <w:color w:val="auto"/>
        </w:rPr>
        <w:t xml:space="preserve">Debentures are a type of loan capital.  Debenture holders are entitled to a fixed rate of interest. </w:t>
      </w:r>
      <w:r w:rsidR="00EC1375">
        <w:rPr>
          <w:color w:val="auto"/>
        </w:rPr>
        <w:t xml:space="preserve"> </w:t>
      </w:r>
      <w:r>
        <w:rPr>
          <w:color w:val="auto"/>
        </w:rPr>
        <w:t>The interest is payable whether the company makes a profit or not.  If a director has made a loan to a company, the interest payments should be treated as capital</w:t>
      </w:r>
      <w:r>
        <w:rPr>
          <w:color w:val="auto"/>
          <w:position w:val="6"/>
          <w:sz w:val="11"/>
        </w:rPr>
        <w:t>1</w:t>
      </w:r>
      <w:r>
        <w:rPr>
          <w:color w:val="auto"/>
        </w:rPr>
        <w:t>.</w:t>
      </w:r>
      <w:r w:rsidR="00EC1375">
        <w:rPr>
          <w:color w:val="auto"/>
        </w:rPr>
        <w:t xml:space="preserve"> </w:t>
      </w:r>
      <w:r>
        <w:rPr>
          <w:color w:val="auto"/>
        </w:rPr>
        <w:t xml:space="preserve"> If any of the loan itself is repaid, the amount repaid is a repayment of capital.</w:t>
      </w:r>
    </w:p>
    <w:p w:rsidR="0023779B" w:rsidRDefault="0023779B">
      <w:pPr>
        <w:pStyle w:val="Leg"/>
        <w:spacing w:line="320" w:lineRule="atLeast"/>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110(4);  IS (Gen) Regs (NI), reg 48(4)</w:t>
      </w:r>
    </w:p>
    <w:p w:rsidR="00F911C8" w:rsidRDefault="00243F7B" w:rsidP="00F911C8">
      <w:pPr>
        <w:pStyle w:val="SG"/>
      </w:pPr>
      <w:r>
        <w:br w:type="page"/>
      </w:r>
      <w:r w:rsidR="0061156E">
        <w:lastRenderedPageBreak/>
        <w:t>Single status payments</w:t>
      </w:r>
    </w:p>
    <w:p w:rsidR="0061156E" w:rsidRDefault="0023779B">
      <w:pPr>
        <w:pStyle w:val="BT"/>
        <w:spacing w:line="320" w:lineRule="atLeast"/>
        <w:rPr>
          <w:color w:val="auto"/>
        </w:rPr>
      </w:pPr>
      <w:r>
        <w:rPr>
          <w:color w:val="auto"/>
        </w:rPr>
        <w:t>26058</w:t>
      </w:r>
      <w:r w:rsidR="0061156E">
        <w:rPr>
          <w:color w:val="auto"/>
        </w:rPr>
        <w:tab/>
        <w:t xml:space="preserve">A payment which </w:t>
      </w:r>
      <w:r w:rsidR="00F41FB5">
        <w:rPr>
          <w:color w:val="auto"/>
        </w:rPr>
        <w:t>is made to a person to redress past pay inequalities is a payment of earnings</w:t>
      </w:r>
      <w:r w:rsidR="00F41FB5" w:rsidRPr="00F41FB5">
        <w:rPr>
          <w:color w:val="auto"/>
          <w:vertAlign w:val="superscript"/>
        </w:rPr>
        <w:t>1</w:t>
      </w:r>
      <w:r w:rsidR="00F41FB5">
        <w:rPr>
          <w:color w:val="auto"/>
        </w:rPr>
        <w:t xml:space="preserve"> and may have to be taken into account if that person is still working for that employer.  These payments are sometimes called “single status </w:t>
      </w:r>
      <w:r w:rsidR="00D17253">
        <w:rPr>
          <w:color w:val="auto"/>
        </w:rPr>
        <w:t>payments” but may be called something else.</w:t>
      </w:r>
    </w:p>
    <w:p w:rsidR="0061156E" w:rsidRPr="00243F7B" w:rsidRDefault="0061156E" w:rsidP="00243F7B">
      <w:pPr>
        <w:pStyle w:val="Leg"/>
      </w:pPr>
      <w:proofErr w:type="gramStart"/>
      <w:r w:rsidRPr="00243F7B">
        <w:t>1  JSA</w:t>
      </w:r>
      <w:proofErr w:type="gramEnd"/>
      <w:r w:rsidRPr="00243F7B">
        <w:t xml:space="preserve"> </w:t>
      </w:r>
      <w:proofErr w:type="spellStart"/>
      <w:r w:rsidRPr="00243F7B">
        <w:t>Regs</w:t>
      </w:r>
      <w:proofErr w:type="spellEnd"/>
      <w:r w:rsidRPr="00243F7B">
        <w:t xml:space="preserve"> (NI), </w:t>
      </w:r>
      <w:proofErr w:type="spellStart"/>
      <w:r w:rsidRPr="00243F7B">
        <w:t>reg</w:t>
      </w:r>
      <w:proofErr w:type="spellEnd"/>
      <w:r w:rsidRPr="00243F7B">
        <w:t xml:space="preserve"> 98(1);  IS (Gen) </w:t>
      </w:r>
      <w:proofErr w:type="spellStart"/>
      <w:r w:rsidRPr="00243F7B">
        <w:t>Regs</w:t>
      </w:r>
      <w:proofErr w:type="spellEnd"/>
      <w:r w:rsidRPr="00243F7B">
        <w:t xml:space="preserve"> (NI), </w:t>
      </w:r>
      <w:proofErr w:type="spellStart"/>
      <w:r w:rsidRPr="00243F7B">
        <w:t>reg</w:t>
      </w:r>
      <w:proofErr w:type="spellEnd"/>
      <w:r w:rsidRPr="00243F7B">
        <w:t xml:space="preserve"> 35(1)</w:t>
      </w:r>
      <w:r w:rsidR="00243F7B" w:rsidRPr="00243F7B">
        <w:t>;</w:t>
      </w:r>
      <w:r w:rsidR="00243F7B" w:rsidRPr="00243F7B">
        <w:br/>
      </w:r>
      <w:r w:rsidR="00103034" w:rsidRPr="00243F7B">
        <w:t xml:space="preserve">Minter v. Kingston Upon Hull City Council [2011] </w:t>
      </w:r>
      <w:proofErr w:type="spellStart"/>
      <w:r w:rsidR="00103034" w:rsidRPr="00243F7B">
        <w:t>Civ</w:t>
      </w:r>
      <w:proofErr w:type="spellEnd"/>
      <w:r w:rsidR="00103034" w:rsidRPr="00243F7B">
        <w:t xml:space="preserve"> 1155</w:t>
      </w:r>
    </w:p>
    <w:p w:rsidR="00D17253" w:rsidRDefault="00D17253" w:rsidP="00D17253">
      <w:pPr>
        <w:pStyle w:val="BT"/>
      </w:pPr>
      <w:r>
        <w:tab/>
      </w:r>
      <w:r>
        <w:rPr>
          <w:b/>
        </w:rPr>
        <w:t>Example</w:t>
      </w:r>
    </w:p>
    <w:p w:rsidR="00D17253" w:rsidRPr="00D17253" w:rsidRDefault="00D17253" w:rsidP="003F1528">
      <w:pPr>
        <w:pStyle w:val="BT"/>
        <w:jc w:val="both"/>
      </w:pPr>
      <w:r>
        <w:tab/>
      </w:r>
      <w:r w:rsidR="000B5ECF">
        <w:t xml:space="preserve">Anna is in receipt of income-based Jobseeker’s Allowance of £40 per week and works part-time </w:t>
      </w:r>
      <w:r w:rsidR="003F1528">
        <w:t>for the local council.  She has been offered a payment by her employer to redress historical pay inequalities between female and male employees.  Anna’s employer offers her a payment of £7,200.  This is paid to Anna with her salary and the decision maker treats it as a payment of earnings.</w:t>
      </w:r>
    </w:p>
    <w:p w:rsidR="0023779B" w:rsidRDefault="0023779B">
      <w:pPr>
        <w:pStyle w:val="SG"/>
      </w:pPr>
      <w:r>
        <w:t>Holiday pay</w:t>
      </w:r>
    </w:p>
    <w:p w:rsidR="0023779B" w:rsidRDefault="004704D5">
      <w:pPr>
        <w:pStyle w:val="BT"/>
        <w:jc w:val="both"/>
        <w:rPr>
          <w:color w:val="auto"/>
        </w:rPr>
      </w:pPr>
      <w:r>
        <w:rPr>
          <w:color w:val="auto"/>
        </w:rPr>
        <w:t>26059</w:t>
      </w:r>
      <w:r w:rsidR="0023779B">
        <w:rPr>
          <w:color w:val="auto"/>
        </w:rPr>
        <w:tab/>
      </w:r>
      <w:bookmarkStart w:id="291" w:name="p26060"/>
      <w:bookmarkEnd w:id="291"/>
      <w:r w:rsidR="0023779B">
        <w:rPr>
          <w:color w:val="auto"/>
        </w:rPr>
        <w:t>Any holiday pay that is payable within 4 weeks of the date employment ended, or was interrupted, should be treated as earnings</w:t>
      </w:r>
      <w:r w:rsidR="0023779B">
        <w:rPr>
          <w:color w:val="auto"/>
          <w:position w:val="6"/>
          <w:sz w:val="11"/>
        </w:rPr>
        <w:t>1</w:t>
      </w:r>
      <w:r w:rsidR="0023779B">
        <w:rPr>
          <w:color w:val="auto"/>
        </w:rPr>
        <w:t>.  If it is payable more than 4 weeks after the employment has ended, or been interrupted, it should be treated as capital</w:t>
      </w:r>
      <w:r w:rsidR="0023779B">
        <w:rPr>
          <w:color w:val="auto"/>
          <w:position w:val="6"/>
          <w:sz w:val="11"/>
        </w:rPr>
        <w:t>2</w:t>
      </w:r>
      <w:r w:rsidR="0023779B">
        <w:rPr>
          <w:color w:val="auto"/>
        </w:rPr>
        <w:t xml:space="preserve">. </w:t>
      </w:r>
      <w:r w:rsidR="00CA45BD">
        <w:rPr>
          <w:color w:val="auto"/>
        </w:rPr>
        <w:t xml:space="preserve"> </w:t>
      </w:r>
      <w:r w:rsidR="0023779B">
        <w:rPr>
          <w:color w:val="auto"/>
        </w:rPr>
        <w:t xml:space="preserve">Guidance on the effects of holiday pay paid on termination of employment is given in </w:t>
      </w:r>
      <w:r w:rsidR="00CA45BD">
        <w:rPr>
          <w:color w:val="auto"/>
        </w:rPr>
        <w:t xml:space="preserve">DMG </w:t>
      </w:r>
      <w:r w:rsidR="0023779B">
        <w:rPr>
          <w:color w:val="auto"/>
        </w:rPr>
        <w:t>26594 and 26652.</w:t>
      </w:r>
    </w:p>
    <w:p w:rsidR="0023779B" w:rsidRDefault="0023779B">
      <w:pPr>
        <w:pStyle w:val="Leg"/>
      </w:pPr>
      <w:proofErr w:type="gramStart"/>
      <w:r>
        <w:t>1  JSA</w:t>
      </w:r>
      <w:proofErr w:type="gramEnd"/>
      <w:r>
        <w:t xml:space="preserve"> Regs (NI), reg 98(1)(c);  IS (Gen) Regs (NI), reg 35(1)(d);</w:t>
      </w:r>
      <w:r w:rsidR="00CA45BD">
        <w:br/>
      </w:r>
      <w:r>
        <w:t>2  JSA Regs (NI), reg 110(3);  IS (Gen) Regs (NI), reg 48(3)</w:t>
      </w:r>
    </w:p>
    <w:p w:rsidR="0023779B" w:rsidRDefault="0023779B">
      <w:pPr>
        <w:pStyle w:val="SG"/>
      </w:pPr>
      <w:r>
        <w:t>Income tax refunds</w:t>
      </w:r>
    </w:p>
    <w:p w:rsidR="0023779B" w:rsidRDefault="004704D5">
      <w:pPr>
        <w:pStyle w:val="BT"/>
        <w:jc w:val="both"/>
        <w:rPr>
          <w:color w:val="auto"/>
        </w:rPr>
      </w:pPr>
      <w:r>
        <w:rPr>
          <w:color w:val="auto"/>
        </w:rPr>
        <w:t>26060</w:t>
      </w:r>
      <w:r w:rsidR="0023779B">
        <w:rPr>
          <w:color w:val="auto"/>
        </w:rPr>
        <w:tab/>
      </w:r>
      <w:bookmarkStart w:id="292" w:name="p26061"/>
      <w:bookmarkEnd w:id="292"/>
      <w:r w:rsidR="0023779B">
        <w:rPr>
          <w:color w:val="auto"/>
        </w:rPr>
        <w:t xml:space="preserve">Earnings of employed earners are taxed under the </w:t>
      </w:r>
      <w:r w:rsidR="00CA45BD">
        <w:rPr>
          <w:color w:val="auto"/>
        </w:rPr>
        <w:t xml:space="preserve">Pay </w:t>
      </w:r>
      <w:proofErr w:type="gramStart"/>
      <w:r w:rsidR="00CA45BD">
        <w:rPr>
          <w:color w:val="auto"/>
        </w:rPr>
        <w:t>As</w:t>
      </w:r>
      <w:proofErr w:type="gramEnd"/>
      <w:r w:rsidR="00CA45BD">
        <w:rPr>
          <w:color w:val="auto"/>
        </w:rPr>
        <w:t xml:space="preserve"> You Earn</w:t>
      </w:r>
      <w:r w:rsidR="0023779B">
        <w:rPr>
          <w:color w:val="auto"/>
        </w:rPr>
        <w:t xml:space="preserve"> scheme by direct deduction from wages or salary. </w:t>
      </w:r>
      <w:r w:rsidR="00CA45BD">
        <w:rPr>
          <w:color w:val="auto"/>
        </w:rPr>
        <w:t xml:space="preserve"> </w:t>
      </w:r>
      <w:r w:rsidR="0023779B">
        <w:rPr>
          <w:color w:val="auto"/>
        </w:rPr>
        <w:t>Any refunds of income tax should be treated as capital</w:t>
      </w:r>
      <w:r w:rsidR="0023779B">
        <w:rPr>
          <w:color w:val="auto"/>
          <w:position w:val="6"/>
          <w:sz w:val="11"/>
        </w:rPr>
        <w:t>1</w:t>
      </w:r>
      <w:r w:rsidR="0023779B">
        <w:rPr>
          <w:color w:val="auto"/>
        </w:rPr>
        <w:t xml:space="preserve"> (see </w:t>
      </w:r>
      <w:r w:rsidR="00B974CA">
        <w:rPr>
          <w:color w:val="auto"/>
        </w:rPr>
        <w:t xml:space="preserve">DMG </w:t>
      </w:r>
      <w:r w:rsidR="00A10207">
        <w:rPr>
          <w:color w:val="auto"/>
        </w:rPr>
        <w:t>32782</w:t>
      </w:r>
      <w:r w:rsidR="0023779B">
        <w:rPr>
          <w:color w:val="auto"/>
        </w:rPr>
        <w:t xml:space="preserve"> for the exception to this rule in trade dispute cases).</w:t>
      </w:r>
    </w:p>
    <w:p w:rsidR="0023779B" w:rsidRDefault="0023779B">
      <w:pPr>
        <w:pStyle w:val="Leg"/>
      </w:pPr>
      <w:proofErr w:type="gramStart"/>
      <w:r>
        <w:t>1  JSA</w:t>
      </w:r>
      <w:proofErr w:type="gramEnd"/>
      <w:r>
        <w:t xml:space="preserve"> Regs (NI), reg 110(2);  IS (Gen) Regs (NI), reg 48(2)</w:t>
      </w:r>
    </w:p>
    <w:p w:rsidR="0023779B" w:rsidRDefault="0023779B" w:rsidP="00A10207">
      <w:pPr>
        <w:pStyle w:val="SG"/>
        <w:spacing w:before="240"/>
      </w:pPr>
      <w:r>
        <w:t>Justices of the Peace</w:t>
      </w:r>
    </w:p>
    <w:p w:rsidR="0023779B" w:rsidRDefault="004704D5">
      <w:pPr>
        <w:pStyle w:val="BT"/>
        <w:jc w:val="both"/>
        <w:rPr>
          <w:color w:val="auto"/>
        </w:rPr>
      </w:pPr>
      <w:r>
        <w:rPr>
          <w:color w:val="auto"/>
        </w:rPr>
        <w:t>26061</w:t>
      </w:r>
      <w:r w:rsidR="0023779B">
        <w:rPr>
          <w:color w:val="auto"/>
        </w:rPr>
        <w:tab/>
      </w:r>
      <w:bookmarkStart w:id="293" w:name="p26062"/>
      <w:bookmarkEnd w:id="293"/>
      <w:r w:rsidR="00D727A5">
        <w:rPr>
          <w:color w:val="auto"/>
        </w:rPr>
        <w:t>Most Justices of the P</w:t>
      </w:r>
      <w:r w:rsidR="0023779B">
        <w:rPr>
          <w:color w:val="auto"/>
        </w:rPr>
        <w:t xml:space="preserve">eace are members of the public who volunteer to be magistrates.  Those who are employed as magistrates are referred to as stipendiary magistrates. </w:t>
      </w:r>
      <w:r w:rsidR="00CA45BD">
        <w:rPr>
          <w:color w:val="auto"/>
        </w:rPr>
        <w:t xml:space="preserve"> </w:t>
      </w:r>
      <w:r w:rsidR="0023779B">
        <w:rPr>
          <w:color w:val="auto"/>
        </w:rPr>
        <w:t>In connection with their duties Just</w:t>
      </w:r>
      <w:r w:rsidR="00D727A5">
        <w:rPr>
          <w:color w:val="auto"/>
        </w:rPr>
        <w:t>ice</w:t>
      </w:r>
      <w:r w:rsidR="00B978F4">
        <w:rPr>
          <w:color w:val="auto"/>
        </w:rPr>
        <w:t>s</w:t>
      </w:r>
      <w:r w:rsidR="00D727A5">
        <w:rPr>
          <w:color w:val="auto"/>
        </w:rPr>
        <w:t xml:space="preserve"> of the P</w:t>
      </w:r>
      <w:r w:rsidR="0023779B">
        <w:rPr>
          <w:color w:val="auto"/>
        </w:rPr>
        <w:t>e</w:t>
      </w:r>
      <w:r>
        <w:rPr>
          <w:color w:val="auto"/>
        </w:rPr>
        <w:t>ace and magistrates may receive</w:t>
      </w:r>
    </w:p>
    <w:p w:rsidR="0023779B" w:rsidRDefault="0023779B">
      <w:pPr>
        <w:pStyle w:val="Indent1"/>
        <w:jc w:val="both"/>
      </w:pPr>
      <w:r>
        <w:rPr>
          <w:b/>
        </w:rPr>
        <w:t>1.</w:t>
      </w:r>
      <w:r w:rsidR="004704D5">
        <w:tab/>
      </w:r>
      <w:proofErr w:type="gramStart"/>
      <w:r w:rsidR="004704D5">
        <w:t>travel</w:t>
      </w:r>
      <w:proofErr w:type="gramEnd"/>
      <w:r w:rsidR="004704D5">
        <w:t xml:space="preserve"> allowances</w:t>
      </w:r>
    </w:p>
    <w:p w:rsidR="0023779B" w:rsidRDefault="0023779B">
      <w:pPr>
        <w:pStyle w:val="Indent1"/>
        <w:jc w:val="both"/>
      </w:pPr>
      <w:r>
        <w:rPr>
          <w:b/>
        </w:rPr>
        <w:t>2.</w:t>
      </w:r>
      <w:r>
        <w:tab/>
      </w:r>
      <w:proofErr w:type="gramStart"/>
      <w:r>
        <w:t>subsistence</w:t>
      </w:r>
      <w:r>
        <w:rPr>
          <w:position w:val="6"/>
          <w:sz w:val="11"/>
        </w:rPr>
        <w:t>1</w:t>
      </w:r>
      <w:proofErr w:type="gramEnd"/>
    </w:p>
    <w:p w:rsidR="0023779B" w:rsidRDefault="0023779B">
      <w:pPr>
        <w:pStyle w:val="Indent1"/>
        <w:jc w:val="both"/>
      </w:pPr>
      <w:r>
        <w:rPr>
          <w:b/>
        </w:rPr>
        <w:lastRenderedPageBreak/>
        <w:t>3.</w:t>
      </w:r>
      <w:r>
        <w:tab/>
      </w:r>
      <w:proofErr w:type="gramStart"/>
      <w:r>
        <w:t>financial</w:t>
      </w:r>
      <w:proofErr w:type="gramEnd"/>
      <w:r>
        <w:t xml:space="preserve"> loss allowances</w:t>
      </w:r>
      <w:r>
        <w:rPr>
          <w:position w:val="6"/>
          <w:sz w:val="11"/>
        </w:rPr>
        <w:t>2</w:t>
      </w:r>
      <w:r>
        <w:t>.</w:t>
      </w:r>
    </w:p>
    <w:p w:rsidR="0023779B" w:rsidRDefault="0023779B">
      <w:pPr>
        <w:pStyle w:val="Leg"/>
      </w:pPr>
      <w:proofErr w:type="gramStart"/>
      <w:r>
        <w:t>1  Magistrates</w:t>
      </w:r>
      <w:proofErr w:type="gramEnd"/>
      <w:r>
        <w:t xml:space="preserve"> Courts Act (NI) 1965, s</w:t>
      </w:r>
      <w:r w:rsidR="004704D5">
        <w:t>ec 12A(1)(a);  2  sec 12A(1)(b)</w:t>
      </w:r>
    </w:p>
    <w:p w:rsidR="00F23EEB" w:rsidRPr="00F23EEB" w:rsidRDefault="00F23EEB" w:rsidP="00F23EEB">
      <w:pPr>
        <w:pStyle w:val="BT"/>
      </w:pPr>
      <w:r>
        <w:tab/>
        <w:t>26062</w:t>
      </w:r>
    </w:p>
    <w:p w:rsidR="0023779B" w:rsidRDefault="0023779B" w:rsidP="00A10207">
      <w:pPr>
        <w:pStyle w:val="Para"/>
        <w:spacing w:before="240"/>
      </w:pPr>
      <w:r>
        <w:t>Travel allowances</w:t>
      </w:r>
      <w:r w:rsidR="00B978F4">
        <w:t xml:space="preserve"> and subsistence</w:t>
      </w:r>
    </w:p>
    <w:p w:rsidR="0023779B" w:rsidRDefault="00F23EEB">
      <w:pPr>
        <w:pStyle w:val="BT"/>
        <w:jc w:val="both"/>
        <w:rPr>
          <w:color w:val="auto"/>
        </w:rPr>
      </w:pPr>
      <w:r>
        <w:rPr>
          <w:color w:val="auto"/>
        </w:rPr>
        <w:t>26063</w:t>
      </w:r>
      <w:r w:rsidR="0023779B">
        <w:rPr>
          <w:color w:val="auto"/>
        </w:rPr>
        <w:tab/>
      </w:r>
      <w:bookmarkStart w:id="294" w:name="p26063"/>
      <w:bookmarkEnd w:id="294"/>
      <w:r w:rsidR="0023779B">
        <w:rPr>
          <w:color w:val="auto"/>
        </w:rPr>
        <w:t xml:space="preserve">Travel allowances </w:t>
      </w:r>
      <w:r w:rsidR="00B978F4">
        <w:rPr>
          <w:color w:val="auto"/>
        </w:rPr>
        <w:t xml:space="preserve">and payments of subsistence </w:t>
      </w:r>
      <w:r w:rsidR="0023779B">
        <w:rPr>
          <w:color w:val="auto"/>
        </w:rPr>
        <w:t>incurred wholly, exclusively and necessarily in the per</w:t>
      </w:r>
      <w:r w:rsidR="004704D5">
        <w:rPr>
          <w:color w:val="auto"/>
        </w:rPr>
        <w:t>formance of the Justice of the P</w:t>
      </w:r>
      <w:r w:rsidR="0023779B">
        <w:rPr>
          <w:color w:val="auto"/>
        </w:rPr>
        <w:t>eace's duties should be disregarded in full</w:t>
      </w:r>
      <w:r w:rsidR="0023779B">
        <w:rPr>
          <w:color w:val="auto"/>
          <w:position w:val="6"/>
          <w:sz w:val="11"/>
        </w:rPr>
        <w:t>1</w:t>
      </w:r>
      <w:r w:rsidR="0023779B">
        <w:rPr>
          <w:color w:val="auto"/>
        </w:rPr>
        <w:t>.</w:t>
      </w:r>
    </w:p>
    <w:p w:rsidR="0023779B" w:rsidRDefault="0023779B">
      <w:pPr>
        <w:pStyle w:val="Leg"/>
      </w:pPr>
      <w:proofErr w:type="gramStart"/>
      <w:r>
        <w:t>1  JSA</w:t>
      </w:r>
      <w:proofErr w:type="gramEnd"/>
      <w:r>
        <w:t xml:space="preserve"> Regs (NI), reg 98(2)(d) &amp; Sch 6, para 3;  IS (Gen) Regs (NI), reg 35(2)(c) &amp; Sch 9, para 3</w:t>
      </w:r>
    </w:p>
    <w:p w:rsidR="0023779B" w:rsidRDefault="0023779B" w:rsidP="00A10207">
      <w:pPr>
        <w:pStyle w:val="Para"/>
        <w:spacing w:before="240"/>
      </w:pPr>
      <w:r>
        <w:t>Financial loss allowances</w:t>
      </w:r>
    </w:p>
    <w:p w:rsidR="0023779B" w:rsidRDefault="004704D5">
      <w:pPr>
        <w:pStyle w:val="BT"/>
        <w:jc w:val="both"/>
        <w:rPr>
          <w:color w:val="auto"/>
        </w:rPr>
      </w:pPr>
      <w:r>
        <w:rPr>
          <w:color w:val="auto"/>
        </w:rPr>
        <w:t>26064</w:t>
      </w:r>
      <w:r w:rsidR="0023779B">
        <w:rPr>
          <w:color w:val="auto"/>
        </w:rPr>
        <w:tab/>
      </w:r>
      <w:bookmarkStart w:id="295" w:name="p26065"/>
      <w:bookmarkEnd w:id="295"/>
      <w:r w:rsidR="0023779B">
        <w:rPr>
          <w:color w:val="auto"/>
        </w:rPr>
        <w:t>Financial loss allowances are paid</w:t>
      </w:r>
      <w:r w:rsidR="00BF7B93">
        <w:rPr>
          <w:color w:val="auto"/>
        </w:rPr>
        <w:t xml:space="preserve"> to compensate Justices of the P</w:t>
      </w:r>
      <w:r w:rsidR="0023779B">
        <w:rPr>
          <w:color w:val="auto"/>
        </w:rPr>
        <w:t>eace for specific losses and other expenses that they incur.  Allowances are paid for</w:t>
      </w:r>
    </w:p>
    <w:p w:rsidR="0023779B" w:rsidRDefault="0023779B">
      <w:pPr>
        <w:pStyle w:val="Indent1"/>
        <w:jc w:val="both"/>
      </w:pPr>
      <w:r>
        <w:rPr>
          <w:b/>
        </w:rPr>
        <w:t>1.</w:t>
      </w:r>
      <w:r>
        <w:tab/>
      </w:r>
      <w:proofErr w:type="gramStart"/>
      <w:r>
        <w:t>loss</w:t>
      </w:r>
      <w:proofErr w:type="gramEnd"/>
      <w:r>
        <w:t xml:space="preserve"> of earnings - these should be treated as pay in lieu of remuneration</w:t>
      </w:r>
      <w:r>
        <w:rPr>
          <w:position w:val="6"/>
          <w:sz w:val="11"/>
        </w:rPr>
        <w:t>1</w:t>
      </w:r>
      <w:r>
        <w:t xml:space="preserve"> (</w:t>
      </w:r>
      <w:r w:rsidR="00B974CA">
        <w:t xml:space="preserve">see </w:t>
      </w:r>
      <w:r w:rsidR="00CA45BD">
        <w:t xml:space="preserve">DMG </w:t>
      </w:r>
      <w:r w:rsidR="00B974CA">
        <w:t>26082</w:t>
      </w:r>
      <w:r>
        <w:t>)</w:t>
      </w:r>
    </w:p>
    <w:p w:rsidR="0023779B" w:rsidRDefault="0023779B">
      <w:pPr>
        <w:pStyle w:val="Indent1"/>
        <w:jc w:val="both"/>
      </w:pPr>
      <w:r>
        <w:rPr>
          <w:b/>
        </w:rPr>
        <w:t>2.</w:t>
      </w:r>
      <w:r>
        <w:tab/>
      </w:r>
      <w:proofErr w:type="gramStart"/>
      <w:r>
        <w:t>loss</w:t>
      </w:r>
      <w:proofErr w:type="gramEnd"/>
      <w:r>
        <w:t xml:space="preserve"> of </w:t>
      </w:r>
      <w:r w:rsidR="00CA45BD">
        <w:t>social security</w:t>
      </w:r>
      <w:r>
        <w:t xml:space="preserve"> benefits - these should be treated as income other than earnings</w:t>
      </w:r>
    </w:p>
    <w:p w:rsidR="0023779B" w:rsidRDefault="0023779B">
      <w:pPr>
        <w:pStyle w:val="Indent1"/>
        <w:jc w:val="both"/>
      </w:pPr>
      <w:r>
        <w:rPr>
          <w:b/>
        </w:rPr>
        <w:t>3.</w:t>
      </w:r>
      <w:r>
        <w:tab/>
      </w:r>
      <w:proofErr w:type="gramStart"/>
      <w:r>
        <w:t>other</w:t>
      </w:r>
      <w:proofErr w:type="gramEnd"/>
      <w:r>
        <w:t xml:space="preserve"> expenses that are incurred wholly, exclusively and necessarily in</w:t>
      </w:r>
      <w:r w:rsidR="00BF216B">
        <w:t xml:space="preserve"> the performance of the Justice</w:t>
      </w:r>
      <w:r>
        <w:t xml:space="preserve"> of the</w:t>
      </w:r>
      <w:r w:rsidR="00BF7B93">
        <w:t xml:space="preserve"> P</w:t>
      </w:r>
      <w:r w:rsidR="00BF216B">
        <w:t>eace</w:t>
      </w:r>
      <w:r>
        <w:t xml:space="preserve"> duties - these should be disregarded in full</w:t>
      </w:r>
      <w:r>
        <w:rPr>
          <w:position w:val="6"/>
          <w:sz w:val="11"/>
        </w:rPr>
        <w:t>2</w:t>
      </w:r>
      <w:r>
        <w:t>.</w:t>
      </w:r>
    </w:p>
    <w:p w:rsidR="0023779B" w:rsidRDefault="0023779B" w:rsidP="00A10207">
      <w:pPr>
        <w:pStyle w:val="Leg"/>
        <w:spacing w:line="240" w:lineRule="auto"/>
        <w:ind w:left="0" w:right="0" w:firstLine="0"/>
      </w:pPr>
      <w:proofErr w:type="gramStart"/>
      <w:r>
        <w:t>1  JSA</w:t>
      </w:r>
      <w:proofErr w:type="gramEnd"/>
      <w:r>
        <w:t xml:space="preserve"> Regs (NI), reg 98(1)(b);  IS (Gen) Regs (NI), reg 35(1)(b);</w:t>
      </w:r>
      <w:r w:rsidR="00CA45BD">
        <w:br/>
      </w:r>
      <w:r>
        <w:t>2  JSA Regs (NI), Sch 6, para 3;  IS (Gen) Regs (NI), Sch 9, para 3</w:t>
      </w:r>
    </w:p>
    <w:p w:rsidR="00521918" w:rsidRPr="00521918" w:rsidRDefault="00521918" w:rsidP="00521918">
      <w:pPr>
        <w:pStyle w:val="BT"/>
      </w:pPr>
      <w:r>
        <w:tab/>
        <w:t>26065</w:t>
      </w:r>
    </w:p>
    <w:p w:rsidR="0023779B" w:rsidRDefault="0023779B">
      <w:pPr>
        <w:pStyle w:val="SG"/>
      </w:pPr>
      <w:r>
        <w:t>District councillors</w:t>
      </w:r>
    </w:p>
    <w:p w:rsidR="0023779B" w:rsidRDefault="00870C32">
      <w:pPr>
        <w:pStyle w:val="BT"/>
        <w:jc w:val="both"/>
        <w:rPr>
          <w:color w:val="auto"/>
        </w:rPr>
      </w:pPr>
      <w:r>
        <w:rPr>
          <w:color w:val="auto"/>
        </w:rPr>
        <w:t>26066</w:t>
      </w:r>
      <w:r w:rsidR="0023779B">
        <w:rPr>
          <w:color w:val="auto"/>
        </w:rPr>
        <w:tab/>
      </w:r>
      <w:bookmarkStart w:id="296" w:name="p26066"/>
      <w:bookmarkEnd w:id="296"/>
      <w:r w:rsidR="0023779B">
        <w:rPr>
          <w:color w:val="auto"/>
        </w:rPr>
        <w:t>District councillors are elected office holders and are employed earners</w:t>
      </w:r>
      <w:r w:rsidR="0023779B">
        <w:rPr>
          <w:color w:val="auto"/>
          <w:position w:val="6"/>
          <w:sz w:val="11"/>
        </w:rPr>
        <w:t>1</w:t>
      </w:r>
      <w:r w:rsidR="0023779B">
        <w:rPr>
          <w:color w:val="auto"/>
        </w:rPr>
        <w:t xml:space="preserve">. </w:t>
      </w:r>
      <w:r w:rsidR="00CA45BD">
        <w:rPr>
          <w:color w:val="auto"/>
        </w:rPr>
        <w:t xml:space="preserve"> </w:t>
      </w:r>
      <w:r w:rsidR="0023779B">
        <w:rPr>
          <w:color w:val="auto"/>
        </w:rPr>
        <w:t xml:space="preserve">The official duties and responsibilities of a councillor are known as </w:t>
      </w:r>
      <w:r w:rsidR="0023779B">
        <w:rPr>
          <w:b/>
          <w:color w:val="auto"/>
        </w:rPr>
        <w:t>approved</w:t>
      </w:r>
      <w:r w:rsidR="0023779B">
        <w:rPr>
          <w:color w:val="auto"/>
        </w:rPr>
        <w:t xml:space="preserve"> duties and vary from council to council.  Each council must draw up a scheme</w:t>
      </w:r>
      <w:r w:rsidR="00A10207" w:rsidRPr="00A10207">
        <w:rPr>
          <w:color w:val="auto"/>
          <w:vertAlign w:val="superscript"/>
        </w:rPr>
        <w:t>2</w:t>
      </w:r>
      <w:r w:rsidR="0023779B">
        <w:rPr>
          <w:color w:val="auto"/>
        </w:rPr>
        <w:t xml:space="preserve"> for payment of allowances to councillors. </w:t>
      </w:r>
      <w:r w:rsidR="00CA45BD">
        <w:rPr>
          <w:color w:val="auto"/>
        </w:rPr>
        <w:t xml:space="preserve"> </w:t>
      </w:r>
      <w:r w:rsidR="0023779B">
        <w:rPr>
          <w:color w:val="auto"/>
        </w:rPr>
        <w:t>This will give information on the official duties of its councillors and the allowances paid for those duties.  The official duties may include</w:t>
      </w:r>
    </w:p>
    <w:p w:rsidR="0023779B" w:rsidRPr="00A10207" w:rsidRDefault="0023779B">
      <w:pPr>
        <w:pStyle w:val="Indent1"/>
        <w:jc w:val="both"/>
        <w:rPr>
          <w:b/>
        </w:rPr>
      </w:pPr>
      <w:r>
        <w:rPr>
          <w:b/>
        </w:rPr>
        <w:t>1.</w:t>
      </w:r>
      <w:r>
        <w:tab/>
      </w:r>
      <w:proofErr w:type="gramStart"/>
      <w:r>
        <w:t>attendance</w:t>
      </w:r>
      <w:proofErr w:type="gramEnd"/>
      <w:r>
        <w:t xml:space="preserve"> at a meeting of the council</w:t>
      </w:r>
      <w:r w:rsidR="00A10207">
        <w:t xml:space="preserve"> </w:t>
      </w:r>
      <w:r w:rsidR="00A10207">
        <w:rPr>
          <w:b/>
        </w:rPr>
        <w:t>and</w:t>
      </w:r>
    </w:p>
    <w:p w:rsidR="0023779B" w:rsidRPr="00A10207" w:rsidRDefault="0023779B">
      <w:pPr>
        <w:pStyle w:val="Indent1"/>
        <w:jc w:val="both"/>
        <w:rPr>
          <w:b/>
        </w:rPr>
      </w:pPr>
      <w:r>
        <w:rPr>
          <w:b/>
        </w:rPr>
        <w:t>2.</w:t>
      </w:r>
      <w:r>
        <w:rPr>
          <w:b/>
        </w:rPr>
        <w:tab/>
      </w:r>
      <w:proofErr w:type="gramStart"/>
      <w:r w:rsidR="00A10207">
        <w:t>a</w:t>
      </w:r>
      <w:proofErr w:type="gramEnd"/>
      <w:r>
        <w:t xml:space="preserve"> sub-committee of the council</w:t>
      </w:r>
      <w:r w:rsidR="00A10207">
        <w:t xml:space="preserve"> </w:t>
      </w:r>
      <w:r w:rsidR="00A10207">
        <w:rPr>
          <w:b/>
        </w:rPr>
        <w:t>and</w:t>
      </w:r>
    </w:p>
    <w:p w:rsidR="0023779B" w:rsidRDefault="0023779B">
      <w:pPr>
        <w:pStyle w:val="Indent1"/>
        <w:jc w:val="both"/>
        <w:rPr>
          <w:b/>
        </w:rPr>
      </w:pPr>
      <w:r>
        <w:rPr>
          <w:b/>
        </w:rPr>
        <w:t>3.</w:t>
      </w:r>
      <w:r>
        <w:rPr>
          <w:b/>
        </w:rPr>
        <w:tab/>
      </w:r>
      <w:proofErr w:type="gramStart"/>
      <w:r w:rsidR="00A10207">
        <w:t>a</w:t>
      </w:r>
      <w:proofErr w:type="gramEnd"/>
      <w:r w:rsidR="00A10207">
        <w:t xml:space="preserve"> meeting for any other body to which the council makes appointments </w:t>
      </w:r>
      <w:r w:rsidR="00A10207">
        <w:rPr>
          <w:b/>
        </w:rPr>
        <w:t>and</w:t>
      </w:r>
    </w:p>
    <w:p w:rsidR="00A10207" w:rsidRPr="00A10207" w:rsidRDefault="00A10207">
      <w:pPr>
        <w:pStyle w:val="Indent1"/>
        <w:jc w:val="both"/>
      </w:pPr>
      <w:r>
        <w:rPr>
          <w:b/>
        </w:rPr>
        <w:t>4.</w:t>
      </w:r>
      <w:r>
        <w:rPr>
          <w:b/>
        </w:rPr>
        <w:tab/>
      </w:r>
      <w:proofErr w:type="gramStart"/>
      <w:r>
        <w:t>other</w:t>
      </w:r>
      <w:proofErr w:type="gramEnd"/>
      <w:r>
        <w:t xml:space="preserve"> meetings authorised by the council.</w:t>
      </w:r>
    </w:p>
    <w:p w:rsidR="0023779B" w:rsidRDefault="0023779B">
      <w:pPr>
        <w:pStyle w:val="Leg"/>
      </w:pPr>
      <w:proofErr w:type="gramStart"/>
      <w:r>
        <w:t>1  R</w:t>
      </w:r>
      <w:proofErr w:type="gramEnd"/>
      <w:r>
        <w:t>(IS) 6/92;  R2/94 (IS);  2  Local Government (Payments to Councillors) Regulations (NI) 81, reg 6</w:t>
      </w:r>
    </w:p>
    <w:p w:rsidR="0023779B" w:rsidRDefault="00243F7B">
      <w:pPr>
        <w:pStyle w:val="BT"/>
        <w:jc w:val="both"/>
        <w:rPr>
          <w:color w:val="auto"/>
        </w:rPr>
      </w:pPr>
      <w:r>
        <w:rPr>
          <w:color w:val="auto"/>
        </w:rPr>
        <w:br w:type="page"/>
      </w:r>
      <w:r w:rsidR="00870C32">
        <w:rPr>
          <w:color w:val="auto"/>
        </w:rPr>
        <w:lastRenderedPageBreak/>
        <w:t>26067</w:t>
      </w:r>
      <w:r w:rsidR="0023779B">
        <w:rPr>
          <w:color w:val="auto"/>
        </w:rPr>
        <w:tab/>
        <w:t>Councillors allowances and expenses are decided by each District Council.</w:t>
      </w:r>
      <w:r w:rsidR="00CA45BD">
        <w:rPr>
          <w:color w:val="auto"/>
        </w:rPr>
        <w:t xml:space="preserve"> </w:t>
      </w:r>
      <w:r w:rsidR="0023779B">
        <w:rPr>
          <w:color w:val="auto"/>
        </w:rPr>
        <w:t xml:space="preserve"> They may include </w:t>
      </w:r>
    </w:p>
    <w:p w:rsidR="0023779B" w:rsidRDefault="0023779B">
      <w:pPr>
        <w:pStyle w:val="Indent1"/>
        <w:jc w:val="both"/>
      </w:pPr>
      <w:r>
        <w:rPr>
          <w:b/>
        </w:rPr>
        <w:t>1.</w:t>
      </w:r>
      <w:r>
        <w:tab/>
      </w:r>
      <w:proofErr w:type="gramStart"/>
      <w:r>
        <w:t>basic</w:t>
      </w:r>
      <w:proofErr w:type="gramEnd"/>
      <w:r>
        <w:t xml:space="preserve"> allowance</w:t>
      </w:r>
    </w:p>
    <w:p w:rsidR="0023779B" w:rsidRDefault="0023779B">
      <w:pPr>
        <w:pStyle w:val="Indent1"/>
        <w:jc w:val="both"/>
      </w:pPr>
      <w:r>
        <w:rPr>
          <w:b/>
        </w:rPr>
        <w:t>2.</w:t>
      </w:r>
      <w:r>
        <w:tab/>
      </w:r>
      <w:proofErr w:type="gramStart"/>
      <w:r>
        <w:t>special</w:t>
      </w:r>
      <w:proofErr w:type="gramEnd"/>
      <w:r>
        <w:t xml:space="preserve"> responsibilities allowance </w:t>
      </w:r>
    </w:p>
    <w:p w:rsidR="0023779B" w:rsidRDefault="0023779B">
      <w:pPr>
        <w:pStyle w:val="Indent1"/>
        <w:jc w:val="both"/>
      </w:pPr>
      <w:r>
        <w:rPr>
          <w:b/>
        </w:rPr>
        <w:t>3.</w:t>
      </w:r>
      <w:r>
        <w:tab/>
      </w:r>
      <w:proofErr w:type="gramStart"/>
      <w:r w:rsidR="00B974CA">
        <w:t>childcare</w:t>
      </w:r>
      <w:proofErr w:type="gramEnd"/>
      <w:r w:rsidR="00B974CA">
        <w:t xml:space="preserve"> and dependent </w:t>
      </w:r>
      <w:r w:rsidR="005C4A03">
        <w:t>C</w:t>
      </w:r>
      <w:r w:rsidR="009F5148">
        <w:t xml:space="preserve">arer’s </w:t>
      </w:r>
      <w:r w:rsidR="005C4A03">
        <w:t>A</w:t>
      </w:r>
      <w:r>
        <w:t xml:space="preserve">llowance </w:t>
      </w:r>
    </w:p>
    <w:p w:rsidR="0023779B" w:rsidRDefault="0023779B">
      <w:pPr>
        <w:pStyle w:val="Indent1"/>
        <w:jc w:val="both"/>
      </w:pPr>
      <w:r>
        <w:rPr>
          <w:b/>
        </w:rPr>
        <w:t>4.</w:t>
      </w:r>
      <w:r>
        <w:tab/>
      </w:r>
      <w:proofErr w:type="gramStart"/>
      <w:r>
        <w:t>travel</w:t>
      </w:r>
      <w:proofErr w:type="gramEnd"/>
      <w:r>
        <w:t xml:space="preserve"> and subsistence allowance.</w:t>
      </w:r>
    </w:p>
    <w:p w:rsidR="009F5148" w:rsidRPr="009F5148" w:rsidRDefault="009F5148" w:rsidP="009F5148">
      <w:pPr>
        <w:pStyle w:val="Indent1"/>
        <w:ind w:left="851" w:hanging="1"/>
        <w:jc w:val="both"/>
      </w:pPr>
      <w:r>
        <w:t xml:space="preserve">Expenses incurred in the performance of the councillor’s duties may be deducted from the allowances that are paid (see DMG 26071 </w:t>
      </w:r>
      <w:proofErr w:type="gramStart"/>
      <w:r>
        <w:t>et</w:t>
      </w:r>
      <w:proofErr w:type="gramEnd"/>
      <w:r>
        <w:t xml:space="preserve"> seq).</w:t>
      </w:r>
    </w:p>
    <w:p w:rsidR="0023779B" w:rsidRDefault="0023779B">
      <w:pPr>
        <w:pStyle w:val="Para"/>
        <w:jc w:val="both"/>
      </w:pPr>
      <w:r>
        <w:t>Basic allowance</w:t>
      </w:r>
    </w:p>
    <w:p w:rsidR="0023779B" w:rsidRDefault="0023779B">
      <w:pPr>
        <w:pStyle w:val="BT"/>
        <w:jc w:val="both"/>
        <w:rPr>
          <w:color w:val="auto"/>
        </w:rPr>
      </w:pPr>
      <w:r>
        <w:rPr>
          <w:color w:val="auto"/>
        </w:rPr>
        <w:t>26068</w:t>
      </w:r>
      <w:r>
        <w:rPr>
          <w:color w:val="auto"/>
        </w:rPr>
        <w:tab/>
      </w:r>
      <w:bookmarkStart w:id="297" w:name="p26068"/>
      <w:bookmarkEnd w:id="297"/>
      <w:r>
        <w:rPr>
          <w:color w:val="auto"/>
        </w:rPr>
        <w:t>The basic allowance is paid at a flat rate and can be paid in a lump sum or by instalments.  The basic allowance is earnings and is payable to all councillors</w:t>
      </w:r>
    </w:p>
    <w:p w:rsidR="0023779B" w:rsidRDefault="0023779B">
      <w:pPr>
        <w:pStyle w:val="Indent1"/>
        <w:jc w:val="both"/>
      </w:pPr>
      <w:r>
        <w:rPr>
          <w:b/>
        </w:rPr>
        <w:t>1.</w:t>
      </w:r>
      <w:r>
        <w:tab/>
      </w:r>
      <w:proofErr w:type="gramStart"/>
      <w:r>
        <w:t>for</w:t>
      </w:r>
      <w:proofErr w:type="gramEnd"/>
      <w:r>
        <w:t xml:space="preserve"> the time they devote to their work </w:t>
      </w:r>
      <w:r>
        <w:rPr>
          <w:b/>
        </w:rPr>
        <w:t>and</w:t>
      </w:r>
    </w:p>
    <w:p w:rsidR="0023779B" w:rsidRDefault="0023779B">
      <w:pPr>
        <w:pStyle w:val="Indent1"/>
        <w:jc w:val="both"/>
      </w:pPr>
      <w:r>
        <w:rPr>
          <w:b/>
        </w:rPr>
        <w:t>2.</w:t>
      </w:r>
      <w:r>
        <w:tab/>
      </w:r>
      <w:proofErr w:type="gramStart"/>
      <w:r>
        <w:t>to</w:t>
      </w:r>
      <w:proofErr w:type="gramEnd"/>
      <w:r>
        <w:t xml:space="preserve"> cover costs for which no other payment is made, for example, the use of a councillor's home and telephone. </w:t>
      </w:r>
      <w:r w:rsidR="00CA45BD">
        <w:t xml:space="preserve"> </w:t>
      </w:r>
      <w:r>
        <w:t>The amount actually used for expenses will vary in each case.</w:t>
      </w:r>
    </w:p>
    <w:p w:rsidR="0023779B" w:rsidRDefault="0023779B">
      <w:pPr>
        <w:pStyle w:val="Para"/>
      </w:pPr>
      <w:r>
        <w:t>Special responsibilities allowance</w:t>
      </w:r>
    </w:p>
    <w:p w:rsidR="0023779B" w:rsidRDefault="0023779B">
      <w:pPr>
        <w:pStyle w:val="BT"/>
        <w:jc w:val="both"/>
        <w:rPr>
          <w:color w:val="auto"/>
        </w:rPr>
      </w:pPr>
      <w:r>
        <w:rPr>
          <w:color w:val="auto"/>
        </w:rPr>
        <w:t>26069</w:t>
      </w:r>
      <w:r>
        <w:rPr>
          <w:color w:val="auto"/>
        </w:rPr>
        <w:tab/>
      </w:r>
      <w:bookmarkStart w:id="298" w:name="p26069"/>
      <w:bookmarkEnd w:id="298"/>
      <w:r>
        <w:rPr>
          <w:color w:val="auto"/>
        </w:rPr>
        <w:t xml:space="preserve">Councillors with extra responsibilities, for example the leader of a council, can receive an additional </w:t>
      </w:r>
      <w:r w:rsidR="00E06C41">
        <w:rPr>
          <w:color w:val="auto"/>
        </w:rPr>
        <w:t xml:space="preserve">special responsibilities </w:t>
      </w:r>
      <w:r>
        <w:rPr>
          <w:color w:val="auto"/>
        </w:rPr>
        <w:t xml:space="preserve">allowance. </w:t>
      </w:r>
      <w:r w:rsidR="00CA45BD">
        <w:rPr>
          <w:color w:val="auto"/>
        </w:rPr>
        <w:t xml:space="preserve"> </w:t>
      </w:r>
      <w:r>
        <w:rPr>
          <w:color w:val="auto"/>
        </w:rPr>
        <w:t>The amount, and how it is paid, is decided by the District Council, but it will usually be paid quarterly.</w:t>
      </w:r>
      <w:r w:rsidR="00CA45BD">
        <w:rPr>
          <w:color w:val="auto"/>
        </w:rPr>
        <w:t xml:space="preserve"> </w:t>
      </w:r>
      <w:r>
        <w:rPr>
          <w:color w:val="auto"/>
        </w:rPr>
        <w:t xml:space="preserve"> It should be treated as earnings.</w:t>
      </w:r>
    </w:p>
    <w:p w:rsidR="0023779B" w:rsidRDefault="00DB5036">
      <w:pPr>
        <w:pStyle w:val="Para"/>
        <w:jc w:val="both"/>
      </w:pPr>
      <w:r>
        <w:t>Childcare and dependent carer’s allowance</w:t>
      </w:r>
    </w:p>
    <w:p w:rsidR="0023779B" w:rsidRDefault="0023779B">
      <w:pPr>
        <w:pStyle w:val="BT"/>
        <w:jc w:val="both"/>
        <w:rPr>
          <w:color w:val="auto"/>
        </w:rPr>
      </w:pPr>
      <w:r>
        <w:rPr>
          <w:color w:val="auto"/>
        </w:rPr>
        <w:t>26070</w:t>
      </w:r>
      <w:r>
        <w:rPr>
          <w:color w:val="auto"/>
        </w:rPr>
        <w:tab/>
      </w:r>
      <w:bookmarkStart w:id="299" w:name="p26070"/>
      <w:bookmarkEnd w:id="299"/>
      <w:r w:rsidR="007C6110">
        <w:rPr>
          <w:color w:val="auto"/>
        </w:rPr>
        <w:t>District</w:t>
      </w:r>
      <w:r w:rsidR="00DB5036">
        <w:rPr>
          <w:color w:val="auto"/>
        </w:rPr>
        <w:t xml:space="preserve"> councils may pay a childcare and dependent carer’s allowance to those councillors who incur expenditure for the care of their children or dependent relatives whilst undertaking various duties as a councillor.  It should be treated as earnings</w:t>
      </w:r>
      <w:r>
        <w:rPr>
          <w:color w:val="auto"/>
          <w:position w:val="6"/>
          <w:sz w:val="11"/>
        </w:rPr>
        <w:t>1</w:t>
      </w:r>
      <w:r>
        <w:rPr>
          <w:color w:val="auto"/>
        </w:rPr>
        <w:t>.</w:t>
      </w:r>
    </w:p>
    <w:p w:rsidR="0023779B" w:rsidRDefault="0023779B">
      <w:pPr>
        <w:pStyle w:val="Leg"/>
      </w:pPr>
      <w:proofErr w:type="gramStart"/>
      <w:r>
        <w:t xml:space="preserve">1  </w:t>
      </w:r>
      <w:r w:rsidR="00DB5036">
        <w:t>IS</w:t>
      </w:r>
      <w:proofErr w:type="gramEnd"/>
      <w:r w:rsidR="00DB5036">
        <w:t xml:space="preserve"> (Gen) Regs (NI), reg35(1)(f), JSA Regs (NI), reg 98(1)(e)</w:t>
      </w:r>
    </w:p>
    <w:p w:rsidR="0023779B" w:rsidRDefault="0023779B">
      <w:pPr>
        <w:pStyle w:val="Para"/>
      </w:pPr>
      <w:r>
        <w:t>Expenses</w:t>
      </w:r>
    </w:p>
    <w:p w:rsidR="0023779B" w:rsidRDefault="00DB5036">
      <w:pPr>
        <w:pStyle w:val="BT"/>
        <w:jc w:val="both"/>
        <w:rPr>
          <w:color w:val="auto"/>
        </w:rPr>
      </w:pPr>
      <w:bookmarkStart w:id="300" w:name="p26071"/>
      <w:r>
        <w:rPr>
          <w:color w:val="auto"/>
        </w:rPr>
        <w:t>26071</w:t>
      </w:r>
      <w:bookmarkEnd w:id="300"/>
      <w:r w:rsidR="0023779B">
        <w:rPr>
          <w:color w:val="auto"/>
        </w:rPr>
        <w:tab/>
      </w:r>
      <w:bookmarkStart w:id="301" w:name="p26072"/>
      <w:bookmarkEnd w:id="301"/>
      <w:r w:rsidR="0023779B">
        <w:rPr>
          <w:color w:val="auto"/>
        </w:rPr>
        <w:t>Repayment for expenses that were wholly, exclusively and necessarily incurred in the performance of the councillor’s duties, should be fully disregarded</w:t>
      </w:r>
      <w:r w:rsidR="00362E01">
        <w:rPr>
          <w:color w:val="auto"/>
          <w:position w:val="6"/>
          <w:sz w:val="11"/>
        </w:rPr>
        <w:t>1</w:t>
      </w:r>
      <w:r w:rsidR="0023779B">
        <w:rPr>
          <w:color w:val="auto"/>
        </w:rPr>
        <w:t xml:space="preserve">. </w:t>
      </w:r>
      <w:r w:rsidR="00CA45BD">
        <w:rPr>
          <w:color w:val="auto"/>
        </w:rPr>
        <w:t xml:space="preserve"> </w:t>
      </w:r>
      <w:r w:rsidR="0023779B">
        <w:rPr>
          <w:color w:val="auto"/>
        </w:rPr>
        <w:t>For example, travel and subsistence allowances</w:t>
      </w:r>
      <w:r w:rsidR="00362E01">
        <w:rPr>
          <w:color w:val="auto"/>
          <w:position w:val="6"/>
          <w:sz w:val="11"/>
        </w:rPr>
        <w:t>2</w:t>
      </w:r>
      <w:r w:rsidR="0023779B">
        <w:rPr>
          <w:color w:val="auto"/>
        </w:rPr>
        <w:t>.</w:t>
      </w:r>
      <w:r w:rsidR="00362E01">
        <w:rPr>
          <w:color w:val="auto"/>
        </w:rPr>
        <w:t xml:space="preserve"> </w:t>
      </w:r>
      <w:r w:rsidR="00CA45BD">
        <w:rPr>
          <w:color w:val="auto"/>
        </w:rPr>
        <w:t xml:space="preserve"> </w:t>
      </w:r>
      <w:r w:rsidR="0023779B">
        <w:rPr>
          <w:color w:val="auto"/>
        </w:rPr>
        <w:t xml:space="preserve">If the District Council cannot say how much of any payment is for expenses, ask the councillor for details. </w:t>
      </w:r>
      <w:r w:rsidR="00CA45BD">
        <w:rPr>
          <w:color w:val="auto"/>
        </w:rPr>
        <w:t xml:space="preserve"> </w:t>
      </w:r>
      <w:r w:rsidR="0023779B">
        <w:rPr>
          <w:color w:val="auto"/>
        </w:rPr>
        <w:t xml:space="preserve">If the councillor </w:t>
      </w:r>
      <w:r w:rsidR="0023779B">
        <w:rPr>
          <w:color w:val="auto"/>
        </w:rPr>
        <w:lastRenderedPageBreak/>
        <w:t>has an income tax assessment, take this into account.  Evidence from the councill</w:t>
      </w:r>
      <w:r w:rsidR="0061156E">
        <w:rPr>
          <w:color w:val="auto"/>
        </w:rPr>
        <w:t>or should normally be accepted.</w:t>
      </w:r>
    </w:p>
    <w:p w:rsidR="00362E01" w:rsidRDefault="00362E01" w:rsidP="00362E01">
      <w:pPr>
        <w:pStyle w:val="Leg"/>
      </w:pPr>
      <w:proofErr w:type="gramStart"/>
      <w:r>
        <w:t>1  JSA</w:t>
      </w:r>
      <w:proofErr w:type="gramEnd"/>
      <w:r>
        <w:t xml:space="preserve"> Regs (NI), reg 98(2)(d); IS (Gen) Regs (NI), reg 35(2)(c)  2  R(IS) 6/92</w:t>
      </w:r>
    </w:p>
    <w:p w:rsidR="0023779B" w:rsidRDefault="0023779B">
      <w:pPr>
        <w:pStyle w:val="BT"/>
        <w:jc w:val="both"/>
        <w:rPr>
          <w:color w:val="auto"/>
        </w:rPr>
      </w:pPr>
      <w:r>
        <w:rPr>
          <w:color w:val="auto"/>
        </w:rPr>
        <w:t>2607</w:t>
      </w:r>
      <w:r w:rsidR="00DB5036">
        <w:rPr>
          <w:color w:val="auto"/>
        </w:rPr>
        <w:t>2</w:t>
      </w:r>
      <w:r>
        <w:rPr>
          <w:color w:val="auto"/>
        </w:rPr>
        <w:tab/>
        <w:t xml:space="preserve">After expenses in </w:t>
      </w:r>
      <w:r w:rsidR="00CA45BD">
        <w:rPr>
          <w:color w:val="auto"/>
        </w:rPr>
        <w:t xml:space="preserve">DMG </w:t>
      </w:r>
      <w:r>
        <w:rPr>
          <w:color w:val="auto"/>
        </w:rPr>
        <w:t>2607</w:t>
      </w:r>
      <w:r w:rsidR="00BA2BEA">
        <w:rPr>
          <w:color w:val="auto"/>
        </w:rPr>
        <w:t>1</w:t>
      </w:r>
      <w:r>
        <w:rPr>
          <w:color w:val="auto"/>
        </w:rPr>
        <w:t xml:space="preserve"> have been disregarded, the decision maker should deduct any expenses that are wholly, exclusively and necessarily incurred in the performance of the councillor's duties that are not reimbursed to them by the council (</w:t>
      </w:r>
      <w:r w:rsidR="00F57B46">
        <w:rPr>
          <w:color w:val="auto"/>
        </w:rPr>
        <w:t xml:space="preserve">see </w:t>
      </w:r>
      <w:r w:rsidR="00CA45BD">
        <w:rPr>
          <w:color w:val="auto"/>
        </w:rPr>
        <w:t xml:space="preserve">DMG </w:t>
      </w:r>
      <w:r>
        <w:rPr>
          <w:color w:val="auto"/>
        </w:rPr>
        <w:t>26027)</w:t>
      </w:r>
      <w:r>
        <w:rPr>
          <w:color w:val="auto"/>
          <w:position w:val="6"/>
          <w:sz w:val="11"/>
        </w:rPr>
        <w:t>1</w:t>
      </w:r>
      <w:r>
        <w:rPr>
          <w:color w:val="auto"/>
        </w:rPr>
        <w:t>.</w:t>
      </w:r>
      <w:r w:rsidR="00BA2BEA">
        <w:rPr>
          <w:color w:val="auto"/>
        </w:rPr>
        <w:t xml:space="preserve"> </w:t>
      </w:r>
      <w:r w:rsidR="00CA45BD">
        <w:rPr>
          <w:color w:val="auto"/>
        </w:rPr>
        <w:t xml:space="preserve"> </w:t>
      </w:r>
      <w:r w:rsidR="00BA2BEA">
        <w:rPr>
          <w:color w:val="auto"/>
        </w:rPr>
        <w:t>The councillor must justify the amount of each expense</w:t>
      </w:r>
      <w:r w:rsidR="00080780">
        <w:rPr>
          <w:color w:val="auto"/>
        </w:rPr>
        <w:t>, and the amount of expense</w:t>
      </w:r>
      <w:r w:rsidR="00BA2BEA">
        <w:rPr>
          <w:color w:val="auto"/>
        </w:rPr>
        <w:t xml:space="preserve"> incurred should be no more than necessary to satisfy the minimum acceptable standard from someone in the councillor</w:t>
      </w:r>
      <w:r w:rsidR="00080780">
        <w:rPr>
          <w:color w:val="auto"/>
        </w:rPr>
        <w:t>’</w:t>
      </w:r>
      <w:r w:rsidR="00BA2BEA">
        <w:rPr>
          <w:color w:val="auto"/>
        </w:rPr>
        <w:t>s position.</w:t>
      </w:r>
    </w:p>
    <w:p w:rsidR="00F57B46" w:rsidRDefault="00F57B46" w:rsidP="00F57B46">
      <w:pPr>
        <w:pStyle w:val="Leg"/>
      </w:pPr>
      <w:proofErr w:type="gramStart"/>
      <w:r>
        <w:t>1  JSA</w:t>
      </w:r>
      <w:proofErr w:type="gramEnd"/>
      <w:r>
        <w:t xml:space="preserve"> Regs (NI), reg 98(2)(d); IS (Gen) Regs (NI), reg 35(2)(c)</w:t>
      </w:r>
    </w:p>
    <w:p w:rsidR="00080780" w:rsidRDefault="00080780">
      <w:pPr>
        <w:pStyle w:val="BT"/>
        <w:jc w:val="both"/>
        <w:rPr>
          <w:color w:val="auto"/>
        </w:rPr>
      </w:pPr>
      <w:r>
        <w:rPr>
          <w:color w:val="auto"/>
        </w:rPr>
        <w:tab/>
      </w:r>
      <w:r w:rsidRPr="00080780">
        <w:rPr>
          <w:b/>
          <w:color w:val="auto"/>
        </w:rPr>
        <w:t>Example</w:t>
      </w:r>
    </w:p>
    <w:p w:rsidR="00080780" w:rsidRDefault="00080780">
      <w:pPr>
        <w:pStyle w:val="BT"/>
        <w:jc w:val="both"/>
        <w:rPr>
          <w:color w:val="auto"/>
        </w:rPr>
      </w:pPr>
      <w:r>
        <w:rPr>
          <w:color w:val="auto"/>
        </w:rPr>
        <w:tab/>
      </w:r>
      <w:smartTag w:uri="urn:schemas-microsoft-com:office:smarttags" w:element="place">
        <w:smartTag w:uri="urn:schemas-microsoft-com:office:smarttags" w:element="City">
          <w:r>
            <w:rPr>
              <w:color w:val="auto"/>
            </w:rPr>
            <w:t>Sharon</w:t>
          </w:r>
        </w:smartTag>
      </w:smartTag>
      <w:r>
        <w:rPr>
          <w:color w:val="auto"/>
        </w:rPr>
        <w:t xml:space="preserve"> attends three school summer fairs, in her capacity as a district councillor. </w:t>
      </w:r>
      <w:r w:rsidR="00CA45BD">
        <w:rPr>
          <w:color w:val="auto"/>
        </w:rPr>
        <w:t xml:space="preserve"> </w:t>
      </w:r>
      <w:r>
        <w:rPr>
          <w:color w:val="auto"/>
        </w:rPr>
        <w:t xml:space="preserve">At each one she donates a small gift for a raffle. </w:t>
      </w:r>
      <w:r w:rsidR="00CA45BD">
        <w:rPr>
          <w:color w:val="auto"/>
        </w:rPr>
        <w:t xml:space="preserve"> </w:t>
      </w:r>
      <w:r>
        <w:rPr>
          <w:color w:val="auto"/>
        </w:rPr>
        <w:t xml:space="preserve">She provides evidence of her allowance for the month of July, and claims the amount she spent on the gifts as an expense. </w:t>
      </w:r>
      <w:r w:rsidR="00CA45BD">
        <w:rPr>
          <w:color w:val="auto"/>
        </w:rPr>
        <w:t xml:space="preserve"> </w:t>
      </w:r>
      <w:r>
        <w:rPr>
          <w:color w:val="auto"/>
        </w:rPr>
        <w:t xml:space="preserve">The decision maker decides that such an expense is no more than the necessary minimum from a person in the </w:t>
      </w:r>
      <w:r w:rsidR="00F57B46">
        <w:rPr>
          <w:color w:val="auto"/>
        </w:rPr>
        <w:t>claimant’s</w:t>
      </w:r>
      <w:r>
        <w:rPr>
          <w:color w:val="auto"/>
        </w:rPr>
        <w:t xml:space="preserve"> position, and decides that the expense was wholly, exclusively and necessarily incurred in the performance of her duties as a councillor.</w:t>
      </w:r>
    </w:p>
    <w:p w:rsidR="00BA2BEA" w:rsidRDefault="00BA2BEA">
      <w:pPr>
        <w:pStyle w:val="BT"/>
        <w:jc w:val="both"/>
        <w:rPr>
          <w:color w:val="auto"/>
        </w:rPr>
      </w:pPr>
      <w:r>
        <w:rPr>
          <w:color w:val="auto"/>
        </w:rPr>
        <w:t>26073</w:t>
      </w:r>
      <w:r>
        <w:rPr>
          <w:color w:val="auto"/>
        </w:rPr>
        <w:tab/>
        <w:t>The decision maker should</w:t>
      </w:r>
    </w:p>
    <w:p w:rsidR="00BA2BEA" w:rsidRPr="00BA2BEA" w:rsidRDefault="00BA2BEA" w:rsidP="00BA2BEA">
      <w:pPr>
        <w:pStyle w:val="Indent1"/>
        <w:jc w:val="both"/>
      </w:pPr>
      <w:r>
        <w:rPr>
          <w:b/>
        </w:rPr>
        <w:t>1.</w:t>
      </w:r>
      <w:r>
        <w:tab/>
      </w:r>
      <w:proofErr w:type="gramStart"/>
      <w:r>
        <w:t>add</w:t>
      </w:r>
      <w:proofErr w:type="gramEnd"/>
      <w:r>
        <w:t xml:space="preserve"> together all of the allowances that are paid </w:t>
      </w:r>
      <w:r>
        <w:rPr>
          <w:b/>
        </w:rPr>
        <w:t>and</w:t>
      </w:r>
    </w:p>
    <w:p w:rsidR="00BA2BEA" w:rsidRDefault="00BA2BEA" w:rsidP="00BA2BEA">
      <w:pPr>
        <w:pStyle w:val="Indent1"/>
        <w:jc w:val="both"/>
      </w:pPr>
      <w:r>
        <w:rPr>
          <w:b/>
        </w:rPr>
        <w:t>2.</w:t>
      </w:r>
      <w:r>
        <w:tab/>
      </w:r>
      <w:proofErr w:type="gramStart"/>
      <w:r>
        <w:t>deduct</w:t>
      </w:r>
      <w:proofErr w:type="gramEnd"/>
      <w:r>
        <w:t xml:space="preserve"> any expenses that are wholly, exclusively and necessarily incurred in the performance of the councillor’s </w:t>
      </w:r>
      <w:r>
        <w:rPr>
          <w:b/>
        </w:rPr>
        <w:t>official</w:t>
      </w:r>
      <w:r w:rsidR="00F57B46">
        <w:t xml:space="preserve"> duties</w:t>
      </w:r>
      <w:r w:rsidR="00F57B46" w:rsidRPr="00F57B46">
        <w:rPr>
          <w:vertAlign w:val="superscript"/>
        </w:rPr>
        <w:t>1</w:t>
      </w:r>
      <w:r w:rsidR="00F57B46">
        <w:t>.</w:t>
      </w:r>
    </w:p>
    <w:p w:rsidR="00F57B46" w:rsidRDefault="00F57B46" w:rsidP="00F57B46">
      <w:pPr>
        <w:pStyle w:val="Leg"/>
      </w:pPr>
      <w:proofErr w:type="gramStart"/>
      <w:r>
        <w:t>1  JSA</w:t>
      </w:r>
      <w:proofErr w:type="gramEnd"/>
      <w:r>
        <w:t xml:space="preserve"> Regs (NI), reg 99(4);  IS (Gen) Regs (NI), reg 36(3);  R(IS) 16/93;  R 2/94(IS)</w:t>
      </w:r>
    </w:p>
    <w:p w:rsidR="0023779B" w:rsidRDefault="0023779B">
      <w:pPr>
        <w:pStyle w:val="BT"/>
        <w:jc w:val="both"/>
        <w:rPr>
          <w:color w:val="auto"/>
        </w:rPr>
      </w:pPr>
      <w:r>
        <w:rPr>
          <w:color w:val="auto"/>
        </w:rPr>
        <w:t>2607</w:t>
      </w:r>
      <w:r w:rsidR="00DB5036">
        <w:rPr>
          <w:color w:val="auto"/>
        </w:rPr>
        <w:t>4</w:t>
      </w:r>
      <w:r>
        <w:rPr>
          <w:color w:val="auto"/>
        </w:rPr>
        <w:tab/>
        <w:t xml:space="preserve">For the purposes of </w:t>
      </w:r>
      <w:r w:rsidR="00CA45BD">
        <w:rPr>
          <w:color w:val="auto"/>
        </w:rPr>
        <w:t xml:space="preserve">DMG </w:t>
      </w:r>
      <w:r>
        <w:rPr>
          <w:color w:val="auto"/>
        </w:rPr>
        <w:t>2607</w:t>
      </w:r>
      <w:r w:rsidR="001925F3">
        <w:rPr>
          <w:color w:val="auto"/>
        </w:rPr>
        <w:t>2</w:t>
      </w:r>
      <w:r>
        <w:rPr>
          <w:color w:val="auto"/>
        </w:rPr>
        <w:t xml:space="preserve">, if the expenses are wholly, necessarily and exclusively incurred in the performance of </w:t>
      </w:r>
      <w:r>
        <w:rPr>
          <w:b/>
          <w:color w:val="auto"/>
        </w:rPr>
        <w:t>constituency work</w:t>
      </w:r>
      <w:r>
        <w:rPr>
          <w:color w:val="auto"/>
        </w:rPr>
        <w:t xml:space="preserve">, those expenses should only be deducted from the basic allowance. </w:t>
      </w:r>
      <w:r w:rsidR="00CA45BD">
        <w:rPr>
          <w:color w:val="auto"/>
        </w:rPr>
        <w:t xml:space="preserve"> </w:t>
      </w:r>
      <w:r>
        <w:rPr>
          <w:color w:val="auto"/>
        </w:rPr>
        <w:t xml:space="preserve">This is because this allowance is paid to every councillor and not for </w:t>
      </w:r>
      <w:r w:rsidR="00F57B46">
        <w:rPr>
          <w:color w:val="auto"/>
        </w:rPr>
        <w:t xml:space="preserve">any </w:t>
      </w:r>
      <w:r>
        <w:rPr>
          <w:color w:val="auto"/>
        </w:rPr>
        <w:t>specific duties.</w:t>
      </w:r>
    </w:p>
    <w:p w:rsidR="00F57B46" w:rsidRDefault="00F57B46">
      <w:pPr>
        <w:pStyle w:val="BT"/>
        <w:jc w:val="both"/>
        <w:rPr>
          <w:color w:val="auto"/>
        </w:rPr>
      </w:pPr>
      <w:r>
        <w:rPr>
          <w:color w:val="auto"/>
        </w:rPr>
        <w:t>26075</w:t>
      </w:r>
      <w:r>
        <w:rPr>
          <w:color w:val="auto"/>
        </w:rPr>
        <w:tab/>
        <w:t>Examples of the treatment of certain expenses are as follows:</w:t>
      </w:r>
    </w:p>
    <w:p w:rsidR="00F57B46" w:rsidRDefault="00F57B46" w:rsidP="004C153E">
      <w:pPr>
        <w:pStyle w:val="BT"/>
        <w:ind w:left="1418" w:hanging="1418"/>
        <w:jc w:val="both"/>
        <w:rPr>
          <w:color w:val="auto"/>
        </w:rPr>
      </w:pPr>
      <w:r>
        <w:rPr>
          <w:color w:val="auto"/>
        </w:rPr>
        <w:tab/>
      </w:r>
      <w:r>
        <w:rPr>
          <w:b/>
          <w:color w:val="auto"/>
        </w:rPr>
        <w:t>1.</w:t>
      </w:r>
      <w:r>
        <w:rPr>
          <w:color w:val="auto"/>
        </w:rPr>
        <w:tab/>
      </w:r>
      <w:r w:rsidR="004C153E">
        <w:rPr>
          <w:color w:val="auto"/>
        </w:rPr>
        <w:t>P</w:t>
      </w:r>
      <w:r>
        <w:rPr>
          <w:color w:val="auto"/>
        </w:rPr>
        <w:t xml:space="preserve">ostage </w:t>
      </w:r>
      <w:r w:rsidR="00F23EEB">
        <w:rPr>
          <w:color w:val="auto"/>
        </w:rPr>
        <w:t>and statione</w:t>
      </w:r>
      <w:r w:rsidR="004C153E">
        <w:rPr>
          <w:color w:val="auto"/>
        </w:rPr>
        <w:t>ry expenses that arise from the role of being a councillor rather than official duties should only be deducted from the basic allowance.</w:t>
      </w:r>
    </w:p>
    <w:p w:rsidR="004C153E" w:rsidRDefault="004C153E">
      <w:pPr>
        <w:pStyle w:val="BT"/>
        <w:jc w:val="both"/>
        <w:rPr>
          <w:color w:val="auto"/>
        </w:rPr>
      </w:pPr>
      <w:r>
        <w:rPr>
          <w:color w:val="auto"/>
        </w:rPr>
        <w:tab/>
      </w:r>
      <w:r>
        <w:rPr>
          <w:b/>
          <w:color w:val="auto"/>
        </w:rPr>
        <w:t>2.</w:t>
      </w:r>
      <w:r>
        <w:rPr>
          <w:color w:val="auto"/>
        </w:rPr>
        <w:tab/>
        <w:t>Secretarial expenses should only be deducted from the basic allowance.</w:t>
      </w:r>
    </w:p>
    <w:p w:rsidR="004C153E" w:rsidRDefault="004C153E" w:rsidP="004C153E">
      <w:pPr>
        <w:pStyle w:val="BT"/>
        <w:ind w:left="1418" w:hanging="1418"/>
        <w:jc w:val="both"/>
        <w:rPr>
          <w:color w:val="auto"/>
        </w:rPr>
      </w:pPr>
      <w:r>
        <w:rPr>
          <w:b/>
          <w:color w:val="auto"/>
        </w:rPr>
        <w:tab/>
        <w:t>3.</w:t>
      </w:r>
      <w:r>
        <w:rPr>
          <w:color w:val="auto"/>
        </w:rPr>
        <w:tab/>
        <w:t>Dependants’ care costs cannot be deducted as an expense.  This is because they are expenses incurred in order to enable councillors to perform their duties rather than necessary fo</w:t>
      </w:r>
      <w:r w:rsidR="00EF6661">
        <w:rPr>
          <w:color w:val="auto"/>
        </w:rPr>
        <w:t>r the performance</w:t>
      </w:r>
      <w:r>
        <w:rPr>
          <w:color w:val="auto"/>
        </w:rPr>
        <w:t xml:space="preserve"> of them.</w:t>
      </w:r>
    </w:p>
    <w:p w:rsidR="004C153E" w:rsidRDefault="004C153E" w:rsidP="004C153E">
      <w:pPr>
        <w:pStyle w:val="BT"/>
        <w:ind w:left="1418" w:hanging="1418"/>
        <w:jc w:val="both"/>
        <w:rPr>
          <w:color w:val="auto"/>
        </w:rPr>
      </w:pPr>
      <w:r>
        <w:rPr>
          <w:b/>
          <w:color w:val="auto"/>
        </w:rPr>
        <w:lastRenderedPageBreak/>
        <w:tab/>
        <w:t>4.</w:t>
      </w:r>
      <w:r>
        <w:rPr>
          <w:color w:val="auto"/>
        </w:rPr>
        <w:tab/>
        <w:t xml:space="preserve">Clothing and footwear expenses wholly, exclusively and necessarily incurred in the performance of a councillor’s duties should be deducted from </w:t>
      </w:r>
      <w:r w:rsidR="0061156E">
        <w:rPr>
          <w:color w:val="auto"/>
        </w:rPr>
        <w:t>the basic allowance</w:t>
      </w:r>
      <w:r>
        <w:rPr>
          <w:color w:val="auto"/>
        </w:rPr>
        <w:t xml:space="preserve">.  The amount of expense incurred in any week cannot always be calculated only by reference to the price paid in any week.  A longer term view may be necessary to establish the actual expenditure incurred.  This may involve determining or </w:t>
      </w:r>
      <w:r w:rsidR="00EF6661">
        <w:rPr>
          <w:color w:val="auto"/>
        </w:rPr>
        <w:t>estimating</w:t>
      </w:r>
      <w:r>
        <w:rPr>
          <w:color w:val="auto"/>
        </w:rPr>
        <w:t xml:space="preserve"> how much of the use was, is or will be council use rather than private or other use.  Decision makers may need to apply averages and estimates over a period to calculate a weekly deduction.</w:t>
      </w:r>
    </w:p>
    <w:p w:rsidR="004C153E" w:rsidRDefault="004C153E" w:rsidP="004C153E">
      <w:pPr>
        <w:pStyle w:val="BT"/>
        <w:ind w:left="1418" w:hanging="1418"/>
        <w:jc w:val="both"/>
        <w:rPr>
          <w:color w:val="auto"/>
        </w:rPr>
      </w:pPr>
      <w:r>
        <w:rPr>
          <w:b/>
          <w:color w:val="auto"/>
        </w:rPr>
        <w:tab/>
        <w:t>5.</w:t>
      </w:r>
      <w:r>
        <w:rPr>
          <w:color w:val="auto"/>
        </w:rPr>
        <w:tab/>
        <w:t>Travelling expenses should be disregarded from the basic allowance unless they are covered by the travel allowance which is already disregarded (see DMG</w:t>
      </w:r>
      <w:r w:rsidR="00F23EEB">
        <w:rPr>
          <w:color w:val="auto"/>
        </w:rPr>
        <w:t xml:space="preserve"> 260</w:t>
      </w:r>
      <w:r>
        <w:rPr>
          <w:color w:val="auto"/>
        </w:rPr>
        <w:t>71).  This is different to the normal treatment of travelling expenses (see DMG 26030)</w:t>
      </w:r>
      <w:r w:rsidR="0016347C">
        <w:rPr>
          <w:color w:val="auto"/>
        </w:rPr>
        <w:t>.  When councillors travel from home to the council office or any other work place, for example surgeries and governor’s meetings it is not just travelling to work, it is part of the work itself.</w:t>
      </w:r>
    </w:p>
    <w:p w:rsidR="0016347C" w:rsidRDefault="0016347C" w:rsidP="004C153E">
      <w:pPr>
        <w:pStyle w:val="BT"/>
        <w:ind w:left="1418" w:hanging="1418"/>
        <w:jc w:val="both"/>
        <w:rPr>
          <w:color w:val="auto"/>
        </w:rPr>
      </w:pPr>
      <w:r>
        <w:rPr>
          <w:b/>
          <w:color w:val="auto"/>
        </w:rPr>
        <w:tab/>
        <w:t>6.</w:t>
      </w:r>
      <w:r>
        <w:rPr>
          <w:color w:val="auto"/>
        </w:rPr>
        <w:tab/>
        <w:t>Subscription to trade unions or other political or professional bodies should be deducted from the basic allowance.</w:t>
      </w:r>
    </w:p>
    <w:p w:rsidR="0016347C" w:rsidRDefault="0016347C" w:rsidP="004C153E">
      <w:pPr>
        <w:pStyle w:val="BT"/>
        <w:ind w:left="1418" w:hanging="1418"/>
        <w:jc w:val="both"/>
        <w:rPr>
          <w:color w:val="auto"/>
        </w:rPr>
      </w:pPr>
      <w:r>
        <w:rPr>
          <w:b/>
          <w:color w:val="auto"/>
        </w:rPr>
        <w:tab/>
        <w:t>7.</w:t>
      </w:r>
      <w:r>
        <w:rPr>
          <w:b/>
          <w:color w:val="auto"/>
        </w:rPr>
        <w:tab/>
      </w:r>
      <w:r>
        <w:rPr>
          <w:color w:val="auto"/>
        </w:rPr>
        <w:t>Additional costs incurred because of the use of the home as an office, for example heating and lighting should be deducted as an expense from the basic allowance (see DMG 26029).  The decision maker should establish what proportion of the</w:t>
      </w:r>
      <w:r w:rsidR="00EF6661">
        <w:rPr>
          <w:color w:val="auto"/>
        </w:rPr>
        <w:t xml:space="preserve"> total household bill can be </w:t>
      </w:r>
      <w:r>
        <w:rPr>
          <w:color w:val="auto"/>
        </w:rPr>
        <w:t xml:space="preserve">regarded as arising from the councillor’s work.  </w:t>
      </w:r>
      <w:r w:rsidR="000C4806">
        <w:rPr>
          <w:color w:val="auto"/>
        </w:rPr>
        <w:t>Unless the decision maker is considering a past period, the cost of expenses such as heating and lighting may not be known until some time in the future.  In these circumstances an estimated figure should be agreed with the claimant taking account of any relevant evidence.</w:t>
      </w:r>
    </w:p>
    <w:p w:rsidR="000C4806" w:rsidRPr="0016347C" w:rsidRDefault="000C4806" w:rsidP="004C153E">
      <w:pPr>
        <w:pStyle w:val="BT"/>
        <w:ind w:left="1418" w:hanging="1418"/>
        <w:jc w:val="both"/>
        <w:rPr>
          <w:color w:val="auto"/>
        </w:rPr>
      </w:pPr>
      <w:r>
        <w:rPr>
          <w:b/>
          <w:color w:val="auto"/>
        </w:rPr>
        <w:tab/>
        <w:t>8.</w:t>
      </w:r>
      <w:r>
        <w:rPr>
          <w:color w:val="auto"/>
        </w:rPr>
        <w:tab/>
        <w:t>Pension contributions are not an expense</w:t>
      </w:r>
      <w:r w:rsidR="00065D04">
        <w:rPr>
          <w:color w:val="auto"/>
        </w:rPr>
        <w:t>.  But, one half of any sum paid by the councillor towards an occupational or personal pension can be deducted from the gross earnings (see DMG 26020 and DMG 26023).</w:t>
      </w:r>
    </w:p>
    <w:p w:rsidR="0023779B" w:rsidRDefault="0023779B" w:rsidP="00870C32">
      <w:pPr>
        <w:pStyle w:val="Para"/>
      </w:pPr>
      <w:r>
        <w:t>Payments not claimed</w:t>
      </w:r>
    </w:p>
    <w:p w:rsidR="0023779B" w:rsidRDefault="0023779B">
      <w:pPr>
        <w:pStyle w:val="BT"/>
        <w:jc w:val="both"/>
        <w:rPr>
          <w:color w:val="auto"/>
        </w:rPr>
      </w:pPr>
      <w:r>
        <w:rPr>
          <w:color w:val="auto"/>
        </w:rPr>
        <w:t>26076</w:t>
      </w:r>
      <w:r>
        <w:rPr>
          <w:color w:val="auto"/>
        </w:rPr>
        <w:tab/>
      </w:r>
      <w:bookmarkStart w:id="302" w:name="p26076"/>
      <w:bookmarkEnd w:id="302"/>
      <w:r>
        <w:rPr>
          <w:color w:val="auto"/>
        </w:rPr>
        <w:t>Councillors are entitled to allowances whether they are claimed or not</w:t>
      </w:r>
      <w:r>
        <w:rPr>
          <w:color w:val="auto"/>
          <w:position w:val="6"/>
          <w:sz w:val="11"/>
        </w:rPr>
        <w:t>1</w:t>
      </w:r>
      <w:r>
        <w:rPr>
          <w:color w:val="auto"/>
        </w:rPr>
        <w:t>.</w:t>
      </w:r>
      <w:r w:rsidR="00CA45BD">
        <w:rPr>
          <w:color w:val="auto"/>
        </w:rPr>
        <w:t xml:space="preserve"> </w:t>
      </w:r>
      <w:r>
        <w:rPr>
          <w:color w:val="auto"/>
        </w:rPr>
        <w:t xml:space="preserve"> If a councillor has not been paid an allowance and payment could be expected, the decision maker should consider taking notional income into account</w:t>
      </w:r>
      <w:r>
        <w:rPr>
          <w:color w:val="auto"/>
          <w:position w:val="6"/>
          <w:sz w:val="11"/>
        </w:rPr>
        <w:t>2</w:t>
      </w:r>
      <w:r>
        <w:rPr>
          <w:color w:val="auto"/>
        </w:rPr>
        <w:t xml:space="preserve"> (</w:t>
      </w:r>
      <w:r w:rsidR="00065D04">
        <w:rPr>
          <w:color w:val="auto"/>
        </w:rPr>
        <w:t xml:space="preserve">see </w:t>
      </w:r>
      <w:r w:rsidR="00CA45BD">
        <w:rPr>
          <w:color w:val="auto"/>
        </w:rPr>
        <w:t xml:space="preserve">DMG </w:t>
      </w:r>
      <w:r w:rsidR="00065D04">
        <w:rPr>
          <w:color w:val="auto"/>
        </w:rPr>
        <w:t>Chapter 28</w:t>
      </w:r>
      <w:r>
        <w:rPr>
          <w:color w:val="auto"/>
        </w:rPr>
        <w:t>).</w:t>
      </w:r>
    </w:p>
    <w:p w:rsidR="0023779B" w:rsidRDefault="0023779B">
      <w:pPr>
        <w:pStyle w:val="Leg"/>
      </w:pPr>
      <w:proofErr w:type="gramStart"/>
      <w:r>
        <w:t>1  R</w:t>
      </w:r>
      <w:proofErr w:type="gramEnd"/>
      <w:r>
        <w:t>(S) 6/86;  2  JSA Regs (NI), reg 105(2);  IS (Gen) Regs (NI), reg 42(2)</w:t>
      </w:r>
    </w:p>
    <w:p w:rsidR="0023779B" w:rsidRDefault="00243F7B" w:rsidP="00870C32">
      <w:pPr>
        <w:pStyle w:val="SG"/>
      </w:pPr>
      <w:r>
        <w:br w:type="page"/>
      </w:r>
      <w:r w:rsidR="0023779B">
        <w:lastRenderedPageBreak/>
        <w:t>Treatment of expenses</w:t>
      </w:r>
    </w:p>
    <w:p w:rsidR="0023779B" w:rsidRDefault="0023779B">
      <w:pPr>
        <w:pStyle w:val="BT"/>
        <w:jc w:val="both"/>
        <w:rPr>
          <w:color w:val="auto"/>
        </w:rPr>
      </w:pPr>
      <w:r>
        <w:rPr>
          <w:color w:val="auto"/>
        </w:rPr>
        <w:t>26077</w:t>
      </w:r>
      <w:r>
        <w:rPr>
          <w:color w:val="auto"/>
        </w:rPr>
        <w:tab/>
      </w:r>
      <w:bookmarkStart w:id="303" w:name="p26077"/>
      <w:bookmarkEnd w:id="303"/>
      <w:r>
        <w:rPr>
          <w:color w:val="auto"/>
        </w:rPr>
        <w:t xml:space="preserve">Payments made by an employer for expenses which </w:t>
      </w:r>
      <w:r>
        <w:rPr>
          <w:b/>
          <w:color w:val="auto"/>
        </w:rPr>
        <w:t>are not</w:t>
      </w:r>
      <w:r>
        <w:rPr>
          <w:color w:val="auto"/>
        </w:rPr>
        <w:t xml:space="preserve"> wholly, exclusively and necessarily incurred in the performance of the duties of the employment are earnings</w:t>
      </w:r>
      <w:r>
        <w:rPr>
          <w:color w:val="auto"/>
          <w:position w:val="6"/>
          <w:sz w:val="11"/>
        </w:rPr>
        <w:t>1</w:t>
      </w:r>
      <w:r>
        <w:rPr>
          <w:color w:val="auto"/>
        </w:rPr>
        <w:t>.  These can include</w:t>
      </w:r>
    </w:p>
    <w:p w:rsidR="0023779B" w:rsidRDefault="00CA45BD">
      <w:pPr>
        <w:pStyle w:val="Indent1"/>
        <w:jc w:val="both"/>
      </w:pPr>
      <w:r>
        <w:rPr>
          <w:b/>
        </w:rPr>
        <w:t>1.</w:t>
      </w:r>
      <w:r w:rsidR="0023779B">
        <w:tab/>
      </w:r>
      <w:proofErr w:type="gramStart"/>
      <w:r w:rsidR="0023779B">
        <w:t>payments</w:t>
      </w:r>
      <w:proofErr w:type="gramEnd"/>
      <w:r w:rsidR="0023779B">
        <w:t xml:space="preserve"> for travelling expenses between home and work</w:t>
      </w:r>
    </w:p>
    <w:p w:rsidR="0023779B" w:rsidRDefault="00CA45BD">
      <w:pPr>
        <w:pStyle w:val="Indent1"/>
        <w:jc w:val="both"/>
      </w:pPr>
      <w:r>
        <w:rPr>
          <w:b/>
        </w:rPr>
        <w:t>2.</w:t>
      </w:r>
      <w:r w:rsidR="0023779B">
        <w:tab/>
      </w:r>
      <w:proofErr w:type="gramStart"/>
      <w:r w:rsidR="0023779B">
        <w:t>expenses</w:t>
      </w:r>
      <w:proofErr w:type="gramEnd"/>
      <w:r w:rsidR="0023779B">
        <w:t xml:space="preserve"> for the care of a member of the </w:t>
      </w:r>
      <w:r w:rsidR="00E748BF">
        <w:t>claimant</w:t>
      </w:r>
      <w:r w:rsidR="0023779B">
        <w:t>’s family</w:t>
      </w:r>
    </w:p>
    <w:p w:rsidR="0023779B" w:rsidRDefault="00CA45BD">
      <w:pPr>
        <w:pStyle w:val="Indent1"/>
        <w:jc w:val="both"/>
      </w:pPr>
      <w:r>
        <w:rPr>
          <w:b/>
        </w:rPr>
        <w:t>3.</w:t>
      </w:r>
      <w:r w:rsidR="0023779B">
        <w:tab/>
      </w:r>
      <w:proofErr w:type="gramStart"/>
      <w:r w:rsidR="0023779B">
        <w:t>school</w:t>
      </w:r>
      <w:proofErr w:type="gramEnd"/>
      <w:r w:rsidR="0023779B">
        <w:t xml:space="preserve"> fees for a </w:t>
      </w:r>
      <w:r w:rsidR="00E748BF">
        <w:t>claimant</w:t>
      </w:r>
      <w:r w:rsidR="0023779B">
        <w:t>’s child</w:t>
      </w:r>
    </w:p>
    <w:p w:rsidR="0023779B" w:rsidRDefault="00CA45BD">
      <w:pPr>
        <w:pStyle w:val="Indent1"/>
        <w:jc w:val="both"/>
      </w:pPr>
      <w:r>
        <w:rPr>
          <w:b/>
        </w:rPr>
        <w:t>4.</w:t>
      </w:r>
      <w:r w:rsidR="0023779B">
        <w:tab/>
      </w:r>
      <w:proofErr w:type="gramStart"/>
      <w:r w:rsidR="0023779B">
        <w:t>child</w:t>
      </w:r>
      <w:proofErr w:type="gramEnd"/>
      <w:r w:rsidR="0023779B">
        <w:t xml:space="preserve"> care costs.</w:t>
      </w:r>
    </w:p>
    <w:p w:rsidR="0023779B" w:rsidRDefault="0023779B">
      <w:pPr>
        <w:pStyle w:val="Leg"/>
      </w:pPr>
      <w:proofErr w:type="gramStart"/>
      <w:r>
        <w:t>1  JSA</w:t>
      </w:r>
      <w:proofErr w:type="gramEnd"/>
      <w:r>
        <w:t xml:space="preserve"> Regs (NI), reg 98(1)(e);  IS (Gen) Regs (NI), reg 35(1)(f)</w:t>
      </w:r>
    </w:p>
    <w:p w:rsidR="0023779B" w:rsidRDefault="0023779B">
      <w:pPr>
        <w:pStyle w:val="BT"/>
        <w:jc w:val="both"/>
        <w:rPr>
          <w:color w:val="auto"/>
        </w:rPr>
      </w:pPr>
      <w:r>
        <w:rPr>
          <w:color w:val="auto"/>
        </w:rPr>
        <w:t>26078</w:t>
      </w:r>
      <w:r>
        <w:rPr>
          <w:color w:val="auto"/>
        </w:rPr>
        <w:tab/>
        <w:t>Payments made by an employer for expenses which are wholly, exclusively and necessarily incurred in the performance of the duties of the employment are not earnings</w:t>
      </w:r>
      <w:r>
        <w:rPr>
          <w:color w:val="auto"/>
          <w:position w:val="6"/>
          <w:sz w:val="11"/>
        </w:rPr>
        <w:t>1</w:t>
      </w:r>
      <w:r>
        <w:rPr>
          <w:color w:val="auto"/>
        </w:rPr>
        <w:t xml:space="preserve">. </w:t>
      </w:r>
      <w:r w:rsidR="005A2060">
        <w:rPr>
          <w:color w:val="auto"/>
        </w:rPr>
        <w:t xml:space="preserve"> </w:t>
      </w:r>
      <w:r>
        <w:rPr>
          <w:color w:val="auto"/>
        </w:rPr>
        <w:t>They are treated as income other than earnings but are fully disregarded</w:t>
      </w:r>
      <w:r>
        <w:rPr>
          <w:color w:val="auto"/>
          <w:position w:val="6"/>
          <w:sz w:val="11"/>
        </w:rPr>
        <w:t>2</w:t>
      </w:r>
      <w:r>
        <w:rPr>
          <w:color w:val="auto"/>
        </w:rPr>
        <w:t>.  These can include</w:t>
      </w:r>
    </w:p>
    <w:p w:rsidR="0023779B" w:rsidRDefault="005A2060">
      <w:pPr>
        <w:pStyle w:val="Indent1"/>
        <w:jc w:val="both"/>
      </w:pPr>
      <w:r>
        <w:rPr>
          <w:b/>
        </w:rPr>
        <w:t>1.</w:t>
      </w:r>
      <w:r w:rsidR="0023779B">
        <w:tab/>
      </w:r>
      <w:proofErr w:type="gramStart"/>
      <w:r w:rsidR="0023779B">
        <w:t>payments</w:t>
      </w:r>
      <w:proofErr w:type="gramEnd"/>
      <w:r w:rsidR="0023779B">
        <w:t xml:space="preserve"> made for travelling expenses and overnight accommodation so that the employee can attend a meeting</w:t>
      </w:r>
    </w:p>
    <w:p w:rsidR="0023779B" w:rsidRDefault="005A2060">
      <w:pPr>
        <w:pStyle w:val="Indent1"/>
        <w:jc w:val="both"/>
      </w:pPr>
      <w:r>
        <w:rPr>
          <w:b/>
        </w:rPr>
        <w:t>2.</w:t>
      </w:r>
      <w:r w:rsidR="0023779B">
        <w:tab/>
      </w:r>
      <w:proofErr w:type="gramStart"/>
      <w:r w:rsidR="0023779B">
        <w:t>a</w:t>
      </w:r>
      <w:proofErr w:type="gramEnd"/>
      <w:r w:rsidR="0023779B">
        <w:t xml:space="preserve"> mileage allowance to run a car for business purposes.</w:t>
      </w:r>
    </w:p>
    <w:p w:rsidR="0023779B" w:rsidRDefault="0023779B">
      <w:pPr>
        <w:pStyle w:val="Leg"/>
      </w:pPr>
      <w:proofErr w:type="gramStart"/>
      <w:r>
        <w:t>1  JSA</w:t>
      </w:r>
      <w:proofErr w:type="gramEnd"/>
      <w:r>
        <w:t xml:space="preserve"> Regs (NI), reg 98(2)(d);  IS (Gen) Regs (NI), reg 35(2)(c);  R(FIS) 4/85;</w:t>
      </w:r>
      <w:r w:rsidR="005A2060">
        <w:br/>
      </w:r>
      <w:r>
        <w:t>2  JSA Regs (NI), Sch 6, para 3;  IS (Gen) Regs (NI), Sch 9, para 3</w:t>
      </w:r>
    </w:p>
    <w:p w:rsidR="0023779B" w:rsidRDefault="0023779B">
      <w:pPr>
        <w:pStyle w:val="BT"/>
        <w:jc w:val="both"/>
        <w:rPr>
          <w:color w:val="auto"/>
        </w:rPr>
      </w:pPr>
      <w:r>
        <w:rPr>
          <w:color w:val="auto"/>
        </w:rPr>
        <w:t>26079</w:t>
      </w:r>
      <w:r>
        <w:rPr>
          <w:color w:val="auto"/>
        </w:rPr>
        <w:tab/>
        <w:t xml:space="preserve">An employer may pay for an expense from which the employee gets some private benefit. </w:t>
      </w:r>
      <w:r w:rsidR="005A2060">
        <w:rPr>
          <w:color w:val="auto"/>
        </w:rPr>
        <w:t xml:space="preserve"> </w:t>
      </w:r>
      <w:r>
        <w:rPr>
          <w:color w:val="auto"/>
        </w:rPr>
        <w:t>If so, divide the payment into private and business use.</w:t>
      </w:r>
      <w:r w:rsidR="005A2060">
        <w:rPr>
          <w:color w:val="auto"/>
        </w:rPr>
        <w:t xml:space="preserve"> </w:t>
      </w:r>
      <w:r>
        <w:rPr>
          <w:color w:val="auto"/>
        </w:rPr>
        <w:t xml:space="preserve"> The part of the payment for private use is earnings</w:t>
      </w:r>
      <w:r w:rsidR="007F26F0" w:rsidRPr="00E67B9D">
        <w:rPr>
          <w:color w:val="auto"/>
          <w:vertAlign w:val="superscript"/>
        </w:rPr>
        <w:t>1</w:t>
      </w:r>
      <w:r>
        <w:rPr>
          <w:color w:val="auto"/>
        </w:rPr>
        <w:t xml:space="preserve">. </w:t>
      </w:r>
      <w:r w:rsidR="005A2060">
        <w:rPr>
          <w:color w:val="auto"/>
        </w:rPr>
        <w:t xml:space="preserve"> </w:t>
      </w:r>
      <w:r>
        <w:rPr>
          <w:color w:val="auto"/>
        </w:rPr>
        <w:t>The rest, which is for business use, is wholly, exclusively and necessarily</w:t>
      </w:r>
      <w:r w:rsidR="00E67B9D">
        <w:rPr>
          <w:color w:val="auto"/>
        </w:rPr>
        <w:t xml:space="preserve"> incurred, and is not earnings.</w:t>
      </w:r>
    </w:p>
    <w:p w:rsidR="00E67B9D" w:rsidRDefault="00E67B9D" w:rsidP="00E67B9D">
      <w:pPr>
        <w:pStyle w:val="Leg"/>
      </w:pPr>
      <w:proofErr w:type="gramStart"/>
      <w:r>
        <w:t>1  R</w:t>
      </w:r>
      <w:proofErr w:type="gramEnd"/>
      <w:r>
        <w:t>(IS) 16/93</w:t>
      </w:r>
    </w:p>
    <w:p w:rsidR="005A2060" w:rsidRDefault="005A2060" w:rsidP="005A2060">
      <w:pPr>
        <w:pStyle w:val="BT"/>
        <w:ind w:firstLine="1"/>
        <w:rPr>
          <w:color w:val="auto"/>
        </w:rPr>
      </w:pPr>
      <w:r>
        <w:rPr>
          <w:b/>
          <w:color w:val="auto"/>
        </w:rPr>
        <w:t>Example</w:t>
      </w:r>
    </w:p>
    <w:p w:rsidR="005A2060" w:rsidRPr="005A2060" w:rsidRDefault="005A2060" w:rsidP="00870C32">
      <w:pPr>
        <w:pStyle w:val="BT"/>
        <w:ind w:firstLine="1"/>
        <w:jc w:val="both"/>
      </w:pPr>
      <w:r>
        <w:rPr>
          <w:color w:val="auto"/>
        </w:rPr>
        <w:t>John uses his own private telephone for work purposes.  His employer pays the standing and rental charges for the telephone and 50% of the calls.  This is because John also uses the phone for personal calls, and 50% of the calls made are personal.  The decision maker decides that 50% of the amount paid by the employer for the standing and rental charges is an expense wholly, exclusively and necessarily incurred.  The remaining 50% is for John’s personal use and so is earnings.  The amount paid by the employer for calls is wholly, exclusively and necessarily incurred and is not earnings.</w:t>
      </w:r>
    </w:p>
    <w:p w:rsidR="0023779B" w:rsidRDefault="00243F7B">
      <w:pPr>
        <w:pStyle w:val="Para"/>
      </w:pPr>
      <w:r>
        <w:br w:type="page"/>
      </w:r>
      <w:r w:rsidR="0023779B">
        <w:lastRenderedPageBreak/>
        <w:t>Payments in kind</w:t>
      </w:r>
    </w:p>
    <w:p w:rsidR="0023779B" w:rsidRDefault="0023779B">
      <w:pPr>
        <w:pStyle w:val="BT"/>
        <w:jc w:val="both"/>
        <w:rPr>
          <w:color w:val="auto"/>
        </w:rPr>
      </w:pPr>
      <w:r>
        <w:rPr>
          <w:color w:val="auto"/>
        </w:rPr>
        <w:t>26080</w:t>
      </w:r>
      <w:r>
        <w:rPr>
          <w:color w:val="auto"/>
        </w:rPr>
        <w:tab/>
      </w:r>
      <w:bookmarkStart w:id="304" w:name="p26080"/>
      <w:bookmarkEnd w:id="304"/>
      <w:r>
        <w:rPr>
          <w:color w:val="auto"/>
        </w:rPr>
        <w:t>A payment in kind, for example free accommodation, should not be treated as earnings</w:t>
      </w:r>
      <w:r>
        <w:rPr>
          <w:color w:val="auto"/>
          <w:position w:val="6"/>
          <w:sz w:val="11"/>
        </w:rPr>
        <w:t>1</w:t>
      </w:r>
      <w:r>
        <w:rPr>
          <w:color w:val="auto"/>
        </w:rPr>
        <w:t xml:space="preserve">. </w:t>
      </w:r>
      <w:r w:rsidR="005A2060">
        <w:rPr>
          <w:color w:val="auto"/>
        </w:rPr>
        <w:t xml:space="preserve"> </w:t>
      </w:r>
      <w:r>
        <w:rPr>
          <w:color w:val="auto"/>
        </w:rPr>
        <w:t>Where wages are paid at a reduced rate because of the payment in kind, consider notional earnings (</w:t>
      </w:r>
      <w:r w:rsidR="00E67B9D">
        <w:rPr>
          <w:color w:val="auto"/>
        </w:rPr>
        <w:t xml:space="preserve">see </w:t>
      </w:r>
      <w:r w:rsidR="005A2060">
        <w:rPr>
          <w:color w:val="auto"/>
        </w:rPr>
        <w:t xml:space="preserve">DMG </w:t>
      </w:r>
      <w:r>
        <w:rPr>
          <w:color w:val="auto"/>
        </w:rPr>
        <w:t xml:space="preserve">26180 </w:t>
      </w:r>
      <w:proofErr w:type="gramStart"/>
      <w:r>
        <w:rPr>
          <w:color w:val="auto"/>
        </w:rPr>
        <w:t>et</w:t>
      </w:r>
      <w:proofErr w:type="gramEnd"/>
      <w:r>
        <w:rPr>
          <w:color w:val="auto"/>
        </w:rPr>
        <w:t xml:space="preserve"> seq).</w:t>
      </w:r>
    </w:p>
    <w:p w:rsidR="0023779B" w:rsidRDefault="0023779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98(2)(a);  IS (Gen) Regs (NI), reg 35(2)(a)</w:t>
      </w:r>
    </w:p>
    <w:p w:rsidR="00786B17" w:rsidRPr="00786B17" w:rsidRDefault="00786B17" w:rsidP="0011165E">
      <w:pPr>
        <w:pStyle w:val="SG"/>
        <w:spacing w:before="57" w:after="117" w:line="340" w:lineRule="atLeast"/>
        <w:ind w:hanging="851"/>
        <w:rPr>
          <w:b w:val="0"/>
          <w:sz w:val="20"/>
        </w:rPr>
      </w:pPr>
      <w:r w:rsidRPr="00786B17">
        <w:rPr>
          <w:b w:val="0"/>
          <w:sz w:val="20"/>
        </w:rPr>
        <w:t>26081</w:t>
      </w:r>
      <w:r>
        <w:rPr>
          <w:b w:val="0"/>
          <w:sz w:val="20"/>
        </w:rPr>
        <w:tab/>
        <w:t>Payments in kind do not include any payment by non-cash voucher if it has been taken into account as earnings of</w:t>
      </w:r>
      <w:r w:rsidR="005F2512">
        <w:rPr>
          <w:b w:val="0"/>
          <w:sz w:val="20"/>
        </w:rPr>
        <w:t xml:space="preserve"> an employed earner (</w:t>
      </w:r>
      <w:r w:rsidR="00E67B9D">
        <w:rPr>
          <w:b w:val="0"/>
          <w:sz w:val="20"/>
        </w:rPr>
        <w:t xml:space="preserve">see </w:t>
      </w:r>
      <w:r w:rsidR="00F23EEB">
        <w:rPr>
          <w:b w:val="0"/>
          <w:sz w:val="20"/>
        </w:rPr>
        <w:t>DMG 26094</w:t>
      </w:r>
      <w:r w:rsidR="005F2512">
        <w:rPr>
          <w:b w:val="0"/>
          <w:sz w:val="20"/>
        </w:rPr>
        <w:t>)</w:t>
      </w:r>
    </w:p>
    <w:p w:rsidR="0023779B" w:rsidRDefault="0023779B">
      <w:pPr>
        <w:pStyle w:val="SG"/>
      </w:pPr>
      <w:r>
        <w:t>Payments in lieu of remuneration</w:t>
      </w:r>
    </w:p>
    <w:p w:rsidR="0023779B" w:rsidRDefault="0023779B">
      <w:pPr>
        <w:pStyle w:val="BT"/>
        <w:jc w:val="both"/>
        <w:rPr>
          <w:color w:val="auto"/>
        </w:rPr>
      </w:pPr>
      <w:bookmarkStart w:id="305" w:name="p26082"/>
      <w:r>
        <w:rPr>
          <w:color w:val="auto"/>
        </w:rPr>
        <w:t>2608</w:t>
      </w:r>
      <w:r w:rsidR="00786B17">
        <w:rPr>
          <w:color w:val="auto"/>
        </w:rPr>
        <w:t>2</w:t>
      </w:r>
      <w:bookmarkEnd w:id="305"/>
      <w:r>
        <w:rPr>
          <w:color w:val="auto"/>
        </w:rPr>
        <w:tab/>
      </w:r>
      <w:bookmarkStart w:id="306" w:name="p26081"/>
      <w:bookmarkEnd w:id="306"/>
      <w:r>
        <w:rPr>
          <w:color w:val="auto"/>
        </w:rPr>
        <w:t xml:space="preserve">Payments made in lieu of remuneration are paid in place of a person’s normal wages or salary. </w:t>
      </w:r>
      <w:r w:rsidR="005F2512">
        <w:rPr>
          <w:color w:val="auto"/>
        </w:rPr>
        <w:t xml:space="preserve"> </w:t>
      </w:r>
      <w:r>
        <w:rPr>
          <w:color w:val="auto"/>
        </w:rPr>
        <w:t>Pa</w:t>
      </w:r>
      <w:r w:rsidR="0061156E">
        <w:rPr>
          <w:color w:val="auto"/>
        </w:rPr>
        <w:t>yments made to Justices of the P</w:t>
      </w:r>
      <w:r>
        <w:rPr>
          <w:color w:val="auto"/>
        </w:rPr>
        <w:t xml:space="preserve">eace and District councillors for loss of earnings are examples of such payments. </w:t>
      </w:r>
      <w:r w:rsidR="005F2512">
        <w:rPr>
          <w:color w:val="auto"/>
        </w:rPr>
        <w:t xml:space="preserve"> Industrial Tribunal</w:t>
      </w:r>
      <w:r>
        <w:rPr>
          <w:color w:val="auto"/>
        </w:rPr>
        <w:t xml:space="preserve"> compensation awards for a past employment and awards made under sex and race discrimination law can also be </w:t>
      </w:r>
      <w:r w:rsidR="00E67B9D">
        <w:rPr>
          <w:color w:val="auto"/>
        </w:rPr>
        <w:t>payments in lieu of remuneration</w:t>
      </w:r>
      <w:r>
        <w:rPr>
          <w:color w:val="auto"/>
        </w:rPr>
        <w:t xml:space="preserve">. </w:t>
      </w:r>
      <w:r w:rsidR="005F2512">
        <w:rPr>
          <w:color w:val="auto"/>
        </w:rPr>
        <w:t xml:space="preserve"> </w:t>
      </w:r>
      <w:r>
        <w:rPr>
          <w:color w:val="auto"/>
        </w:rPr>
        <w:t>Payments made in lieu of remuneration are earnings</w:t>
      </w:r>
      <w:r>
        <w:rPr>
          <w:color w:val="auto"/>
          <w:position w:val="6"/>
          <w:sz w:val="11"/>
        </w:rPr>
        <w:t>1</w:t>
      </w:r>
      <w:r>
        <w:rPr>
          <w:color w:val="auto"/>
        </w:rPr>
        <w:t>.</w:t>
      </w:r>
    </w:p>
    <w:p w:rsidR="0023779B" w:rsidRDefault="0023779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98(1)(b) &amp; (3);  2  IS (Gen) Regs (NI), reg 35(1)(b);  R(SB) 21/86</w:t>
      </w:r>
    </w:p>
    <w:p w:rsidR="0023779B" w:rsidRDefault="0023779B" w:rsidP="00E67B9D">
      <w:pPr>
        <w:pStyle w:val="SG"/>
        <w:spacing w:before="240"/>
      </w:pPr>
      <w:r>
        <w:t>Retainers</w:t>
      </w:r>
    </w:p>
    <w:p w:rsidR="0023779B" w:rsidRDefault="0023779B">
      <w:pPr>
        <w:pStyle w:val="BT"/>
        <w:jc w:val="both"/>
        <w:rPr>
          <w:color w:val="auto"/>
        </w:rPr>
      </w:pPr>
      <w:bookmarkStart w:id="307" w:name="p26083"/>
      <w:r>
        <w:rPr>
          <w:color w:val="auto"/>
        </w:rPr>
        <w:t>2608</w:t>
      </w:r>
      <w:r w:rsidR="00786B17">
        <w:rPr>
          <w:color w:val="auto"/>
        </w:rPr>
        <w:t>3</w:t>
      </w:r>
      <w:bookmarkEnd w:id="307"/>
      <w:r>
        <w:rPr>
          <w:color w:val="auto"/>
        </w:rPr>
        <w:tab/>
        <w:t>Retainers</w:t>
      </w:r>
      <w:r>
        <w:rPr>
          <w:color w:val="auto"/>
          <w:position w:val="6"/>
          <w:sz w:val="11"/>
        </w:rPr>
        <w:t>1</w:t>
      </w:r>
      <w:r>
        <w:rPr>
          <w:color w:val="auto"/>
        </w:rPr>
        <w:t xml:space="preserve"> are payments made for a period when no actual work is done, for example to employees of school meals services during the school holidays. </w:t>
      </w:r>
      <w:r w:rsidR="005F2512">
        <w:rPr>
          <w:color w:val="auto"/>
        </w:rPr>
        <w:t xml:space="preserve"> </w:t>
      </w:r>
      <w:r>
        <w:rPr>
          <w:color w:val="auto"/>
        </w:rPr>
        <w:t>These</w:t>
      </w:r>
      <w:r w:rsidR="00A10207">
        <w:rPr>
          <w:color w:val="auto"/>
        </w:rPr>
        <w:t xml:space="preserve"> should be treated as earnings</w:t>
      </w:r>
      <w:r w:rsidR="008C5095">
        <w:rPr>
          <w:color w:val="auto"/>
        </w:rPr>
        <w:t xml:space="preserve"> and should not be disregarded.  Retainer payments include</w:t>
      </w:r>
      <w:r w:rsidR="008C5095" w:rsidRPr="008C5095">
        <w:rPr>
          <w:color w:val="auto"/>
          <w:vertAlign w:val="superscript"/>
        </w:rPr>
        <w:t>2</w:t>
      </w:r>
    </w:p>
    <w:p w:rsidR="008C5095" w:rsidRDefault="008C5095">
      <w:pPr>
        <w:pStyle w:val="BT"/>
        <w:jc w:val="both"/>
        <w:rPr>
          <w:b/>
          <w:color w:val="auto"/>
        </w:rPr>
      </w:pPr>
      <w:r>
        <w:rPr>
          <w:color w:val="auto"/>
        </w:rPr>
        <w:tab/>
      </w:r>
      <w:r>
        <w:rPr>
          <w:b/>
          <w:color w:val="auto"/>
        </w:rPr>
        <w:t>1.</w:t>
      </w:r>
      <w:r>
        <w:rPr>
          <w:color w:val="auto"/>
        </w:rPr>
        <w:tab/>
      </w:r>
      <w:proofErr w:type="gramStart"/>
      <w:r>
        <w:rPr>
          <w:color w:val="auto"/>
        </w:rPr>
        <w:t>statutory</w:t>
      </w:r>
      <w:proofErr w:type="gramEnd"/>
      <w:r>
        <w:rPr>
          <w:color w:val="auto"/>
        </w:rPr>
        <w:t xml:space="preserve"> guarantee payments </w:t>
      </w:r>
      <w:r>
        <w:rPr>
          <w:b/>
          <w:color w:val="auto"/>
        </w:rPr>
        <w:t>and</w:t>
      </w:r>
    </w:p>
    <w:p w:rsidR="008C5095" w:rsidRPr="008C5095" w:rsidRDefault="008C5095" w:rsidP="008C5095">
      <w:pPr>
        <w:pStyle w:val="BT"/>
        <w:ind w:left="1418" w:hanging="1418"/>
        <w:jc w:val="both"/>
        <w:rPr>
          <w:color w:val="auto"/>
        </w:rPr>
      </w:pPr>
      <w:r>
        <w:rPr>
          <w:b/>
          <w:color w:val="auto"/>
        </w:rPr>
        <w:tab/>
        <w:t>2.</w:t>
      </w:r>
      <w:r>
        <w:rPr>
          <w:color w:val="auto"/>
        </w:rPr>
        <w:tab/>
      </w:r>
      <w:proofErr w:type="gramStart"/>
      <w:r>
        <w:rPr>
          <w:color w:val="auto"/>
        </w:rPr>
        <w:t>payments</w:t>
      </w:r>
      <w:proofErr w:type="gramEnd"/>
      <w:r>
        <w:rPr>
          <w:color w:val="auto"/>
        </w:rPr>
        <w:t xml:space="preserve"> made where a claimant has been suspended on medical or maternity grounds.</w:t>
      </w:r>
    </w:p>
    <w:p w:rsidR="0023779B" w:rsidRDefault="0023779B" w:rsidP="00E67B9D">
      <w:pPr>
        <w:pStyle w:val="Leg"/>
        <w:spacing w:line="240" w:lineRule="auto"/>
        <w:ind w:left="0" w:right="0" w:firstLine="0"/>
      </w:pPr>
      <w:proofErr w:type="gramStart"/>
      <w:r>
        <w:t>1  JSA</w:t>
      </w:r>
      <w:proofErr w:type="gramEnd"/>
      <w:r>
        <w:t xml:space="preserve"> Regs (NI), reg 98(1)(d);  IS (Gen) Regs (NI), reg 35(1)(e)</w:t>
      </w:r>
      <w:r w:rsidR="008C5095">
        <w:t>;</w:t>
      </w:r>
      <w:r w:rsidR="008C5095">
        <w:br/>
        <w:t xml:space="preserve">2  JSA </w:t>
      </w:r>
      <w:proofErr w:type="spellStart"/>
      <w:r w:rsidR="008C5095">
        <w:t>Regs</w:t>
      </w:r>
      <w:proofErr w:type="spellEnd"/>
      <w:r w:rsidR="008C5095">
        <w:t xml:space="preserve"> (NI), </w:t>
      </w:r>
      <w:proofErr w:type="spellStart"/>
      <w:r w:rsidR="008C5095">
        <w:t>Sch</w:t>
      </w:r>
      <w:proofErr w:type="spellEnd"/>
      <w:r w:rsidR="008C5095">
        <w:t xml:space="preserve"> </w:t>
      </w:r>
      <w:r w:rsidR="003F1528">
        <w:t>5</w:t>
      </w:r>
      <w:r w:rsidR="008C5095">
        <w:t xml:space="preserve">, para 1;  IS (Gen) </w:t>
      </w:r>
      <w:proofErr w:type="spellStart"/>
      <w:r w:rsidR="008C5095">
        <w:t>Regs</w:t>
      </w:r>
      <w:proofErr w:type="spellEnd"/>
      <w:r w:rsidR="008C5095">
        <w:t xml:space="preserve"> (NI), </w:t>
      </w:r>
      <w:proofErr w:type="spellStart"/>
      <w:r w:rsidR="008C5095">
        <w:t>Sch</w:t>
      </w:r>
      <w:proofErr w:type="spellEnd"/>
      <w:r w:rsidR="008C5095">
        <w:t xml:space="preserve"> 8, para 1 &amp; 2</w:t>
      </w:r>
    </w:p>
    <w:p w:rsidR="008C5095" w:rsidRDefault="008C5095">
      <w:pPr>
        <w:pStyle w:val="SG"/>
      </w:pPr>
      <w:r>
        <w:t>Service User Groups</w:t>
      </w:r>
    </w:p>
    <w:p w:rsidR="008C5095" w:rsidRDefault="008C5095" w:rsidP="008C5095">
      <w:pPr>
        <w:pStyle w:val="BT"/>
      </w:pPr>
      <w:r>
        <w:t>26084</w:t>
      </w:r>
      <w:r>
        <w:tab/>
      </w:r>
      <w:r w:rsidR="006D7FA5">
        <w:t>Expenses paid to persons for taking part in a service user group (see DMG 28393) should be fully disregarded.  Such expenses are not treated as earnings</w:t>
      </w:r>
      <w:r w:rsidR="006D7FA5" w:rsidRPr="006D7FA5">
        <w:rPr>
          <w:vertAlign w:val="superscript"/>
        </w:rPr>
        <w:t>1</w:t>
      </w:r>
      <w:r w:rsidR="006D7FA5">
        <w:t>, they are income other than earnings and fully disregarded</w:t>
      </w:r>
      <w:r w:rsidR="006D7FA5" w:rsidRPr="006D7FA5">
        <w:rPr>
          <w:vertAlign w:val="superscript"/>
        </w:rPr>
        <w:t>2</w:t>
      </w:r>
      <w:r w:rsidR="006D7FA5">
        <w:t xml:space="preserve">.  </w:t>
      </w:r>
      <w:r>
        <w:t xml:space="preserve">Payments other than expenses received for taking part in a service user group </w:t>
      </w:r>
      <w:r w:rsidR="00A665EA">
        <w:t xml:space="preserve">(see DMG 28393) </w:t>
      </w:r>
      <w:r>
        <w:t>should be treated as earnings for</w:t>
      </w:r>
    </w:p>
    <w:p w:rsidR="008C5095" w:rsidRDefault="008C5095" w:rsidP="008C5095">
      <w:pPr>
        <w:pStyle w:val="BT"/>
        <w:rPr>
          <w:b/>
        </w:rPr>
      </w:pPr>
      <w:r>
        <w:tab/>
      </w:r>
      <w:r>
        <w:rPr>
          <w:b/>
        </w:rPr>
        <w:t>1.</w:t>
      </w:r>
      <w:r>
        <w:tab/>
        <w:t>Income Support</w:t>
      </w:r>
      <w:r w:rsidR="006D7FA5" w:rsidRPr="006D7FA5">
        <w:rPr>
          <w:vertAlign w:val="superscript"/>
        </w:rPr>
        <w:t>3</w:t>
      </w:r>
      <w:r>
        <w:t xml:space="preserve">, </w:t>
      </w:r>
      <w:r>
        <w:rPr>
          <w:b/>
        </w:rPr>
        <w:t>and</w:t>
      </w:r>
    </w:p>
    <w:p w:rsidR="008C5095" w:rsidRDefault="008C5095" w:rsidP="008C5095">
      <w:pPr>
        <w:pStyle w:val="BT"/>
      </w:pPr>
      <w:r>
        <w:rPr>
          <w:b/>
        </w:rPr>
        <w:lastRenderedPageBreak/>
        <w:tab/>
        <w:t>2.</w:t>
      </w:r>
      <w:r>
        <w:rPr>
          <w:b/>
        </w:rPr>
        <w:tab/>
      </w:r>
      <w:r>
        <w:t>income-based Jobseeker’s Allowance</w:t>
      </w:r>
      <w:r w:rsidR="006D7FA5" w:rsidRPr="006D7FA5">
        <w:rPr>
          <w:vertAlign w:val="superscript"/>
        </w:rPr>
        <w:t>4</w:t>
      </w:r>
    </w:p>
    <w:p w:rsidR="008C5095" w:rsidRDefault="008C5095" w:rsidP="00BE1715">
      <w:pPr>
        <w:pStyle w:val="BT"/>
        <w:jc w:val="both"/>
      </w:pPr>
      <w:r>
        <w:tab/>
      </w:r>
      <w:proofErr w:type="gramStart"/>
      <w:r>
        <w:t>and</w:t>
      </w:r>
      <w:proofErr w:type="gramEnd"/>
      <w:r>
        <w:t xml:space="preserve"> be attributed in the usual way with the appropriate weekly disregards.  Decision makers will also need to consider whether the remunerative work rule applies (see DMG Chapters 20 and 41).</w:t>
      </w:r>
    </w:p>
    <w:p w:rsidR="00E61F71" w:rsidRDefault="00E61F71" w:rsidP="00E61F71">
      <w:pPr>
        <w:pStyle w:val="Leg"/>
        <w:spacing w:line="240" w:lineRule="auto"/>
        <w:ind w:left="0" w:right="0" w:firstLine="0"/>
      </w:pPr>
      <w:r>
        <w:t xml:space="preserve">1  </w:t>
      </w:r>
      <w:r w:rsidR="006D7FA5">
        <w:t xml:space="preserve">IS (Gen) </w:t>
      </w:r>
      <w:proofErr w:type="spellStart"/>
      <w:r w:rsidR="006D7FA5">
        <w:t>Regs</w:t>
      </w:r>
      <w:proofErr w:type="spellEnd"/>
      <w:r w:rsidR="006D7FA5">
        <w:t xml:space="preserve"> (NI), </w:t>
      </w:r>
      <w:proofErr w:type="spellStart"/>
      <w:r w:rsidR="006D7FA5">
        <w:t>reg</w:t>
      </w:r>
      <w:proofErr w:type="spellEnd"/>
      <w:r w:rsidR="006D7FA5">
        <w:t xml:space="preserve"> 35(2)(</w:t>
      </w:r>
      <w:r w:rsidR="00B25EBD">
        <w:t>f</w:t>
      </w:r>
      <w:r w:rsidR="006D7FA5">
        <w:t xml:space="preserve">);  JSA </w:t>
      </w:r>
      <w:proofErr w:type="spellStart"/>
      <w:r w:rsidR="006D7FA5">
        <w:t>Regs</w:t>
      </w:r>
      <w:proofErr w:type="spellEnd"/>
      <w:r w:rsidR="006D7FA5">
        <w:t xml:space="preserve"> (NI), </w:t>
      </w:r>
      <w:proofErr w:type="spellStart"/>
      <w:r w:rsidR="006D7FA5">
        <w:t>reg</w:t>
      </w:r>
      <w:proofErr w:type="spellEnd"/>
      <w:r w:rsidR="006D7FA5">
        <w:t xml:space="preserve"> 98(2)(</w:t>
      </w:r>
      <w:r w:rsidR="00B25EBD">
        <w:t>h</w:t>
      </w:r>
      <w:r w:rsidR="006D7FA5">
        <w:t>)</w:t>
      </w:r>
      <w:r w:rsidR="006D7FA5">
        <w:br/>
        <w:t xml:space="preserve">2  IS (Gen) </w:t>
      </w:r>
      <w:proofErr w:type="spellStart"/>
      <w:r w:rsidR="006D7FA5">
        <w:t>Regs</w:t>
      </w:r>
      <w:proofErr w:type="spellEnd"/>
      <w:r w:rsidR="006D7FA5">
        <w:t xml:space="preserve"> (NI), </w:t>
      </w:r>
      <w:proofErr w:type="spellStart"/>
      <w:r w:rsidR="006D7FA5">
        <w:t>Sch</w:t>
      </w:r>
      <w:proofErr w:type="spellEnd"/>
      <w:r w:rsidR="006D7FA5">
        <w:t xml:space="preserve"> 9, para 2A;  JSA </w:t>
      </w:r>
      <w:proofErr w:type="spellStart"/>
      <w:r w:rsidR="006D7FA5">
        <w:t>Regs</w:t>
      </w:r>
      <w:proofErr w:type="spellEnd"/>
      <w:r w:rsidR="006D7FA5">
        <w:t xml:space="preserve"> (NI), </w:t>
      </w:r>
      <w:proofErr w:type="spellStart"/>
      <w:r w:rsidR="006D7FA5">
        <w:t>Sch</w:t>
      </w:r>
      <w:proofErr w:type="spellEnd"/>
      <w:r w:rsidR="006D7FA5">
        <w:t xml:space="preserve"> 6, para 2A;</w:t>
      </w:r>
      <w:r w:rsidR="006D7FA5">
        <w:br/>
        <w:t xml:space="preserve">3  </w:t>
      </w:r>
      <w:r>
        <w:t xml:space="preserve">IS (Gen) </w:t>
      </w:r>
      <w:proofErr w:type="spellStart"/>
      <w:r>
        <w:t>Regs</w:t>
      </w:r>
      <w:proofErr w:type="spellEnd"/>
      <w:r>
        <w:t xml:space="preserve"> (NI), </w:t>
      </w:r>
      <w:proofErr w:type="spellStart"/>
      <w:r>
        <w:t>reg</w:t>
      </w:r>
      <w:proofErr w:type="spellEnd"/>
      <w:r>
        <w:t xml:space="preserve"> </w:t>
      </w:r>
      <w:r w:rsidR="006D7FA5">
        <w:t>35(1);  4</w:t>
      </w:r>
      <w:r>
        <w:t xml:space="preserve"> JSA </w:t>
      </w:r>
      <w:proofErr w:type="spellStart"/>
      <w:r>
        <w:t>Regs</w:t>
      </w:r>
      <w:proofErr w:type="spellEnd"/>
      <w:r>
        <w:t xml:space="preserve"> (NI), </w:t>
      </w:r>
      <w:proofErr w:type="spellStart"/>
      <w:r>
        <w:t>reg</w:t>
      </w:r>
      <w:proofErr w:type="spellEnd"/>
      <w:r>
        <w:t xml:space="preserve"> 98(1)</w:t>
      </w:r>
    </w:p>
    <w:p w:rsidR="00E61F71" w:rsidRDefault="00E61F71" w:rsidP="00E61F71">
      <w:pPr>
        <w:pStyle w:val="BT"/>
      </w:pPr>
      <w:r>
        <w:tab/>
      </w:r>
      <w:r>
        <w:rPr>
          <w:b/>
        </w:rPr>
        <w:t>Example</w:t>
      </w:r>
      <w:r w:rsidR="006D7FA5">
        <w:rPr>
          <w:b/>
        </w:rPr>
        <w:t xml:space="preserve"> 1</w:t>
      </w:r>
    </w:p>
    <w:p w:rsidR="00E61F71" w:rsidRDefault="00E61F71" w:rsidP="00BE1715">
      <w:pPr>
        <w:pStyle w:val="BT"/>
        <w:jc w:val="both"/>
      </w:pPr>
      <w:r>
        <w:tab/>
        <w:t xml:space="preserve">Jenny is in receipt of income-based Jobseeker’s Allowance.  She is involved in a tenants association which discusses Housing Executive housing issues.  In return for attending the meetings, Jenny receives £20 from the </w:t>
      </w:r>
      <w:r w:rsidR="00B25EBD">
        <w:t>Housing Executive</w:t>
      </w:r>
      <w:r w:rsidR="00BE1715">
        <w:t>.</w:t>
      </w:r>
      <w:r w:rsidR="006D7FA5">
        <w:t xml:space="preserve">  As this is paid for attendance and not for expenses</w:t>
      </w:r>
      <w:r w:rsidR="00BE1715">
        <w:t xml:space="preserve"> </w:t>
      </w:r>
      <w:r w:rsidR="006D7FA5">
        <w:t>t</w:t>
      </w:r>
      <w:r w:rsidR="00BE1715">
        <w:t>he decision maker decides that the payment is a payment of earnings and falls to be taken into account when calculating Jenny’s entitlement to income-based Jobseeker’s Allowance.  The payment is subject to the normal weekly earnings disregards.</w:t>
      </w:r>
    </w:p>
    <w:p w:rsidR="006D7FA5" w:rsidRDefault="006D7FA5" w:rsidP="00BE1715">
      <w:pPr>
        <w:pStyle w:val="BT"/>
        <w:jc w:val="both"/>
      </w:pPr>
      <w:r>
        <w:tab/>
      </w:r>
      <w:r>
        <w:rPr>
          <w:b/>
        </w:rPr>
        <w:t>Example 2</w:t>
      </w:r>
    </w:p>
    <w:p w:rsidR="006D7FA5" w:rsidRPr="006D7FA5" w:rsidRDefault="006D7FA5" w:rsidP="00BE1715">
      <w:pPr>
        <w:pStyle w:val="BT"/>
        <w:jc w:val="both"/>
      </w:pPr>
      <w:r>
        <w:tab/>
        <w:t>Davy is in receipt of income-based Jobseeker’s Allowance.  He is an independent member of a Policing and Community Safety Partnership</w:t>
      </w:r>
      <w:r w:rsidR="004A06FC">
        <w:t>, participation in which requires him to attend a number of meetings every year.  Davy is paid expenses incurred in relation to travel and subsistence by his local council as well as an additional flat-rate of £60 for non-specific expenses for each meeting.  As Policing and Community Safety Partnerships fall under the definition of “service user group” and these payments are made for expenses, they are not treated as earnings for the purposes of Davy’s award of income-based Jobseeker’s Allowance.  They are income other than earnings and are disregarded.</w:t>
      </w:r>
    </w:p>
    <w:p w:rsidR="0023779B" w:rsidRDefault="0023779B">
      <w:pPr>
        <w:pStyle w:val="SG"/>
      </w:pPr>
      <w:r>
        <w:t>Special occupations</w:t>
      </w:r>
    </w:p>
    <w:p w:rsidR="0023779B" w:rsidRDefault="0023779B">
      <w:pPr>
        <w:pStyle w:val="BT"/>
        <w:jc w:val="both"/>
        <w:rPr>
          <w:color w:val="auto"/>
        </w:rPr>
      </w:pPr>
      <w:bookmarkStart w:id="308" w:name="p26084"/>
      <w:r>
        <w:rPr>
          <w:color w:val="auto"/>
        </w:rPr>
        <w:t>2608</w:t>
      </w:r>
      <w:bookmarkEnd w:id="308"/>
      <w:r w:rsidR="00BE1715">
        <w:rPr>
          <w:color w:val="auto"/>
        </w:rPr>
        <w:t>5</w:t>
      </w:r>
      <w:r>
        <w:rPr>
          <w:color w:val="auto"/>
        </w:rPr>
        <w:tab/>
        <w:t>Some occupations are known as special occupations.  These are</w:t>
      </w:r>
    </w:p>
    <w:p w:rsidR="0023779B" w:rsidRDefault="0023779B">
      <w:pPr>
        <w:pStyle w:val="Indent1"/>
        <w:jc w:val="both"/>
      </w:pPr>
      <w:r>
        <w:rPr>
          <w:b/>
        </w:rPr>
        <w:t>1.</w:t>
      </w:r>
      <w:r>
        <w:tab/>
      </w:r>
      <w:proofErr w:type="gramStart"/>
      <w:r>
        <w:t>auxiliary</w:t>
      </w:r>
      <w:proofErr w:type="gramEnd"/>
      <w:r>
        <w:t xml:space="preserve"> coastguard</w:t>
      </w:r>
      <w:r w:rsidR="00870C32">
        <w:t>s for coastal rescue activities</w:t>
      </w:r>
    </w:p>
    <w:p w:rsidR="0023779B" w:rsidRDefault="0023779B">
      <w:pPr>
        <w:pStyle w:val="Indent1"/>
        <w:jc w:val="both"/>
      </w:pPr>
      <w:r>
        <w:rPr>
          <w:b/>
        </w:rPr>
        <w:t>2.</w:t>
      </w:r>
      <w:r>
        <w:tab/>
      </w:r>
      <w:proofErr w:type="gramStart"/>
      <w:r w:rsidR="005F2512">
        <w:t>part-time</w:t>
      </w:r>
      <w:proofErr w:type="gramEnd"/>
      <w:r>
        <w:t xml:space="preserve"> members of a fire brigade maintained under certain legislation</w:t>
      </w:r>
      <w:r>
        <w:rPr>
          <w:position w:val="6"/>
          <w:sz w:val="11"/>
        </w:rPr>
        <w:t>1</w:t>
      </w:r>
    </w:p>
    <w:p w:rsidR="0023779B" w:rsidRDefault="0023779B">
      <w:pPr>
        <w:pStyle w:val="Indent1"/>
        <w:jc w:val="both"/>
      </w:pPr>
      <w:r>
        <w:rPr>
          <w:b/>
        </w:rPr>
        <w:t>3.</w:t>
      </w:r>
      <w:r>
        <w:tab/>
      </w:r>
      <w:proofErr w:type="gramStart"/>
      <w:r w:rsidR="005F2512">
        <w:t>part-time</w:t>
      </w:r>
      <w:proofErr w:type="gramEnd"/>
      <w:r>
        <w:t xml:space="preserve"> work </w:t>
      </w:r>
      <w:r w:rsidR="00870C32">
        <w:t>manning or launching a lifeboat</w:t>
      </w:r>
    </w:p>
    <w:p w:rsidR="0023779B" w:rsidRDefault="0023779B">
      <w:pPr>
        <w:pStyle w:val="Indent1"/>
        <w:jc w:val="both"/>
      </w:pPr>
      <w:r>
        <w:rPr>
          <w:b/>
        </w:rPr>
        <w:t>4.</w:t>
      </w:r>
      <w:r>
        <w:tab/>
      </w:r>
      <w:proofErr w:type="gramStart"/>
      <w:r>
        <w:t>members</w:t>
      </w:r>
      <w:proofErr w:type="gramEnd"/>
      <w:r>
        <w:t xml:space="preserve"> of the territorial or reserve forces</w:t>
      </w:r>
      <w:r>
        <w:rPr>
          <w:position w:val="6"/>
          <w:sz w:val="11"/>
        </w:rPr>
        <w:t>2</w:t>
      </w:r>
      <w:r>
        <w:t xml:space="preserve"> (Appendix 1)</w:t>
      </w:r>
    </w:p>
    <w:p w:rsidR="0023779B" w:rsidRDefault="0023779B">
      <w:pPr>
        <w:pStyle w:val="Indent1"/>
        <w:jc w:val="both"/>
      </w:pPr>
      <w:r>
        <w:rPr>
          <w:b/>
        </w:rPr>
        <w:t>5.</w:t>
      </w:r>
      <w:r>
        <w:tab/>
      </w:r>
      <w:proofErr w:type="gramStart"/>
      <w:r>
        <w:t>persons</w:t>
      </w:r>
      <w:proofErr w:type="gramEnd"/>
      <w:r>
        <w:t xml:space="preserve"> in the army where service is restricted to </w:t>
      </w:r>
      <w:r w:rsidR="005F2512">
        <w:t>part-time</w:t>
      </w:r>
      <w:r w:rsidR="00A50AB0">
        <w:t xml:space="preserve"> service in Northern Ireland</w:t>
      </w:r>
      <w:r w:rsidR="00A50AB0" w:rsidRPr="00A50AB0">
        <w:rPr>
          <w:vertAlign w:val="superscript"/>
        </w:rPr>
        <w:t>3</w:t>
      </w:r>
      <w:r w:rsidR="00A50AB0">
        <w:t>.</w:t>
      </w:r>
    </w:p>
    <w:p w:rsidR="0023779B" w:rsidRDefault="0023779B">
      <w:pPr>
        <w:pStyle w:val="Leg"/>
      </w:pPr>
      <w:proofErr w:type="gramStart"/>
      <w:r>
        <w:t>1  Fire</w:t>
      </w:r>
      <w:proofErr w:type="gramEnd"/>
      <w:r>
        <w:t xml:space="preserve"> Services (NI) Order 84;  2  SS (Contributions) Regs 79, Sch 3, Part 1</w:t>
      </w:r>
      <w:r w:rsidR="005F2512">
        <w:br/>
      </w:r>
      <w:r>
        <w:t>3  Army Act 92, sec 1; Armed Forces Act 66, sec 2</w:t>
      </w:r>
    </w:p>
    <w:p w:rsidR="0023779B" w:rsidRDefault="0023779B">
      <w:pPr>
        <w:pStyle w:val="BT"/>
        <w:jc w:val="both"/>
        <w:rPr>
          <w:color w:val="auto"/>
        </w:rPr>
      </w:pPr>
      <w:r>
        <w:rPr>
          <w:color w:val="auto"/>
        </w:rPr>
        <w:lastRenderedPageBreak/>
        <w:t>2608</w:t>
      </w:r>
      <w:r w:rsidR="00BE1715">
        <w:rPr>
          <w:color w:val="auto"/>
        </w:rPr>
        <w:t>6</w:t>
      </w:r>
      <w:r>
        <w:rPr>
          <w:color w:val="auto"/>
        </w:rPr>
        <w:tab/>
        <w:t xml:space="preserve">People in special occupations may receive a bounty payment for their services. </w:t>
      </w:r>
      <w:r w:rsidR="005F2512">
        <w:rPr>
          <w:color w:val="auto"/>
        </w:rPr>
        <w:t xml:space="preserve"> </w:t>
      </w:r>
      <w:r>
        <w:rPr>
          <w:color w:val="auto"/>
        </w:rPr>
        <w:t>If a bounty is paid at intervals of at least one year, it should be treated as capital</w:t>
      </w:r>
      <w:r>
        <w:rPr>
          <w:color w:val="auto"/>
          <w:position w:val="6"/>
          <w:sz w:val="11"/>
        </w:rPr>
        <w:t>1</w:t>
      </w:r>
      <w:r>
        <w:rPr>
          <w:color w:val="auto"/>
        </w:rPr>
        <w:t>.</w:t>
      </w:r>
      <w:r w:rsidR="005F2512">
        <w:rPr>
          <w:color w:val="auto"/>
        </w:rPr>
        <w:t xml:space="preserve"> </w:t>
      </w:r>
      <w:r>
        <w:rPr>
          <w:color w:val="auto"/>
        </w:rPr>
        <w:t xml:space="preserve"> If it is paid more often than once a year, for example quarterly, it should be treated as earnings. </w:t>
      </w:r>
      <w:r w:rsidR="005F2512">
        <w:rPr>
          <w:color w:val="auto"/>
        </w:rPr>
        <w:t xml:space="preserve"> </w:t>
      </w:r>
      <w:r>
        <w:rPr>
          <w:color w:val="auto"/>
        </w:rPr>
        <w:t>The period for which the bounty is payable is of no relevance.</w:t>
      </w:r>
    </w:p>
    <w:p w:rsidR="0023779B" w:rsidRDefault="0023779B">
      <w:pPr>
        <w:pStyle w:val="Leg"/>
      </w:pPr>
      <w:proofErr w:type="gramStart"/>
      <w:r>
        <w:t>1  JSA</w:t>
      </w:r>
      <w:proofErr w:type="gramEnd"/>
      <w:r>
        <w:t xml:space="preserve"> Regs (NI), reg 110(1);  IS (Gen) Regs (NI), reg 48(1)</w:t>
      </w:r>
    </w:p>
    <w:p w:rsidR="0023779B" w:rsidRDefault="0023779B">
      <w:pPr>
        <w:pStyle w:val="Para"/>
      </w:pPr>
      <w:r>
        <w:t>Auxiliary coastguards</w:t>
      </w:r>
    </w:p>
    <w:p w:rsidR="0023779B" w:rsidRDefault="0023779B">
      <w:pPr>
        <w:pStyle w:val="BT"/>
        <w:jc w:val="both"/>
        <w:rPr>
          <w:color w:val="auto"/>
        </w:rPr>
      </w:pPr>
      <w:bookmarkStart w:id="309" w:name="p26086"/>
      <w:r>
        <w:rPr>
          <w:color w:val="auto"/>
        </w:rPr>
        <w:t>2608</w:t>
      </w:r>
      <w:bookmarkEnd w:id="309"/>
      <w:r w:rsidR="00BE1715">
        <w:rPr>
          <w:color w:val="auto"/>
        </w:rPr>
        <w:t>7</w:t>
      </w:r>
      <w:r>
        <w:rPr>
          <w:color w:val="auto"/>
        </w:rPr>
        <w:tab/>
      </w:r>
      <w:bookmarkStart w:id="310" w:name="p26085"/>
      <w:bookmarkEnd w:id="310"/>
      <w:r>
        <w:rPr>
          <w:color w:val="auto"/>
        </w:rPr>
        <w:t>Payments received for watch keeping duties should be treated as earnings.</w:t>
      </w:r>
      <w:r w:rsidR="005F2512">
        <w:rPr>
          <w:color w:val="auto"/>
        </w:rPr>
        <w:t xml:space="preserve">  </w:t>
      </w:r>
      <w:r>
        <w:rPr>
          <w:color w:val="auto"/>
        </w:rPr>
        <w:t>Payments for expenses of coastal rescue activities should also be treated as earnings, unless they were wholly, exclusively and necessarily incurred in the performance of the coastguard’s duties (</w:t>
      </w:r>
      <w:r w:rsidR="00E67B9D">
        <w:rPr>
          <w:color w:val="auto"/>
        </w:rPr>
        <w:t xml:space="preserve">see </w:t>
      </w:r>
      <w:r w:rsidR="005F2512">
        <w:rPr>
          <w:color w:val="auto"/>
        </w:rPr>
        <w:t xml:space="preserve">DMG </w:t>
      </w:r>
      <w:r>
        <w:rPr>
          <w:color w:val="auto"/>
        </w:rPr>
        <w:t>26014).</w:t>
      </w:r>
    </w:p>
    <w:p w:rsidR="0023779B" w:rsidRDefault="0023779B">
      <w:pPr>
        <w:pStyle w:val="Para"/>
      </w:pPr>
      <w:r>
        <w:t>Part time members of a fire brigade</w:t>
      </w:r>
    </w:p>
    <w:p w:rsidR="0023779B" w:rsidRDefault="0023779B">
      <w:pPr>
        <w:pStyle w:val="BT"/>
        <w:jc w:val="both"/>
        <w:rPr>
          <w:color w:val="auto"/>
        </w:rPr>
      </w:pPr>
      <w:bookmarkStart w:id="311" w:name="p26087"/>
      <w:r>
        <w:rPr>
          <w:color w:val="auto"/>
        </w:rPr>
        <w:t>2608</w:t>
      </w:r>
      <w:bookmarkEnd w:id="311"/>
      <w:r w:rsidR="00BE1715">
        <w:rPr>
          <w:color w:val="auto"/>
        </w:rPr>
        <w:t>8</w:t>
      </w:r>
      <w:r>
        <w:rPr>
          <w:color w:val="auto"/>
        </w:rPr>
        <w:tab/>
        <w:t>Payments for drills, services or retaining fees, should be treated as earnings.</w:t>
      </w:r>
      <w:r w:rsidR="005F2512">
        <w:rPr>
          <w:color w:val="auto"/>
        </w:rPr>
        <w:t xml:space="preserve"> </w:t>
      </w:r>
      <w:r>
        <w:rPr>
          <w:color w:val="auto"/>
        </w:rPr>
        <w:t xml:space="preserve"> Payments for expenses should also be treated as earnings, if they were not wholly, exclusively and necessarily incurred in the performance of the duties (</w:t>
      </w:r>
      <w:r w:rsidR="00E67B9D">
        <w:rPr>
          <w:color w:val="auto"/>
        </w:rPr>
        <w:t xml:space="preserve">see </w:t>
      </w:r>
      <w:r w:rsidR="005F2512">
        <w:rPr>
          <w:color w:val="auto"/>
        </w:rPr>
        <w:t xml:space="preserve">DMG </w:t>
      </w:r>
      <w:r>
        <w:rPr>
          <w:color w:val="auto"/>
        </w:rPr>
        <w:t>26014).</w:t>
      </w:r>
    </w:p>
    <w:p w:rsidR="0023779B" w:rsidRDefault="0023779B">
      <w:pPr>
        <w:pStyle w:val="Para"/>
      </w:pPr>
      <w:r>
        <w:t>Part time manning or launching of a lifeboat</w:t>
      </w:r>
    </w:p>
    <w:p w:rsidR="0023779B" w:rsidRDefault="0023779B">
      <w:pPr>
        <w:pStyle w:val="BT"/>
        <w:jc w:val="both"/>
        <w:rPr>
          <w:color w:val="auto"/>
        </w:rPr>
      </w:pPr>
      <w:bookmarkStart w:id="312" w:name="p26088"/>
      <w:r>
        <w:rPr>
          <w:color w:val="auto"/>
        </w:rPr>
        <w:t>2608</w:t>
      </w:r>
      <w:bookmarkEnd w:id="312"/>
      <w:r w:rsidR="00BE1715">
        <w:rPr>
          <w:color w:val="auto"/>
        </w:rPr>
        <w:t>9</w:t>
      </w:r>
      <w:r>
        <w:rPr>
          <w:color w:val="auto"/>
        </w:rPr>
        <w:tab/>
        <w:t xml:space="preserve">Treat payments for drills, services or retaining fees, as earnings. </w:t>
      </w:r>
      <w:r w:rsidR="005F2512">
        <w:rPr>
          <w:color w:val="auto"/>
        </w:rPr>
        <w:t xml:space="preserve"> </w:t>
      </w:r>
      <w:r>
        <w:rPr>
          <w:color w:val="auto"/>
        </w:rPr>
        <w:t>Payments for expenses should also be treated as earnings, unless they are wholly, exclusively and necessarily incurred in the performance of the duties (</w:t>
      </w:r>
      <w:r w:rsidR="00E67B9D">
        <w:rPr>
          <w:color w:val="auto"/>
        </w:rPr>
        <w:t xml:space="preserve">see </w:t>
      </w:r>
      <w:r w:rsidR="005F2512">
        <w:rPr>
          <w:color w:val="auto"/>
        </w:rPr>
        <w:t xml:space="preserve">DMG </w:t>
      </w:r>
      <w:r>
        <w:rPr>
          <w:color w:val="auto"/>
        </w:rPr>
        <w:t>26014).</w:t>
      </w:r>
    </w:p>
    <w:p w:rsidR="001A4DE1" w:rsidRDefault="006B07F3" w:rsidP="001A4DE1">
      <w:pPr>
        <w:pStyle w:val="SG"/>
      </w:pPr>
      <w:r>
        <w:t xml:space="preserve">Territorial </w:t>
      </w:r>
      <w:proofErr w:type="gramStart"/>
      <w:r>
        <w:t>army</w:t>
      </w:r>
      <w:proofErr w:type="gramEnd"/>
      <w:r w:rsidR="0023779B">
        <w:t xml:space="preserve"> or volunteer reservists</w:t>
      </w:r>
    </w:p>
    <w:p w:rsidR="0023779B" w:rsidRDefault="0023779B">
      <w:pPr>
        <w:pStyle w:val="BT"/>
        <w:jc w:val="both"/>
        <w:rPr>
          <w:color w:val="auto"/>
        </w:rPr>
      </w:pPr>
      <w:bookmarkStart w:id="313" w:name="p26089"/>
      <w:r>
        <w:rPr>
          <w:color w:val="auto"/>
        </w:rPr>
        <w:t>260</w:t>
      </w:r>
      <w:bookmarkEnd w:id="313"/>
      <w:r w:rsidR="00BE1715">
        <w:rPr>
          <w:color w:val="auto"/>
        </w:rPr>
        <w:t>90</w:t>
      </w:r>
      <w:r>
        <w:rPr>
          <w:color w:val="auto"/>
        </w:rPr>
        <w:tab/>
      </w:r>
      <w:r w:rsidR="00CC4A3A">
        <w:rPr>
          <w:b/>
          <w:color w:val="auto"/>
        </w:rPr>
        <w:t>[See DMG Memo Vol 4/115 &amp; 5/90]</w:t>
      </w:r>
      <w:r w:rsidR="00CC4A3A">
        <w:rPr>
          <w:color w:val="auto"/>
        </w:rPr>
        <w:t xml:space="preserve"> </w:t>
      </w:r>
      <w:r>
        <w:rPr>
          <w:color w:val="auto"/>
        </w:rPr>
        <w:t xml:space="preserve">Members of the Territorial Army or </w:t>
      </w:r>
      <w:r w:rsidR="00E67B9D">
        <w:rPr>
          <w:color w:val="auto"/>
        </w:rPr>
        <w:t>Royal Navy/Royal Air Force</w:t>
      </w:r>
      <w:r>
        <w:rPr>
          <w:color w:val="auto"/>
        </w:rPr>
        <w:t xml:space="preserve"> volunteer forces may receive a training expenses allowance, paid at a flat rate.  The allowance is for meals and other incidental expenses while on duty.  It is not for expenses wholly, exclusively and necessarily incurred in the performance of the duties and</w:t>
      </w:r>
      <w:r w:rsidR="00870C32">
        <w:rPr>
          <w:color w:val="auto"/>
        </w:rPr>
        <w:t xml:space="preserve"> should be treated as earnings.</w:t>
      </w:r>
    </w:p>
    <w:p w:rsidR="0023779B" w:rsidRDefault="0023779B">
      <w:pPr>
        <w:pStyle w:val="BT"/>
        <w:jc w:val="both"/>
        <w:rPr>
          <w:color w:val="auto"/>
        </w:rPr>
      </w:pPr>
      <w:r>
        <w:rPr>
          <w:color w:val="auto"/>
        </w:rPr>
        <w:t>260</w:t>
      </w:r>
      <w:r w:rsidR="00BE1715">
        <w:rPr>
          <w:color w:val="auto"/>
        </w:rPr>
        <w:t>91</w:t>
      </w:r>
      <w:r>
        <w:rPr>
          <w:color w:val="auto"/>
        </w:rPr>
        <w:tab/>
        <w:t>Payments for travelling expenses between the volunteer’s home and place of duty, for example the drill hall, are also not wholly, exclusively and necessarily incurred. Such payments should be treated as earnings.</w:t>
      </w:r>
      <w:r>
        <w:rPr>
          <w:color w:val="auto"/>
          <w:position w:val="6"/>
          <w:sz w:val="11"/>
        </w:rPr>
        <w:t>1</w:t>
      </w:r>
    </w:p>
    <w:p w:rsidR="0023779B" w:rsidRDefault="0023779B">
      <w:pPr>
        <w:pStyle w:val="Leg"/>
      </w:pPr>
      <w:proofErr w:type="gramStart"/>
      <w:r>
        <w:t>1  JSA</w:t>
      </w:r>
      <w:proofErr w:type="gramEnd"/>
      <w:r>
        <w:t xml:space="preserve"> Regs (NI), reg 98(1)(e)(i);  IS (Gen) Regs (NI), reg 35(1)(f)(i)</w:t>
      </w:r>
    </w:p>
    <w:p w:rsidR="0023779B" w:rsidRDefault="0023779B">
      <w:pPr>
        <w:pStyle w:val="BT"/>
        <w:jc w:val="both"/>
        <w:rPr>
          <w:color w:val="auto"/>
        </w:rPr>
      </w:pPr>
      <w:r>
        <w:rPr>
          <w:color w:val="auto"/>
        </w:rPr>
        <w:t>2609</w:t>
      </w:r>
      <w:r w:rsidR="00BE1715">
        <w:rPr>
          <w:color w:val="auto"/>
        </w:rPr>
        <w:t>2</w:t>
      </w:r>
      <w:r>
        <w:rPr>
          <w:color w:val="auto"/>
        </w:rPr>
        <w:tab/>
        <w:t xml:space="preserve">Treat other payments, for example drill night pay, as earnings, </w:t>
      </w:r>
      <w:proofErr w:type="gramStart"/>
      <w:r>
        <w:rPr>
          <w:color w:val="auto"/>
        </w:rPr>
        <w:t>unless</w:t>
      </w:r>
      <w:proofErr w:type="gramEnd"/>
      <w:r>
        <w:rPr>
          <w:color w:val="auto"/>
        </w:rPr>
        <w:t xml:space="preserve"> they are for an item wholly, exclusively and necessarily incurred in the performance of the duties (</w:t>
      </w:r>
      <w:r w:rsidR="00E67B9D">
        <w:rPr>
          <w:color w:val="auto"/>
        </w:rPr>
        <w:t xml:space="preserve">see </w:t>
      </w:r>
      <w:r w:rsidR="005F2512">
        <w:rPr>
          <w:color w:val="auto"/>
        </w:rPr>
        <w:t xml:space="preserve">DMG </w:t>
      </w:r>
      <w:r>
        <w:rPr>
          <w:color w:val="auto"/>
        </w:rPr>
        <w:t>26014).</w:t>
      </w:r>
    </w:p>
    <w:p w:rsidR="0023779B" w:rsidRDefault="00870C32">
      <w:pPr>
        <w:pStyle w:val="SG"/>
      </w:pPr>
      <w:r>
        <w:lastRenderedPageBreak/>
        <w:t>Tips</w:t>
      </w:r>
    </w:p>
    <w:p w:rsidR="0023779B" w:rsidRDefault="0023779B">
      <w:pPr>
        <w:pStyle w:val="BT"/>
        <w:jc w:val="both"/>
        <w:rPr>
          <w:color w:val="auto"/>
        </w:rPr>
      </w:pPr>
      <w:bookmarkStart w:id="314" w:name="p26092"/>
      <w:r>
        <w:rPr>
          <w:color w:val="auto"/>
        </w:rPr>
        <w:t>2609</w:t>
      </w:r>
      <w:bookmarkEnd w:id="314"/>
      <w:r w:rsidR="00BE1715">
        <w:rPr>
          <w:color w:val="auto"/>
        </w:rPr>
        <w:t>3</w:t>
      </w:r>
      <w:r>
        <w:rPr>
          <w:color w:val="auto"/>
        </w:rPr>
        <w:tab/>
      </w:r>
      <w:bookmarkStart w:id="315" w:name="p26091"/>
      <w:bookmarkEnd w:id="315"/>
      <w:r>
        <w:rPr>
          <w:color w:val="auto"/>
        </w:rPr>
        <w:t xml:space="preserve">Tips are expected in some jobs, for example hairdressers, waiters and bar staff. </w:t>
      </w:r>
      <w:r w:rsidR="005F2512">
        <w:rPr>
          <w:color w:val="auto"/>
        </w:rPr>
        <w:t xml:space="preserve"> </w:t>
      </w:r>
      <w:r>
        <w:rPr>
          <w:color w:val="auto"/>
        </w:rPr>
        <w:t xml:space="preserve">They may be made because of the services rendered by the employee in the course of the employment. </w:t>
      </w:r>
      <w:r w:rsidR="005F2512">
        <w:rPr>
          <w:color w:val="auto"/>
        </w:rPr>
        <w:t xml:space="preserve"> </w:t>
      </w:r>
      <w:r>
        <w:rPr>
          <w:color w:val="auto"/>
        </w:rPr>
        <w:t xml:space="preserve">The average weekly amount of any such tips received should be included in the calculation of earnings. </w:t>
      </w:r>
      <w:r w:rsidR="005F2512">
        <w:rPr>
          <w:color w:val="auto"/>
        </w:rPr>
        <w:t xml:space="preserve"> </w:t>
      </w:r>
      <w:r>
        <w:rPr>
          <w:color w:val="auto"/>
        </w:rPr>
        <w:t>Do not include tips made as gifts on grounds that are personal to the recipient and unconnected with the employment.</w:t>
      </w:r>
    </w:p>
    <w:p w:rsidR="0023779B" w:rsidRDefault="0023779B">
      <w:pPr>
        <w:pStyle w:val="SG"/>
      </w:pPr>
      <w:r>
        <w:t>Vouchers and child care cheques</w:t>
      </w:r>
    </w:p>
    <w:p w:rsidR="0023779B" w:rsidRDefault="0023779B">
      <w:pPr>
        <w:pStyle w:val="BT"/>
        <w:jc w:val="both"/>
        <w:rPr>
          <w:color w:val="auto"/>
        </w:rPr>
      </w:pPr>
      <w:bookmarkStart w:id="316" w:name="p26093"/>
      <w:r>
        <w:rPr>
          <w:color w:val="auto"/>
        </w:rPr>
        <w:t>2609</w:t>
      </w:r>
      <w:bookmarkEnd w:id="316"/>
      <w:r w:rsidR="00BE1715">
        <w:rPr>
          <w:color w:val="auto"/>
        </w:rPr>
        <w:t>4</w:t>
      </w:r>
      <w:r>
        <w:rPr>
          <w:color w:val="auto"/>
        </w:rPr>
        <w:tab/>
        <w:t>An employee may receive vouchers instead of, or as well as, earnings.  These can include</w:t>
      </w:r>
    </w:p>
    <w:p w:rsidR="0023779B" w:rsidRDefault="0011165E">
      <w:pPr>
        <w:pStyle w:val="Indent1"/>
        <w:jc w:val="both"/>
      </w:pPr>
      <w:r>
        <w:rPr>
          <w:b/>
        </w:rPr>
        <w:t>1.</w:t>
      </w:r>
      <w:r w:rsidR="0023779B">
        <w:tab/>
      </w:r>
      <w:proofErr w:type="gramStart"/>
      <w:r w:rsidR="0023779B">
        <w:t>luncheon</w:t>
      </w:r>
      <w:proofErr w:type="gramEnd"/>
      <w:r w:rsidR="0023779B">
        <w:t xml:space="preserve"> vouchers</w:t>
      </w:r>
    </w:p>
    <w:p w:rsidR="0023779B" w:rsidRDefault="0011165E">
      <w:pPr>
        <w:pStyle w:val="Indent1"/>
        <w:jc w:val="both"/>
      </w:pPr>
      <w:r>
        <w:rPr>
          <w:b/>
        </w:rPr>
        <w:t>2.</w:t>
      </w:r>
      <w:r w:rsidR="0023779B">
        <w:tab/>
      </w:r>
      <w:proofErr w:type="gramStart"/>
      <w:r w:rsidR="0023779B">
        <w:t>child</w:t>
      </w:r>
      <w:proofErr w:type="gramEnd"/>
      <w:r w:rsidR="0023779B">
        <w:t xml:space="preserve"> care vouchers</w:t>
      </w:r>
    </w:p>
    <w:p w:rsidR="0023779B" w:rsidRDefault="0011165E">
      <w:pPr>
        <w:pStyle w:val="Indent1"/>
        <w:jc w:val="both"/>
      </w:pPr>
      <w:r>
        <w:rPr>
          <w:b/>
        </w:rPr>
        <w:t>3.</w:t>
      </w:r>
      <w:r w:rsidR="0023779B">
        <w:tab/>
      </w:r>
      <w:proofErr w:type="gramStart"/>
      <w:r w:rsidR="0023779B">
        <w:t>child</w:t>
      </w:r>
      <w:proofErr w:type="gramEnd"/>
      <w:r w:rsidR="0023779B">
        <w:t xml:space="preserve"> care cheques.</w:t>
      </w:r>
    </w:p>
    <w:p w:rsidR="00504B6F" w:rsidRDefault="0023779B">
      <w:pPr>
        <w:pStyle w:val="BT"/>
        <w:jc w:val="both"/>
        <w:rPr>
          <w:color w:val="auto"/>
        </w:rPr>
      </w:pPr>
      <w:r>
        <w:rPr>
          <w:color w:val="auto"/>
        </w:rPr>
        <w:t>2609</w:t>
      </w:r>
      <w:r w:rsidR="00BE1715">
        <w:rPr>
          <w:color w:val="auto"/>
        </w:rPr>
        <w:t>5</w:t>
      </w:r>
      <w:r>
        <w:rPr>
          <w:color w:val="auto"/>
        </w:rPr>
        <w:tab/>
      </w:r>
      <w:r w:rsidR="00504B6F">
        <w:rPr>
          <w:color w:val="auto"/>
        </w:rPr>
        <w:t>Earnings of an employed earner include the amoun</w:t>
      </w:r>
      <w:r w:rsidR="0011165E">
        <w:rPr>
          <w:color w:val="auto"/>
        </w:rPr>
        <w:t>t for any payment made by a non-</w:t>
      </w:r>
      <w:r w:rsidR="00504B6F">
        <w:rPr>
          <w:color w:val="auto"/>
        </w:rPr>
        <w:t xml:space="preserve">cash voucher that has been taken into account as earnings for the purposes of working out the amount of </w:t>
      </w:r>
      <w:r w:rsidR="005F2512">
        <w:rPr>
          <w:color w:val="auto"/>
        </w:rPr>
        <w:t>social security</w:t>
      </w:r>
      <w:r w:rsidR="00504B6F">
        <w:rPr>
          <w:color w:val="auto"/>
        </w:rPr>
        <w:t xml:space="preserve"> </w:t>
      </w:r>
      <w:r w:rsidR="005F2512">
        <w:rPr>
          <w:color w:val="auto"/>
        </w:rPr>
        <w:t>c</w:t>
      </w:r>
      <w:r w:rsidR="00870C32">
        <w:rPr>
          <w:color w:val="auto"/>
        </w:rPr>
        <w:t>ontributions to deduct</w:t>
      </w:r>
      <w:r>
        <w:rPr>
          <w:color w:val="auto"/>
          <w:position w:val="6"/>
          <w:sz w:val="11"/>
        </w:rPr>
        <w:t>1</w:t>
      </w:r>
      <w:r>
        <w:rPr>
          <w:color w:val="auto"/>
        </w:rPr>
        <w:t>.</w:t>
      </w:r>
    </w:p>
    <w:p w:rsidR="0023779B" w:rsidRDefault="00504B6F">
      <w:pPr>
        <w:pStyle w:val="BT"/>
        <w:jc w:val="both"/>
        <w:rPr>
          <w:color w:val="auto"/>
        </w:rPr>
      </w:pPr>
      <w:r>
        <w:rPr>
          <w:color w:val="auto"/>
        </w:rPr>
        <w:tab/>
      </w:r>
      <w:r>
        <w:rPr>
          <w:b/>
          <w:color w:val="auto"/>
        </w:rPr>
        <w:t>Note</w:t>
      </w:r>
      <w:r w:rsidR="006B07F3">
        <w:rPr>
          <w:b/>
          <w:color w:val="auto"/>
        </w:rPr>
        <w:t xml:space="preserve"> :</w:t>
      </w:r>
      <w:r>
        <w:rPr>
          <w:color w:val="auto"/>
        </w:rPr>
        <w:t xml:space="preserve">  The amount taken into account as earnings for </w:t>
      </w:r>
      <w:r w:rsidR="005F2512">
        <w:rPr>
          <w:color w:val="auto"/>
        </w:rPr>
        <w:t>social security</w:t>
      </w:r>
      <w:r>
        <w:rPr>
          <w:color w:val="auto"/>
        </w:rPr>
        <w:t xml:space="preserve"> purposes may be equal, or be more than, the face value of the voucher.</w:t>
      </w:r>
    </w:p>
    <w:p w:rsidR="0023779B" w:rsidRDefault="0023779B">
      <w:pPr>
        <w:pStyle w:val="Leg"/>
      </w:pPr>
      <w:proofErr w:type="gramStart"/>
      <w:r>
        <w:t xml:space="preserve">1  </w:t>
      </w:r>
      <w:r w:rsidR="00A9284B">
        <w:t>IS</w:t>
      </w:r>
      <w:proofErr w:type="gramEnd"/>
      <w:r w:rsidR="00A9284B">
        <w:t xml:space="preserve"> (Gen) </w:t>
      </w:r>
      <w:proofErr w:type="spellStart"/>
      <w:r w:rsidR="00A9284B">
        <w:t>Regs</w:t>
      </w:r>
      <w:proofErr w:type="spellEnd"/>
      <w:r w:rsidR="00A9284B">
        <w:t xml:space="preserve"> (NI), </w:t>
      </w:r>
      <w:proofErr w:type="spellStart"/>
      <w:r w:rsidR="00A9284B">
        <w:t>reg</w:t>
      </w:r>
      <w:proofErr w:type="spellEnd"/>
      <w:r w:rsidR="00A9284B">
        <w:t xml:space="preserve"> 35(1)(j); </w:t>
      </w:r>
      <w:r w:rsidR="00870C32">
        <w:t xml:space="preserve"> </w:t>
      </w:r>
      <w:r w:rsidR="00A9284B">
        <w:t xml:space="preserve">JSA </w:t>
      </w:r>
      <w:proofErr w:type="spellStart"/>
      <w:r w:rsidR="00A9284B">
        <w:t>Regs</w:t>
      </w:r>
      <w:proofErr w:type="spellEnd"/>
      <w:r w:rsidR="00A9284B">
        <w:t xml:space="preserve"> (NI), </w:t>
      </w:r>
      <w:proofErr w:type="spellStart"/>
      <w:r w:rsidR="00A9284B">
        <w:t>reg</w:t>
      </w:r>
      <w:proofErr w:type="spellEnd"/>
      <w:r w:rsidR="009C093A">
        <w:t xml:space="preserve"> </w:t>
      </w:r>
      <w:r w:rsidR="00A9284B">
        <w:t>98(1)(h)</w:t>
      </w:r>
    </w:p>
    <w:p w:rsidR="00A9284B" w:rsidRDefault="00BE1715" w:rsidP="00A9284B">
      <w:pPr>
        <w:pStyle w:val="BT"/>
        <w:jc w:val="both"/>
        <w:rPr>
          <w:color w:val="auto"/>
        </w:rPr>
      </w:pPr>
      <w:r>
        <w:rPr>
          <w:color w:val="auto"/>
        </w:rPr>
        <w:t>26096</w:t>
      </w:r>
      <w:r w:rsidR="00504B6F">
        <w:rPr>
          <w:color w:val="auto"/>
        </w:rPr>
        <w:tab/>
      </w:r>
      <w:r w:rsidR="00A9284B">
        <w:rPr>
          <w:color w:val="auto"/>
        </w:rPr>
        <w:t xml:space="preserve">Payments in kind are not normally taken into account as earnings of an employed earner. </w:t>
      </w:r>
      <w:r w:rsidR="005F2512">
        <w:rPr>
          <w:color w:val="auto"/>
        </w:rPr>
        <w:t xml:space="preserve"> </w:t>
      </w:r>
      <w:r w:rsidR="00A9284B">
        <w:rPr>
          <w:color w:val="auto"/>
        </w:rPr>
        <w:t xml:space="preserve">Payments in kind do not include any non-cash voucher if it has been taken into </w:t>
      </w:r>
      <w:r w:rsidR="003F1528">
        <w:rPr>
          <w:color w:val="auto"/>
        </w:rPr>
        <w:t xml:space="preserve">account </w:t>
      </w:r>
      <w:r w:rsidR="00A9284B">
        <w:rPr>
          <w:color w:val="auto"/>
        </w:rPr>
        <w:t>as earnings of an employed earner</w:t>
      </w:r>
      <w:r w:rsidR="00A9284B">
        <w:rPr>
          <w:color w:val="auto"/>
          <w:position w:val="6"/>
          <w:sz w:val="11"/>
        </w:rPr>
        <w:t>1</w:t>
      </w:r>
      <w:r w:rsidR="00870C32">
        <w:rPr>
          <w:color w:val="auto"/>
        </w:rPr>
        <w:t xml:space="preserve"> (see DMG 2609</w:t>
      </w:r>
      <w:r w:rsidR="00B31132">
        <w:rPr>
          <w:color w:val="auto"/>
        </w:rPr>
        <w:t>4</w:t>
      </w:r>
      <w:r w:rsidR="00870C32">
        <w:rPr>
          <w:color w:val="auto"/>
        </w:rPr>
        <w:t xml:space="preserve"> above).</w:t>
      </w:r>
    </w:p>
    <w:p w:rsidR="00A9284B" w:rsidRDefault="00A9284B" w:rsidP="00A9284B">
      <w:pPr>
        <w:pStyle w:val="Leg"/>
      </w:pPr>
      <w:proofErr w:type="gramStart"/>
      <w:r>
        <w:t>1  IS</w:t>
      </w:r>
      <w:proofErr w:type="gramEnd"/>
      <w:r>
        <w:t xml:space="preserve"> (Gen) </w:t>
      </w:r>
      <w:proofErr w:type="spellStart"/>
      <w:r>
        <w:t>Regs</w:t>
      </w:r>
      <w:proofErr w:type="spellEnd"/>
      <w:r>
        <w:t xml:space="preserve"> (NI), </w:t>
      </w:r>
      <w:proofErr w:type="spellStart"/>
      <w:r>
        <w:t>reg</w:t>
      </w:r>
      <w:proofErr w:type="spellEnd"/>
      <w:r>
        <w:t xml:space="preserve"> 35(2A);</w:t>
      </w:r>
      <w:r w:rsidR="00870C32">
        <w:t xml:space="preserve"> </w:t>
      </w:r>
      <w:r>
        <w:t xml:space="preserve"> JSA </w:t>
      </w:r>
      <w:proofErr w:type="spellStart"/>
      <w:r>
        <w:t>Regs</w:t>
      </w:r>
      <w:proofErr w:type="spellEnd"/>
      <w:r>
        <w:t xml:space="preserve"> (NI), </w:t>
      </w:r>
      <w:proofErr w:type="spellStart"/>
      <w:r>
        <w:t>reg</w:t>
      </w:r>
      <w:proofErr w:type="spellEnd"/>
      <w:r w:rsidR="009C093A">
        <w:t xml:space="preserve"> </w:t>
      </w:r>
      <w:r>
        <w:t>98(2A)</w:t>
      </w:r>
    </w:p>
    <w:p w:rsidR="00BC6ACF" w:rsidRDefault="00BC6ACF" w:rsidP="00D6233C">
      <w:pPr>
        <w:pStyle w:val="TG"/>
      </w:pPr>
      <w:bookmarkStart w:id="317" w:name="OLE_LINK3"/>
      <w:bookmarkStart w:id="318" w:name="OLE_LINK4"/>
    </w:p>
    <w:p w:rsidR="00243F7B" w:rsidRPr="00243F7B" w:rsidRDefault="00243F7B" w:rsidP="00243F7B">
      <w:pPr>
        <w:pStyle w:val="BT"/>
        <w:sectPr w:rsidR="00243F7B" w:rsidRPr="00243F7B" w:rsidSect="00870C32">
          <w:headerReference w:type="default" r:id="rId20"/>
          <w:footerReference w:type="default" r:id="rId21"/>
          <w:pgSz w:w="11907" w:h="16840" w:code="9"/>
          <w:pgMar w:top="1440" w:right="1797" w:bottom="1440" w:left="1797" w:header="720" w:footer="720" w:gutter="0"/>
          <w:cols w:space="720"/>
          <w:noEndnote/>
        </w:sectPr>
      </w:pPr>
    </w:p>
    <w:bookmarkEnd w:id="277"/>
    <w:bookmarkEnd w:id="278"/>
    <w:p w:rsidR="0023779B" w:rsidRDefault="0023779B" w:rsidP="00D6233C">
      <w:pPr>
        <w:pStyle w:val="TG"/>
      </w:pPr>
      <w:r>
        <w:lastRenderedPageBreak/>
        <w:t>Earnings disregards</w:t>
      </w:r>
    </w:p>
    <w:p w:rsidR="0023779B" w:rsidRDefault="0023779B">
      <w:pPr>
        <w:pStyle w:val="SG"/>
      </w:pPr>
      <w:r>
        <w:t xml:space="preserve">Application to </w:t>
      </w:r>
      <w:r w:rsidR="00E748BF">
        <w:t>claimant</w:t>
      </w:r>
      <w:r>
        <w:t xml:space="preserve"> and family</w:t>
      </w:r>
    </w:p>
    <w:p w:rsidR="0023779B" w:rsidRDefault="00BE1715">
      <w:pPr>
        <w:pStyle w:val="BT"/>
        <w:jc w:val="both"/>
      </w:pPr>
      <w:r>
        <w:t>26097</w:t>
      </w:r>
      <w:r w:rsidR="0023779B">
        <w:tab/>
      </w:r>
      <w:bookmarkStart w:id="319" w:name="p26096"/>
      <w:bookmarkEnd w:id="319"/>
      <w:r w:rsidR="0023779B">
        <w:t>Net earnings should be taken into account less any disregard.  The amo</w:t>
      </w:r>
      <w:r w:rsidR="00870C32">
        <w:t>unt of disregard will depend on</w:t>
      </w:r>
    </w:p>
    <w:p w:rsidR="0023779B" w:rsidRDefault="0023779B">
      <w:pPr>
        <w:pStyle w:val="Indent1"/>
        <w:jc w:val="both"/>
      </w:pPr>
      <w:r>
        <w:rPr>
          <w:b/>
        </w:rPr>
        <w:t>1.</w:t>
      </w:r>
      <w:r w:rsidR="00870C32">
        <w:tab/>
      </w:r>
      <w:proofErr w:type="gramStart"/>
      <w:r w:rsidR="00870C32">
        <w:t>which</w:t>
      </w:r>
      <w:proofErr w:type="gramEnd"/>
      <w:r w:rsidR="00870C32">
        <w:t xml:space="preserve"> benefit has been claimed</w:t>
      </w:r>
    </w:p>
    <w:p w:rsidR="0023779B" w:rsidRDefault="0023779B">
      <w:pPr>
        <w:pStyle w:val="Indent1"/>
        <w:jc w:val="both"/>
      </w:pPr>
      <w:r>
        <w:rPr>
          <w:b/>
        </w:rPr>
        <w:t>2.</w:t>
      </w:r>
      <w:r>
        <w:tab/>
      </w:r>
      <w:proofErr w:type="gramStart"/>
      <w:r>
        <w:t>whether</w:t>
      </w:r>
      <w:proofErr w:type="gramEnd"/>
      <w:r>
        <w:t xml:space="preserve"> the earnings are from work in a special occupation</w:t>
      </w:r>
    </w:p>
    <w:p w:rsidR="0023779B" w:rsidRDefault="0023779B">
      <w:pPr>
        <w:pStyle w:val="Indent1"/>
        <w:jc w:val="both"/>
      </w:pPr>
      <w:r>
        <w:rPr>
          <w:b/>
        </w:rPr>
        <w:t>3.</w:t>
      </w:r>
      <w:r>
        <w:tab/>
      </w:r>
      <w:proofErr w:type="gramStart"/>
      <w:r>
        <w:t>whether</w:t>
      </w:r>
      <w:proofErr w:type="gramEnd"/>
      <w:r>
        <w:t xml:space="preserve"> the </w:t>
      </w:r>
      <w:r w:rsidR="00E748BF">
        <w:t>claimant</w:t>
      </w:r>
      <w:r w:rsidR="00870C32">
        <w:t xml:space="preserve"> is single</w:t>
      </w:r>
    </w:p>
    <w:p w:rsidR="0023779B" w:rsidRDefault="0023779B">
      <w:pPr>
        <w:pStyle w:val="Indent1"/>
        <w:jc w:val="both"/>
      </w:pPr>
      <w:r>
        <w:rPr>
          <w:b/>
        </w:rPr>
        <w:t>4.</w:t>
      </w:r>
      <w:r>
        <w:tab/>
      </w:r>
      <w:proofErr w:type="gramStart"/>
      <w:r>
        <w:t>who</w:t>
      </w:r>
      <w:proofErr w:type="gramEnd"/>
      <w:r>
        <w:t xml:space="preserve"> the earnings belong to.</w:t>
      </w:r>
    </w:p>
    <w:p w:rsidR="0023779B" w:rsidRDefault="00E748BF">
      <w:pPr>
        <w:pStyle w:val="Para"/>
      </w:pPr>
      <w:r>
        <w:t>Contribution-based Jobseeker’s Allowance</w:t>
      </w:r>
    </w:p>
    <w:p w:rsidR="0023779B" w:rsidRDefault="00BE1715">
      <w:pPr>
        <w:pStyle w:val="BT"/>
        <w:jc w:val="both"/>
      </w:pPr>
      <w:r>
        <w:t>26098</w:t>
      </w:r>
      <w:r w:rsidR="0023779B">
        <w:tab/>
      </w:r>
      <w:bookmarkStart w:id="320" w:name="p26097"/>
      <w:bookmarkEnd w:id="320"/>
      <w:r w:rsidR="0023779B">
        <w:t xml:space="preserve">For </w:t>
      </w:r>
      <w:r w:rsidR="00E748BF">
        <w:t>contribution-based Jobseeker’s Allowance</w:t>
      </w:r>
      <w:r w:rsidR="0023779B">
        <w:t xml:space="preserve"> disregard all the earnings of a </w:t>
      </w:r>
      <w:r w:rsidR="00E748BF">
        <w:t>claimant</w:t>
      </w:r>
      <w:r w:rsidR="0023779B">
        <w:t>’s dependants</w:t>
      </w:r>
      <w:r w:rsidR="0023779B">
        <w:rPr>
          <w:position w:val="6"/>
          <w:sz w:val="11"/>
        </w:rPr>
        <w:t>1</w:t>
      </w:r>
      <w:r w:rsidR="0023779B">
        <w:t>.</w:t>
      </w:r>
      <w:r w:rsidR="005F2512">
        <w:t xml:space="preserve"> </w:t>
      </w:r>
      <w:r w:rsidR="0023779B">
        <w:t xml:space="preserve"> Disregard £5 from the </w:t>
      </w:r>
      <w:r w:rsidR="00E748BF">
        <w:t>claimant</w:t>
      </w:r>
      <w:r w:rsidR="0023779B">
        <w:t xml:space="preserve">’s own earnings unless the </w:t>
      </w:r>
      <w:r w:rsidR="00E748BF">
        <w:t>claimant</w:t>
      </w:r>
      <w:r w:rsidR="0023779B">
        <w:t xml:space="preserve"> is in a special occupation (</w:t>
      </w:r>
      <w:r w:rsidR="00AF0532">
        <w:t xml:space="preserve">see </w:t>
      </w:r>
      <w:r w:rsidR="005F2512">
        <w:t xml:space="preserve">DMG </w:t>
      </w:r>
      <w:r w:rsidR="00AF0532">
        <w:t>26084</w:t>
      </w:r>
      <w:r w:rsidR="0023779B">
        <w:t>) or is a share fisherman (</w:t>
      </w:r>
      <w:r w:rsidR="00AF0532">
        <w:t xml:space="preserve">see </w:t>
      </w:r>
      <w:r w:rsidR="005F2512">
        <w:t xml:space="preserve">DMG </w:t>
      </w:r>
      <w:r w:rsidR="00AF0532">
        <w:t>Chapter 27</w:t>
      </w:r>
      <w:r w:rsidR="0023779B">
        <w:t>)</w:t>
      </w:r>
      <w:r w:rsidR="00AF0532" w:rsidRPr="00AF0532">
        <w:rPr>
          <w:vertAlign w:val="superscript"/>
        </w:rPr>
        <w:t>2</w:t>
      </w:r>
      <w:r w:rsidR="0023779B">
        <w:t xml:space="preserve">. </w:t>
      </w:r>
      <w:r w:rsidR="005F2512">
        <w:t xml:space="preserve"> </w:t>
      </w:r>
      <w:r w:rsidR="0023779B">
        <w:t xml:space="preserve">In such cases disregard the </w:t>
      </w:r>
      <w:r w:rsidR="00E748BF">
        <w:t>claimant</w:t>
      </w:r>
      <w:r w:rsidR="0023779B">
        <w:t>’s earnings up to a maximum of £20</w:t>
      </w:r>
      <w:r w:rsidR="00AF0532" w:rsidRPr="00AF0532">
        <w:rPr>
          <w:vertAlign w:val="superscript"/>
        </w:rPr>
        <w:t>3</w:t>
      </w:r>
      <w:r w:rsidR="0023779B">
        <w:t>.  No other disregards can apply</w:t>
      </w:r>
      <w:r w:rsidR="00AF0532" w:rsidRPr="00AF0532">
        <w:rPr>
          <w:vertAlign w:val="superscript"/>
        </w:rPr>
        <w:t>4</w:t>
      </w:r>
      <w:r w:rsidR="0023779B">
        <w:t>.</w:t>
      </w:r>
    </w:p>
    <w:p w:rsidR="0023779B" w:rsidRDefault="0023779B">
      <w:pPr>
        <w:pStyle w:val="Leg"/>
      </w:pPr>
      <w:proofErr w:type="gramStart"/>
      <w:r>
        <w:t>1  JS</w:t>
      </w:r>
      <w:proofErr w:type="gramEnd"/>
      <w:r>
        <w:t xml:space="preserve"> (NI) Order 95, art 6;  JSA Regs (NI), reg 80(2)</w:t>
      </w:r>
      <w:r w:rsidR="005F2512">
        <w:br/>
      </w:r>
      <w:r>
        <w:t xml:space="preserve">2  </w:t>
      </w:r>
      <w:r w:rsidR="00AF0532">
        <w:t>JSA Regs (NI), Sch 6, para 12;  3  Sch 6, paras 9 &amp; 10;</w:t>
      </w:r>
      <w:r w:rsidR="00AF0532">
        <w:br/>
        <w:t>4  reg 99(3)</w:t>
      </w:r>
    </w:p>
    <w:p w:rsidR="0023779B" w:rsidRDefault="00E748BF">
      <w:pPr>
        <w:pStyle w:val="Para"/>
      </w:pPr>
      <w:r>
        <w:t>Income-based Jobseeker’s Allowance</w:t>
      </w:r>
      <w:r w:rsidR="0023779B">
        <w:t xml:space="preserve"> and </w:t>
      </w:r>
      <w:r w:rsidR="005F2512">
        <w:t>Income Support</w:t>
      </w:r>
    </w:p>
    <w:p w:rsidR="0023779B" w:rsidRDefault="0023779B">
      <w:pPr>
        <w:pStyle w:val="BT"/>
        <w:jc w:val="both"/>
      </w:pPr>
      <w:r>
        <w:t>2609</w:t>
      </w:r>
      <w:r w:rsidR="00BE1715">
        <w:t>9</w:t>
      </w:r>
      <w:r>
        <w:tab/>
      </w:r>
      <w:bookmarkStart w:id="321" w:name="p26098"/>
      <w:bookmarkEnd w:id="321"/>
      <w:r>
        <w:t xml:space="preserve">The income of each member of the family is worked out separately in </w:t>
      </w:r>
      <w:r w:rsidR="00E748BF">
        <w:t>income-based Jobseeker’s Allowance</w:t>
      </w:r>
      <w:r>
        <w:t xml:space="preserve"> and </w:t>
      </w:r>
      <w:r w:rsidR="00F95FE6">
        <w:t>Income Support</w:t>
      </w:r>
      <w:r>
        <w:t xml:space="preserve">.  It is then treated as belonging to the </w:t>
      </w:r>
      <w:r w:rsidR="00E748BF">
        <w:t>claimant</w:t>
      </w:r>
      <w:r>
        <w:t xml:space="preserve">. </w:t>
      </w:r>
      <w:r w:rsidR="00F95FE6">
        <w:t xml:space="preserve"> </w:t>
      </w:r>
      <w:r>
        <w:t xml:space="preserve">This means that earnings of the </w:t>
      </w:r>
      <w:r w:rsidR="00E748BF">
        <w:t>claimant</w:t>
      </w:r>
      <w:r>
        <w:t>’s partner can affect the claim.  Earnings of any children or young people in the family may also sometimes affect the claim (</w:t>
      </w:r>
      <w:r w:rsidR="00AF0532">
        <w:t xml:space="preserve">see </w:t>
      </w:r>
      <w:r w:rsidR="00F95FE6">
        <w:t xml:space="preserve">DMG </w:t>
      </w:r>
      <w:r>
        <w:t>26134).</w:t>
      </w:r>
    </w:p>
    <w:p w:rsidR="0023779B" w:rsidRDefault="00BE1715">
      <w:pPr>
        <w:pStyle w:val="BT"/>
        <w:jc w:val="both"/>
      </w:pPr>
      <w:r>
        <w:t>26100</w:t>
      </w:r>
      <w:r w:rsidR="0023779B">
        <w:tab/>
        <w:t xml:space="preserve">Disregards apply equally to the </w:t>
      </w:r>
      <w:r w:rsidR="00E748BF">
        <w:t>claimant</w:t>
      </w:r>
      <w:r w:rsidR="0023779B">
        <w:t xml:space="preserve"> and partner, with an overall maximum limit set for the family. </w:t>
      </w:r>
      <w:r w:rsidR="00F95FE6">
        <w:t xml:space="preserve"> </w:t>
      </w:r>
      <w:r w:rsidR="0023779B">
        <w:t xml:space="preserve">Where more than one disregard applies, the family is normally entitled to only one disregard. </w:t>
      </w:r>
      <w:r w:rsidR="00F95FE6">
        <w:t xml:space="preserve"> </w:t>
      </w:r>
      <w:r w:rsidR="0023779B">
        <w:t>This will usually be the highest one, which can be up to £20</w:t>
      </w:r>
      <w:r w:rsidR="0023779B">
        <w:rPr>
          <w:vertAlign w:val="superscript"/>
        </w:rPr>
        <w:t>1</w:t>
      </w:r>
      <w:r w:rsidR="0023779B">
        <w:t>.</w:t>
      </w:r>
    </w:p>
    <w:p w:rsidR="0023779B" w:rsidRDefault="0023779B">
      <w:pPr>
        <w:pStyle w:val="BT"/>
        <w:spacing w:line="220" w:lineRule="atLeast"/>
        <w:ind w:left="851" w:hanging="851"/>
        <w:jc w:val="right"/>
        <w:rPr>
          <w:rFonts w:ascii="Times" w:hAnsi="Times"/>
          <w:i/>
          <w:sz w:val="16"/>
        </w:rPr>
      </w:pPr>
      <w:proofErr w:type="gramStart"/>
      <w:r>
        <w:rPr>
          <w:rFonts w:ascii="Times" w:hAnsi="Times"/>
          <w:i/>
          <w:sz w:val="16"/>
        </w:rPr>
        <w:t>1  SS</w:t>
      </w:r>
      <w:proofErr w:type="gramEnd"/>
      <w:r>
        <w:rPr>
          <w:rFonts w:ascii="Times" w:hAnsi="Times"/>
          <w:i/>
          <w:sz w:val="16"/>
        </w:rPr>
        <w:t xml:space="preserve"> Amendment Regs (NI) 2000, reg 3</w:t>
      </w:r>
    </w:p>
    <w:p w:rsidR="0023779B" w:rsidRDefault="00BE1715">
      <w:pPr>
        <w:pStyle w:val="BT"/>
        <w:jc w:val="both"/>
      </w:pPr>
      <w:r>
        <w:t>26101</w:t>
      </w:r>
      <w:r w:rsidR="0023779B">
        <w:tab/>
        <w:t xml:space="preserve">The exception to this rule is where amounts can be disregarded as in </w:t>
      </w:r>
      <w:r w:rsidR="00F95FE6">
        <w:t xml:space="preserve">DMG </w:t>
      </w:r>
      <w:r w:rsidR="0023779B">
        <w:t>26130</w:t>
      </w:r>
      <w:r w:rsidR="00F95FE6">
        <w:t xml:space="preserve"> </w:t>
      </w:r>
      <w:r w:rsidR="0023779B">
        <w:t>-</w:t>
      </w:r>
      <w:r w:rsidR="00F95FE6">
        <w:t xml:space="preserve"> </w:t>
      </w:r>
      <w:r w:rsidR="0023779B">
        <w:t xml:space="preserve">26133. </w:t>
      </w:r>
      <w:r w:rsidR="00F95FE6">
        <w:t xml:space="preserve"> </w:t>
      </w:r>
      <w:r w:rsidR="0023779B">
        <w:t>In such a case, those amounts may be disregarded in addition to the normal maximum set for the family.</w:t>
      </w:r>
    </w:p>
    <w:p w:rsidR="0023779B" w:rsidRDefault="0023779B">
      <w:pPr>
        <w:pStyle w:val="SG"/>
      </w:pPr>
      <w:r>
        <w:lastRenderedPageBreak/>
        <w:t>Disabled people</w:t>
      </w:r>
    </w:p>
    <w:p w:rsidR="0023779B" w:rsidRDefault="00BE1715">
      <w:pPr>
        <w:pStyle w:val="BT"/>
        <w:jc w:val="both"/>
      </w:pPr>
      <w:r>
        <w:t>26102</w:t>
      </w:r>
      <w:r w:rsidR="0023779B">
        <w:tab/>
      </w:r>
      <w:bookmarkStart w:id="322" w:name="p26101"/>
      <w:bookmarkEnd w:id="322"/>
      <w:r w:rsidR="0023779B">
        <w:t>A disregard of up to £20 a week</w:t>
      </w:r>
      <w:r w:rsidR="0023779B">
        <w:rPr>
          <w:position w:val="6"/>
          <w:sz w:val="11"/>
        </w:rPr>
        <w:t>1</w:t>
      </w:r>
      <w:r w:rsidR="0023779B">
        <w:t xml:space="preserve"> applies if the </w:t>
      </w:r>
      <w:r w:rsidR="00E748BF">
        <w:t>claimant</w:t>
      </w:r>
    </w:p>
    <w:p w:rsidR="0023779B" w:rsidRDefault="0023779B">
      <w:pPr>
        <w:pStyle w:val="Indent1"/>
        <w:jc w:val="both"/>
      </w:pPr>
      <w:r>
        <w:rPr>
          <w:b/>
        </w:rPr>
        <w:t>1.</w:t>
      </w:r>
      <w:r>
        <w:tab/>
      </w:r>
      <w:proofErr w:type="gramStart"/>
      <w:r>
        <w:t>is</w:t>
      </w:r>
      <w:proofErr w:type="gramEnd"/>
      <w:r>
        <w:t xml:space="preserve"> entitled to a </w:t>
      </w:r>
      <w:r w:rsidR="00F95FE6">
        <w:t>disability premium</w:t>
      </w:r>
      <w:r>
        <w:rPr>
          <w:position w:val="6"/>
          <w:sz w:val="11"/>
        </w:rPr>
        <w:t>2</w:t>
      </w:r>
      <w:r>
        <w:t xml:space="preserve"> </w:t>
      </w:r>
      <w:r>
        <w:rPr>
          <w:b/>
        </w:rPr>
        <w:t>or</w:t>
      </w:r>
    </w:p>
    <w:p w:rsidR="00DC5CE7" w:rsidRDefault="0023779B" w:rsidP="00AF0532">
      <w:pPr>
        <w:pStyle w:val="Indent1"/>
        <w:jc w:val="both"/>
        <w:rPr>
          <w:b/>
        </w:rPr>
      </w:pPr>
      <w:r>
        <w:rPr>
          <w:b/>
        </w:rPr>
        <w:t>2.</w:t>
      </w:r>
      <w:r>
        <w:tab/>
      </w:r>
      <w:proofErr w:type="gramStart"/>
      <w:r>
        <w:t>would</w:t>
      </w:r>
      <w:proofErr w:type="gramEnd"/>
      <w:r>
        <w:t xml:space="preserve"> be entitled to a </w:t>
      </w:r>
      <w:r w:rsidR="00F95FE6">
        <w:t>disability premium</w:t>
      </w:r>
      <w:r>
        <w:t xml:space="preserve"> but for living in </w:t>
      </w:r>
      <w:r w:rsidR="003F0153">
        <w:t>hospital as an in</w:t>
      </w:r>
      <w:r w:rsidR="00AF0532">
        <w:t>-</w:t>
      </w:r>
      <w:r w:rsidR="003F0153">
        <w:t xml:space="preserve">patient </w:t>
      </w:r>
      <w:r w:rsidR="003F0153">
        <w:rPr>
          <w:b/>
        </w:rPr>
        <w:t>or</w:t>
      </w:r>
    </w:p>
    <w:p w:rsidR="003F0153" w:rsidRDefault="003F0153" w:rsidP="003F0153">
      <w:pPr>
        <w:pStyle w:val="Indent2"/>
        <w:tabs>
          <w:tab w:val="clear" w:pos="1984"/>
          <w:tab w:val="left" w:pos="851"/>
        </w:tabs>
        <w:ind w:left="0" w:firstLine="0"/>
        <w:jc w:val="both"/>
        <w:rPr>
          <w:color w:val="auto"/>
        </w:rPr>
      </w:pPr>
      <w:r>
        <w:rPr>
          <w:b/>
          <w:color w:val="auto"/>
        </w:rPr>
        <w:tab/>
        <w:t>3.</w:t>
      </w:r>
      <w:r>
        <w:rPr>
          <w:color w:val="auto"/>
        </w:rPr>
        <w:tab/>
        <w:t>is a member of a couple</w:t>
      </w:r>
      <w:r w:rsidRPr="003F0153">
        <w:rPr>
          <w:color w:val="auto"/>
          <w:vertAlign w:val="superscript"/>
        </w:rPr>
        <w:t>3</w:t>
      </w:r>
      <w:r>
        <w:rPr>
          <w:color w:val="auto"/>
        </w:rPr>
        <w:t xml:space="preserve"> and their applicable amount would</w:t>
      </w:r>
    </w:p>
    <w:p w:rsidR="003F0153" w:rsidRDefault="003F0153" w:rsidP="00930B48">
      <w:pPr>
        <w:pStyle w:val="Indent2"/>
        <w:tabs>
          <w:tab w:val="clear" w:pos="1984"/>
          <w:tab w:val="left" w:pos="1418"/>
        </w:tabs>
        <w:ind w:left="2127" w:hanging="2127"/>
        <w:jc w:val="both"/>
        <w:rPr>
          <w:b/>
          <w:color w:val="auto"/>
        </w:rPr>
      </w:pPr>
      <w:r>
        <w:rPr>
          <w:color w:val="auto"/>
        </w:rPr>
        <w:tab/>
      </w:r>
      <w:r>
        <w:rPr>
          <w:b/>
          <w:color w:val="auto"/>
        </w:rPr>
        <w:t>3.1</w:t>
      </w:r>
      <w:r>
        <w:rPr>
          <w:color w:val="auto"/>
        </w:rPr>
        <w:tab/>
        <w:t xml:space="preserve">include a </w:t>
      </w:r>
      <w:r w:rsidR="00930B48">
        <w:rPr>
          <w:color w:val="auto"/>
        </w:rPr>
        <w:t>disability premium but for a</w:t>
      </w:r>
      <w:r>
        <w:rPr>
          <w:color w:val="auto"/>
        </w:rPr>
        <w:t xml:space="preserve"> </w:t>
      </w:r>
      <w:r w:rsidR="00930B48">
        <w:rPr>
          <w:color w:val="auto"/>
        </w:rPr>
        <w:t>higher pensioner premium</w:t>
      </w:r>
      <w:r>
        <w:rPr>
          <w:color w:val="auto"/>
        </w:rPr>
        <w:t xml:space="preserve"> being payable </w:t>
      </w:r>
      <w:r>
        <w:rPr>
          <w:b/>
          <w:color w:val="auto"/>
        </w:rPr>
        <w:t>or</w:t>
      </w:r>
    </w:p>
    <w:p w:rsidR="003F0153" w:rsidRDefault="00930B48" w:rsidP="00930B48">
      <w:pPr>
        <w:pStyle w:val="Indent2"/>
        <w:tabs>
          <w:tab w:val="clear" w:pos="1984"/>
          <w:tab w:val="left" w:pos="1418"/>
        </w:tabs>
        <w:ind w:left="2127" w:hanging="2127"/>
        <w:jc w:val="both"/>
        <w:rPr>
          <w:b/>
          <w:color w:val="auto"/>
        </w:rPr>
      </w:pPr>
      <w:r>
        <w:rPr>
          <w:b/>
          <w:color w:val="auto"/>
        </w:rPr>
        <w:tab/>
      </w:r>
      <w:r w:rsidR="003F0153">
        <w:rPr>
          <w:b/>
          <w:color w:val="auto"/>
        </w:rPr>
        <w:t>3.2</w:t>
      </w:r>
      <w:r w:rsidR="003F0153">
        <w:rPr>
          <w:color w:val="auto"/>
        </w:rPr>
        <w:tab/>
        <w:t xml:space="preserve">have included a </w:t>
      </w:r>
      <w:r>
        <w:rPr>
          <w:color w:val="auto"/>
        </w:rPr>
        <w:t>higher pensioner premium</w:t>
      </w:r>
      <w:r w:rsidR="003F0153">
        <w:rPr>
          <w:color w:val="auto"/>
        </w:rPr>
        <w:t xml:space="preserve"> but for the </w:t>
      </w:r>
      <w:r w:rsidR="00E748BF">
        <w:rPr>
          <w:color w:val="auto"/>
        </w:rPr>
        <w:t>claimant</w:t>
      </w:r>
      <w:r w:rsidR="003F0153">
        <w:rPr>
          <w:color w:val="auto"/>
        </w:rPr>
        <w:t xml:space="preserve"> living in a place as in </w:t>
      </w:r>
      <w:r w:rsidR="003F0153">
        <w:rPr>
          <w:b/>
          <w:color w:val="auto"/>
        </w:rPr>
        <w:t>2</w:t>
      </w:r>
      <w:r w:rsidR="00917935">
        <w:rPr>
          <w:b/>
          <w:color w:val="auto"/>
        </w:rPr>
        <w:t>.</w:t>
      </w:r>
      <w:r w:rsidR="003F0153">
        <w:rPr>
          <w:color w:val="auto"/>
        </w:rPr>
        <w:t xml:space="preserve"> </w:t>
      </w:r>
      <w:proofErr w:type="gramStart"/>
      <w:r w:rsidR="003F0153">
        <w:rPr>
          <w:color w:val="auto"/>
        </w:rPr>
        <w:t>and</w:t>
      </w:r>
      <w:proofErr w:type="gramEnd"/>
      <w:r w:rsidR="003F0153">
        <w:rPr>
          <w:color w:val="auto"/>
        </w:rPr>
        <w:t xml:space="preserve"> if so, they would also have satisfied the conditions in </w:t>
      </w:r>
      <w:r w:rsidR="003F0153">
        <w:rPr>
          <w:b/>
          <w:color w:val="auto"/>
        </w:rPr>
        <w:t>3.1</w:t>
      </w:r>
      <w:r w:rsidR="003F0153">
        <w:rPr>
          <w:color w:val="auto"/>
        </w:rPr>
        <w:t xml:space="preserve"> </w:t>
      </w:r>
      <w:r w:rsidR="003F0153">
        <w:rPr>
          <w:b/>
          <w:color w:val="auto"/>
        </w:rPr>
        <w:t>or</w:t>
      </w:r>
    </w:p>
    <w:p w:rsidR="003F0153" w:rsidRDefault="003F0153" w:rsidP="003F0153">
      <w:pPr>
        <w:pStyle w:val="Indent2"/>
        <w:tabs>
          <w:tab w:val="clear" w:pos="1984"/>
          <w:tab w:val="left" w:pos="851"/>
        </w:tabs>
        <w:ind w:left="1418" w:hanging="1418"/>
        <w:jc w:val="both"/>
        <w:rPr>
          <w:b/>
          <w:color w:val="auto"/>
        </w:rPr>
      </w:pPr>
      <w:r>
        <w:rPr>
          <w:b/>
          <w:color w:val="auto"/>
        </w:rPr>
        <w:tab/>
        <w:t>4.</w:t>
      </w:r>
      <w:r w:rsidR="00930B48">
        <w:rPr>
          <w:color w:val="auto"/>
        </w:rPr>
        <w:tab/>
      </w:r>
      <w:proofErr w:type="gramStart"/>
      <w:r w:rsidR="00930B48">
        <w:rPr>
          <w:color w:val="auto"/>
        </w:rPr>
        <w:t>is</w:t>
      </w:r>
      <w:proofErr w:type="gramEnd"/>
      <w:r w:rsidR="00930B48">
        <w:rPr>
          <w:color w:val="auto"/>
        </w:rPr>
        <w:t xml:space="preserve"> entitled to a</w:t>
      </w:r>
      <w:r>
        <w:rPr>
          <w:color w:val="auto"/>
        </w:rPr>
        <w:t xml:space="preserve"> </w:t>
      </w:r>
      <w:r w:rsidR="00930B48">
        <w:rPr>
          <w:color w:val="auto"/>
        </w:rPr>
        <w:t>higher pensioner premium, or would be entitled to a</w:t>
      </w:r>
      <w:r>
        <w:rPr>
          <w:color w:val="auto"/>
        </w:rPr>
        <w:t xml:space="preserve"> </w:t>
      </w:r>
      <w:r w:rsidR="00930B48">
        <w:rPr>
          <w:color w:val="auto"/>
        </w:rPr>
        <w:t>higher pensioner premium</w:t>
      </w:r>
      <w:r>
        <w:rPr>
          <w:color w:val="auto"/>
        </w:rPr>
        <w:t xml:space="preserve"> but for living in a place set out in </w:t>
      </w:r>
      <w:r>
        <w:rPr>
          <w:b/>
          <w:color w:val="auto"/>
        </w:rPr>
        <w:t>2.</w:t>
      </w:r>
      <w:r w:rsidRPr="003F0153">
        <w:rPr>
          <w:color w:val="auto"/>
          <w:vertAlign w:val="superscript"/>
        </w:rPr>
        <w:t>4</w:t>
      </w:r>
      <w:r>
        <w:rPr>
          <w:color w:val="auto"/>
        </w:rPr>
        <w:t xml:space="preserve"> </w:t>
      </w:r>
      <w:r>
        <w:rPr>
          <w:b/>
          <w:color w:val="auto"/>
        </w:rPr>
        <w:t>and</w:t>
      </w:r>
    </w:p>
    <w:p w:rsidR="003F0153" w:rsidRDefault="00930B48" w:rsidP="00930B48">
      <w:pPr>
        <w:pStyle w:val="Indent2"/>
        <w:tabs>
          <w:tab w:val="clear" w:pos="1984"/>
          <w:tab w:val="left" w:pos="1418"/>
        </w:tabs>
        <w:ind w:left="2127" w:hanging="2127"/>
        <w:jc w:val="both"/>
        <w:rPr>
          <w:color w:val="auto"/>
        </w:rPr>
      </w:pPr>
      <w:r>
        <w:rPr>
          <w:b/>
          <w:color w:val="auto"/>
        </w:rPr>
        <w:tab/>
      </w:r>
      <w:r w:rsidR="003F0153">
        <w:rPr>
          <w:b/>
          <w:color w:val="auto"/>
        </w:rPr>
        <w:t>4.1</w:t>
      </w:r>
      <w:r w:rsidR="003F0153">
        <w:rPr>
          <w:b/>
          <w:color w:val="auto"/>
        </w:rPr>
        <w:tab/>
      </w:r>
      <w:proofErr w:type="gramStart"/>
      <w:r w:rsidR="003F0153">
        <w:rPr>
          <w:color w:val="auto"/>
        </w:rPr>
        <w:t>the</w:t>
      </w:r>
      <w:proofErr w:type="gramEnd"/>
      <w:r w:rsidR="003F0153">
        <w:rPr>
          <w:color w:val="auto"/>
        </w:rPr>
        <w:t xml:space="preserve"> </w:t>
      </w:r>
      <w:r w:rsidR="00E748BF">
        <w:rPr>
          <w:color w:val="auto"/>
        </w:rPr>
        <w:t>claimant</w:t>
      </w:r>
      <w:r w:rsidR="003F0153">
        <w:rPr>
          <w:color w:val="auto"/>
        </w:rPr>
        <w:t xml:space="preserve"> or partner has reached the qualifying age for </w:t>
      </w:r>
      <w:r>
        <w:rPr>
          <w:color w:val="auto"/>
        </w:rPr>
        <w:t>State Pension Credit</w:t>
      </w:r>
      <w:r w:rsidR="003F0153">
        <w:rPr>
          <w:color w:val="auto"/>
        </w:rPr>
        <w:t xml:space="preserve"> </w:t>
      </w:r>
      <w:r w:rsidR="003F0153">
        <w:rPr>
          <w:b/>
          <w:color w:val="auto"/>
        </w:rPr>
        <w:t>and</w:t>
      </w:r>
    </w:p>
    <w:p w:rsidR="003F0153" w:rsidRDefault="003F0153" w:rsidP="00616B34">
      <w:pPr>
        <w:pStyle w:val="Indent2"/>
        <w:tabs>
          <w:tab w:val="clear" w:pos="1984"/>
          <w:tab w:val="left" w:pos="1418"/>
        </w:tabs>
        <w:ind w:left="2127" w:hanging="2127"/>
        <w:jc w:val="both"/>
        <w:rPr>
          <w:b/>
          <w:color w:val="auto"/>
        </w:rPr>
      </w:pPr>
      <w:r>
        <w:rPr>
          <w:color w:val="auto"/>
        </w:rPr>
        <w:tab/>
      </w:r>
      <w:r>
        <w:rPr>
          <w:b/>
          <w:color w:val="auto"/>
        </w:rPr>
        <w:t>4.2</w:t>
      </w:r>
      <w:r>
        <w:rPr>
          <w:color w:val="auto"/>
        </w:rPr>
        <w:tab/>
        <w:t xml:space="preserve">immediately before reaching that age the </w:t>
      </w:r>
      <w:r w:rsidR="00616B34">
        <w:rPr>
          <w:color w:val="auto"/>
        </w:rPr>
        <w:t xml:space="preserve">partner was working </w:t>
      </w:r>
      <w:r w:rsidR="00930B48">
        <w:rPr>
          <w:color w:val="auto"/>
        </w:rPr>
        <w:t>part-time</w:t>
      </w:r>
      <w:r w:rsidR="00616B34">
        <w:rPr>
          <w:color w:val="auto"/>
        </w:rPr>
        <w:t xml:space="preserve"> and was entitled to the £20 disregard under </w:t>
      </w:r>
      <w:r w:rsidR="00616B34">
        <w:rPr>
          <w:b/>
          <w:color w:val="auto"/>
        </w:rPr>
        <w:t>1.</w:t>
      </w:r>
      <w:r w:rsidR="00616B34">
        <w:rPr>
          <w:color w:val="auto"/>
        </w:rPr>
        <w:t xml:space="preserve"> </w:t>
      </w:r>
      <w:proofErr w:type="gramStart"/>
      <w:r w:rsidR="00616B34">
        <w:rPr>
          <w:color w:val="auto"/>
        </w:rPr>
        <w:t>to</w:t>
      </w:r>
      <w:proofErr w:type="gramEnd"/>
      <w:r w:rsidR="00616B34">
        <w:rPr>
          <w:color w:val="auto"/>
        </w:rPr>
        <w:t xml:space="preserve"> </w:t>
      </w:r>
      <w:r w:rsidR="00616B34">
        <w:rPr>
          <w:b/>
          <w:color w:val="auto"/>
        </w:rPr>
        <w:t>3.</w:t>
      </w:r>
      <w:r w:rsidR="00616B34">
        <w:rPr>
          <w:color w:val="auto"/>
        </w:rPr>
        <w:t xml:space="preserve"> </w:t>
      </w:r>
      <w:proofErr w:type="gramStart"/>
      <w:r w:rsidR="00616B34">
        <w:rPr>
          <w:b/>
          <w:color w:val="auto"/>
        </w:rPr>
        <w:t>and</w:t>
      </w:r>
      <w:proofErr w:type="gramEnd"/>
    </w:p>
    <w:p w:rsidR="00616B34" w:rsidRPr="00616B34" w:rsidRDefault="00616B34" w:rsidP="00616B34">
      <w:pPr>
        <w:pStyle w:val="Indent2"/>
        <w:tabs>
          <w:tab w:val="clear" w:pos="1984"/>
          <w:tab w:val="left" w:pos="1418"/>
        </w:tabs>
        <w:ind w:left="2127" w:hanging="2127"/>
        <w:jc w:val="both"/>
        <w:rPr>
          <w:b/>
          <w:color w:val="auto"/>
        </w:rPr>
      </w:pPr>
      <w:r>
        <w:rPr>
          <w:b/>
          <w:color w:val="auto"/>
        </w:rPr>
        <w:tab/>
        <w:t>4.3</w:t>
      </w:r>
      <w:r>
        <w:rPr>
          <w:color w:val="auto"/>
        </w:rPr>
        <w:tab/>
      </w:r>
      <w:proofErr w:type="gramStart"/>
      <w:r>
        <w:rPr>
          <w:color w:val="auto"/>
        </w:rPr>
        <w:t>the</w:t>
      </w:r>
      <w:proofErr w:type="gramEnd"/>
      <w:r>
        <w:rPr>
          <w:color w:val="auto"/>
        </w:rPr>
        <w:t xml:space="preserve"> </w:t>
      </w:r>
      <w:r w:rsidR="00E748BF">
        <w:rPr>
          <w:color w:val="auto"/>
        </w:rPr>
        <w:t>claimant</w:t>
      </w:r>
      <w:r>
        <w:rPr>
          <w:color w:val="auto"/>
        </w:rPr>
        <w:t xml:space="preserve"> or partner has continued in </w:t>
      </w:r>
      <w:r w:rsidR="00930B48">
        <w:rPr>
          <w:color w:val="auto"/>
        </w:rPr>
        <w:t>part-time</w:t>
      </w:r>
      <w:r>
        <w:rPr>
          <w:color w:val="auto"/>
        </w:rPr>
        <w:t xml:space="preserve"> work.</w:t>
      </w:r>
    </w:p>
    <w:p w:rsidR="0023779B" w:rsidRDefault="0023779B">
      <w:pPr>
        <w:pStyle w:val="Leg"/>
        <w:ind w:left="0" w:right="0" w:firstLine="0"/>
      </w:pPr>
      <w:r>
        <w:t>1  JSA Regs (NI), Sch 5, para 5(1), Sch 5A, para (1)(1)  ;  SS Am</w:t>
      </w:r>
      <w:r w:rsidR="00136116">
        <w:t>endment Regs (NI) 2000, reg 3;</w:t>
      </w:r>
      <w:r w:rsidR="00136116">
        <w:br/>
      </w:r>
      <w:r>
        <w:t>IS (Gen) Regs (NI), Sch 8, para 4(1);</w:t>
      </w:r>
      <w:r w:rsidR="00136116">
        <w:t xml:space="preserve">  </w:t>
      </w:r>
      <w:r>
        <w:t xml:space="preserve">2  JSA Regs (NI), Sch 5, </w:t>
      </w:r>
      <w:r w:rsidR="00136116">
        <w:t>para 5(2);Sch 5A, para (1)(2);</w:t>
      </w:r>
      <w:r w:rsidR="00136116">
        <w:br/>
      </w:r>
      <w:r>
        <w:t>IS (Gen) Regs (NI), Sch 8, para 4(2);</w:t>
      </w:r>
      <w:r w:rsidR="00136116">
        <w:t xml:space="preserve">  </w:t>
      </w:r>
      <w:r>
        <w:t>3  JSA Regs (NI), Sch 5, para 5(3), Sch 5(A)</w:t>
      </w:r>
      <w:r w:rsidR="00136116">
        <w:t>, para (1)(3);</w:t>
      </w:r>
      <w:r w:rsidR="00136116">
        <w:br/>
      </w:r>
      <w:r>
        <w:t>IS (Gen) Regs (NI), Sch 8, para 4(3);</w:t>
      </w:r>
      <w:r w:rsidR="00136116">
        <w:t xml:space="preserve">  </w:t>
      </w:r>
      <w:r>
        <w:t>4  JSA Regs (NI), Sch 5, p</w:t>
      </w:r>
      <w:r w:rsidR="00136116">
        <w:t>ara 5(4), Sch 5A, para (1)(4);</w:t>
      </w:r>
      <w:r w:rsidR="00136116">
        <w:br/>
      </w:r>
      <w:r>
        <w:t>IS (Gen) Regs (NI), Sch 8, para 4(4);</w:t>
      </w:r>
    </w:p>
    <w:p w:rsidR="006C0C0E" w:rsidRDefault="006C0C0E" w:rsidP="006C0C0E">
      <w:pPr>
        <w:pStyle w:val="Leg"/>
        <w:spacing w:line="340" w:lineRule="atLeast"/>
        <w:ind w:left="0" w:right="0" w:firstLine="851"/>
        <w:jc w:val="left"/>
        <w:rPr>
          <w:rFonts w:ascii="Helvetica" w:hAnsi="Helvetica"/>
          <w:b/>
          <w:i w:val="0"/>
          <w:sz w:val="28"/>
        </w:rPr>
      </w:pPr>
      <w:r>
        <w:rPr>
          <w:rFonts w:ascii="Helvetica" w:hAnsi="Helvetica"/>
          <w:b/>
          <w:i w:val="0"/>
          <w:sz w:val="28"/>
        </w:rPr>
        <w:t>Repeat claims</w:t>
      </w:r>
    </w:p>
    <w:p w:rsidR="0023779B" w:rsidRDefault="00BE1715">
      <w:pPr>
        <w:pStyle w:val="BT"/>
        <w:jc w:val="both"/>
      </w:pPr>
      <w:r>
        <w:t>26103</w:t>
      </w:r>
      <w:r w:rsidR="0023779B">
        <w:tab/>
      </w:r>
      <w:bookmarkStart w:id="323" w:name="p26102"/>
      <w:bookmarkEnd w:id="323"/>
      <w:r w:rsidR="0023779B">
        <w:t>When considering whether the higher disregard again applies, do not take account of breaks in entitlement for any period</w:t>
      </w:r>
    </w:p>
    <w:p w:rsidR="0023779B" w:rsidRDefault="0023779B">
      <w:pPr>
        <w:pStyle w:val="Indent1"/>
        <w:jc w:val="both"/>
      </w:pPr>
      <w:r>
        <w:rPr>
          <w:b/>
        </w:rPr>
        <w:t>1.</w:t>
      </w:r>
      <w:r>
        <w:tab/>
        <w:t>of 8 consecutive weeks or less</w:t>
      </w:r>
      <w:r>
        <w:rPr>
          <w:position w:val="6"/>
          <w:sz w:val="11"/>
        </w:rPr>
        <w:t>1</w:t>
      </w:r>
      <w:r>
        <w:t xml:space="preserve"> that is</w:t>
      </w:r>
    </w:p>
    <w:p w:rsidR="0023779B" w:rsidRDefault="0023779B">
      <w:pPr>
        <w:pStyle w:val="Indent2"/>
        <w:jc w:val="both"/>
        <w:rPr>
          <w:color w:val="auto"/>
        </w:rPr>
      </w:pPr>
      <w:r>
        <w:rPr>
          <w:b/>
          <w:color w:val="auto"/>
        </w:rPr>
        <w:t>1.1</w:t>
      </w:r>
      <w:r>
        <w:rPr>
          <w:color w:val="auto"/>
        </w:rPr>
        <w:tab/>
      </w:r>
      <w:proofErr w:type="gramStart"/>
      <w:r>
        <w:rPr>
          <w:color w:val="auto"/>
        </w:rPr>
        <w:t>on</w:t>
      </w:r>
      <w:proofErr w:type="gramEnd"/>
      <w:r>
        <w:rPr>
          <w:color w:val="auto"/>
        </w:rPr>
        <w:t xml:space="preserve"> or after the date on which the </w:t>
      </w:r>
      <w:r w:rsidR="00E748BF">
        <w:rPr>
          <w:color w:val="auto"/>
        </w:rPr>
        <w:t>claimant</w:t>
      </w:r>
      <w:r w:rsidR="00D84FF4">
        <w:rPr>
          <w:color w:val="auto"/>
        </w:rPr>
        <w:t xml:space="preserve"> or partner reaches</w:t>
      </w:r>
      <w:r w:rsidR="00C450EB">
        <w:rPr>
          <w:color w:val="auto"/>
        </w:rPr>
        <w:t xml:space="preserve"> the qualifying age for </w:t>
      </w:r>
      <w:r w:rsidR="00930B48">
        <w:rPr>
          <w:color w:val="auto"/>
        </w:rPr>
        <w:t>State Pension Credit</w:t>
      </w:r>
      <w:r>
        <w:rPr>
          <w:color w:val="auto"/>
        </w:rPr>
        <w:t xml:space="preserve"> during which </w:t>
      </w:r>
    </w:p>
    <w:p w:rsidR="0023779B" w:rsidRDefault="0023779B">
      <w:pPr>
        <w:pStyle w:val="Indent3"/>
        <w:jc w:val="both"/>
      </w:pPr>
      <w:r>
        <w:rPr>
          <w:b/>
        </w:rPr>
        <w:t>1.1</w:t>
      </w:r>
      <w:proofErr w:type="gramStart"/>
      <w:r>
        <w:rPr>
          <w:b/>
        </w:rPr>
        <w:t>.a</w:t>
      </w:r>
      <w:proofErr w:type="gramEnd"/>
      <w:r>
        <w:t>.</w:t>
      </w:r>
      <w:r>
        <w:tab/>
        <w:t xml:space="preserve">the </w:t>
      </w:r>
      <w:r w:rsidR="00E748BF">
        <w:t>claimant</w:t>
      </w:r>
      <w:r>
        <w:t xml:space="preserve"> or partner are not in </w:t>
      </w:r>
      <w:r w:rsidR="00930B48">
        <w:t>part-time</w:t>
      </w:r>
      <w:r>
        <w:t xml:space="preserve"> work </w:t>
      </w:r>
      <w:r w:rsidR="00B549A9">
        <w:rPr>
          <w:b/>
        </w:rPr>
        <w:t>or</w:t>
      </w:r>
    </w:p>
    <w:p w:rsidR="0023779B" w:rsidRDefault="0023779B">
      <w:pPr>
        <w:pStyle w:val="Indent3"/>
        <w:jc w:val="both"/>
      </w:pPr>
      <w:r>
        <w:rPr>
          <w:b/>
        </w:rPr>
        <w:t>1.1</w:t>
      </w:r>
      <w:proofErr w:type="gramStart"/>
      <w:r>
        <w:rPr>
          <w:b/>
        </w:rPr>
        <w:t>.b</w:t>
      </w:r>
      <w:proofErr w:type="gramEnd"/>
      <w:r>
        <w:rPr>
          <w:b/>
        </w:rPr>
        <w:t>.</w:t>
      </w:r>
      <w:r>
        <w:tab/>
        <w:t xml:space="preserve">the </w:t>
      </w:r>
      <w:r w:rsidR="00E748BF">
        <w:t>claimant</w:t>
      </w:r>
      <w:r>
        <w:t xml:space="preserve"> is not entitled to </w:t>
      </w:r>
      <w:r w:rsidR="00B549A9">
        <w:t xml:space="preserve">Employment and Support Allowance, </w:t>
      </w:r>
      <w:r w:rsidR="00DB1DB9">
        <w:t>Jobseeker’s Allowance or Income Support</w:t>
      </w:r>
      <w:r>
        <w:t xml:space="preserve"> </w:t>
      </w:r>
      <w:r>
        <w:rPr>
          <w:b/>
        </w:rPr>
        <w:t>or</w:t>
      </w:r>
    </w:p>
    <w:p w:rsidR="0023779B" w:rsidRDefault="0023779B">
      <w:pPr>
        <w:pStyle w:val="Indent2"/>
        <w:jc w:val="both"/>
        <w:rPr>
          <w:color w:val="auto"/>
        </w:rPr>
      </w:pPr>
      <w:r>
        <w:rPr>
          <w:b/>
          <w:color w:val="auto"/>
        </w:rPr>
        <w:t>1.2</w:t>
      </w:r>
      <w:r>
        <w:rPr>
          <w:color w:val="auto"/>
        </w:rPr>
        <w:tab/>
      </w:r>
      <w:proofErr w:type="gramStart"/>
      <w:r>
        <w:rPr>
          <w:color w:val="auto"/>
        </w:rPr>
        <w:t>immediately</w:t>
      </w:r>
      <w:proofErr w:type="gramEnd"/>
      <w:r>
        <w:rPr>
          <w:color w:val="auto"/>
        </w:rPr>
        <w:t xml:space="preserve"> after the date on which the </w:t>
      </w:r>
      <w:r w:rsidR="00E748BF">
        <w:rPr>
          <w:color w:val="auto"/>
        </w:rPr>
        <w:t>claimant</w:t>
      </w:r>
      <w:r>
        <w:rPr>
          <w:color w:val="auto"/>
        </w:rPr>
        <w:t xml:space="preserve"> or partner </w:t>
      </w:r>
    </w:p>
    <w:p w:rsidR="0023779B" w:rsidRDefault="0023779B">
      <w:pPr>
        <w:pStyle w:val="Indent3"/>
        <w:jc w:val="both"/>
      </w:pPr>
      <w:r>
        <w:rPr>
          <w:b/>
        </w:rPr>
        <w:t>1.2</w:t>
      </w:r>
      <w:proofErr w:type="gramStart"/>
      <w:r>
        <w:rPr>
          <w:b/>
        </w:rPr>
        <w:t>.a</w:t>
      </w:r>
      <w:proofErr w:type="gramEnd"/>
      <w:r>
        <w:rPr>
          <w:b/>
        </w:rPr>
        <w:t>.</w:t>
      </w:r>
      <w:r>
        <w:tab/>
        <w:t>stopped specified training</w:t>
      </w:r>
      <w:r>
        <w:rPr>
          <w:position w:val="6"/>
          <w:sz w:val="11"/>
        </w:rPr>
        <w:t>2</w:t>
      </w:r>
      <w:r w:rsidR="00B549A9">
        <w:rPr>
          <w:b/>
        </w:rPr>
        <w:t xml:space="preserve"> or</w:t>
      </w:r>
    </w:p>
    <w:p w:rsidR="0023779B" w:rsidRDefault="0023779B">
      <w:pPr>
        <w:pStyle w:val="Indent3"/>
        <w:jc w:val="both"/>
      </w:pPr>
      <w:r>
        <w:rPr>
          <w:b/>
        </w:rPr>
        <w:t>1.2</w:t>
      </w:r>
      <w:proofErr w:type="gramStart"/>
      <w:r>
        <w:rPr>
          <w:b/>
        </w:rPr>
        <w:t>.b</w:t>
      </w:r>
      <w:proofErr w:type="gramEnd"/>
      <w:r>
        <w:rPr>
          <w:b/>
        </w:rPr>
        <w:t>.</w:t>
      </w:r>
      <w:r>
        <w:tab/>
        <w:t xml:space="preserve">gave up an employment rehabilitation programme </w:t>
      </w:r>
      <w:r>
        <w:rPr>
          <w:b/>
        </w:rPr>
        <w:t>or</w:t>
      </w:r>
    </w:p>
    <w:p w:rsidR="0023779B" w:rsidRDefault="0023779B">
      <w:pPr>
        <w:pStyle w:val="Indent1"/>
        <w:jc w:val="both"/>
      </w:pPr>
      <w:r>
        <w:rPr>
          <w:b/>
        </w:rPr>
        <w:lastRenderedPageBreak/>
        <w:t>2.</w:t>
      </w:r>
      <w:r>
        <w:tab/>
      </w:r>
      <w:proofErr w:type="gramStart"/>
      <w:r>
        <w:t>not</w:t>
      </w:r>
      <w:proofErr w:type="gramEnd"/>
      <w:r>
        <w:t xml:space="preserve"> exceeding the permitted period</w:t>
      </w:r>
      <w:r>
        <w:rPr>
          <w:position w:val="6"/>
          <w:sz w:val="11"/>
        </w:rPr>
        <w:t>3</w:t>
      </w:r>
      <w:r>
        <w:t xml:space="preserve"> (</w:t>
      </w:r>
      <w:r w:rsidR="00C450EB">
        <w:t xml:space="preserve">DMG </w:t>
      </w:r>
      <w:r w:rsidR="00BC2587">
        <w:t>26104</w:t>
      </w:r>
      <w:r>
        <w:t>)</w:t>
      </w:r>
    </w:p>
    <w:p w:rsidR="0023779B" w:rsidRDefault="0023779B">
      <w:pPr>
        <w:pStyle w:val="Indent2"/>
        <w:jc w:val="both"/>
        <w:rPr>
          <w:color w:val="auto"/>
        </w:rPr>
      </w:pPr>
      <w:r>
        <w:rPr>
          <w:b/>
          <w:color w:val="auto"/>
        </w:rPr>
        <w:t>2.1</w:t>
      </w:r>
      <w:r>
        <w:rPr>
          <w:color w:val="auto"/>
        </w:rPr>
        <w:tab/>
      </w:r>
      <w:proofErr w:type="gramStart"/>
      <w:r>
        <w:rPr>
          <w:color w:val="auto"/>
        </w:rPr>
        <w:t>which</w:t>
      </w:r>
      <w:proofErr w:type="gramEnd"/>
      <w:r>
        <w:rPr>
          <w:color w:val="auto"/>
        </w:rPr>
        <w:t xml:space="preserve"> is on or after the date the </w:t>
      </w:r>
      <w:r w:rsidR="00E748BF">
        <w:rPr>
          <w:color w:val="auto"/>
        </w:rPr>
        <w:t>claimant</w:t>
      </w:r>
      <w:r w:rsidR="00C450EB">
        <w:rPr>
          <w:color w:val="auto"/>
        </w:rPr>
        <w:t xml:space="preserve"> or partner reaches the qualifying age for </w:t>
      </w:r>
      <w:r w:rsidR="00930B48">
        <w:rPr>
          <w:color w:val="auto"/>
        </w:rPr>
        <w:t>State Pension Credit</w:t>
      </w:r>
      <w:r>
        <w:rPr>
          <w:color w:val="auto"/>
        </w:rPr>
        <w:t xml:space="preserve"> </w:t>
      </w:r>
      <w:r>
        <w:rPr>
          <w:b/>
          <w:color w:val="auto"/>
        </w:rPr>
        <w:t>and</w:t>
      </w:r>
    </w:p>
    <w:p w:rsidR="0023779B" w:rsidRDefault="0023779B">
      <w:pPr>
        <w:pStyle w:val="Indent2"/>
        <w:jc w:val="both"/>
        <w:rPr>
          <w:color w:val="auto"/>
        </w:rPr>
      </w:pPr>
      <w:r>
        <w:rPr>
          <w:b/>
          <w:color w:val="auto"/>
        </w:rPr>
        <w:t>2.2</w:t>
      </w:r>
      <w:r>
        <w:rPr>
          <w:color w:val="auto"/>
        </w:rPr>
        <w:tab/>
      </w:r>
      <w:proofErr w:type="gramStart"/>
      <w:r>
        <w:rPr>
          <w:color w:val="auto"/>
        </w:rPr>
        <w:t>during</w:t>
      </w:r>
      <w:proofErr w:type="gramEnd"/>
      <w:r>
        <w:rPr>
          <w:color w:val="auto"/>
        </w:rPr>
        <w:t xml:space="preserve"> which the </w:t>
      </w:r>
      <w:r w:rsidR="00E748BF">
        <w:rPr>
          <w:color w:val="auto"/>
        </w:rPr>
        <w:t>claimant</w:t>
      </w:r>
      <w:r>
        <w:rPr>
          <w:color w:val="auto"/>
        </w:rPr>
        <w:t xml:space="preserve"> or partner is in remunerative work </w:t>
      </w:r>
      <w:r>
        <w:rPr>
          <w:b/>
          <w:color w:val="auto"/>
        </w:rPr>
        <w:t>or</w:t>
      </w:r>
    </w:p>
    <w:p w:rsidR="0023779B" w:rsidRDefault="0023779B">
      <w:pPr>
        <w:pStyle w:val="Indent1"/>
        <w:jc w:val="both"/>
      </w:pPr>
      <w:r>
        <w:rPr>
          <w:b/>
        </w:rPr>
        <w:t>3.</w:t>
      </w:r>
      <w:r>
        <w:tab/>
      </w:r>
      <w:proofErr w:type="gramStart"/>
      <w:r>
        <w:t>which</w:t>
      </w:r>
      <w:proofErr w:type="gramEnd"/>
      <w:r>
        <w:t xml:space="preserve"> is</w:t>
      </w:r>
      <w:r>
        <w:rPr>
          <w:position w:val="6"/>
          <w:sz w:val="11"/>
        </w:rPr>
        <w:t>4</w:t>
      </w:r>
    </w:p>
    <w:p w:rsidR="0023779B" w:rsidRDefault="0023779B">
      <w:pPr>
        <w:pStyle w:val="Indent2"/>
        <w:jc w:val="both"/>
        <w:rPr>
          <w:color w:val="auto"/>
        </w:rPr>
      </w:pPr>
      <w:r>
        <w:rPr>
          <w:b/>
          <w:color w:val="auto"/>
        </w:rPr>
        <w:t>3.1</w:t>
      </w:r>
      <w:r>
        <w:rPr>
          <w:b/>
          <w:color w:val="auto"/>
        </w:rPr>
        <w:tab/>
      </w:r>
      <w:proofErr w:type="gramStart"/>
      <w:r>
        <w:rPr>
          <w:color w:val="auto"/>
        </w:rPr>
        <w:t>on</w:t>
      </w:r>
      <w:proofErr w:type="gramEnd"/>
      <w:r>
        <w:rPr>
          <w:color w:val="auto"/>
        </w:rPr>
        <w:t xml:space="preserve"> or after the da</w:t>
      </w:r>
      <w:r w:rsidR="00C450EB">
        <w:rPr>
          <w:color w:val="auto"/>
        </w:rPr>
        <w:t xml:space="preserve">te the </w:t>
      </w:r>
      <w:r w:rsidR="00E748BF">
        <w:rPr>
          <w:color w:val="auto"/>
        </w:rPr>
        <w:t>claimant</w:t>
      </w:r>
      <w:r w:rsidR="00917935">
        <w:rPr>
          <w:color w:val="auto"/>
        </w:rPr>
        <w:t xml:space="preserve"> or partner reached</w:t>
      </w:r>
      <w:r w:rsidR="00C450EB">
        <w:rPr>
          <w:color w:val="auto"/>
        </w:rPr>
        <w:t xml:space="preserve"> the qualifying age for </w:t>
      </w:r>
      <w:r w:rsidR="00930B48">
        <w:rPr>
          <w:color w:val="auto"/>
        </w:rPr>
        <w:t>State Pension Credit</w:t>
      </w:r>
      <w:r>
        <w:rPr>
          <w:color w:val="auto"/>
        </w:rPr>
        <w:t xml:space="preserve"> </w:t>
      </w:r>
      <w:r>
        <w:rPr>
          <w:b/>
          <w:color w:val="auto"/>
        </w:rPr>
        <w:t>and</w:t>
      </w:r>
    </w:p>
    <w:p w:rsidR="0023779B" w:rsidRDefault="0023779B">
      <w:pPr>
        <w:pStyle w:val="Indent2"/>
        <w:jc w:val="both"/>
        <w:rPr>
          <w:color w:val="auto"/>
        </w:rPr>
      </w:pPr>
      <w:r>
        <w:rPr>
          <w:b/>
          <w:color w:val="auto"/>
        </w:rPr>
        <w:t>3.2</w:t>
      </w:r>
      <w:r>
        <w:rPr>
          <w:b/>
          <w:color w:val="auto"/>
        </w:rPr>
        <w:tab/>
      </w:r>
      <w:proofErr w:type="gramStart"/>
      <w:r>
        <w:rPr>
          <w:color w:val="auto"/>
        </w:rPr>
        <w:t>during</w:t>
      </w:r>
      <w:proofErr w:type="gramEnd"/>
      <w:r>
        <w:rPr>
          <w:color w:val="auto"/>
        </w:rPr>
        <w:t xml:space="preserve"> which the </w:t>
      </w:r>
      <w:r w:rsidR="00E748BF">
        <w:rPr>
          <w:color w:val="auto"/>
        </w:rPr>
        <w:t>claimant</w:t>
      </w:r>
      <w:r>
        <w:rPr>
          <w:color w:val="auto"/>
        </w:rPr>
        <w:t xml:space="preserve"> is not entitled to </w:t>
      </w:r>
      <w:r w:rsidR="00B549A9">
        <w:rPr>
          <w:color w:val="auto"/>
        </w:rPr>
        <w:t xml:space="preserve">Employment and Support Allowance, </w:t>
      </w:r>
      <w:r w:rsidR="00DB1DB9">
        <w:rPr>
          <w:color w:val="auto"/>
        </w:rPr>
        <w:t>Jobseeker’s Allowance or Income Support</w:t>
      </w:r>
      <w:r>
        <w:rPr>
          <w:color w:val="auto"/>
        </w:rPr>
        <w:t xml:space="preserve"> because the </w:t>
      </w:r>
      <w:r w:rsidR="00E748BF">
        <w:rPr>
          <w:color w:val="auto"/>
        </w:rPr>
        <w:t>claimant</w:t>
      </w:r>
      <w:r>
        <w:rPr>
          <w:color w:val="auto"/>
        </w:rPr>
        <w:t xml:space="preserve"> or partner has been in specified training or on a course at an employment rehabilitation centre.</w:t>
      </w:r>
    </w:p>
    <w:p w:rsidR="0023779B" w:rsidRDefault="0023779B">
      <w:pPr>
        <w:pStyle w:val="Leg"/>
      </w:pPr>
      <w:r>
        <w:t>1  JSA Regs (NI), Sch 5, para 5(7)(a), Sch 5A, para 1(5)(a)(i);  IS (Gen) Regs (NI), Sch 8, para 4(7)(a);</w:t>
      </w:r>
      <w:r w:rsidR="00930B48">
        <w:br/>
      </w:r>
      <w:r>
        <w:t>2  Dis P (E) Act (NI) 45, sec 2 &amp; 3;  E&amp;T Act (NI) 50, sec 1(1)</w:t>
      </w:r>
      <w:r w:rsidR="00930B48">
        <w:br/>
      </w:r>
      <w:r>
        <w:t>3  JSA Regs (NI), reg 87(7) &amp; Sch 5, para 5(7)(</w:t>
      </w:r>
      <w:r w:rsidR="00930B48">
        <w:t>b) &amp; 21, Sch 5A, para 1(5)(b);</w:t>
      </w:r>
      <w:r w:rsidR="00930B48">
        <w:br/>
      </w:r>
      <w:r>
        <w:t>IS (Gen) Regs (NI), reg 3A</w:t>
      </w:r>
      <w:r w:rsidR="00930B48">
        <w:t xml:space="preserve"> &amp; Sch 8, para 4(7)(b);</w:t>
      </w:r>
      <w:r w:rsidR="00930B48">
        <w:br/>
      </w:r>
      <w:r>
        <w:t>4  JSA Regs (NI), Sch 5, para 5(7)(c), Sch 5A, para 1(5)(c);  IS (Gen) Regs (NI),Sch 8, para 4(7)(c)</w:t>
      </w:r>
    </w:p>
    <w:p w:rsidR="0023779B" w:rsidRDefault="0023779B">
      <w:pPr>
        <w:pStyle w:val="SG"/>
      </w:pPr>
      <w:r>
        <w:t>Permitted period</w:t>
      </w:r>
    </w:p>
    <w:p w:rsidR="0023779B" w:rsidRDefault="00BE1715">
      <w:pPr>
        <w:pStyle w:val="BT"/>
        <w:jc w:val="both"/>
      </w:pPr>
      <w:r>
        <w:t>26104</w:t>
      </w:r>
      <w:r w:rsidR="0023779B">
        <w:tab/>
      </w:r>
      <w:bookmarkStart w:id="324" w:name="p26103"/>
      <w:bookmarkEnd w:id="324"/>
      <w:r w:rsidR="0023779B">
        <w:t xml:space="preserve">A </w:t>
      </w:r>
      <w:r w:rsidR="00E748BF">
        <w:t>claimant</w:t>
      </w:r>
      <w:r w:rsidR="0023779B">
        <w:t xml:space="preserve"> can stop getting benefit for a permitted period without losing entitlement to the higher earnings disregard</w:t>
      </w:r>
      <w:r w:rsidR="0023779B">
        <w:rPr>
          <w:position w:val="6"/>
          <w:sz w:val="11"/>
        </w:rPr>
        <w:t>1</w:t>
      </w:r>
      <w:r w:rsidR="0023779B">
        <w:t xml:space="preserve">. </w:t>
      </w:r>
    </w:p>
    <w:p w:rsidR="0023779B" w:rsidRDefault="0023779B">
      <w:pPr>
        <w:pStyle w:val="Leg"/>
      </w:pPr>
      <w:proofErr w:type="gramStart"/>
      <w:r>
        <w:t>1  JSA</w:t>
      </w:r>
      <w:proofErr w:type="gramEnd"/>
      <w:r>
        <w:t xml:space="preserve"> Regs (NI), reg 87(7) &amp; Sch 5, para 21;  IS (Gen) Regs (NI), reg 3A</w:t>
      </w:r>
    </w:p>
    <w:p w:rsidR="0023779B" w:rsidRDefault="00BE1715">
      <w:pPr>
        <w:pStyle w:val="BT"/>
        <w:jc w:val="both"/>
      </w:pPr>
      <w:r>
        <w:t>26105</w:t>
      </w:r>
      <w:r w:rsidR="0023779B">
        <w:tab/>
        <w:t xml:space="preserve">Where the </w:t>
      </w:r>
      <w:r w:rsidR="00E748BF">
        <w:t>claimant</w:t>
      </w:r>
      <w:r w:rsidR="0023779B">
        <w:t xml:space="preserve"> or partner starts remunerative work, the permitted period is normally 12 weeks.  In other cases the period is 8 weeks. </w:t>
      </w:r>
      <w:r w:rsidR="00930B48">
        <w:t xml:space="preserve"> </w:t>
      </w:r>
      <w:r w:rsidR="0023779B">
        <w:t xml:space="preserve">But there is an exception to this rule for </w:t>
      </w:r>
      <w:r w:rsidR="00930B48">
        <w:t>Jobseeker’s Allowance</w:t>
      </w:r>
      <w:r w:rsidR="0023779B">
        <w:t>.</w:t>
      </w:r>
    </w:p>
    <w:p w:rsidR="0023779B" w:rsidRDefault="00BE1715">
      <w:pPr>
        <w:pStyle w:val="BT"/>
        <w:jc w:val="both"/>
      </w:pPr>
      <w:r>
        <w:t>26106</w:t>
      </w:r>
      <w:r w:rsidR="0023779B">
        <w:tab/>
        <w:t xml:space="preserve">Where the </w:t>
      </w:r>
      <w:r w:rsidR="00E748BF">
        <w:t>claimant</w:t>
      </w:r>
      <w:r w:rsidR="0023779B">
        <w:t xml:space="preserve"> or partner leaves remunerative work, the permitted period is 8 weeks if they </w:t>
      </w:r>
    </w:p>
    <w:p w:rsidR="0023779B" w:rsidRDefault="0023779B">
      <w:pPr>
        <w:pStyle w:val="Indent1"/>
        <w:jc w:val="both"/>
      </w:pPr>
      <w:r>
        <w:rPr>
          <w:b/>
        </w:rPr>
        <w:t>1.</w:t>
      </w:r>
      <w:r>
        <w:tab/>
      </w:r>
      <w:proofErr w:type="gramStart"/>
      <w:r>
        <w:t>are</w:t>
      </w:r>
      <w:proofErr w:type="gramEnd"/>
      <w:r>
        <w:t xml:space="preserve"> sanctioned for leaving voluntarily or for misconduct</w:t>
      </w:r>
      <w:r>
        <w:rPr>
          <w:position w:val="6"/>
          <w:sz w:val="11"/>
        </w:rPr>
        <w:t>1</w:t>
      </w:r>
      <w:r>
        <w:t xml:space="preserve"> </w:t>
      </w:r>
      <w:r>
        <w:rPr>
          <w:b/>
        </w:rPr>
        <w:t>or</w:t>
      </w:r>
    </w:p>
    <w:p w:rsidR="0023779B" w:rsidRDefault="0023779B">
      <w:pPr>
        <w:pStyle w:val="Indent1"/>
        <w:jc w:val="both"/>
      </w:pPr>
      <w:r>
        <w:rPr>
          <w:b/>
        </w:rPr>
        <w:t>2.</w:t>
      </w:r>
      <w:r>
        <w:tab/>
      </w:r>
      <w:proofErr w:type="gramStart"/>
      <w:r>
        <w:t>leave</w:t>
      </w:r>
      <w:proofErr w:type="gramEnd"/>
      <w:r>
        <w:t xml:space="preserve"> the work within 4 weeks of starting it </w:t>
      </w:r>
      <w:r>
        <w:rPr>
          <w:b/>
        </w:rPr>
        <w:t>or</w:t>
      </w:r>
    </w:p>
    <w:p w:rsidR="0023779B" w:rsidRDefault="0023779B">
      <w:pPr>
        <w:pStyle w:val="Indent1"/>
        <w:jc w:val="both"/>
      </w:pPr>
      <w:r>
        <w:rPr>
          <w:b/>
        </w:rPr>
        <w:t>3.</w:t>
      </w:r>
      <w:r>
        <w:tab/>
      </w:r>
      <w:proofErr w:type="gramStart"/>
      <w:r>
        <w:t>at</w:t>
      </w:r>
      <w:proofErr w:type="gramEnd"/>
      <w:r>
        <w:t xml:space="preserve"> any time in the 13 weeks before they started the work they were</w:t>
      </w:r>
    </w:p>
    <w:p w:rsidR="0023779B" w:rsidRDefault="0023779B">
      <w:pPr>
        <w:pStyle w:val="Indent2"/>
        <w:jc w:val="both"/>
        <w:rPr>
          <w:color w:val="auto"/>
        </w:rPr>
      </w:pPr>
      <w:r>
        <w:rPr>
          <w:b/>
          <w:color w:val="auto"/>
        </w:rPr>
        <w:t>3.1</w:t>
      </w:r>
      <w:r>
        <w:rPr>
          <w:color w:val="auto"/>
        </w:rPr>
        <w:tab/>
        <w:t xml:space="preserve">engaged in remunerative work </w:t>
      </w:r>
      <w:r>
        <w:rPr>
          <w:b/>
          <w:color w:val="auto"/>
        </w:rPr>
        <w:t>or</w:t>
      </w:r>
    </w:p>
    <w:p w:rsidR="0023779B" w:rsidRDefault="0023779B">
      <w:pPr>
        <w:pStyle w:val="Indent2"/>
        <w:jc w:val="both"/>
        <w:rPr>
          <w:color w:val="auto"/>
        </w:rPr>
      </w:pPr>
      <w:r>
        <w:rPr>
          <w:b/>
          <w:color w:val="auto"/>
        </w:rPr>
        <w:t>3.2</w:t>
      </w:r>
      <w:r>
        <w:rPr>
          <w:color w:val="auto"/>
        </w:rPr>
        <w:tab/>
      </w:r>
      <w:proofErr w:type="gramStart"/>
      <w:r>
        <w:rPr>
          <w:color w:val="auto"/>
        </w:rPr>
        <w:t>in</w:t>
      </w:r>
      <w:proofErr w:type="gramEnd"/>
      <w:r>
        <w:rPr>
          <w:color w:val="auto"/>
        </w:rPr>
        <w:t xml:space="preserve"> relevant education </w:t>
      </w:r>
      <w:r>
        <w:rPr>
          <w:b/>
          <w:color w:val="auto"/>
        </w:rPr>
        <w:t>or</w:t>
      </w:r>
    </w:p>
    <w:p w:rsidR="0023779B" w:rsidRDefault="0023779B">
      <w:pPr>
        <w:pStyle w:val="Indent2"/>
        <w:jc w:val="both"/>
        <w:rPr>
          <w:color w:val="auto"/>
        </w:rPr>
      </w:pPr>
      <w:r>
        <w:rPr>
          <w:b/>
          <w:color w:val="auto"/>
        </w:rPr>
        <w:t>3.3</w:t>
      </w:r>
      <w:r w:rsidR="00C16F12">
        <w:rPr>
          <w:color w:val="auto"/>
        </w:rPr>
        <w:tab/>
      </w:r>
      <w:proofErr w:type="gramStart"/>
      <w:r w:rsidR="00C16F12">
        <w:rPr>
          <w:color w:val="auto"/>
        </w:rPr>
        <w:t>a</w:t>
      </w:r>
      <w:proofErr w:type="gramEnd"/>
      <w:r w:rsidR="00C16F12">
        <w:rPr>
          <w:color w:val="auto"/>
        </w:rPr>
        <w:t xml:space="preserve"> student.</w:t>
      </w:r>
    </w:p>
    <w:p w:rsidR="0023779B" w:rsidRDefault="0023779B">
      <w:pPr>
        <w:pStyle w:val="Leg"/>
      </w:pPr>
      <w:proofErr w:type="gramStart"/>
      <w:r>
        <w:t>1  JS</w:t>
      </w:r>
      <w:proofErr w:type="gramEnd"/>
      <w:r>
        <w:t xml:space="preserve"> (NI) Order 95, art 2</w:t>
      </w:r>
      <w:r w:rsidR="00B549A9">
        <w:t>2</w:t>
      </w:r>
    </w:p>
    <w:p w:rsidR="0023779B" w:rsidRDefault="00BC2587">
      <w:pPr>
        <w:pStyle w:val="BT"/>
        <w:jc w:val="both"/>
      </w:pPr>
      <w:r>
        <w:br w:type="page"/>
      </w:r>
      <w:r w:rsidR="00BE1715">
        <w:lastRenderedPageBreak/>
        <w:t>26107</w:t>
      </w:r>
      <w:r w:rsidR="0023779B">
        <w:tab/>
        <w:t>The permitted period is 12 weeks where the person gives up work but satisfies the trial period rules</w:t>
      </w:r>
      <w:r w:rsidR="0023779B">
        <w:rPr>
          <w:position w:val="6"/>
          <w:sz w:val="11"/>
        </w:rPr>
        <w:t>1</w:t>
      </w:r>
      <w:r w:rsidR="0023779B">
        <w:t xml:space="preserve"> (</w:t>
      </w:r>
      <w:r w:rsidR="003175F9">
        <w:t xml:space="preserve">see </w:t>
      </w:r>
      <w:r w:rsidR="00930B48">
        <w:t xml:space="preserve">DMG </w:t>
      </w:r>
      <w:r w:rsidR="003175F9">
        <w:t>Chapter 34</w:t>
      </w:r>
      <w:r w:rsidR="0023779B">
        <w:t>).</w:t>
      </w:r>
    </w:p>
    <w:p w:rsidR="0023779B" w:rsidRDefault="0023779B">
      <w:pPr>
        <w:pStyle w:val="Leg"/>
      </w:pPr>
      <w:proofErr w:type="gramStart"/>
      <w:r>
        <w:t>1  JSA</w:t>
      </w:r>
      <w:proofErr w:type="gramEnd"/>
      <w:r>
        <w:t xml:space="preserve"> Regs (NI), reg 74(4)</w:t>
      </w:r>
    </w:p>
    <w:p w:rsidR="0023779B" w:rsidRDefault="0023779B">
      <w:pPr>
        <w:pStyle w:val="SG"/>
      </w:pPr>
      <w:r>
        <w:t>Lone parents</w:t>
      </w:r>
    </w:p>
    <w:p w:rsidR="0023779B" w:rsidRDefault="00BE1715">
      <w:pPr>
        <w:pStyle w:val="BT"/>
        <w:jc w:val="both"/>
      </w:pPr>
      <w:r>
        <w:t>26108</w:t>
      </w:r>
      <w:r w:rsidR="0023779B">
        <w:tab/>
      </w:r>
      <w:bookmarkStart w:id="325" w:name="p26107"/>
      <w:bookmarkEnd w:id="325"/>
      <w:r w:rsidR="0023779B">
        <w:t>£20 of earnings is disregarded</w:t>
      </w:r>
      <w:r w:rsidR="0023779B">
        <w:rPr>
          <w:position w:val="6"/>
          <w:sz w:val="11"/>
        </w:rPr>
        <w:t>1</w:t>
      </w:r>
      <w:r w:rsidR="00C16F12">
        <w:t xml:space="preserve"> if</w:t>
      </w:r>
    </w:p>
    <w:p w:rsidR="0023779B" w:rsidRDefault="0023779B">
      <w:pPr>
        <w:pStyle w:val="Indent1"/>
        <w:jc w:val="both"/>
      </w:pPr>
      <w:r>
        <w:rPr>
          <w:b/>
        </w:rPr>
        <w:t>1.</w:t>
      </w:r>
      <w:r>
        <w:tab/>
      </w:r>
      <w:r w:rsidR="00930B48">
        <w:t xml:space="preserve">DMG </w:t>
      </w:r>
      <w:r>
        <w:t xml:space="preserve">26101-26102 does not apply </w:t>
      </w:r>
      <w:r>
        <w:rPr>
          <w:b/>
        </w:rPr>
        <w:t>and</w:t>
      </w:r>
    </w:p>
    <w:p w:rsidR="0023779B" w:rsidRDefault="0023779B">
      <w:pPr>
        <w:pStyle w:val="Indent1"/>
        <w:jc w:val="both"/>
      </w:pPr>
      <w:r>
        <w:rPr>
          <w:b/>
        </w:rPr>
        <w:t>2.</w:t>
      </w:r>
      <w:r>
        <w:tab/>
      </w:r>
      <w:proofErr w:type="gramStart"/>
      <w:r>
        <w:t>the</w:t>
      </w:r>
      <w:proofErr w:type="gramEnd"/>
      <w:r>
        <w:t xml:space="preserve"> </w:t>
      </w:r>
      <w:r w:rsidR="00E748BF">
        <w:t>claimant</w:t>
      </w:r>
      <w:r>
        <w:t xml:space="preserve"> is a lone parent (</w:t>
      </w:r>
      <w:r w:rsidR="003175F9">
        <w:t xml:space="preserve">see </w:t>
      </w:r>
      <w:r w:rsidR="00930B48">
        <w:t xml:space="preserve">DMG </w:t>
      </w:r>
      <w:r w:rsidR="003175F9">
        <w:t>Chapter 22</w:t>
      </w:r>
      <w:r>
        <w:t>).</w:t>
      </w:r>
    </w:p>
    <w:p w:rsidR="0023779B" w:rsidRDefault="0023779B">
      <w:pPr>
        <w:pStyle w:val="Leg"/>
      </w:pPr>
      <w:proofErr w:type="gramStart"/>
      <w:r>
        <w:t>1  JSA</w:t>
      </w:r>
      <w:proofErr w:type="gramEnd"/>
      <w:r>
        <w:t xml:space="preserve"> Regs (NI), Sch 5, para 6;  IS (Gen) Regs (NI), Sch 8, para 5  ;  SS Amendment Regs (NI), reg 3</w:t>
      </w:r>
    </w:p>
    <w:p w:rsidR="0023779B" w:rsidRDefault="00930B48">
      <w:pPr>
        <w:pStyle w:val="BT"/>
      </w:pPr>
      <w:r>
        <w:tab/>
      </w:r>
      <w:r w:rsidR="00BE1715">
        <w:t>26109</w:t>
      </w:r>
      <w:r w:rsidR="009826F3">
        <w:t xml:space="preserve"> - 26110</w:t>
      </w:r>
    </w:p>
    <w:p w:rsidR="0023779B" w:rsidRDefault="0023779B">
      <w:pPr>
        <w:pStyle w:val="SG"/>
      </w:pPr>
      <w:r>
        <w:t>Carers</w:t>
      </w:r>
    </w:p>
    <w:p w:rsidR="0023779B" w:rsidRDefault="009826F3">
      <w:pPr>
        <w:pStyle w:val="BT"/>
        <w:jc w:val="both"/>
      </w:pPr>
      <w:r>
        <w:t>26111</w:t>
      </w:r>
      <w:r w:rsidR="0023779B">
        <w:tab/>
      </w:r>
      <w:bookmarkStart w:id="326" w:name="p26114"/>
      <w:bookmarkEnd w:id="326"/>
      <w:r w:rsidR="0023779B">
        <w:t xml:space="preserve">If the disregards in </w:t>
      </w:r>
      <w:r w:rsidR="00930B48">
        <w:t xml:space="preserve">DMG </w:t>
      </w:r>
      <w:r w:rsidR="0023779B">
        <w:t>26101</w:t>
      </w:r>
      <w:r w:rsidR="00930B48">
        <w:t xml:space="preserve"> </w:t>
      </w:r>
      <w:r w:rsidR="0023779B">
        <w:t>-</w:t>
      </w:r>
      <w:r w:rsidR="00930B48">
        <w:t xml:space="preserve"> </w:t>
      </w:r>
      <w:r w:rsidR="0023779B">
        <w:t>26107 do not apply, a disregard of £20 can be applied</w:t>
      </w:r>
      <w:r w:rsidR="0023779B">
        <w:rPr>
          <w:position w:val="6"/>
          <w:sz w:val="11"/>
        </w:rPr>
        <w:t>1</w:t>
      </w:r>
      <w:r w:rsidR="0023779B">
        <w:t xml:space="preserve"> to a carer’s earnings where</w:t>
      </w:r>
    </w:p>
    <w:p w:rsidR="0023779B" w:rsidRDefault="0023779B">
      <w:pPr>
        <w:pStyle w:val="Indent1"/>
        <w:jc w:val="both"/>
      </w:pPr>
      <w:r>
        <w:rPr>
          <w:b/>
        </w:rPr>
        <w:t>1.</w:t>
      </w:r>
      <w:r>
        <w:tab/>
      </w:r>
      <w:proofErr w:type="gramStart"/>
      <w:r>
        <w:t>the</w:t>
      </w:r>
      <w:proofErr w:type="gramEnd"/>
      <w:r>
        <w:t xml:space="preserve"> </w:t>
      </w:r>
      <w:r w:rsidR="00E748BF">
        <w:t>claimant</w:t>
      </w:r>
      <w:r>
        <w:t xml:space="preserve">’s applicable amount includes a </w:t>
      </w:r>
      <w:r w:rsidR="00930B48">
        <w:t>carer’s premium</w:t>
      </w:r>
      <w:r>
        <w:t xml:space="preserve"> </w:t>
      </w:r>
      <w:r>
        <w:rPr>
          <w:b/>
        </w:rPr>
        <w:t>and</w:t>
      </w:r>
    </w:p>
    <w:p w:rsidR="0023779B" w:rsidRDefault="0023779B">
      <w:pPr>
        <w:pStyle w:val="Indent1"/>
        <w:jc w:val="both"/>
      </w:pPr>
      <w:r>
        <w:rPr>
          <w:b/>
        </w:rPr>
        <w:t>2.</w:t>
      </w:r>
      <w:r w:rsidR="00C16F12">
        <w:tab/>
      </w:r>
      <w:proofErr w:type="gramStart"/>
      <w:r w:rsidR="00C16F12">
        <w:t>the</w:t>
      </w:r>
      <w:proofErr w:type="gramEnd"/>
      <w:r w:rsidR="00C16F12">
        <w:t xml:space="preserve"> carer</w:t>
      </w:r>
    </w:p>
    <w:p w:rsidR="0023779B" w:rsidRDefault="0023779B">
      <w:pPr>
        <w:pStyle w:val="Indent2"/>
        <w:jc w:val="both"/>
        <w:rPr>
          <w:color w:val="auto"/>
        </w:rPr>
      </w:pPr>
      <w:r>
        <w:rPr>
          <w:b/>
          <w:color w:val="auto"/>
        </w:rPr>
        <w:t>2.1</w:t>
      </w:r>
      <w:r>
        <w:rPr>
          <w:b/>
          <w:color w:val="auto"/>
        </w:rPr>
        <w:tab/>
      </w:r>
      <w:r w:rsidR="00B44DC8">
        <w:rPr>
          <w:color w:val="auto"/>
        </w:rPr>
        <w:t xml:space="preserve">is in receipt of </w:t>
      </w:r>
      <w:r w:rsidR="00930B48">
        <w:rPr>
          <w:color w:val="auto"/>
        </w:rPr>
        <w:t>Carer’s Allowance</w:t>
      </w:r>
      <w:r>
        <w:rPr>
          <w:color w:val="auto"/>
        </w:rPr>
        <w:t xml:space="preserve"> </w:t>
      </w:r>
      <w:r>
        <w:rPr>
          <w:b/>
          <w:color w:val="auto"/>
        </w:rPr>
        <w:t>or</w:t>
      </w:r>
    </w:p>
    <w:p w:rsidR="0023779B" w:rsidRDefault="0023779B">
      <w:pPr>
        <w:pStyle w:val="Indent2"/>
        <w:jc w:val="both"/>
        <w:rPr>
          <w:color w:val="auto"/>
        </w:rPr>
      </w:pPr>
      <w:r>
        <w:rPr>
          <w:b/>
          <w:color w:val="auto"/>
        </w:rPr>
        <w:t>2.2</w:t>
      </w:r>
      <w:r>
        <w:rPr>
          <w:b/>
          <w:color w:val="auto"/>
        </w:rPr>
        <w:tab/>
      </w:r>
      <w:r>
        <w:rPr>
          <w:color w:val="auto"/>
        </w:rPr>
        <w:t>at any time in the prece</w:t>
      </w:r>
      <w:r w:rsidR="00B44DC8">
        <w:rPr>
          <w:color w:val="auto"/>
        </w:rPr>
        <w:t xml:space="preserve">ding 8 weeks was in receipt of </w:t>
      </w:r>
      <w:r w:rsidR="00930B48">
        <w:rPr>
          <w:color w:val="auto"/>
        </w:rPr>
        <w:t>Carer’s Allowance</w:t>
      </w:r>
      <w:r w:rsidR="00B44DC8">
        <w:rPr>
          <w:color w:val="auto"/>
        </w:rPr>
        <w:t xml:space="preserve">, or was treated as in receipt of </w:t>
      </w:r>
      <w:r w:rsidR="00930B48">
        <w:rPr>
          <w:color w:val="auto"/>
        </w:rPr>
        <w:t>Carer’s Allowance</w:t>
      </w:r>
      <w:r>
        <w:rPr>
          <w:color w:val="auto"/>
        </w:rPr>
        <w:t xml:space="preserve"> </w:t>
      </w:r>
      <w:r>
        <w:rPr>
          <w:b/>
          <w:color w:val="auto"/>
        </w:rPr>
        <w:t>or</w:t>
      </w:r>
    </w:p>
    <w:p w:rsidR="0023779B" w:rsidRDefault="0023779B">
      <w:pPr>
        <w:pStyle w:val="Indent2"/>
        <w:jc w:val="both"/>
        <w:rPr>
          <w:color w:val="auto"/>
        </w:rPr>
      </w:pPr>
      <w:r>
        <w:rPr>
          <w:b/>
          <w:color w:val="auto"/>
        </w:rPr>
        <w:t>2.3</w:t>
      </w:r>
      <w:r>
        <w:rPr>
          <w:b/>
          <w:color w:val="auto"/>
        </w:rPr>
        <w:tab/>
      </w:r>
      <w:r>
        <w:rPr>
          <w:color w:val="auto"/>
        </w:rPr>
        <w:t xml:space="preserve">is </w:t>
      </w:r>
      <w:r w:rsidR="00B44DC8">
        <w:rPr>
          <w:color w:val="auto"/>
        </w:rPr>
        <w:t xml:space="preserve">treated as being in receipt of </w:t>
      </w:r>
      <w:r w:rsidR="00930B48">
        <w:rPr>
          <w:color w:val="auto"/>
        </w:rPr>
        <w:t>Carer’s Allowance</w:t>
      </w:r>
      <w:r>
        <w:rPr>
          <w:color w:val="auto"/>
        </w:rPr>
        <w:t>.</w:t>
      </w:r>
    </w:p>
    <w:p w:rsidR="0023779B" w:rsidRDefault="0023779B">
      <w:pPr>
        <w:pStyle w:val="Leg"/>
      </w:pPr>
      <w:proofErr w:type="gramStart"/>
      <w:r>
        <w:t>1  JSA</w:t>
      </w:r>
      <w:proofErr w:type="gramEnd"/>
      <w:r>
        <w:t xml:space="preserve"> Regs (NI), Sch 5, para 7, Sch 5A, para 2;  IS (Gen) Regs (NI), Sch 8, para 6A</w:t>
      </w:r>
    </w:p>
    <w:p w:rsidR="0023779B" w:rsidRDefault="009826F3">
      <w:pPr>
        <w:pStyle w:val="BT"/>
        <w:jc w:val="both"/>
      </w:pPr>
      <w:r>
        <w:t>26112</w:t>
      </w:r>
      <w:r w:rsidR="0023779B">
        <w:tab/>
        <w:t xml:space="preserve">A </w:t>
      </w:r>
      <w:r w:rsidR="00930B48">
        <w:t>carer premium</w:t>
      </w:r>
      <w:r w:rsidR="0023779B">
        <w:t xml:space="preserve"> may be awarded for both the </w:t>
      </w:r>
      <w:r w:rsidR="00E748BF">
        <w:t>claimant</w:t>
      </w:r>
      <w:r w:rsidR="0023779B">
        <w:t xml:space="preserve"> and partner where they both have earnings.  Only £20 can be disregarded from the total amount of their combined earnings</w:t>
      </w:r>
      <w:r w:rsidR="0023779B">
        <w:rPr>
          <w:position w:val="6"/>
          <w:sz w:val="11"/>
        </w:rPr>
        <w:t>1</w:t>
      </w:r>
      <w:r w:rsidR="0023779B">
        <w:t>.</w:t>
      </w:r>
    </w:p>
    <w:p w:rsidR="0023779B" w:rsidRDefault="0023779B">
      <w:pPr>
        <w:pStyle w:val="Leg"/>
      </w:pPr>
      <w:proofErr w:type="gramStart"/>
      <w:r>
        <w:t>1  JSA</w:t>
      </w:r>
      <w:proofErr w:type="gramEnd"/>
      <w:r>
        <w:t xml:space="preserve"> Regs (NI), Sch 5, para 7(2), Sch 5A, para 2(2);  IS (Gen) Regs (NI), Sch 8, para 6A(2)</w:t>
      </w:r>
    </w:p>
    <w:p w:rsidR="0023779B" w:rsidRDefault="009826F3">
      <w:pPr>
        <w:pStyle w:val="BT"/>
        <w:jc w:val="both"/>
      </w:pPr>
      <w:r>
        <w:t>26113</w:t>
      </w:r>
      <w:r w:rsidR="0023779B">
        <w:tab/>
        <w:t>If a carer’s partner has earnings from a special occupation (</w:t>
      </w:r>
      <w:r w:rsidR="003175F9">
        <w:t xml:space="preserve">see </w:t>
      </w:r>
      <w:r w:rsidR="00930B48">
        <w:t xml:space="preserve">DMG </w:t>
      </w:r>
      <w:r w:rsidR="0023779B">
        <w:t>2611</w:t>
      </w:r>
      <w:r w:rsidR="0088130C">
        <w:t>5</w:t>
      </w:r>
      <w:r w:rsidR="0023779B">
        <w:t xml:space="preserve">) the disregard from those earnings should be limited. </w:t>
      </w:r>
      <w:r w:rsidR="00930B48">
        <w:t xml:space="preserve"> </w:t>
      </w:r>
      <w:r w:rsidR="0023779B">
        <w:t>The limit will be the amount which, when added to the carer’s earnings, will not exceed £20</w:t>
      </w:r>
      <w:r w:rsidR="0023779B">
        <w:rPr>
          <w:position w:val="6"/>
          <w:sz w:val="11"/>
        </w:rPr>
        <w:t>1</w:t>
      </w:r>
      <w:r w:rsidR="0023779B">
        <w:t>.</w:t>
      </w:r>
    </w:p>
    <w:p w:rsidR="0023779B" w:rsidRDefault="0023779B">
      <w:pPr>
        <w:pStyle w:val="Leg"/>
      </w:pPr>
      <w:proofErr w:type="gramStart"/>
      <w:r>
        <w:t>1  JSA</w:t>
      </w:r>
      <w:proofErr w:type="gramEnd"/>
      <w:r>
        <w:t xml:space="preserve"> Regs (NI), Sch 5, para 8, Sch 5A, para 3;  IS (Gen) Regs (NI), Sch 8, para 6B</w:t>
      </w:r>
    </w:p>
    <w:p w:rsidR="00E8289C" w:rsidRDefault="00E8289C" w:rsidP="00E8289C">
      <w:pPr>
        <w:pStyle w:val="BT"/>
        <w:ind w:firstLine="1"/>
      </w:pPr>
      <w:r>
        <w:rPr>
          <w:b/>
        </w:rPr>
        <w:t>Example</w:t>
      </w:r>
    </w:p>
    <w:p w:rsidR="00E8289C" w:rsidRDefault="00E8289C" w:rsidP="00E8289C">
      <w:pPr>
        <w:pStyle w:val="BT"/>
        <w:ind w:firstLine="1"/>
        <w:jc w:val="both"/>
      </w:pPr>
      <w:r>
        <w:t>Pamela is a carer with part-time earnings of £8 a week.  Her partner David is a part-time crew member on a lifeboat, earning £20 a week.  Pamela’s earnings are fully disregarded.  £12 is disregarded from David’s earnings.</w:t>
      </w:r>
    </w:p>
    <w:bookmarkEnd w:id="317"/>
    <w:bookmarkEnd w:id="318"/>
    <w:p w:rsidR="0023779B" w:rsidRDefault="009826F3">
      <w:pPr>
        <w:pStyle w:val="BT"/>
        <w:jc w:val="both"/>
      </w:pPr>
      <w:r>
        <w:lastRenderedPageBreak/>
        <w:t>26114</w:t>
      </w:r>
      <w:r w:rsidR="0023779B">
        <w:tab/>
        <w:t>If a carer’s partner has earnings that are not from a special occupation, the disregard from those earnings should be limited.  The limit will be the amount, up to £5, which would not, when added to the carer’s earnings, be more than £20</w:t>
      </w:r>
      <w:r w:rsidR="0023779B">
        <w:rPr>
          <w:position w:val="6"/>
          <w:sz w:val="11"/>
        </w:rPr>
        <w:t>1</w:t>
      </w:r>
      <w:r w:rsidR="0023779B">
        <w:t>.</w:t>
      </w:r>
    </w:p>
    <w:p w:rsidR="0023779B" w:rsidRDefault="0023779B">
      <w:pPr>
        <w:pStyle w:val="Leg"/>
      </w:pPr>
      <w:proofErr w:type="gramStart"/>
      <w:r>
        <w:t>1  JSA</w:t>
      </w:r>
      <w:proofErr w:type="gramEnd"/>
      <w:r>
        <w:t xml:space="preserve"> Regs (NI), Sch 5, para 8, Sch 5A, para 3;  IS (Gen) Regs (NI), Sch 8, para 6B</w:t>
      </w:r>
    </w:p>
    <w:p w:rsidR="003402A1" w:rsidRDefault="003402A1" w:rsidP="003402A1">
      <w:pPr>
        <w:pStyle w:val="BT"/>
        <w:ind w:left="851" w:firstLine="0"/>
      </w:pPr>
      <w:r>
        <w:rPr>
          <w:b/>
        </w:rPr>
        <w:t>Example 1</w:t>
      </w:r>
    </w:p>
    <w:p w:rsidR="003402A1" w:rsidRDefault="003402A1" w:rsidP="003402A1">
      <w:pPr>
        <w:pStyle w:val="BT"/>
        <w:ind w:left="851" w:firstLine="0"/>
      </w:pPr>
      <w:r>
        <w:t>Sam is a carer who has part-time earnings of £17 a week.  His partner Rachael, has part-time earnings as a school meals assistant of £10 a week.  Sam’s earnings are fully disregarded.  Rachael’s earnings will have a £3 disregard (£20 - £17).</w:t>
      </w:r>
    </w:p>
    <w:p w:rsidR="003402A1" w:rsidRDefault="003402A1" w:rsidP="003402A1">
      <w:pPr>
        <w:pStyle w:val="BT"/>
        <w:ind w:left="851" w:firstLine="0"/>
      </w:pPr>
      <w:r>
        <w:rPr>
          <w:b/>
        </w:rPr>
        <w:t>Example 2</w:t>
      </w:r>
    </w:p>
    <w:p w:rsidR="003402A1" w:rsidRPr="003402A1" w:rsidRDefault="003175F9" w:rsidP="003402A1">
      <w:pPr>
        <w:pStyle w:val="BT"/>
        <w:ind w:left="851" w:firstLine="0"/>
      </w:pPr>
      <w:r>
        <w:t>Craig</w:t>
      </w:r>
      <w:r w:rsidR="003402A1">
        <w:t xml:space="preserve"> is a carer with part-</w:t>
      </w:r>
      <w:r>
        <w:t>time earnings of £8 a week.  His</w:t>
      </w:r>
      <w:r w:rsidR="003402A1">
        <w:t xml:space="preserve"> partner John has part-time earni</w:t>
      </w:r>
      <w:r>
        <w:t>ngs as a barman, of £16.  Craig</w:t>
      </w:r>
      <w:r w:rsidR="003402A1">
        <w:t>’s earnings are fully disregarded.  John’s earnings have a £5 disregard.</w:t>
      </w:r>
    </w:p>
    <w:p w:rsidR="0023779B" w:rsidRDefault="0023779B">
      <w:pPr>
        <w:pStyle w:val="SG"/>
      </w:pPr>
      <w:r>
        <w:t>Special occupations</w:t>
      </w:r>
    </w:p>
    <w:p w:rsidR="0023779B" w:rsidRDefault="009826F3">
      <w:pPr>
        <w:pStyle w:val="BT"/>
        <w:jc w:val="both"/>
        <w:rPr>
          <w:color w:val="auto"/>
        </w:rPr>
      </w:pPr>
      <w:r>
        <w:rPr>
          <w:color w:val="auto"/>
        </w:rPr>
        <w:t>26115</w:t>
      </w:r>
      <w:r w:rsidR="0023779B">
        <w:rPr>
          <w:color w:val="auto"/>
        </w:rPr>
        <w:tab/>
      </w:r>
      <w:bookmarkStart w:id="327" w:name="p26118"/>
      <w:bookmarkEnd w:id="327"/>
      <w:r w:rsidR="0023779B">
        <w:rPr>
          <w:color w:val="auto"/>
        </w:rPr>
        <w:t xml:space="preserve">If the disregards in </w:t>
      </w:r>
      <w:r w:rsidR="005441CC">
        <w:rPr>
          <w:color w:val="auto"/>
        </w:rPr>
        <w:t xml:space="preserve">DMG </w:t>
      </w:r>
      <w:r w:rsidR="0023779B">
        <w:rPr>
          <w:color w:val="auto"/>
        </w:rPr>
        <w:t>26101</w:t>
      </w:r>
      <w:r w:rsidR="005441CC">
        <w:rPr>
          <w:color w:val="auto"/>
        </w:rPr>
        <w:t xml:space="preserve"> </w:t>
      </w:r>
      <w:r w:rsidR="0023779B">
        <w:rPr>
          <w:color w:val="auto"/>
        </w:rPr>
        <w:t>-</w:t>
      </w:r>
      <w:r w:rsidR="005441CC">
        <w:rPr>
          <w:color w:val="auto"/>
        </w:rPr>
        <w:t xml:space="preserve"> </w:t>
      </w:r>
      <w:r w:rsidR="0023779B">
        <w:rPr>
          <w:color w:val="auto"/>
        </w:rPr>
        <w:t>2611</w:t>
      </w:r>
      <w:r>
        <w:rPr>
          <w:color w:val="auto"/>
        </w:rPr>
        <w:t>4</w:t>
      </w:r>
      <w:r w:rsidR="0023779B">
        <w:rPr>
          <w:color w:val="auto"/>
        </w:rPr>
        <w:t xml:space="preserve"> do not apply, a disregard of £20 can normally be allowed on earnings from special occupations</w:t>
      </w:r>
      <w:r w:rsidR="0023779B">
        <w:rPr>
          <w:color w:val="auto"/>
          <w:position w:val="6"/>
          <w:sz w:val="11"/>
        </w:rPr>
        <w:t>1</w:t>
      </w:r>
      <w:r w:rsidR="00C450EB">
        <w:rPr>
          <w:color w:val="auto"/>
        </w:rPr>
        <w:t xml:space="preserve"> (</w:t>
      </w:r>
      <w:r w:rsidR="003175F9">
        <w:rPr>
          <w:color w:val="auto"/>
        </w:rPr>
        <w:t xml:space="preserve">see </w:t>
      </w:r>
      <w:r w:rsidR="005441CC">
        <w:rPr>
          <w:color w:val="auto"/>
        </w:rPr>
        <w:t xml:space="preserve">DMG </w:t>
      </w:r>
      <w:r w:rsidR="00C450EB">
        <w:rPr>
          <w:color w:val="auto"/>
        </w:rPr>
        <w:t>2608</w:t>
      </w:r>
      <w:r w:rsidR="00D75033">
        <w:rPr>
          <w:color w:val="auto"/>
        </w:rPr>
        <w:t>5</w:t>
      </w:r>
      <w:r w:rsidR="0023779B">
        <w:rPr>
          <w:color w:val="auto"/>
        </w:rPr>
        <w:t xml:space="preserve">). </w:t>
      </w:r>
      <w:r w:rsidR="005441CC">
        <w:rPr>
          <w:color w:val="auto"/>
        </w:rPr>
        <w:t xml:space="preserve"> </w:t>
      </w:r>
      <w:r w:rsidR="0023779B">
        <w:rPr>
          <w:color w:val="auto"/>
        </w:rPr>
        <w:t xml:space="preserve">This is one of the disregards that can apply when considering the amount of </w:t>
      </w:r>
      <w:r w:rsidR="00E748BF">
        <w:rPr>
          <w:color w:val="auto"/>
        </w:rPr>
        <w:t>contribution-based Jobseeker’s Allowance</w:t>
      </w:r>
      <w:r w:rsidR="0023779B">
        <w:rPr>
          <w:color w:val="auto"/>
        </w:rPr>
        <w:t xml:space="preserve"> payable.</w:t>
      </w:r>
      <w:r w:rsidR="005441CC">
        <w:rPr>
          <w:color w:val="auto"/>
        </w:rPr>
        <w:t xml:space="preserve"> </w:t>
      </w:r>
      <w:r w:rsidR="0023779B">
        <w:rPr>
          <w:color w:val="auto"/>
        </w:rPr>
        <w:t xml:space="preserve"> See </w:t>
      </w:r>
      <w:r w:rsidR="005441CC">
        <w:rPr>
          <w:color w:val="auto"/>
        </w:rPr>
        <w:t xml:space="preserve">DMG </w:t>
      </w:r>
      <w:r w:rsidR="0023779B">
        <w:rPr>
          <w:color w:val="auto"/>
        </w:rPr>
        <w:t>261</w:t>
      </w:r>
      <w:r w:rsidR="000F4E7F">
        <w:rPr>
          <w:color w:val="auto"/>
        </w:rPr>
        <w:t>17</w:t>
      </w:r>
      <w:r w:rsidR="00624178">
        <w:rPr>
          <w:color w:val="auto"/>
        </w:rPr>
        <w:t xml:space="preserve"> - 26119</w:t>
      </w:r>
      <w:r w:rsidR="0023779B">
        <w:rPr>
          <w:color w:val="auto"/>
        </w:rPr>
        <w:t xml:space="preserve"> for the exception to this rule.</w:t>
      </w:r>
    </w:p>
    <w:p w:rsidR="0023779B" w:rsidRDefault="0023779B">
      <w:pPr>
        <w:pStyle w:val="Leg"/>
      </w:pPr>
      <w:proofErr w:type="gramStart"/>
      <w:r>
        <w:t>1  JSA</w:t>
      </w:r>
      <w:proofErr w:type="gramEnd"/>
      <w:r>
        <w:t xml:space="preserve"> Regs (NI), Sch 5, para 9(1), Sch 5A, para 3;  IS (Gen) Regs (NI), Sch 8, para 7(1) </w:t>
      </w:r>
    </w:p>
    <w:p w:rsidR="0023779B" w:rsidRDefault="009826F3">
      <w:pPr>
        <w:pStyle w:val="BT"/>
        <w:jc w:val="both"/>
        <w:rPr>
          <w:color w:val="auto"/>
        </w:rPr>
      </w:pPr>
      <w:r>
        <w:rPr>
          <w:color w:val="auto"/>
        </w:rPr>
        <w:t>26116</w:t>
      </w:r>
      <w:r w:rsidR="0023779B">
        <w:rPr>
          <w:color w:val="auto"/>
        </w:rPr>
        <w:tab/>
        <w:t xml:space="preserve">Both members of a couple may have earnings from special occupations. </w:t>
      </w:r>
      <w:r w:rsidR="005441CC">
        <w:rPr>
          <w:color w:val="auto"/>
        </w:rPr>
        <w:t xml:space="preserve"> </w:t>
      </w:r>
      <w:r w:rsidR="0023779B">
        <w:rPr>
          <w:color w:val="auto"/>
        </w:rPr>
        <w:t xml:space="preserve">Unless the exception in </w:t>
      </w:r>
      <w:r w:rsidR="005441CC">
        <w:rPr>
          <w:color w:val="auto"/>
        </w:rPr>
        <w:t xml:space="preserve">DMG </w:t>
      </w:r>
      <w:r w:rsidR="0023779B">
        <w:rPr>
          <w:color w:val="auto"/>
        </w:rPr>
        <w:t>261</w:t>
      </w:r>
      <w:r w:rsidR="006B072A">
        <w:rPr>
          <w:color w:val="auto"/>
        </w:rPr>
        <w:t>17</w:t>
      </w:r>
      <w:r w:rsidR="0023779B">
        <w:rPr>
          <w:color w:val="auto"/>
        </w:rPr>
        <w:t xml:space="preserve"> applies, only £20 can be disregarded in total.</w:t>
      </w:r>
    </w:p>
    <w:p w:rsidR="005441CC" w:rsidRDefault="005441CC" w:rsidP="005441CC">
      <w:pPr>
        <w:pStyle w:val="BT"/>
        <w:ind w:firstLine="1"/>
        <w:rPr>
          <w:color w:val="auto"/>
        </w:rPr>
      </w:pPr>
      <w:r>
        <w:rPr>
          <w:b/>
          <w:color w:val="auto"/>
        </w:rPr>
        <w:t>Example</w:t>
      </w:r>
    </w:p>
    <w:p w:rsidR="005441CC" w:rsidRPr="005441CC" w:rsidRDefault="005441CC" w:rsidP="00C16F12">
      <w:pPr>
        <w:pStyle w:val="BT"/>
        <w:ind w:firstLine="1"/>
        <w:jc w:val="both"/>
      </w:pPr>
      <w:r>
        <w:rPr>
          <w:color w:val="auto"/>
        </w:rPr>
        <w:t>George is a part-time crew member on a lifeboat, earning £14 a week.  His partner Molly is a member of the Territorial Army Reserve and also earns £14 a week.  George’s earnings are fully disregarded.  Molly’s earnings have a £6 disregard (£20 - £14).</w:t>
      </w:r>
    </w:p>
    <w:p w:rsidR="0023779B" w:rsidRDefault="003F1528">
      <w:pPr>
        <w:pStyle w:val="Para"/>
        <w:jc w:val="both"/>
      </w:pPr>
      <w:r>
        <w:br w:type="page"/>
      </w:r>
      <w:r w:rsidR="0023779B">
        <w:lastRenderedPageBreak/>
        <w:t>Territo</w:t>
      </w:r>
      <w:r w:rsidR="003C16D3">
        <w:t xml:space="preserve">rial Army or </w:t>
      </w:r>
      <w:r w:rsidR="00DF6C72">
        <w:t>volunteer reservists</w:t>
      </w:r>
    </w:p>
    <w:p w:rsidR="00DF6C72" w:rsidRDefault="00DF6C72" w:rsidP="00DF6C72">
      <w:pPr>
        <w:pStyle w:val="Para"/>
        <w:jc w:val="both"/>
      </w:pPr>
      <w:r>
        <w:t>Jobseeker’s Allowance</w:t>
      </w:r>
    </w:p>
    <w:p w:rsidR="00C061B6" w:rsidRDefault="00C061B6" w:rsidP="00AF0D6A">
      <w:pPr>
        <w:pStyle w:val="BT"/>
        <w:jc w:val="both"/>
      </w:pPr>
      <w:r>
        <w:tab/>
      </w:r>
      <w:r w:rsidRPr="00CF05F5">
        <w:rPr>
          <w:rFonts w:ascii="Arial" w:hAnsi="Arial" w:cs="Arial"/>
          <w:b/>
        </w:rPr>
        <w:t>[See D</w:t>
      </w:r>
      <w:r>
        <w:rPr>
          <w:rFonts w:ascii="Arial" w:hAnsi="Arial" w:cs="Arial"/>
          <w:b/>
        </w:rPr>
        <w:t>MG Memo Vol 4/129, 5/101 &amp; 9/30</w:t>
      </w:r>
      <w:r w:rsidRPr="00CF05F5">
        <w:rPr>
          <w:rFonts w:ascii="Arial" w:hAnsi="Arial" w:cs="Arial"/>
          <w:b/>
        </w:rPr>
        <w:t>]</w:t>
      </w:r>
    </w:p>
    <w:p w:rsidR="0023779B" w:rsidRDefault="00DF6C72" w:rsidP="00AF0D6A">
      <w:pPr>
        <w:pStyle w:val="BT"/>
        <w:jc w:val="both"/>
        <w:rPr>
          <w:color w:val="auto"/>
        </w:rPr>
      </w:pPr>
      <w:r>
        <w:t>26117</w:t>
      </w:r>
      <w:r>
        <w:tab/>
      </w:r>
      <w:r w:rsidR="00C16F12">
        <w:rPr>
          <w:color w:val="auto"/>
        </w:rPr>
        <w:t>Members of</w:t>
      </w:r>
      <w:r>
        <w:rPr>
          <w:color w:val="auto"/>
        </w:rPr>
        <w:t xml:space="preserve"> </w:t>
      </w:r>
      <w:r w:rsidR="0023779B">
        <w:rPr>
          <w:color w:val="auto"/>
        </w:rPr>
        <w:t>the territorial</w:t>
      </w:r>
      <w:r w:rsidR="00033A59">
        <w:rPr>
          <w:color w:val="auto"/>
        </w:rPr>
        <w:t xml:space="preserve"> or</w:t>
      </w:r>
      <w:r w:rsidR="00C16F12">
        <w:rPr>
          <w:color w:val="auto"/>
        </w:rPr>
        <w:t xml:space="preserve"> reserve forces</w:t>
      </w:r>
      <w:r w:rsidR="0023779B">
        <w:rPr>
          <w:color w:val="auto"/>
        </w:rPr>
        <w:t xml:space="preserve"> </w:t>
      </w:r>
      <w:r w:rsidR="00AF0D6A">
        <w:rPr>
          <w:color w:val="auto"/>
        </w:rPr>
        <w:t xml:space="preserve">(see Appendix 1 to this Chapter) may attend an annual training camp (known as “annual continuous training”) which can last for up to 15 days.  Payment in respect of the time at camp is taken into account as earnings but </w:t>
      </w:r>
      <w:r w:rsidR="00F137D0">
        <w:rPr>
          <w:color w:val="auto"/>
        </w:rPr>
        <w:t>subject to</w:t>
      </w:r>
      <w:r w:rsidR="00AF0D6A">
        <w:rPr>
          <w:color w:val="auto"/>
        </w:rPr>
        <w:t xml:space="preserve"> a specific disregard.  DMG Chapter 25 provides guidance on the period that the payment is taken into account for.</w:t>
      </w:r>
    </w:p>
    <w:p w:rsidR="00AF0D6A" w:rsidRDefault="00AF0D6A" w:rsidP="00AF0D6A">
      <w:pPr>
        <w:pStyle w:val="BT"/>
        <w:jc w:val="both"/>
        <w:rPr>
          <w:color w:val="auto"/>
        </w:rPr>
      </w:pPr>
      <w:r>
        <w:rPr>
          <w:color w:val="auto"/>
        </w:rPr>
        <w:t>26118</w:t>
      </w:r>
      <w:r>
        <w:rPr>
          <w:color w:val="auto"/>
        </w:rPr>
        <w:tab/>
        <w:t>For contribution-based Jobseeker’s Allowance claimants, any earnings in respect of attendance at annual continuous training</w:t>
      </w:r>
      <w:r w:rsidR="00D958F2">
        <w:rPr>
          <w:color w:val="auto"/>
        </w:rPr>
        <w:t>, in aggregate with any other earnings that the claimant may have, are disregarded to the extent of</w:t>
      </w:r>
    </w:p>
    <w:p w:rsidR="00D958F2" w:rsidRDefault="00D958F2" w:rsidP="00D958F2">
      <w:pPr>
        <w:pStyle w:val="BT"/>
        <w:ind w:left="1418" w:hanging="1418"/>
        <w:jc w:val="both"/>
        <w:rPr>
          <w:b/>
          <w:color w:val="auto"/>
        </w:rPr>
      </w:pPr>
      <w:r>
        <w:rPr>
          <w:color w:val="auto"/>
        </w:rPr>
        <w:tab/>
      </w:r>
      <w:r>
        <w:rPr>
          <w:b/>
          <w:color w:val="auto"/>
        </w:rPr>
        <w:t>1.</w:t>
      </w:r>
      <w:r>
        <w:rPr>
          <w:color w:val="auto"/>
        </w:rPr>
        <w:tab/>
      </w:r>
      <w:proofErr w:type="gramStart"/>
      <w:r>
        <w:rPr>
          <w:color w:val="auto"/>
        </w:rPr>
        <w:t>the</w:t>
      </w:r>
      <w:proofErr w:type="gramEnd"/>
      <w:r>
        <w:rPr>
          <w:color w:val="auto"/>
        </w:rPr>
        <w:t xml:space="preserve"> claimant’s personal rate of contribution-based Jobseeker’s Allowance </w:t>
      </w:r>
      <w:r>
        <w:rPr>
          <w:b/>
          <w:color w:val="auto"/>
        </w:rPr>
        <w:t>less</w:t>
      </w:r>
    </w:p>
    <w:p w:rsidR="00D958F2" w:rsidRDefault="00D958F2" w:rsidP="00D958F2">
      <w:pPr>
        <w:pStyle w:val="BT"/>
        <w:ind w:left="1418" w:hanging="1418"/>
        <w:jc w:val="both"/>
        <w:rPr>
          <w:color w:val="auto"/>
        </w:rPr>
      </w:pPr>
      <w:r>
        <w:rPr>
          <w:b/>
          <w:color w:val="auto"/>
        </w:rPr>
        <w:tab/>
        <w:t>2.</w:t>
      </w:r>
      <w:r>
        <w:rPr>
          <w:color w:val="auto"/>
        </w:rPr>
        <w:tab/>
        <w:t>ten pence</w:t>
      </w:r>
      <w:r w:rsidRPr="00D958F2">
        <w:rPr>
          <w:color w:val="auto"/>
          <w:vertAlign w:val="superscript"/>
        </w:rPr>
        <w:t>1</w:t>
      </w:r>
      <w:r>
        <w:rPr>
          <w:color w:val="auto"/>
        </w:rPr>
        <w:t>.</w:t>
      </w:r>
    </w:p>
    <w:p w:rsidR="00D958F2" w:rsidRDefault="00D958F2" w:rsidP="00D958F2">
      <w:pPr>
        <w:pStyle w:val="Leg"/>
      </w:pPr>
      <w:bookmarkStart w:id="328" w:name="OLE_LINK29"/>
      <w:bookmarkStart w:id="329" w:name="OLE_LINK30"/>
      <w:proofErr w:type="gramStart"/>
      <w:r>
        <w:t>1  JSA</w:t>
      </w:r>
      <w:proofErr w:type="gramEnd"/>
      <w:r>
        <w:t xml:space="preserve"> </w:t>
      </w:r>
      <w:proofErr w:type="spellStart"/>
      <w:r>
        <w:t>Regs</w:t>
      </w:r>
      <w:proofErr w:type="spellEnd"/>
      <w:r>
        <w:t xml:space="preserve"> (NI), </w:t>
      </w:r>
      <w:proofErr w:type="spellStart"/>
      <w:r>
        <w:t>Sch</w:t>
      </w:r>
      <w:proofErr w:type="spellEnd"/>
      <w:r>
        <w:t xml:space="preserve"> 5, para 19(1) &amp; (3)</w:t>
      </w:r>
    </w:p>
    <w:bookmarkEnd w:id="328"/>
    <w:bookmarkEnd w:id="329"/>
    <w:p w:rsidR="00D958F2" w:rsidRDefault="00D958F2" w:rsidP="006B7C2A">
      <w:pPr>
        <w:pStyle w:val="BT"/>
        <w:ind w:left="851" w:hanging="851"/>
        <w:jc w:val="both"/>
        <w:rPr>
          <w:color w:val="auto"/>
        </w:rPr>
      </w:pPr>
      <w:r>
        <w:rPr>
          <w:color w:val="auto"/>
        </w:rPr>
        <w:t>26119</w:t>
      </w:r>
      <w:r w:rsidR="006B7C2A">
        <w:rPr>
          <w:color w:val="auto"/>
        </w:rPr>
        <w:tab/>
        <w:t xml:space="preserve">For income-based Jobseeker’s Allowance </w:t>
      </w:r>
      <w:r w:rsidR="00F137D0">
        <w:rPr>
          <w:color w:val="auto"/>
        </w:rPr>
        <w:t xml:space="preserve">and Income Support </w:t>
      </w:r>
      <w:r w:rsidR="006B7C2A">
        <w:rPr>
          <w:color w:val="auto"/>
        </w:rPr>
        <w:t>claimants, any earnings in respect of attendance at annual continuous training, in aggregate with any other earnings that the claimant may have, are disregarded which exceed</w:t>
      </w:r>
    </w:p>
    <w:p w:rsidR="006B7C2A" w:rsidRDefault="006B7C2A" w:rsidP="006B7C2A">
      <w:pPr>
        <w:pStyle w:val="BT"/>
        <w:ind w:left="1418" w:hanging="1418"/>
        <w:jc w:val="both"/>
        <w:rPr>
          <w:b/>
          <w:color w:val="auto"/>
        </w:rPr>
      </w:pPr>
      <w:r>
        <w:rPr>
          <w:color w:val="auto"/>
        </w:rPr>
        <w:tab/>
      </w:r>
      <w:r>
        <w:rPr>
          <w:b/>
          <w:color w:val="auto"/>
        </w:rPr>
        <w:t>1.</w:t>
      </w:r>
      <w:r>
        <w:rPr>
          <w:color w:val="auto"/>
        </w:rPr>
        <w:tab/>
      </w:r>
      <w:proofErr w:type="gramStart"/>
      <w:r>
        <w:rPr>
          <w:color w:val="auto"/>
        </w:rPr>
        <w:t>the</w:t>
      </w:r>
      <w:proofErr w:type="gramEnd"/>
      <w:r>
        <w:rPr>
          <w:color w:val="auto"/>
        </w:rPr>
        <w:t xml:space="preserve"> claimant’s applicable amount </w:t>
      </w:r>
      <w:r>
        <w:rPr>
          <w:b/>
          <w:color w:val="auto"/>
        </w:rPr>
        <w:t>less</w:t>
      </w:r>
    </w:p>
    <w:p w:rsidR="006B7C2A" w:rsidRDefault="006B7C2A" w:rsidP="006B7C2A">
      <w:pPr>
        <w:pStyle w:val="BT"/>
        <w:ind w:left="1418" w:hanging="1418"/>
        <w:jc w:val="both"/>
        <w:rPr>
          <w:color w:val="auto"/>
        </w:rPr>
      </w:pPr>
      <w:r>
        <w:rPr>
          <w:b/>
          <w:color w:val="auto"/>
        </w:rPr>
        <w:tab/>
        <w:t>2.</w:t>
      </w:r>
      <w:r>
        <w:rPr>
          <w:color w:val="auto"/>
        </w:rPr>
        <w:tab/>
      </w:r>
      <w:r w:rsidR="00BA46BB">
        <w:rPr>
          <w:color w:val="auto"/>
        </w:rPr>
        <w:t>ten pence</w:t>
      </w:r>
      <w:r w:rsidR="00BA46BB" w:rsidRPr="00BA46BB">
        <w:rPr>
          <w:color w:val="auto"/>
          <w:vertAlign w:val="superscript"/>
        </w:rPr>
        <w:t>1</w:t>
      </w:r>
      <w:r w:rsidR="00BA46BB">
        <w:rPr>
          <w:color w:val="auto"/>
        </w:rPr>
        <w:t>.</w:t>
      </w:r>
    </w:p>
    <w:p w:rsidR="00BA46BB" w:rsidRDefault="00BA46BB" w:rsidP="00BA46BB">
      <w:pPr>
        <w:pStyle w:val="Leg"/>
      </w:pPr>
      <w:bookmarkStart w:id="330" w:name="OLE_LINK31"/>
      <w:bookmarkStart w:id="331" w:name="OLE_LINK32"/>
      <w:proofErr w:type="gramStart"/>
      <w:r>
        <w:t>1  JSA</w:t>
      </w:r>
      <w:proofErr w:type="gramEnd"/>
      <w:r>
        <w:t xml:space="preserve"> </w:t>
      </w:r>
      <w:proofErr w:type="spellStart"/>
      <w:r>
        <w:t>Regs</w:t>
      </w:r>
      <w:proofErr w:type="spellEnd"/>
      <w:r>
        <w:t xml:space="preserve"> (NI), </w:t>
      </w:r>
      <w:proofErr w:type="spellStart"/>
      <w:r>
        <w:t>Sch</w:t>
      </w:r>
      <w:proofErr w:type="spellEnd"/>
      <w:r>
        <w:t xml:space="preserve"> 5, para 10(2) &amp; (3)</w:t>
      </w:r>
      <w:r w:rsidR="00D940B1">
        <w:t xml:space="preserve">;  IS (Gen) </w:t>
      </w:r>
      <w:proofErr w:type="spellStart"/>
      <w:r w:rsidR="00D940B1">
        <w:t>Regs</w:t>
      </w:r>
      <w:proofErr w:type="spellEnd"/>
      <w:r w:rsidR="00D940B1">
        <w:t xml:space="preserve"> (NI), </w:t>
      </w:r>
      <w:proofErr w:type="spellStart"/>
      <w:r w:rsidR="00D940B1">
        <w:t>Sch</w:t>
      </w:r>
      <w:proofErr w:type="spellEnd"/>
      <w:r w:rsidR="00D940B1">
        <w:t xml:space="preserve"> 8, para 15A(1) &amp; (2)</w:t>
      </w:r>
    </w:p>
    <w:bookmarkEnd w:id="330"/>
    <w:bookmarkEnd w:id="331"/>
    <w:p w:rsidR="00D958F2" w:rsidRDefault="007617AA" w:rsidP="00D958F2">
      <w:pPr>
        <w:pStyle w:val="BT"/>
        <w:ind w:left="1418" w:hanging="1418"/>
        <w:jc w:val="both"/>
        <w:rPr>
          <w:color w:val="auto"/>
        </w:rPr>
      </w:pPr>
      <w:r>
        <w:rPr>
          <w:color w:val="auto"/>
        </w:rPr>
        <w:tab/>
      </w:r>
      <w:r>
        <w:rPr>
          <w:b/>
          <w:color w:val="auto"/>
        </w:rPr>
        <w:t>Example</w:t>
      </w:r>
    </w:p>
    <w:p w:rsidR="007617AA" w:rsidRDefault="007617AA" w:rsidP="007617AA">
      <w:pPr>
        <w:pStyle w:val="BT"/>
        <w:ind w:left="851" w:hanging="851"/>
        <w:jc w:val="both"/>
        <w:rPr>
          <w:color w:val="auto"/>
        </w:rPr>
      </w:pPr>
      <w:r>
        <w:rPr>
          <w:color w:val="auto"/>
        </w:rPr>
        <w:tab/>
        <w:t>On 30.9.12 Jane receives a payment of £532 from the Territorial Army in respect of the time spent away training at camp.  She was at camp for 15 days from 3.9.12 to 17.9.12.  Her applicable amount for income-based Jobseeker’s Allowance is £67.50</w:t>
      </w:r>
    </w:p>
    <w:p w:rsidR="007617AA" w:rsidRDefault="007617AA" w:rsidP="007617AA">
      <w:pPr>
        <w:pStyle w:val="BT"/>
        <w:ind w:left="851" w:hanging="851"/>
        <w:jc w:val="both"/>
        <w:rPr>
          <w:color w:val="auto"/>
        </w:rPr>
      </w:pPr>
      <w:r>
        <w:rPr>
          <w:color w:val="auto"/>
        </w:rPr>
        <w:tab/>
        <w:t>The decision maker decides that the payment in respect of time spent at camp:</w:t>
      </w:r>
    </w:p>
    <w:p w:rsidR="007617AA" w:rsidRDefault="007617AA" w:rsidP="007617AA">
      <w:pPr>
        <w:pStyle w:val="BT"/>
        <w:ind w:left="851" w:hanging="851"/>
        <w:jc w:val="both"/>
        <w:rPr>
          <w:color w:val="auto"/>
        </w:rPr>
      </w:pPr>
      <w:r>
        <w:rPr>
          <w:color w:val="auto"/>
        </w:rPr>
        <w:tab/>
      </w:r>
      <w:r>
        <w:rPr>
          <w:b/>
          <w:color w:val="auto"/>
        </w:rPr>
        <w:t>1.</w:t>
      </w:r>
      <w:r>
        <w:rPr>
          <w:color w:val="auto"/>
        </w:rPr>
        <w:tab/>
      </w:r>
      <w:proofErr w:type="gramStart"/>
      <w:r>
        <w:rPr>
          <w:color w:val="auto"/>
        </w:rPr>
        <w:t>is</w:t>
      </w:r>
      <w:proofErr w:type="gramEnd"/>
      <w:r>
        <w:rPr>
          <w:color w:val="auto"/>
        </w:rPr>
        <w:t xml:space="preserve"> taken into account, subject to the appropriate disregards</w:t>
      </w:r>
    </w:p>
    <w:p w:rsidR="007617AA" w:rsidRDefault="007617AA" w:rsidP="00770BF4">
      <w:pPr>
        <w:pStyle w:val="BT"/>
        <w:ind w:left="1418" w:hanging="1418"/>
        <w:jc w:val="both"/>
        <w:rPr>
          <w:color w:val="auto"/>
        </w:rPr>
      </w:pPr>
      <w:r>
        <w:rPr>
          <w:color w:val="auto"/>
        </w:rPr>
        <w:tab/>
      </w:r>
      <w:r>
        <w:rPr>
          <w:b/>
          <w:color w:val="auto"/>
        </w:rPr>
        <w:t>2.</w:t>
      </w:r>
      <w:r>
        <w:rPr>
          <w:color w:val="auto"/>
        </w:rPr>
        <w:tab/>
      </w:r>
      <w:proofErr w:type="gramStart"/>
      <w:r w:rsidR="00770BF4">
        <w:rPr>
          <w:color w:val="auto"/>
        </w:rPr>
        <w:t>is</w:t>
      </w:r>
      <w:proofErr w:type="gramEnd"/>
      <w:r w:rsidR="00770BF4">
        <w:rPr>
          <w:color w:val="auto"/>
        </w:rPr>
        <w:t xml:space="preserve"> to be treated as paid on 27.9.12 because that is the first day of the benefit week in which it is received</w:t>
      </w:r>
    </w:p>
    <w:p w:rsidR="00770BF4" w:rsidRDefault="00770BF4" w:rsidP="00770BF4">
      <w:pPr>
        <w:pStyle w:val="BT"/>
        <w:ind w:left="1418" w:hanging="1418"/>
        <w:jc w:val="both"/>
        <w:rPr>
          <w:color w:val="auto"/>
        </w:rPr>
      </w:pPr>
      <w:r>
        <w:rPr>
          <w:color w:val="auto"/>
        </w:rPr>
        <w:lastRenderedPageBreak/>
        <w:tab/>
      </w:r>
      <w:r>
        <w:rPr>
          <w:b/>
          <w:color w:val="auto"/>
        </w:rPr>
        <w:t>3.</w:t>
      </w:r>
      <w:r>
        <w:rPr>
          <w:color w:val="auto"/>
        </w:rPr>
        <w:tab/>
      </w:r>
      <w:proofErr w:type="gramStart"/>
      <w:r w:rsidR="00E56DC6">
        <w:rPr>
          <w:color w:val="auto"/>
        </w:rPr>
        <w:t>is</w:t>
      </w:r>
      <w:proofErr w:type="gramEnd"/>
      <w:r w:rsidR="00E56DC6">
        <w:rPr>
          <w:color w:val="auto"/>
        </w:rPr>
        <w:t xml:space="preserve"> attributed for a period of 14 days </w:t>
      </w:r>
      <w:r w:rsidR="00C72BFA">
        <w:rPr>
          <w:color w:val="auto"/>
        </w:rPr>
        <w:t xml:space="preserve">because it is payment specifically in respect of duties performed at a camp lasting in excess of 14 days.  It is therefore taken </w:t>
      </w:r>
      <w:r w:rsidR="00511E70">
        <w:rPr>
          <w:color w:val="auto"/>
        </w:rPr>
        <w:t>into account from 27.9.12 to 10.10.12</w:t>
      </w:r>
    </w:p>
    <w:p w:rsidR="00511E70" w:rsidRDefault="00511E70" w:rsidP="00770BF4">
      <w:pPr>
        <w:pStyle w:val="BT"/>
        <w:ind w:left="1418" w:hanging="1418"/>
        <w:jc w:val="both"/>
        <w:rPr>
          <w:color w:val="auto"/>
        </w:rPr>
      </w:pPr>
      <w:r>
        <w:rPr>
          <w:color w:val="auto"/>
        </w:rPr>
        <w:tab/>
      </w:r>
      <w:r>
        <w:rPr>
          <w:b/>
          <w:color w:val="auto"/>
        </w:rPr>
        <w:t>4.</w:t>
      </w:r>
      <w:r>
        <w:rPr>
          <w:color w:val="auto"/>
        </w:rPr>
        <w:tab/>
      </w:r>
      <w:proofErr w:type="gramStart"/>
      <w:r>
        <w:rPr>
          <w:color w:val="auto"/>
        </w:rPr>
        <w:t>the</w:t>
      </w:r>
      <w:proofErr w:type="gramEnd"/>
      <w:r>
        <w:rPr>
          <w:color w:val="auto"/>
        </w:rPr>
        <w:t xml:space="preserve"> weekly amount of the payment is determined to be £248.26</w:t>
      </w:r>
    </w:p>
    <w:p w:rsidR="00511E70" w:rsidRDefault="00511E70" w:rsidP="00770BF4">
      <w:pPr>
        <w:pStyle w:val="BT"/>
        <w:ind w:left="1418" w:hanging="1418"/>
        <w:jc w:val="both"/>
        <w:rPr>
          <w:color w:val="auto"/>
        </w:rPr>
      </w:pPr>
      <w:r>
        <w:rPr>
          <w:color w:val="auto"/>
        </w:rPr>
        <w:tab/>
      </w:r>
      <w:r>
        <w:rPr>
          <w:b/>
          <w:color w:val="auto"/>
        </w:rPr>
        <w:t>5.</w:t>
      </w:r>
      <w:r>
        <w:rPr>
          <w:color w:val="auto"/>
        </w:rPr>
        <w:tab/>
      </w:r>
      <w:proofErr w:type="gramStart"/>
      <w:r>
        <w:rPr>
          <w:color w:val="auto"/>
        </w:rPr>
        <w:t>for</w:t>
      </w:r>
      <w:proofErr w:type="gramEnd"/>
      <w:r>
        <w:rPr>
          <w:color w:val="auto"/>
        </w:rPr>
        <w:t xml:space="preserve"> </w:t>
      </w:r>
      <w:r w:rsidR="003F1769">
        <w:rPr>
          <w:color w:val="auto"/>
        </w:rPr>
        <w:t>the weeks ending 3.10.12 and 10.10.12 only £67.40 of the earnings are taken into account.  This is because this is the amount of Jane’s applicable amount less 10 pence.</w:t>
      </w:r>
    </w:p>
    <w:p w:rsidR="003F1769" w:rsidRDefault="003F1769" w:rsidP="00770BF4">
      <w:pPr>
        <w:pStyle w:val="BT"/>
        <w:ind w:left="1418" w:hanging="1418"/>
        <w:jc w:val="both"/>
        <w:rPr>
          <w:color w:val="auto"/>
        </w:rPr>
      </w:pPr>
      <w:r>
        <w:rPr>
          <w:color w:val="auto"/>
        </w:rPr>
        <w:tab/>
      </w:r>
      <w:r w:rsidR="00F01BBB">
        <w:rPr>
          <w:color w:val="auto"/>
        </w:rPr>
        <w:t>Jane’s Jobseeker’s Allowance resumes</w:t>
      </w:r>
      <w:r w:rsidR="005651FE">
        <w:rPr>
          <w:color w:val="auto"/>
        </w:rPr>
        <w:t xml:space="preserve"> at its normal rate of £67.50 from 11.10.12.</w:t>
      </w:r>
    </w:p>
    <w:p w:rsidR="00F137D0" w:rsidRPr="00F137D0" w:rsidRDefault="00F137D0" w:rsidP="00F137D0">
      <w:pPr>
        <w:pStyle w:val="BT"/>
      </w:pPr>
      <w:r>
        <w:tab/>
        <w:t>26120 - 26122</w:t>
      </w:r>
    </w:p>
    <w:p w:rsidR="0023779B" w:rsidRDefault="0023779B">
      <w:pPr>
        <w:pStyle w:val="SG"/>
      </w:pPr>
      <w:r>
        <w:t>Earnings from one or more occupations</w:t>
      </w:r>
    </w:p>
    <w:p w:rsidR="0023779B" w:rsidRDefault="0023779B">
      <w:pPr>
        <w:pStyle w:val="BT"/>
        <w:jc w:val="both"/>
        <w:rPr>
          <w:color w:val="auto"/>
        </w:rPr>
      </w:pPr>
      <w:r>
        <w:rPr>
          <w:color w:val="auto"/>
        </w:rPr>
        <w:t>26123</w:t>
      </w:r>
      <w:r>
        <w:rPr>
          <w:color w:val="auto"/>
        </w:rPr>
        <w:tab/>
      </w:r>
      <w:bookmarkStart w:id="332" w:name="p26123"/>
      <w:bookmarkEnd w:id="332"/>
      <w:r>
        <w:rPr>
          <w:color w:val="auto"/>
        </w:rPr>
        <w:t xml:space="preserve">A single </w:t>
      </w:r>
      <w:r w:rsidR="00E748BF">
        <w:rPr>
          <w:color w:val="auto"/>
        </w:rPr>
        <w:t>claimant</w:t>
      </w:r>
      <w:r>
        <w:rPr>
          <w:color w:val="auto"/>
        </w:rPr>
        <w:t xml:space="preserve"> may have earnings from a special occupation of less than £20, and also have another job.  Up to £5 can be disregarded from the other job. </w:t>
      </w:r>
      <w:r w:rsidR="00C16F12">
        <w:rPr>
          <w:color w:val="auto"/>
        </w:rPr>
        <w:t xml:space="preserve"> </w:t>
      </w:r>
      <w:r>
        <w:rPr>
          <w:color w:val="auto"/>
        </w:rPr>
        <w:t>The total amount disregarded can be no more than £20</w:t>
      </w:r>
      <w:r>
        <w:rPr>
          <w:color w:val="auto"/>
          <w:position w:val="6"/>
          <w:sz w:val="11"/>
        </w:rPr>
        <w:t>1</w:t>
      </w:r>
      <w:r w:rsidR="00C16F12">
        <w:rPr>
          <w:color w:val="auto"/>
        </w:rPr>
        <w:t>.</w:t>
      </w:r>
    </w:p>
    <w:p w:rsidR="0023779B" w:rsidRDefault="0023779B">
      <w:pPr>
        <w:pStyle w:val="Leg"/>
      </w:pPr>
      <w:proofErr w:type="gramStart"/>
      <w:r>
        <w:t>1  JSA</w:t>
      </w:r>
      <w:proofErr w:type="gramEnd"/>
      <w:r>
        <w:t xml:space="preserve"> Regs (NI), Sch 5, para 10;  IS (Gen) Regs (NI), Sch 8, para 8</w:t>
      </w:r>
    </w:p>
    <w:p w:rsidR="005441CC" w:rsidRDefault="005441CC" w:rsidP="005441CC">
      <w:pPr>
        <w:pStyle w:val="BT"/>
        <w:ind w:firstLine="1"/>
        <w:rPr>
          <w:color w:val="auto"/>
        </w:rPr>
      </w:pPr>
      <w:r>
        <w:rPr>
          <w:b/>
          <w:color w:val="auto"/>
        </w:rPr>
        <w:t>Example</w:t>
      </w:r>
    </w:p>
    <w:p w:rsidR="005441CC" w:rsidRDefault="005441CC" w:rsidP="005441CC">
      <w:pPr>
        <w:pStyle w:val="BT"/>
        <w:ind w:firstLine="1"/>
        <w:jc w:val="both"/>
        <w:rPr>
          <w:color w:val="auto"/>
        </w:rPr>
      </w:pPr>
      <w:r>
        <w:rPr>
          <w:color w:val="auto"/>
        </w:rPr>
        <w:t>Peter earns £5 a week as an auxiliary coastguard and £20 a week as a waiter.  His earnings as a coastguard are fully disregarded and £5 is disregarded from his earnings as a waiter.</w:t>
      </w:r>
    </w:p>
    <w:p w:rsidR="0023779B" w:rsidRDefault="0023779B">
      <w:pPr>
        <w:pStyle w:val="BT"/>
        <w:jc w:val="both"/>
        <w:rPr>
          <w:color w:val="auto"/>
        </w:rPr>
      </w:pPr>
      <w:r>
        <w:rPr>
          <w:color w:val="auto"/>
        </w:rPr>
        <w:t>26124</w:t>
      </w:r>
      <w:r>
        <w:rPr>
          <w:color w:val="auto"/>
        </w:rPr>
        <w:tab/>
        <w:t xml:space="preserve">A </w:t>
      </w:r>
      <w:r w:rsidR="003175F9">
        <w:rPr>
          <w:color w:val="auto"/>
        </w:rPr>
        <w:t>claimant</w:t>
      </w:r>
      <w:r>
        <w:rPr>
          <w:color w:val="auto"/>
        </w:rPr>
        <w:t xml:space="preserve"> may have earnings from a special occupation of less than £20, and have a partner who has a </w:t>
      </w:r>
      <w:r w:rsidR="005441CC">
        <w:rPr>
          <w:color w:val="auto"/>
        </w:rPr>
        <w:t>part-time</w:t>
      </w:r>
      <w:r>
        <w:rPr>
          <w:color w:val="auto"/>
        </w:rPr>
        <w:t xml:space="preserve"> job. </w:t>
      </w:r>
      <w:r w:rsidR="005441CC">
        <w:rPr>
          <w:color w:val="auto"/>
        </w:rPr>
        <w:t xml:space="preserve"> </w:t>
      </w:r>
      <w:r>
        <w:rPr>
          <w:color w:val="auto"/>
        </w:rPr>
        <w:t xml:space="preserve">Up to £5 can be disregarded from the partner’s earnings unless </w:t>
      </w:r>
      <w:r w:rsidR="005441CC">
        <w:rPr>
          <w:color w:val="auto"/>
        </w:rPr>
        <w:t xml:space="preserve">DMG </w:t>
      </w:r>
      <w:r>
        <w:rPr>
          <w:color w:val="auto"/>
        </w:rPr>
        <w:t xml:space="preserve">26125 applies. </w:t>
      </w:r>
      <w:r w:rsidR="005441CC">
        <w:rPr>
          <w:color w:val="auto"/>
        </w:rPr>
        <w:t xml:space="preserve"> </w:t>
      </w:r>
      <w:r>
        <w:rPr>
          <w:color w:val="auto"/>
        </w:rPr>
        <w:t>The total amount disregarded for the couple can be no more than £20</w:t>
      </w:r>
      <w:r>
        <w:rPr>
          <w:color w:val="auto"/>
          <w:position w:val="6"/>
          <w:sz w:val="11"/>
        </w:rPr>
        <w:t>1</w:t>
      </w:r>
      <w:r>
        <w:rPr>
          <w:color w:val="auto"/>
        </w:rPr>
        <w:t>.</w:t>
      </w:r>
    </w:p>
    <w:p w:rsidR="0023779B" w:rsidRDefault="0023779B">
      <w:pPr>
        <w:pStyle w:val="Leg"/>
      </w:pPr>
      <w:proofErr w:type="gramStart"/>
      <w:r>
        <w:t>1  JSA</w:t>
      </w:r>
      <w:proofErr w:type="gramEnd"/>
      <w:r>
        <w:t xml:space="preserve"> Regs (NI), Sch 5, para 9(2), Sch 5A, para 3;  IS (Gen) Regs (NI), Sch 8, para 7(2)</w:t>
      </w:r>
    </w:p>
    <w:p w:rsidR="005441CC" w:rsidRDefault="005441CC" w:rsidP="005441CC">
      <w:pPr>
        <w:pStyle w:val="BT"/>
        <w:ind w:left="851" w:firstLine="0"/>
        <w:rPr>
          <w:color w:val="auto"/>
        </w:rPr>
      </w:pPr>
      <w:r>
        <w:rPr>
          <w:b/>
          <w:color w:val="auto"/>
        </w:rPr>
        <w:t>Example 1</w:t>
      </w:r>
    </w:p>
    <w:p w:rsidR="005441CC" w:rsidRDefault="005441CC" w:rsidP="00C16F12">
      <w:pPr>
        <w:pStyle w:val="BT"/>
        <w:ind w:left="851" w:firstLine="0"/>
        <w:jc w:val="both"/>
        <w:rPr>
          <w:color w:val="auto"/>
        </w:rPr>
      </w:pPr>
      <w:r>
        <w:rPr>
          <w:color w:val="auto"/>
        </w:rPr>
        <w:t>Ian earns £20 a week as a part-time member of a lifeboat crew.  His partner Kath, earns £30 a week as a cleaner.  All of Ian’s earnings are disregarded.  Kath’s earnings have no disregard.</w:t>
      </w:r>
    </w:p>
    <w:p w:rsidR="00863F24" w:rsidRDefault="00863F24" w:rsidP="00863F24">
      <w:pPr>
        <w:pStyle w:val="BT"/>
        <w:ind w:left="851" w:firstLine="0"/>
        <w:rPr>
          <w:color w:val="auto"/>
        </w:rPr>
      </w:pPr>
      <w:r>
        <w:rPr>
          <w:b/>
          <w:color w:val="auto"/>
        </w:rPr>
        <w:t>Example 2</w:t>
      </w:r>
    </w:p>
    <w:p w:rsidR="00863F24" w:rsidRPr="005441CC" w:rsidRDefault="003175F9" w:rsidP="00C16F12">
      <w:pPr>
        <w:pStyle w:val="BT"/>
        <w:ind w:left="851" w:firstLine="0"/>
        <w:jc w:val="both"/>
      </w:pPr>
      <w:r>
        <w:rPr>
          <w:color w:val="auto"/>
        </w:rPr>
        <w:t>Simon</w:t>
      </w:r>
      <w:r w:rsidR="00863F24">
        <w:rPr>
          <w:color w:val="auto"/>
        </w:rPr>
        <w:t xml:space="preserve"> earns £10 a week as a part-tim</w:t>
      </w:r>
      <w:r>
        <w:rPr>
          <w:color w:val="auto"/>
        </w:rPr>
        <w:t>e member of a fire brigade.  His</w:t>
      </w:r>
      <w:r w:rsidR="00863F24">
        <w:rPr>
          <w:color w:val="auto"/>
        </w:rPr>
        <w:t xml:space="preserve"> partner Graham earns £25 a week as a check out operator.  All of </w:t>
      </w:r>
      <w:r>
        <w:rPr>
          <w:color w:val="auto"/>
        </w:rPr>
        <w:t>Simon’s</w:t>
      </w:r>
      <w:r w:rsidR="002C043C">
        <w:rPr>
          <w:color w:val="auto"/>
        </w:rPr>
        <w:t xml:space="preserve"> earnings are disregarded.  £5</w:t>
      </w:r>
      <w:r w:rsidR="00863F24">
        <w:rPr>
          <w:color w:val="auto"/>
        </w:rPr>
        <w:t xml:space="preserve"> is disregarded from Graham’s earnings.</w:t>
      </w:r>
    </w:p>
    <w:p w:rsidR="0023779B" w:rsidRDefault="00033A59">
      <w:pPr>
        <w:pStyle w:val="SG"/>
      </w:pPr>
      <w:r>
        <w:br w:type="page"/>
      </w:r>
      <w:r w:rsidR="00E748BF">
        <w:lastRenderedPageBreak/>
        <w:t>Income-based Jobseeker’s Allowance</w:t>
      </w:r>
      <w:r w:rsidR="0023779B">
        <w:t xml:space="preserve"> and </w:t>
      </w:r>
      <w:r w:rsidR="00863F24">
        <w:t>Income Support</w:t>
      </w:r>
      <w:r w:rsidR="0023779B">
        <w:t xml:space="preserve"> - couples</w:t>
      </w:r>
    </w:p>
    <w:p w:rsidR="0023779B" w:rsidRDefault="0023779B">
      <w:pPr>
        <w:pStyle w:val="BT"/>
        <w:jc w:val="both"/>
        <w:rPr>
          <w:color w:val="auto"/>
        </w:rPr>
      </w:pPr>
      <w:r>
        <w:rPr>
          <w:color w:val="auto"/>
        </w:rPr>
        <w:t>26125</w:t>
      </w:r>
      <w:r>
        <w:rPr>
          <w:color w:val="auto"/>
        </w:rPr>
        <w:tab/>
      </w:r>
      <w:bookmarkStart w:id="333" w:name="p26125"/>
      <w:bookmarkEnd w:id="333"/>
      <w:r>
        <w:rPr>
          <w:color w:val="auto"/>
        </w:rPr>
        <w:t xml:space="preserve">In </w:t>
      </w:r>
      <w:r w:rsidR="00E748BF">
        <w:rPr>
          <w:color w:val="auto"/>
        </w:rPr>
        <w:t>income-based Jobseeker’s Allowance</w:t>
      </w:r>
      <w:r>
        <w:rPr>
          <w:color w:val="auto"/>
        </w:rPr>
        <w:t xml:space="preserve"> and </w:t>
      </w:r>
      <w:r w:rsidR="00863F24">
        <w:rPr>
          <w:color w:val="auto"/>
        </w:rPr>
        <w:t xml:space="preserve">Income Support </w:t>
      </w:r>
      <w:r>
        <w:rPr>
          <w:color w:val="auto"/>
        </w:rPr>
        <w:t>there is a £10 disregard that applies to all couples</w:t>
      </w:r>
      <w:r w:rsidR="006C5D71" w:rsidRPr="006C5D71">
        <w:rPr>
          <w:color w:val="auto"/>
          <w:vertAlign w:val="superscript"/>
        </w:rPr>
        <w:t>1</w:t>
      </w:r>
      <w:r>
        <w:rPr>
          <w:color w:val="auto"/>
        </w:rPr>
        <w:t xml:space="preserve">. </w:t>
      </w:r>
      <w:r w:rsidR="00863F24">
        <w:rPr>
          <w:color w:val="auto"/>
        </w:rPr>
        <w:t xml:space="preserve"> </w:t>
      </w:r>
      <w:r>
        <w:rPr>
          <w:color w:val="auto"/>
        </w:rPr>
        <w:t>How it applies depends on whether</w:t>
      </w:r>
    </w:p>
    <w:p w:rsidR="0023779B" w:rsidRDefault="0023779B">
      <w:pPr>
        <w:pStyle w:val="Indent1"/>
        <w:jc w:val="both"/>
        <w:rPr>
          <w:b/>
        </w:rPr>
      </w:pPr>
      <w:r>
        <w:rPr>
          <w:b/>
        </w:rPr>
        <w:t>1.</w:t>
      </w:r>
      <w:r>
        <w:tab/>
      </w:r>
      <w:proofErr w:type="gramStart"/>
      <w:r>
        <w:t>any</w:t>
      </w:r>
      <w:proofErr w:type="gramEnd"/>
      <w:r>
        <w:t xml:space="preserve"> other disregard also applies </w:t>
      </w:r>
      <w:r>
        <w:rPr>
          <w:b/>
        </w:rPr>
        <w:t>and</w:t>
      </w:r>
    </w:p>
    <w:p w:rsidR="0023779B" w:rsidRDefault="0023779B">
      <w:pPr>
        <w:pStyle w:val="Indent1"/>
        <w:jc w:val="both"/>
      </w:pPr>
      <w:r>
        <w:rPr>
          <w:b/>
        </w:rPr>
        <w:t>2.</w:t>
      </w:r>
      <w:r>
        <w:tab/>
      </w:r>
      <w:proofErr w:type="gramStart"/>
      <w:r>
        <w:t>one</w:t>
      </w:r>
      <w:proofErr w:type="gramEnd"/>
      <w:r>
        <w:t xml:space="preserve"> or both of the couple have earnings.</w:t>
      </w:r>
    </w:p>
    <w:p w:rsidR="0023779B" w:rsidRDefault="0023779B">
      <w:pPr>
        <w:pStyle w:val="BT"/>
        <w:jc w:val="both"/>
        <w:rPr>
          <w:color w:val="auto"/>
        </w:rPr>
      </w:pPr>
      <w:r>
        <w:rPr>
          <w:color w:val="auto"/>
        </w:rPr>
        <w:tab/>
      </w:r>
      <w:proofErr w:type="gramStart"/>
      <w:r>
        <w:rPr>
          <w:b/>
          <w:color w:val="auto"/>
        </w:rPr>
        <w:t>Note</w:t>
      </w:r>
      <w:r w:rsidR="00C16F12">
        <w:rPr>
          <w:b/>
          <w:color w:val="auto"/>
        </w:rPr>
        <w:t xml:space="preserve"> :</w:t>
      </w:r>
      <w:proofErr w:type="gramEnd"/>
      <w:r>
        <w:rPr>
          <w:color w:val="auto"/>
        </w:rPr>
        <w:t xml:space="preserve">  This disregard does not apply in </w:t>
      </w:r>
      <w:r w:rsidR="00E748BF">
        <w:rPr>
          <w:color w:val="auto"/>
        </w:rPr>
        <w:t>contribution-based Jobseeker’s Allowance</w:t>
      </w:r>
      <w:r>
        <w:rPr>
          <w:color w:val="auto"/>
        </w:rPr>
        <w:t>.</w:t>
      </w:r>
    </w:p>
    <w:p w:rsidR="0023779B" w:rsidRDefault="0023779B">
      <w:pPr>
        <w:pStyle w:val="Leg"/>
      </w:pPr>
      <w:proofErr w:type="gramStart"/>
      <w:r>
        <w:t>1  JSA</w:t>
      </w:r>
      <w:proofErr w:type="gramEnd"/>
      <w:r>
        <w:t xml:space="preserve"> Regs (NI), Sch 5, para 11, Sch 5A, para 6;  IS (Gen) Regs (NI), Sch 8, para 6</w:t>
      </w:r>
    </w:p>
    <w:p w:rsidR="0023779B" w:rsidRDefault="0023779B">
      <w:pPr>
        <w:pStyle w:val="Para"/>
      </w:pPr>
      <w:r>
        <w:t>Couple</w:t>
      </w:r>
      <w:r w:rsidR="00C16F12">
        <w:t xml:space="preserve"> - £20 disregard does not apply</w:t>
      </w:r>
    </w:p>
    <w:p w:rsidR="0023779B" w:rsidRDefault="0023779B">
      <w:pPr>
        <w:pStyle w:val="BT"/>
        <w:jc w:val="both"/>
        <w:rPr>
          <w:color w:val="auto"/>
        </w:rPr>
      </w:pPr>
      <w:bookmarkStart w:id="334" w:name="p26126"/>
      <w:r>
        <w:rPr>
          <w:color w:val="auto"/>
        </w:rPr>
        <w:t>26126</w:t>
      </w:r>
      <w:bookmarkEnd w:id="334"/>
      <w:r>
        <w:rPr>
          <w:color w:val="auto"/>
        </w:rPr>
        <w:tab/>
        <w:t xml:space="preserve">If the disregards in </w:t>
      </w:r>
      <w:r w:rsidR="00863F24">
        <w:rPr>
          <w:color w:val="auto"/>
        </w:rPr>
        <w:t xml:space="preserve">DMG </w:t>
      </w:r>
      <w:r>
        <w:rPr>
          <w:color w:val="auto"/>
        </w:rPr>
        <w:t>26101</w:t>
      </w:r>
      <w:r w:rsidR="00863F24">
        <w:rPr>
          <w:color w:val="auto"/>
        </w:rPr>
        <w:t xml:space="preserve"> </w:t>
      </w:r>
      <w:r>
        <w:rPr>
          <w:color w:val="auto"/>
        </w:rPr>
        <w:t>-</w:t>
      </w:r>
      <w:r w:rsidR="00863F24">
        <w:rPr>
          <w:color w:val="auto"/>
        </w:rPr>
        <w:t xml:space="preserve"> </w:t>
      </w:r>
      <w:r>
        <w:rPr>
          <w:color w:val="auto"/>
        </w:rPr>
        <w:t>26124 do not apply, a £10 disregard can be applied to the couple</w:t>
      </w:r>
      <w:r>
        <w:rPr>
          <w:color w:val="auto"/>
          <w:position w:val="6"/>
          <w:sz w:val="11"/>
        </w:rPr>
        <w:t>1</w:t>
      </w:r>
      <w:r>
        <w:rPr>
          <w:color w:val="auto"/>
        </w:rPr>
        <w:t xml:space="preserve">.  If only one of them has earnings, the full £10 can be disregarded from that person’s earnings. </w:t>
      </w:r>
      <w:r w:rsidR="00863F24">
        <w:rPr>
          <w:color w:val="auto"/>
        </w:rPr>
        <w:t xml:space="preserve"> </w:t>
      </w:r>
      <w:r>
        <w:rPr>
          <w:color w:val="auto"/>
        </w:rPr>
        <w:t xml:space="preserve">It does not matter whether the earnings are the </w:t>
      </w:r>
      <w:r w:rsidR="00E748BF">
        <w:rPr>
          <w:color w:val="auto"/>
        </w:rPr>
        <w:t>claimant</w:t>
      </w:r>
      <w:r>
        <w:rPr>
          <w:color w:val="auto"/>
        </w:rPr>
        <w:t>’s or the partner’s.</w:t>
      </w:r>
    </w:p>
    <w:p w:rsidR="0023779B" w:rsidRDefault="0023779B">
      <w:pPr>
        <w:pStyle w:val="Leg"/>
      </w:pPr>
      <w:proofErr w:type="gramStart"/>
      <w:r>
        <w:t>1  JSA</w:t>
      </w:r>
      <w:proofErr w:type="gramEnd"/>
      <w:r>
        <w:t xml:space="preserve"> Regs (NI), Sch 5, para 11(a), Sch 5A, para 6(1);  IS (Gen) Regs (NI), Sch 8, para 6(a)</w:t>
      </w:r>
    </w:p>
    <w:p w:rsidR="0023779B" w:rsidRDefault="0023779B">
      <w:pPr>
        <w:pStyle w:val="BT"/>
        <w:jc w:val="both"/>
        <w:rPr>
          <w:color w:val="auto"/>
        </w:rPr>
      </w:pPr>
      <w:r>
        <w:rPr>
          <w:color w:val="auto"/>
        </w:rPr>
        <w:t>26127</w:t>
      </w:r>
      <w:r>
        <w:rPr>
          <w:color w:val="auto"/>
        </w:rPr>
        <w:tab/>
        <w:t xml:space="preserve">If they both have earnings, apply the disregard to the </w:t>
      </w:r>
      <w:r w:rsidR="00E748BF">
        <w:rPr>
          <w:color w:val="auto"/>
        </w:rPr>
        <w:t>claimant</w:t>
      </w:r>
      <w:r>
        <w:rPr>
          <w:color w:val="auto"/>
        </w:rPr>
        <w:t xml:space="preserve">’s earnings first.  Any amount of disregard left can then be disregarded from the partner’s earnings. </w:t>
      </w:r>
      <w:r w:rsidR="00863F24">
        <w:rPr>
          <w:color w:val="auto"/>
        </w:rPr>
        <w:t xml:space="preserve"> </w:t>
      </w:r>
      <w:r>
        <w:rPr>
          <w:color w:val="auto"/>
        </w:rPr>
        <w:t>The total amount</w:t>
      </w:r>
      <w:r w:rsidR="001240B0">
        <w:rPr>
          <w:color w:val="auto"/>
        </w:rPr>
        <w:t xml:space="preserve"> disregarded for the couple can</w:t>
      </w:r>
      <w:r>
        <w:rPr>
          <w:color w:val="auto"/>
        </w:rPr>
        <w:t>not be more than £10.</w:t>
      </w:r>
    </w:p>
    <w:p w:rsidR="00863F24" w:rsidRDefault="00863F24" w:rsidP="00863F24">
      <w:pPr>
        <w:pStyle w:val="BT"/>
        <w:ind w:left="851" w:firstLine="0"/>
        <w:jc w:val="both"/>
        <w:rPr>
          <w:color w:val="auto"/>
        </w:rPr>
      </w:pPr>
      <w:r>
        <w:rPr>
          <w:b/>
          <w:color w:val="auto"/>
        </w:rPr>
        <w:t>Example 1</w:t>
      </w:r>
    </w:p>
    <w:p w:rsidR="00863F24" w:rsidRDefault="00F072D7" w:rsidP="00863F24">
      <w:pPr>
        <w:pStyle w:val="BT"/>
        <w:ind w:left="851" w:firstLine="0"/>
        <w:rPr>
          <w:color w:val="auto"/>
        </w:rPr>
      </w:pPr>
      <w:r>
        <w:rPr>
          <w:color w:val="auto"/>
        </w:rPr>
        <w:t>Pat is a barperson</w:t>
      </w:r>
      <w:r w:rsidR="00863F24">
        <w:rPr>
          <w:color w:val="auto"/>
        </w:rPr>
        <w:t xml:space="preserve"> earning £20 a week.  Her partner Stan does not work.  Pat’s earnings have a £10 disregard.</w:t>
      </w:r>
    </w:p>
    <w:p w:rsidR="00863F24" w:rsidRDefault="00863F24" w:rsidP="00863F24">
      <w:pPr>
        <w:pStyle w:val="Indent1"/>
        <w:spacing w:before="57"/>
        <w:ind w:left="851" w:firstLine="0"/>
        <w:jc w:val="both"/>
        <w:rPr>
          <w:b/>
        </w:rPr>
      </w:pPr>
      <w:r>
        <w:rPr>
          <w:b/>
        </w:rPr>
        <w:t>Example 2</w:t>
      </w:r>
    </w:p>
    <w:p w:rsidR="00863F24" w:rsidRDefault="00863F24" w:rsidP="00863F24">
      <w:pPr>
        <w:pStyle w:val="BT"/>
        <w:ind w:left="851" w:firstLine="0"/>
      </w:pPr>
      <w:r>
        <w:t>Gordon earns £20 a week as a club pianist.  His partner Hazel earns £7 a week as a cleaner.  Gordon’s earnings have a £10 disregard.  Hazel’s earnings have no disregard.</w:t>
      </w:r>
    </w:p>
    <w:p w:rsidR="00863F24" w:rsidRDefault="00863F24" w:rsidP="00863F24">
      <w:pPr>
        <w:pStyle w:val="Indent1"/>
        <w:spacing w:before="57"/>
        <w:ind w:left="851" w:firstLine="0"/>
        <w:jc w:val="both"/>
        <w:rPr>
          <w:b/>
        </w:rPr>
      </w:pPr>
      <w:r>
        <w:rPr>
          <w:b/>
        </w:rPr>
        <w:t>Example 3</w:t>
      </w:r>
    </w:p>
    <w:p w:rsidR="00863F24" w:rsidRDefault="00863F24" w:rsidP="00863F24">
      <w:pPr>
        <w:pStyle w:val="BT"/>
        <w:ind w:left="851" w:firstLine="0"/>
        <w:rPr>
          <w:color w:val="auto"/>
        </w:rPr>
      </w:pPr>
      <w:r>
        <w:t>Michelle earns £7 a we</w:t>
      </w:r>
      <w:r w:rsidR="00F072D7">
        <w:t>ek as a typist.  Her partner Annette</w:t>
      </w:r>
      <w:r w:rsidR="00DE3313">
        <w:t xml:space="preserve"> earns £20 a week as a salesperson</w:t>
      </w:r>
      <w:r>
        <w:t xml:space="preserve">.  Michelle’s earnings are disregarded in full and £3 (£10 - £7) is disregarded from </w:t>
      </w:r>
      <w:r w:rsidR="00F072D7">
        <w:t>Annette</w:t>
      </w:r>
      <w:r>
        <w:t>’s earnings.</w:t>
      </w:r>
    </w:p>
    <w:p w:rsidR="0023779B" w:rsidRDefault="00033A59">
      <w:pPr>
        <w:pStyle w:val="Para"/>
      </w:pPr>
      <w:r>
        <w:br w:type="page"/>
      </w:r>
      <w:r w:rsidR="0023779B">
        <w:lastRenderedPageBreak/>
        <w:t>Couple - £20 disregard also applies</w:t>
      </w:r>
    </w:p>
    <w:p w:rsidR="0023779B" w:rsidRDefault="0023779B">
      <w:pPr>
        <w:pStyle w:val="BT"/>
        <w:jc w:val="both"/>
        <w:rPr>
          <w:color w:val="auto"/>
        </w:rPr>
      </w:pPr>
      <w:bookmarkStart w:id="335" w:name="p26128"/>
      <w:r>
        <w:rPr>
          <w:color w:val="auto"/>
        </w:rPr>
        <w:t>26128</w:t>
      </w:r>
      <w:bookmarkEnd w:id="335"/>
      <w:r>
        <w:rPr>
          <w:color w:val="auto"/>
        </w:rPr>
        <w:tab/>
        <w:t xml:space="preserve">One or more of the £20 disregards in </w:t>
      </w:r>
      <w:r w:rsidR="00F072D7">
        <w:rPr>
          <w:color w:val="auto"/>
        </w:rPr>
        <w:t>DMG 26101 -</w:t>
      </w:r>
      <w:r>
        <w:rPr>
          <w:color w:val="auto"/>
        </w:rPr>
        <w:t xml:space="preserve"> 26124 may also apply. </w:t>
      </w:r>
      <w:r w:rsidR="00863F24">
        <w:rPr>
          <w:color w:val="auto"/>
        </w:rPr>
        <w:t xml:space="preserve"> </w:t>
      </w:r>
      <w:r>
        <w:rPr>
          <w:color w:val="auto"/>
        </w:rPr>
        <w:t>If the total amount disregarded</w:t>
      </w:r>
      <w:r w:rsidR="00F072D7">
        <w:rPr>
          <w:color w:val="auto"/>
        </w:rPr>
        <w:t xml:space="preserve"> is</w:t>
      </w:r>
    </w:p>
    <w:p w:rsidR="00F072D7" w:rsidRDefault="00F072D7" w:rsidP="00733FA5">
      <w:pPr>
        <w:pStyle w:val="BT"/>
        <w:ind w:left="1418" w:hanging="1418"/>
        <w:jc w:val="both"/>
        <w:rPr>
          <w:b/>
          <w:color w:val="auto"/>
        </w:rPr>
      </w:pPr>
      <w:r>
        <w:rPr>
          <w:color w:val="auto"/>
        </w:rPr>
        <w:tab/>
      </w:r>
      <w:r>
        <w:rPr>
          <w:b/>
          <w:color w:val="auto"/>
        </w:rPr>
        <w:t>1.</w:t>
      </w:r>
      <w:r>
        <w:rPr>
          <w:color w:val="auto"/>
        </w:rPr>
        <w:tab/>
        <w:t xml:space="preserve">£10 or more, apply the appropriate disregard, the </w:t>
      </w:r>
      <w:r w:rsidR="00C16F12">
        <w:rPr>
          <w:color w:val="auto"/>
        </w:rPr>
        <w:t>couple disregard does not apply</w:t>
      </w:r>
      <w:r w:rsidR="00733FA5">
        <w:rPr>
          <w:color w:val="auto"/>
        </w:rPr>
        <w:t xml:space="preserve"> </w:t>
      </w:r>
      <w:r w:rsidR="00733FA5">
        <w:rPr>
          <w:b/>
          <w:color w:val="auto"/>
        </w:rPr>
        <w:t>or</w:t>
      </w:r>
    </w:p>
    <w:p w:rsidR="00733FA5" w:rsidRPr="00733FA5" w:rsidRDefault="00733FA5" w:rsidP="00733FA5">
      <w:pPr>
        <w:pStyle w:val="BT"/>
        <w:ind w:left="1418" w:hanging="1418"/>
        <w:jc w:val="both"/>
        <w:rPr>
          <w:color w:val="auto"/>
        </w:rPr>
      </w:pPr>
      <w:r>
        <w:rPr>
          <w:b/>
          <w:color w:val="auto"/>
        </w:rPr>
        <w:tab/>
        <w:t>2.</w:t>
      </w:r>
      <w:r>
        <w:rPr>
          <w:color w:val="auto"/>
        </w:rPr>
        <w:tab/>
      </w:r>
      <w:proofErr w:type="gramStart"/>
      <w:r>
        <w:rPr>
          <w:color w:val="auto"/>
        </w:rPr>
        <w:t>less</w:t>
      </w:r>
      <w:proofErr w:type="gramEnd"/>
      <w:r>
        <w:rPr>
          <w:color w:val="auto"/>
        </w:rPr>
        <w:t xml:space="preserve"> than £10, disregard the amount of the earnings that makes the total disregarded £10</w:t>
      </w:r>
      <w:r w:rsidRPr="00733FA5">
        <w:rPr>
          <w:color w:val="auto"/>
          <w:vertAlign w:val="superscript"/>
        </w:rPr>
        <w:t>1</w:t>
      </w:r>
      <w:r>
        <w:rPr>
          <w:color w:val="auto"/>
        </w:rPr>
        <w:t>.</w:t>
      </w:r>
    </w:p>
    <w:p w:rsidR="0023779B" w:rsidRDefault="0023779B">
      <w:pPr>
        <w:pStyle w:val="Leg"/>
      </w:pPr>
      <w:proofErr w:type="gramStart"/>
      <w:r>
        <w:t>1  JSA</w:t>
      </w:r>
      <w:proofErr w:type="gramEnd"/>
      <w:r>
        <w:t xml:space="preserve"> Regs (NI), Sch 5, para 11(b), Sch 5A, para 6(2);  IS (Gen) Regs (NI), Sch 8, para 6(b)</w:t>
      </w:r>
    </w:p>
    <w:p w:rsidR="00863F24" w:rsidRDefault="00863F24" w:rsidP="00863F24">
      <w:pPr>
        <w:pStyle w:val="BT"/>
        <w:ind w:left="851" w:firstLine="0"/>
        <w:rPr>
          <w:b/>
          <w:color w:val="auto"/>
        </w:rPr>
      </w:pPr>
      <w:r>
        <w:rPr>
          <w:b/>
          <w:color w:val="auto"/>
        </w:rPr>
        <w:t>Example 1</w:t>
      </w:r>
    </w:p>
    <w:p w:rsidR="00863F24" w:rsidRDefault="00863F24" w:rsidP="00C16F12">
      <w:pPr>
        <w:pStyle w:val="BT"/>
        <w:ind w:left="851" w:firstLine="0"/>
        <w:jc w:val="both"/>
        <w:rPr>
          <w:color w:val="auto"/>
        </w:rPr>
      </w:pPr>
      <w:r>
        <w:rPr>
          <w:color w:val="auto"/>
        </w:rPr>
        <w:t xml:space="preserve">Paul is a carer and earns £30 a week. </w:t>
      </w:r>
      <w:r w:rsidR="00033A59">
        <w:rPr>
          <w:color w:val="auto"/>
        </w:rPr>
        <w:t xml:space="preserve"> </w:t>
      </w:r>
      <w:r>
        <w:rPr>
          <w:color w:val="auto"/>
        </w:rPr>
        <w:t xml:space="preserve">His </w:t>
      </w:r>
      <w:r w:rsidR="00733FA5">
        <w:rPr>
          <w:color w:val="auto"/>
        </w:rPr>
        <w:t>partner Steve, earns £26 a week as a barman</w:t>
      </w:r>
      <w:r>
        <w:rPr>
          <w:color w:val="auto"/>
        </w:rPr>
        <w:t xml:space="preserve">.  Paul’s earnings have a £20 disregard.  </w:t>
      </w:r>
      <w:r w:rsidR="00733FA5">
        <w:rPr>
          <w:color w:val="auto"/>
        </w:rPr>
        <w:t>Steve</w:t>
      </w:r>
      <w:r>
        <w:rPr>
          <w:color w:val="auto"/>
        </w:rPr>
        <w:t>’s earnings have no disregard.</w:t>
      </w:r>
    </w:p>
    <w:p w:rsidR="00863F24" w:rsidRDefault="00863F24" w:rsidP="00863F24">
      <w:pPr>
        <w:pStyle w:val="Indent1"/>
        <w:spacing w:before="57"/>
        <w:ind w:left="851" w:firstLine="0"/>
      </w:pPr>
      <w:r>
        <w:rPr>
          <w:b/>
        </w:rPr>
        <w:t>Example 2</w:t>
      </w:r>
    </w:p>
    <w:p w:rsidR="00863F24" w:rsidRPr="00863F24" w:rsidRDefault="00863F24" w:rsidP="00863F24">
      <w:pPr>
        <w:pStyle w:val="BT"/>
        <w:ind w:left="851" w:firstLine="0"/>
      </w:pPr>
      <w:r>
        <w:t xml:space="preserve">Harry earns £3 as an auxiliary coastguard.  His partner Pauline, earns £20 a week as an assistant in a home. </w:t>
      </w:r>
      <w:r w:rsidR="0005182B">
        <w:t xml:space="preserve"> </w:t>
      </w:r>
      <w:r>
        <w:t>All of Harry’s earnings are disregarded.  £7 is disregarded from Pauline’s earnings.</w:t>
      </w:r>
    </w:p>
    <w:p w:rsidR="0023779B" w:rsidRDefault="0023779B">
      <w:pPr>
        <w:pStyle w:val="SG"/>
      </w:pPr>
      <w:r>
        <w:t>Other cases</w:t>
      </w:r>
    </w:p>
    <w:p w:rsidR="0023779B" w:rsidRDefault="0023779B">
      <w:pPr>
        <w:pStyle w:val="BT"/>
        <w:jc w:val="both"/>
        <w:rPr>
          <w:color w:val="auto"/>
        </w:rPr>
      </w:pPr>
      <w:r>
        <w:rPr>
          <w:color w:val="auto"/>
        </w:rPr>
        <w:t>26129</w:t>
      </w:r>
      <w:r>
        <w:rPr>
          <w:color w:val="auto"/>
        </w:rPr>
        <w:tab/>
      </w:r>
      <w:bookmarkStart w:id="336" w:name="p26129"/>
      <w:bookmarkEnd w:id="336"/>
      <w:r>
        <w:rPr>
          <w:color w:val="auto"/>
        </w:rPr>
        <w:t xml:space="preserve">If none of the conditions in </w:t>
      </w:r>
      <w:r w:rsidR="0005182B">
        <w:rPr>
          <w:color w:val="auto"/>
        </w:rPr>
        <w:t xml:space="preserve">DMG </w:t>
      </w:r>
      <w:r>
        <w:rPr>
          <w:color w:val="auto"/>
        </w:rPr>
        <w:t>26101</w:t>
      </w:r>
      <w:r w:rsidR="0005182B">
        <w:rPr>
          <w:color w:val="auto"/>
        </w:rPr>
        <w:t xml:space="preserve"> </w:t>
      </w:r>
      <w:r>
        <w:rPr>
          <w:color w:val="auto"/>
        </w:rPr>
        <w:t>-</w:t>
      </w:r>
      <w:r w:rsidR="0005182B">
        <w:rPr>
          <w:color w:val="auto"/>
        </w:rPr>
        <w:t xml:space="preserve"> </w:t>
      </w:r>
      <w:r>
        <w:rPr>
          <w:color w:val="auto"/>
        </w:rPr>
        <w:t>26128 is satisfied a personal disregard of £5 a week should be allowed</w:t>
      </w:r>
      <w:r>
        <w:rPr>
          <w:color w:val="auto"/>
          <w:position w:val="6"/>
          <w:sz w:val="11"/>
        </w:rPr>
        <w:t>1</w:t>
      </w:r>
      <w:r w:rsidR="00FB7A00">
        <w:rPr>
          <w:color w:val="auto"/>
        </w:rPr>
        <w:t>.</w:t>
      </w:r>
    </w:p>
    <w:p w:rsidR="0023779B" w:rsidRDefault="0005182B">
      <w:pPr>
        <w:pStyle w:val="Leg"/>
        <w:tabs>
          <w:tab w:val="left" w:pos="362"/>
        </w:tabs>
        <w:ind w:left="362" w:hanging="360"/>
      </w:pPr>
      <w:proofErr w:type="gramStart"/>
      <w:r>
        <w:t xml:space="preserve">1  </w:t>
      </w:r>
      <w:r w:rsidR="0023779B">
        <w:t>JSA</w:t>
      </w:r>
      <w:proofErr w:type="gramEnd"/>
      <w:r w:rsidR="0023779B">
        <w:t xml:space="preserve"> Regs (NI), Sch 5, para 12;  IS (Gen) Regs (NI), Sch 8, para 9</w:t>
      </w:r>
    </w:p>
    <w:p w:rsidR="0023779B" w:rsidRDefault="0023779B">
      <w:pPr>
        <w:pStyle w:val="SG"/>
      </w:pPr>
      <w:r>
        <w:t>Earnings paid for employment which has been interrupted</w:t>
      </w:r>
    </w:p>
    <w:p w:rsidR="0023779B" w:rsidRDefault="0023779B">
      <w:pPr>
        <w:pStyle w:val="BT"/>
        <w:jc w:val="both"/>
        <w:rPr>
          <w:color w:val="auto"/>
        </w:rPr>
      </w:pPr>
      <w:r>
        <w:rPr>
          <w:color w:val="auto"/>
        </w:rPr>
        <w:t>26130</w:t>
      </w:r>
      <w:r>
        <w:rPr>
          <w:color w:val="auto"/>
        </w:rPr>
        <w:tab/>
      </w:r>
      <w:bookmarkStart w:id="337" w:name="p26130"/>
      <w:bookmarkEnd w:id="337"/>
      <w:r>
        <w:rPr>
          <w:color w:val="auto"/>
        </w:rPr>
        <w:t>Disregard earnings from employment that has been interrupted</w:t>
      </w:r>
      <w:r>
        <w:rPr>
          <w:color w:val="auto"/>
          <w:position w:val="6"/>
          <w:sz w:val="11"/>
        </w:rPr>
        <w:t>1</w:t>
      </w:r>
      <w:r>
        <w:rPr>
          <w:color w:val="auto"/>
        </w:rPr>
        <w:t>, for example by</w:t>
      </w:r>
      <w:r w:rsidR="007B641A">
        <w:rPr>
          <w:color w:val="auto"/>
        </w:rPr>
        <w:t xml:space="preserve"> a period of sickness.  </w:t>
      </w:r>
      <w:r w:rsidR="0005182B">
        <w:rPr>
          <w:color w:val="auto"/>
        </w:rPr>
        <w:t>Statutory Sick Pay, Statutory Maternity Pay, Statutory Paternity Pay and Statutory Adoption Pay</w:t>
      </w:r>
      <w:r>
        <w:rPr>
          <w:color w:val="auto"/>
        </w:rPr>
        <w:t xml:space="preserve"> are examples of other paymen</w:t>
      </w:r>
      <w:r w:rsidR="007B641A">
        <w:rPr>
          <w:color w:val="auto"/>
        </w:rPr>
        <w:t xml:space="preserve">ts that might be made.  </w:t>
      </w:r>
      <w:r w:rsidR="0005182B">
        <w:rPr>
          <w:color w:val="auto"/>
        </w:rPr>
        <w:t xml:space="preserve">Statutory Sick Pay, Statutory Maternity Pay, Statutory Paternity Pay and Statutory Adoption Pay </w:t>
      </w:r>
      <w:r>
        <w:rPr>
          <w:color w:val="auto"/>
        </w:rPr>
        <w:t>should be taken into account as income (</w:t>
      </w:r>
      <w:r w:rsidR="00733FA5">
        <w:rPr>
          <w:color w:val="auto"/>
        </w:rPr>
        <w:t xml:space="preserve">see </w:t>
      </w:r>
      <w:r w:rsidR="0005182B">
        <w:rPr>
          <w:color w:val="auto"/>
        </w:rPr>
        <w:t xml:space="preserve">DMG </w:t>
      </w:r>
      <w:r w:rsidR="00733FA5">
        <w:rPr>
          <w:color w:val="auto"/>
        </w:rPr>
        <w:t>Chapter 28</w:t>
      </w:r>
      <w:r>
        <w:rPr>
          <w:color w:val="auto"/>
        </w:rPr>
        <w:t>).</w:t>
      </w:r>
    </w:p>
    <w:p w:rsidR="0023779B" w:rsidRDefault="0023779B">
      <w:pPr>
        <w:pStyle w:val="Leg"/>
      </w:pPr>
      <w:proofErr w:type="gramStart"/>
      <w:r>
        <w:t>1  JSA</w:t>
      </w:r>
      <w:proofErr w:type="gramEnd"/>
      <w:r>
        <w:t xml:space="preserve"> Regs (NI), Sch 5, para 1(b);  IS (Gen) Regs (NI), Sch 8, para 1</w:t>
      </w:r>
      <w:r w:rsidR="00782A19">
        <w:t>(1)</w:t>
      </w:r>
      <w:r>
        <w:t>(b)</w:t>
      </w:r>
    </w:p>
    <w:p w:rsidR="0023779B" w:rsidRDefault="00033A59">
      <w:pPr>
        <w:pStyle w:val="BT"/>
        <w:jc w:val="both"/>
        <w:rPr>
          <w:color w:val="auto"/>
        </w:rPr>
      </w:pPr>
      <w:r>
        <w:rPr>
          <w:color w:val="auto"/>
        </w:rPr>
        <w:br w:type="page"/>
      </w:r>
      <w:r w:rsidR="0023779B">
        <w:rPr>
          <w:color w:val="auto"/>
        </w:rPr>
        <w:lastRenderedPageBreak/>
        <w:t>26131</w:t>
      </w:r>
      <w:r w:rsidR="0023779B">
        <w:rPr>
          <w:color w:val="auto"/>
        </w:rPr>
        <w:tab/>
      </w:r>
      <w:r w:rsidR="00F15FE4">
        <w:rPr>
          <w:b/>
        </w:rPr>
        <w:t>[See DMG Memo Vol 1/74, 2/17, 4/89, 5/76, 6/60, 8/15, 9/6 &amp; 14/40]</w:t>
      </w:r>
      <w:r w:rsidR="00F15FE4">
        <w:t xml:space="preserve"> </w:t>
      </w:r>
      <w:proofErr w:type="gramStart"/>
      <w:r w:rsidR="009E1941">
        <w:rPr>
          <w:color w:val="auto"/>
        </w:rPr>
        <w:t>This</w:t>
      </w:r>
      <w:proofErr w:type="gramEnd"/>
      <w:r w:rsidR="009E1941">
        <w:rPr>
          <w:color w:val="auto"/>
        </w:rPr>
        <w:t xml:space="preserve"> disregard does not include</w:t>
      </w:r>
    </w:p>
    <w:p w:rsidR="0023779B" w:rsidRDefault="0005182B">
      <w:pPr>
        <w:pStyle w:val="Indent1"/>
      </w:pPr>
      <w:r>
        <w:rPr>
          <w:b/>
        </w:rPr>
        <w:t>1.</w:t>
      </w:r>
      <w:r w:rsidR="0023779B">
        <w:rPr>
          <w:b/>
        </w:rPr>
        <w:tab/>
      </w:r>
      <w:proofErr w:type="gramStart"/>
      <w:r w:rsidR="0023779B">
        <w:t>retainers</w:t>
      </w:r>
      <w:proofErr w:type="gramEnd"/>
      <w:r w:rsidR="0023779B">
        <w:t xml:space="preserve"> (including guarantee payments)</w:t>
      </w:r>
    </w:p>
    <w:p w:rsidR="0023779B" w:rsidRDefault="0033238E">
      <w:pPr>
        <w:pStyle w:val="Indent1"/>
      </w:pPr>
      <w:r>
        <w:rPr>
          <w:b/>
        </w:rPr>
        <w:t>2</w:t>
      </w:r>
      <w:r w:rsidR="0005182B">
        <w:rPr>
          <w:b/>
        </w:rPr>
        <w:t>.</w:t>
      </w:r>
      <w:r w:rsidR="0023779B">
        <w:tab/>
      </w:r>
      <w:proofErr w:type="gramStart"/>
      <w:r w:rsidR="0023779B">
        <w:t>earnings</w:t>
      </w:r>
      <w:proofErr w:type="gramEnd"/>
      <w:r w:rsidR="0023779B">
        <w:t xml:space="preserve"> where the </w:t>
      </w:r>
      <w:r w:rsidR="00E748BF">
        <w:t>claimant</w:t>
      </w:r>
      <w:r w:rsidR="0023779B">
        <w:t xml:space="preserve"> has been suspended from employment.</w:t>
      </w:r>
    </w:p>
    <w:p w:rsidR="0023779B" w:rsidRDefault="0023779B">
      <w:pPr>
        <w:pStyle w:val="SG"/>
      </w:pPr>
      <w:r>
        <w:t xml:space="preserve">Earnings payable outside </w:t>
      </w:r>
      <w:smartTag w:uri="urn:schemas-microsoft-com:office:smarttags" w:element="place">
        <w:smartTag w:uri="urn:schemas-microsoft-com:office:smarttags" w:element="country-region">
          <w:r>
            <w:t>United Kingdom</w:t>
          </w:r>
        </w:smartTag>
      </w:smartTag>
    </w:p>
    <w:p w:rsidR="0023779B" w:rsidRDefault="0023779B">
      <w:pPr>
        <w:pStyle w:val="BT"/>
        <w:jc w:val="both"/>
        <w:rPr>
          <w:color w:val="auto"/>
        </w:rPr>
      </w:pPr>
      <w:r>
        <w:rPr>
          <w:color w:val="auto"/>
        </w:rPr>
        <w:t>26132</w:t>
      </w:r>
      <w:r>
        <w:rPr>
          <w:color w:val="auto"/>
        </w:rPr>
        <w:tab/>
      </w:r>
      <w:bookmarkStart w:id="338" w:name="p26132"/>
      <w:bookmarkEnd w:id="338"/>
      <w:r>
        <w:rPr>
          <w:color w:val="auto"/>
        </w:rPr>
        <w:t xml:space="preserve">Earnings may be payable in a country outside the </w:t>
      </w:r>
      <w:smartTag w:uri="urn:schemas-microsoft-com:office:smarttags" w:element="place">
        <w:smartTag w:uri="urn:schemas-microsoft-com:office:smarttags" w:element="country-region">
          <w:r>
            <w:rPr>
              <w:color w:val="auto"/>
            </w:rPr>
            <w:t>UK</w:t>
          </w:r>
        </w:smartTag>
      </w:smartTag>
      <w:r>
        <w:rPr>
          <w:color w:val="auto"/>
        </w:rPr>
        <w:t xml:space="preserve">.  If they cannot be transferred to the </w:t>
      </w:r>
      <w:smartTag w:uri="urn:schemas-microsoft-com:office:smarttags" w:element="place">
        <w:smartTag w:uri="urn:schemas-microsoft-com:office:smarttags" w:element="country-region">
          <w:r>
            <w:rPr>
              <w:color w:val="auto"/>
            </w:rPr>
            <w:t>UK</w:t>
          </w:r>
        </w:smartTag>
      </w:smartTag>
      <w:r>
        <w:rPr>
          <w:color w:val="auto"/>
        </w:rPr>
        <w:t>, disregard them for as long as their transfer is prevented</w:t>
      </w:r>
      <w:r>
        <w:rPr>
          <w:color w:val="auto"/>
          <w:position w:val="6"/>
          <w:sz w:val="11"/>
        </w:rPr>
        <w:t>1</w:t>
      </w:r>
      <w:r w:rsidR="00FB7A00">
        <w:rPr>
          <w:color w:val="auto"/>
        </w:rPr>
        <w:t>.</w:t>
      </w:r>
    </w:p>
    <w:p w:rsidR="0023779B" w:rsidRDefault="0023779B">
      <w:pPr>
        <w:pStyle w:val="Leg"/>
      </w:pPr>
      <w:proofErr w:type="gramStart"/>
      <w:r>
        <w:t>1  JSA</w:t>
      </w:r>
      <w:proofErr w:type="gramEnd"/>
      <w:r>
        <w:t xml:space="preserve"> Regs (NI), Sch 5, para 14;  IS (Gen) Regs (NI), Sch 8, para 11</w:t>
      </w:r>
    </w:p>
    <w:p w:rsidR="0023779B" w:rsidRDefault="0023779B">
      <w:pPr>
        <w:pStyle w:val="SG"/>
      </w:pPr>
      <w:r>
        <w:t>Earnings paid in a foreign currency</w:t>
      </w:r>
    </w:p>
    <w:p w:rsidR="0023779B" w:rsidRDefault="0023779B">
      <w:pPr>
        <w:pStyle w:val="BT"/>
        <w:jc w:val="both"/>
        <w:rPr>
          <w:color w:val="auto"/>
        </w:rPr>
      </w:pPr>
      <w:r>
        <w:rPr>
          <w:color w:val="auto"/>
        </w:rPr>
        <w:t>26133</w:t>
      </w:r>
      <w:r>
        <w:rPr>
          <w:color w:val="auto"/>
        </w:rPr>
        <w:tab/>
      </w:r>
      <w:bookmarkStart w:id="339" w:name="p26133"/>
      <w:bookmarkEnd w:id="339"/>
      <w:r>
        <w:rPr>
          <w:color w:val="auto"/>
        </w:rPr>
        <w:t>Where earnings are paid in a foreign currency, disregard any amount charged for changing them into sterling, for example banking charges and commission payments</w:t>
      </w:r>
      <w:r>
        <w:rPr>
          <w:color w:val="auto"/>
          <w:position w:val="6"/>
          <w:sz w:val="11"/>
        </w:rPr>
        <w:t>1</w:t>
      </w:r>
      <w:r>
        <w:rPr>
          <w:color w:val="auto"/>
        </w:rPr>
        <w:t>.</w:t>
      </w:r>
    </w:p>
    <w:p w:rsidR="0023779B" w:rsidRDefault="0023779B">
      <w:pPr>
        <w:pStyle w:val="Leg"/>
      </w:pPr>
      <w:proofErr w:type="gramStart"/>
      <w:r>
        <w:t>1  JSA</w:t>
      </w:r>
      <w:proofErr w:type="gramEnd"/>
      <w:r>
        <w:t xml:space="preserve"> Regs (NI), Sch 5, para 15;  IS (Gen) Regs (NI), Sch 8, para 12</w:t>
      </w:r>
    </w:p>
    <w:p w:rsidR="0023779B" w:rsidRDefault="0023779B">
      <w:pPr>
        <w:pStyle w:val="SG"/>
      </w:pPr>
      <w:r>
        <w:t>Earnings of a child or young person</w:t>
      </w:r>
    </w:p>
    <w:p w:rsidR="00283F32" w:rsidRPr="006238CC" w:rsidRDefault="00283F32">
      <w:pPr>
        <w:pStyle w:val="BT"/>
        <w:jc w:val="both"/>
      </w:pPr>
      <w:r w:rsidRPr="006238CC">
        <w:tab/>
      </w:r>
      <w:r w:rsidRPr="006238CC">
        <w:rPr>
          <w:b/>
        </w:rPr>
        <w:t xml:space="preserve">[See DMG </w:t>
      </w:r>
      <w:r w:rsidR="0039284C" w:rsidRPr="006238CC">
        <w:rPr>
          <w:b/>
        </w:rPr>
        <w:t xml:space="preserve">Memo </w:t>
      </w:r>
      <w:r w:rsidRPr="006238CC">
        <w:rPr>
          <w:b/>
        </w:rPr>
        <w:t>Vol 4/37, 5/30 &amp; 6/23]</w:t>
      </w:r>
    </w:p>
    <w:p w:rsidR="0023779B" w:rsidRDefault="0023779B">
      <w:pPr>
        <w:pStyle w:val="BT"/>
        <w:jc w:val="both"/>
      </w:pPr>
      <w:r>
        <w:t>26134</w:t>
      </w:r>
      <w:r>
        <w:tab/>
      </w:r>
      <w:bookmarkStart w:id="340" w:name="p26134"/>
      <w:bookmarkEnd w:id="340"/>
      <w:r>
        <w:t>Earnings of a child or young person should be disregarded in full unless</w:t>
      </w:r>
      <w:r w:rsidR="006C5D71" w:rsidRPr="006C5D71">
        <w:rPr>
          <w:vertAlign w:val="superscript"/>
        </w:rPr>
        <w:t>1</w:t>
      </w:r>
    </w:p>
    <w:p w:rsidR="0023779B" w:rsidRDefault="0023779B">
      <w:pPr>
        <w:pStyle w:val="Indent1"/>
        <w:jc w:val="both"/>
      </w:pPr>
      <w:r>
        <w:rPr>
          <w:b/>
        </w:rPr>
        <w:t>1.</w:t>
      </w:r>
      <w:r>
        <w:tab/>
      </w:r>
      <w:proofErr w:type="gramStart"/>
      <w:r w:rsidR="0005182B">
        <w:t>full-time</w:t>
      </w:r>
      <w:proofErr w:type="gramEnd"/>
      <w:r w:rsidR="0005182B">
        <w:t xml:space="preserve"> education</w:t>
      </w:r>
      <w:r>
        <w:t xml:space="preserve"> has ended </w:t>
      </w:r>
      <w:r>
        <w:rPr>
          <w:b/>
        </w:rPr>
        <w:t>and</w:t>
      </w:r>
    </w:p>
    <w:p w:rsidR="0023779B" w:rsidRDefault="0023779B">
      <w:pPr>
        <w:pStyle w:val="Indent1"/>
        <w:jc w:val="both"/>
      </w:pPr>
      <w:r>
        <w:rPr>
          <w:b/>
        </w:rPr>
        <w:t>2.</w:t>
      </w:r>
      <w:r>
        <w:tab/>
      </w:r>
      <w:proofErr w:type="gramStart"/>
      <w:r>
        <w:t>the</w:t>
      </w:r>
      <w:proofErr w:type="gramEnd"/>
      <w:r>
        <w:t xml:space="preserve"> child or young person is in remunerative work in the period when they are treated as still being in </w:t>
      </w:r>
      <w:r w:rsidR="0005182B">
        <w:t>full-time education</w:t>
      </w:r>
      <w:r w:rsidR="00FB7A00">
        <w:t>.</w:t>
      </w:r>
    </w:p>
    <w:p w:rsidR="0023779B" w:rsidRDefault="0023779B">
      <w:pPr>
        <w:pStyle w:val="Leg"/>
      </w:pPr>
      <w:proofErr w:type="gramStart"/>
      <w:r>
        <w:t>1  JSA</w:t>
      </w:r>
      <w:proofErr w:type="gramEnd"/>
      <w:r>
        <w:t xml:space="preserve"> Regs (NI), Sch 5, para 17 &amp; 18;  IS (Gen) Regs (NI), Sch 8, para 14 &amp; 15</w:t>
      </w:r>
    </w:p>
    <w:p w:rsidR="0023779B" w:rsidRDefault="0023779B">
      <w:pPr>
        <w:pStyle w:val="BT"/>
        <w:jc w:val="both"/>
      </w:pPr>
      <w:r>
        <w:t>26135</w:t>
      </w:r>
      <w:r>
        <w:tab/>
        <w:t xml:space="preserve">Where the child or young person is still treated as in </w:t>
      </w:r>
      <w:r w:rsidR="0005182B">
        <w:t>full-time education</w:t>
      </w:r>
      <w:r>
        <w:t xml:space="preserve"> (</w:t>
      </w:r>
      <w:r w:rsidR="0005182B">
        <w:t xml:space="preserve">DMG </w:t>
      </w:r>
      <w:r>
        <w:t>26134), disregard £20 if</w:t>
      </w:r>
    </w:p>
    <w:p w:rsidR="0023779B" w:rsidRDefault="0023779B">
      <w:pPr>
        <w:pStyle w:val="Indent1"/>
        <w:jc w:val="both"/>
      </w:pPr>
      <w:r>
        <w:rPr>
          <w:b/>
        </w:rPr>
        <w:t>1.</w:t>
      </w:r>
      <w:r>
        <w:tab/>
      </w:r>
      <w:proofErr w:type="gramStart"/>
      <w:r w:rsidR="0005182B">
        <w:t>disabled</w:t>
      </w:r>
      <w:proofErr w:type="gramEnd"/>
      <w:r w:rsidR="0005182B">
        <w:t xml:space="preserve"> child premium</w:t>
      </w:r>
    </w:p>
    <w:p w:rsidR="0023779B" w:rsidRDefault="0023779B">
      <w:pPr>
        <w:pStyle w:val="Indent2"/>
        <w:jc w:val="both"/>
        <w:rPr>
          <w:color w:val="auto"/>
        </w:rPr>
      </w:pPr>
      <w:r>
        <w:rPr>
          <w:b/>
          <w:color w:val="auto"/>
        </w:rPr>
        <w:t>1.1</w:t>
      </w:r>
      <w:r>
        <w:rPr>
          <w:b/>
          <w:color w:val="auto"/>
        </w:rPr>
        <w:tab/>
      </w:r>
      <w:r>
        <w:rPr>
          <w:color w:val="auto"/>
        </w:rPr>
        <w:t xml:space="preserve">is included in the child’s applicable amount </w:t>
      </w:r>
      <w:r>
        <w:rPr>
          <w:b/>
          <w:color w:val="auto"/>
        </w:rPr>
        <w:t>or</w:t>
      </w:r>
    </w:p>
    <w:p w:rsidR="0023779B" w:rsidRDefault="0023779B">
      <w:pPr>
        <w:pStyle w:val="Indent2"/>
        <w:jc w:val="both"/>
        <w:rPr>
          <w:color w:val="auto"/>
        </w:rPr>
      </w:pPr>
      <w:r>
        <w:rPr>
          <w:b/>
          <w:color w:val="auto"/>
        </w:rPr>
        <w:t>1.2</w:t>
      </w:r>
      <w:r>
        <w:rPr>
          <w:color w:val="auto"/>
        </w:rPr>
        <w:tab/>
        <w:t xml:space="preserve">would be included but for the child living in a nursing or </w:t>
      </w:r>
      <w:r w:rsidR="0005182B">
        <w:rPr>
          <w:color w:val="auto"/>
        </w:rPr>
        <w:t>residential care home</w:t>
      </w:r>
      <w:r>
        <w:rPr>
          <w:color w:val="auto"/>
        </w:rPr>
        <w:t xml:space="preserve"> </w:t>
      </w:r>
      <w:r>
        <w:rPr>
          <w:b/>
          <w:color w:val="auto"/>
        </w:rPr>
        <w:t>and</w:t>
      </w:r>
    </w:p>
    <w:p w:rsidR="0023779B" w:rsidRDefault="0023779B">
      <w:pPr>
        <w:pStyle w:val="Indent1"/>
        <w:jc w:val="both"/>
      </w:pPr>
      <w:r>
        <w:rPr>
          <w:b/>
        </w:rPr>
        <w:t>2.</w:t>
      </w:r>
      <w:r>
        <w:tab/>
      </w:r>
      <w:proofErr w:type="gramStart"/>
      <w:r>
        <w:t>the</w:t>
      </w:r>
      <w:proofErr w:type="gramEnd"/>
      <w:r>
        <w:t xml:space="preserve"> child’s earning capacity is not less than 75% of that normally expected.</w:t>
      </w:r>
    </w:p>
    <w:p w:rsidR="0023779B" w:rsidRDefault="0023779B">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ab/>
        <w:t xml:space="preserve">In all other cases where the child or young person is still treated as in </w:t>
      </w:r>
      <w:r w:rsidR="0005182B">
        <w:rPr>
          <w:rFonts w:ascii="Helvetica" w:hAnsi="Helvetica"/>
          <w:snapToGrid w:val="0"/>
          <w:lang w:eastAsia="en-US"/>
        </w:rPr>
        <w:t>full-time education</w:t>
      </w:r>
      <w:r>
        <w:rPr>
          <w:rFonts w:ascii="Helvetica" w:hAnsi="Helvetica"/>
          <w:snapToGrid w:val="0"/>
          <w:lang w:eastAsia="en-US"/>
        </w:rPr>
        <w:t>, disregard £5.</w:t>
      </w:r>
    </w:p>
    <w:p w:rsidR="0023779B" w:rsidRDefault="0023779B">
      <w:pPr>
        <w:pStyle w:val="BT"/>
        <w:jc w:val="both"/>
      </w:pPr>
      <w:r>
        <w:lastRenderedPageBreak/>
        <w:t>26136</w:t>
      </w:r>
      <w:r>
        <w:tab/>
        <w:t xml:space="preserve">After applying the appropriate disregard, ignore the excess of income over the child’s personal allowance and any </w:t>
      </w:r>
      <w:r w:rsidR="0005182B">
        <w:t>disabled child premium</w:t>
      </w:r>
      <w:r>
        <w:rPr>
          <w:position w:val="6"/>
          <w:sz w:val="11"/>
        </w:rPr>
        <w:t>1</w:t>
      </w:r>
      <w:r>
        <w:t>.</w:t>
      </w:r>
    </w:p>
    <w:p w:rsidR="0023779B" w:rsidRDefault="0023779B">
      <w:pPr>
        <w:pStyle w:val="Leg"/>
      </w:pPr>
      <w:proofErr w:type="gramStart"/>
      <w:r>
        <w:t>1  JSA</w:t>
      </w:r>
      <w:proofErr w:type="gramEnd"/>
      <w:r>
        <w:t xml:space="preserve"> Regs (NI), reg 106(4);  IS (Gen) Regs (NI), reg 44(4)</w:t>
      </w:r>
    </w:p>
    <w:p w:rsidR="0005182B" w:rsidRDefault="0005182B" w:rsidP="0005182B">
      <w:pPr>
        <w:pStyle w:val="BT"/>
        <w:ind w:left="851" w:firstLine="0"/>
      </w:pPr>
      <w:r>
        <w:rPr>
          <w:b/>
        </w:rPr>
        <w:t>Example</w:t>
      </w:r>
    </w:p>
    <w:p w:rsidR="0005182B" w:rsidRDefault="0005182B" w:rsidP="0005182B">
      <w:pPr>
        <w:pStyle w:val="BT"/>
        <w:ind w:left="851" w:firstLine="0"/>
        <w:jc w:val="both"/>
      </w:pPr>
      <w:r>
        <w:t xml:space="preserve">Andy gets Jobseeker’s Allowance for himself and his children.  His son Wayne, aged 16, left school on 28.06.96 and is treated as still being in full-time education.  On 01.07.96, </w:t>
      </w:r>
      <w:smartTag w:uri="urn:schemas-microsoft-com:office:smarttags" w:element="City">
        <w:smartTag w:uri="urn:schemas-microsoft-com:office:smarttags" w:element="place">
          <w:r>
            <w:t>Wayne</w:t>
          </w:r>
        </w:smartTag>
      </w:smartTag>
      <w:r>
        <w:t xml:space="preserve"> starts work as an apprentice printer, wo</w:t>
      </w:r>
      <w:r w:rsidR="00C16F12">
        <w:t>rking 40 hours a week, for £65.</w:t>
      </w:r>
    </w:p>
    <w:p w:rsidR="00787AB9" w:rsidRDefault="0005182B" w:rsidP="00C16F12">
      <w:pPr>
        <w:pStyle w:val="BT"/>
        <w:ind w:left="851" w:firstLine="0"/>
        <w:jc w:val="both"/>
      </w:pPr>
      <w:r>
        <w:t xml:space="preserve">On 05.07.96 </w:t>
      </w:r>
      <w:smartTag w:uri="urn:schemas-microsoft-com:office:smarttags" w:element="City">
        <w:r>
          <w:t>Wayne</w:t>
        </w:r>
      </w:smartTag>
      <w:r w:rsidR="00C16F12">
        <w:t xml:space="preserve"> gets his first wage of £65</w:t>
      </w:r>
      <w:r>
        <w:t xml:space="preserve"> disabled child premium is not payable, so £5 is disregarded from </w:t>
      </w:r>
      <w:smartTag w:uri="urn:schemas-microsoft-com:office:smarttags" w:element="City">
        <w:smartTag w:uri="urn:schemas-microsoft-com:office:smarttags" w:element="place">
          <w:r>
            <w:t>Wayne</w:t>
          </w:r>
        </w:smartTag>
      </w:smartTag>
      <w:r>
        <w:t xml:space="preserve">’s earnings.  This leaves £60, which is more than the personal allowance in payment for </w:t>
      </w:r>
      <w:smartTag w:uri="urn:schemas-microsoft-com:office:smarttags" w:element="place">
        <w:smartTag w:uri="urn:schemas-microsoft-com:office:smarttags" w:element="City">
          <w:r>
            <w:t>Wayne</w:t>
          </w:r>
        </w:smartTag>
      </w:smartTag>
      <w:r>
        <w:t xml:space="preserve"> (£28.85).  The excess (£31.15) is ignored, leaving £28.85 to be taken into account.</w:t>
      </w:r>
    </w:p>
    <w:p w:rsidR="00602B87" w:rsidRDefault="00602B87" w:rsidP="0005182B">
      <w:pPr>
        <w:pStyle w:val="BT"/>
        <w:ind w:left="851" w:firstLine="0"/>
      </w:pPr>
      <w:r>
        <w:t>26137 - 26149</w:t>
      </w:r>
    </w:p>
    <w:p w:rsidR="0023779B" w:rsidRDefault="006428DA">
      <w:pPr>
        <w:pStyle w:val="BT"/>
      </w:pPr>
      <w:r>
        <w:rPr>
          <w:noProof/>
          <w:lang w:eastAsia="en-GB"/>
        </w:rPr>
        <w:pict>
          <v:shape id="_x0000_s1266" type="#_x0000_t32" style="position:absolute;left:0;text-align:left;margin-left:-7.75pt;margin-top:497.9pt;width:.7pt;height:23.75pt;z-index:251662336" o:connectortype="straight"/>
        </w:pict>
      </w:r>
    </w:p>
    <w:p w:rsidR="0023779B" w:rsidRDefault="0023779B">
      <w:pPr>
        <w:pStyle w:val="TG"/>
        <w:sectPr w:rsidR="0023779B" w:rsidSect="00870C32">
          <w:headerReference w:type="default" r:id="rId22"/>
          <w:footerReference w:type="default" r:id="rId23"/>
          <w:pgSz w:w="11907" w:h="16840" w:code="9"/>
          <w:pgMar w:top="1440" w:right="1797" w:bottom="1440" w:left="1797" w:header="720" w:footer="720" w:gutter="0"/>
          <w:cols w:space="720"/>
          <w:noEndnote/>
        </w:sectPr>
      </w:pPr>
    </w:p>
    <w:p w:rsidR="0023779B" w:rsidRDefault="0023779B">
      <w:pPr>
        <w:pStyle w:val="TG"/>
      </w:pPr>
      <w:bookmarkStart w:id="341" w:name="OLE_LINK5"/>
      <w:bookmarkStart w:id="342" w:name="OLE_LINK6"/>
      <w:r>
        <w:lastRenderedPageBreak/>
        <w:t>Employment and training schemes</w:t>
      </w:r>
    </w:p>
    <w:p w:rsidR="0023779B" w:rsidRDefault="0023779B">
      <w:pPr>
        <w:pStyle w:val="SG"/>
      </w:pPr>
      <w:r>
        <w:t>General</w:t>
      </w:r>
    </w:p>
    <w:p w:rsidR="0023779B" w:rsidRDefault="006428DA">
      <w:pPr>
        <w:pStyle w:val="BT"/>
        <w:jc w:val="both"/>
      </w:pPr>
      <w:r>
        <w:rPr>
          <w:noProof/>
          <w:lang w:eastAsia="en-GB"/>
        </w:rPr>
        <w:pict>
          <v:shape id="_x0000_s1267" type="#_x0000_t32" style="position:absolute;left:0;text-align:left;margin-left:-7.75pt;margin-top:8.1pt;width:0;height:31.1pt;z-index:251663360" o:connectortype="straight"/>
        </w:pict>
      </w:r>
      <w:r w:rsidR="0023779B">
        <w:t>26150</w:t>
      </w:r>
      <w:r w:rsidR="0023779B">
        <w:tab/>
      </w:r>
      <w:bookmarkStart w:id="343" w:name="p26150"/>
      <w:bookmarkEnd w:id="343"/>
      <w:r w:rsidR="0023779B">
        <w:t xml:space="preserve">Employment and training schemes are usually funded by the </w:t>
      </w:r>
      <w:r w:rsidR="00CB7141">
        <w:t xml:space="preserve">Department for </w:t>
      </w:r>
      <w:r>
        <w:t>the Economy or the Department for Communities</w:t>
      </w:r>
      <w:r w:rsidR="0023779B">
        <w:t>.  Where a person is on such a scheme, establish whether they are</w:t>
      </w:r>
    </w:p>
    <w:p w:rsidR="0023779B" w:rsidRDefault="0023779B">
      <w:pPr>
        <w:pStyle w:val="Indent1"/>
        <w:jc w:val="both"/>
      </w:pPr>
      <w:r>
        <w:rPr>
          <w:b/>
        </w:rPr>
        <w:t>1.</w:t>
      </w:r>
      <w:r>
        <w:tab/>
      </w:r>
      <w:proofErr w:type="gramStart"/>
      <w:r>
        <w:t>employees</w:t>
      </w:r>
      <w:proofErr w:type="gramEnd"/>
    </w:p>
    <w:p w:rsidR="0023779B" w:rsidRDefault="0023779B">
      <w:pPr>
        <w:pStyle w:val="Indent2"/>
        <w:jc w:val="both"/>
        <w:rPr>
          <w:color w:val="auto"/>
        </w:rPr>
      </w:pPr>
      <w:r>
        <w:rPr>
          <w:b/>
          <w:color w:val="auto"/>
        </w:rPr>
        <w:t>1.1</w:t>
      </w:r>
      <w:r>
        <w:rPr>
          <w:b/>
          <w:color w:val="auto"/>
        </w:rPr>
        <w:tab/>
      </w:r>
      <w:proofErr w:type="gramStart"/>
      <w:r>
        <w:rPr>
          <w:color w:val="auto"/>
        </w:rPr>
        <w:t>in</w:t>
      </w:r>
      <w:proofErr w:type="gramEnd"/>
      <w:r>
        <w:rPr>
          <w:color w:val="auto"/>
        </w:rPr>
        <w:t xml:space="preserve"> remunerative work </w:t>
      </w:r>
      <w:r>
        <w:rPr>
          <w:b/>
          <w:color w:val="auto"/>
        </w:rPr>
        <w:t>or</w:t>
      </w:r>
    </w:p>
    <w:p w:rsidR="0023779B" w:rsidRDefault="0023779B">
      <w:pPr>
        <w:pStyle w:val="Indent2"/>
        <w:jc w:val="both"/>
        <w:rPr>
          <w:color w:val="auto"/>
        </w:rPr>
      </w:pPr>
      <w:r>
        <w:rPr>
          <w:b/>
          <w:color w:val="auto"/>
        </w:rPr>
        <w:t>1.2</w:t>
      </w:r>
      <w:r>
        <w:rPr>
          <w:color w:val="auto"/>
        </w:rPr>
        <w:tab/>
      </w:r>
      <w:proofErr w:type="gramStart"/>
      <w:r>
        <w:rPr>
          <w:color w:val="auto"/>
        </w:rPr>
        <w:t>in</w:t>
      </w:r>
      <w:proofErr w:type="gramEnd"/>
      <w:r>
        <w:rPr>
          <w:color w:val="auto"/>
        </w:rPr>
        <w:t xml:space="preserve"> </w:t>
      </w:r>
      <w:r w:rsidR="00CB7141">
        <w:rPr>
          <w:color w:val="auto"/>
        </w:rPr>
        <w:t>part-time</w:t>
      </w:r>
      <w:r>
        <w:rPr>
          <w:color w:val="auto"/>
        </w:rPr>
        <w:t xml:space="preserve"> work </w:t>
      </w:r>
      <w:r>
        <w:rPr>
          <w:b/>
          <w:color w:val="auto"/>
        </w:rPr>
        <w:t>or</w:t>
      </w:r>
    </w:p>
    <w:p w:rsidR="0023779B" w:rsidRDefault="0023779B">
      <w:pPr>
        <w:pStyle w:val="Indent1"/>
        <w:jc w:val="both"/>
      </w:pPr>
      <w:r>
        <w:rPr>
          <w:b/>
        </w:rPr>
        <w:t>2.</w:t>
      </w:r>
      <w:r>
        <w:tab/>
      </w:r>
      <w:proofErr w:type="gramStart"/>
      <w:r>
        <w:t>trainees</w:t>
      </w:r>
      <w:proofErr w:type="gramEnd"/>
      <w:r>
        <w:t>.</w:t>
      </w:r>
    </w:p>
    <w:p w:rsidR="0023779B" w:rsidRDefault="0023779B">
      <w:pPr>
        <w:pStyle w:val="Para"/>
      </w:pPr>
      <w:r>
        <w:t>Employees</w:t>
      </w:r>
    </w:p>
    <w:p w:rsidR="0023779B" w:rsidRDefault="0023779B">
      <w:pPr>
        <w:pStyle w:val="BT"/>
        <w:jc w:val="both"/>
      </w:pPr>
      <w:r>
        <w:t>26151</w:t>
      </w:r>
      <w:r>
        <w:tab/>
      </w:r>
      <w:bookmarkStart w:id="344" w:name="p26151"/>
      <w:bookmarkEnd w:id="344"/>
      <w:r>
        <w:t xml:space="preserve">Employees get a wage from their employer.  Treat the wage as earnings.  If the work is remunerative there will be no entitlement to benefit.  If the work is </w:t>
      </w:r>
      <w:r w:rsidR="00CB7141">
        <w:t>part-time</w:t>
      </w:r>
      <w:r>
        <w:t>, take the net earnings into account, less any disregard (</w:t>
      </w:r>
      <w:r w:rsidR="00CB7141">
        <w:t xml:space="preserve">see DMG </w:t>
      </w:r>
      <w:r w:rsidR="00C16F12">
        <w:t>2609</w:t>
      </w:r>
      <w:r w:rsidR="00F23981">
        <w:t>7</w:t>
      </w:r>
      <w:r w:rsidR="00C16F12">
        <w:t xml:space="preserve"> </w:t>
      </w:r>
      <w:proofErr w:type="gramStart"/>
      <w:r w:rsidR="00C16F12">
        <w:t>et</w:t>
      </w:r>
      <w:proofErr w:type="gramEnd"/>
      <w:r w:rsidR="00C16F12">
        <w:t xml:space="preserve"> </w:t>
      </w:r>
      <w:proofErr w:type="spellStart"/>
      <w:r w:rsidR="00C16F12">
        <w:t>seq</w:t>
      </w:r>
      <w:proofErr w:type="spellEnd"/>
      <w:r w:rsidR="00C16F12">
        <w:t>).</w:t>
      </w:r>
    </w:p>
    <w:p w:rsidR="0023779B" w:rsidRDefault="0023779B">
      <w:pPr>
        <w:pStyle w:val="Para"/>
      </w:pPr>
      <w:r>
        <w:t>Trainees</w:t>
      </w:r>
    </w:p>
    <w:p w:rsidR="0023779B" w:rsidRDefault="0023779B">
      <w:pPr>
        <w:pStyle w:val="BT"/>
        <w:jc w:val="both"/>
      </w:pPr>
      <w:r>
        <w:t>26152</w:t>
      </w:r>
      <w:r>
        <w:tab/>
      </w:r>
      <w:bookmarkStart w:id="345" w:name="p26152"/>
      <w:bookmarkEnd w:id="345"/>
      <w:r>
        <w:t xml:space="preserve">Trainees get a training allowance with no income tax or </w:t>
      </w:r>
      <w:r w:rsidR="00CB7141">
        <w:t>social security</w:t>
      </w:r>
      <w:r>
        <w:t xml:space="preserve"> contributions deducted</w:t>
      </w:r>
      <w:r w:rsidR="002D3B8D" w:rsidRPr="002D3B8D">
        <w:rPr>
          <w:vertAlign w:val="superscript"/>
        </w:rPr>
        <w:t>1</w:t>
      </w:r>
      <w:r>
        <w:t>.  Treat these allowances as other income and take them into account in full</w:t>
      </w:r>
      <w:r w:rsidR="002D3B8D" w:rsidRPr="002D3B8D">
        <w:rPr>
          <w:vertAlign w:val="superscript"/>
        </w:rPr>
        <w:t>2</w:t>
      </w:r>
      <w:r>
        <w:t xml:space="preserve"> except for</w:t>
      </w:r>
    </w:p>
    <w:p w:rsidR="008472C0" w:rsidRPr="008472C0" w:rsidRDefault="008472C0" w:rsidP="008472C0">
      <w:pPr>
        <w:pStyle w:val="BT"/>
        <w:ind w:left="1418" w:hanging="1418"/>
        <w:jc w:val="both"/>
      </w:pPr>
      <w:r>
        <w:tab/>
      </w:r>
      <w:r>
        <w:rPr>
          <w:b/>
        </w:rPr>
        <w:t>1.</w:t>
      </w:r>
      <w:r>
        <w:tab/>
      </w:r>
      <w:proofErr w:type="gramStart"/>
      <w:r>
        <w:t>travelling</w:t>
      </w:r>
      <w:proofErr w:type="gramEnd"/>
      <w:r>
        <w:t xml:space="preserve"> expenses repaid to </w:t>
      </w:r>
      <w:r w:rsidR="00D15813">
        <w:t>the trainee</w:t>
      </w:r>
      <w:r>
        <w:t xml:space="preserve"> unless the same expenses have already been disregarded as student income (see DMG Chapter 30)</w:t>
      </w:r>
      <w:r w:rsidRPr="008472C0">
        <w:rPr>
          <w:vertAlign w:val="superscript"/>
        </w:rPr>
        <w:t>3</w:t>
      </w:r>
    </w:p>
    <w:p w:rsidR="0023779B" w:rsidRDefault="008472C0">
      <w:pPr>
        <w:pStyle w:val="Indent1"/>
        <w:jc w:val="both"/>
      </w:pPr>
      <w:r>
        <w:rPr>
          <w:b/>
        </w:rPr>
        <w:t>2</w:t>
      </w:r>
      <w:r w:rsidR="0023779B">
        <w:rPr>
          <w:b/>
        </w:rPr>
        <w:t>.</w:t>
      </w:r>
      <w:r w:rsidR="0023779B">
        <w:tab/>
      </w:r>
      <w:proofErr w:type="gramStart"/>
      <w:r w:rsidR="0023779B">
        <w:t>living</w:t>
      </w:r>
      <w:proofErr w:type="gramEnd"/>
      <w:r w:rsidR="0023779B">
        <w:t xml:space="preserve"> away from home allowance (</w:t>
      </w:r>
      <w:r w:rsidR="008A7497">
        <w:t xml:space="preserve">see DMG </w:t>
      </w:r>
      <w:r w:rsidR="00E6087E">
        <w:t>28195</w:t>
      </w:r>
      <w:r w:rsidR="0023779B">
        <w:t>)</w:t>
      </w:r>
    </w:p>
    <w:p w:rsidR="0023779B" w:rsidRDefault="008472C0">
      <w:pPr>
        <w:pStyle w:val="Indent1"/>
        <w:jc w:val="both"/>
      </w:pPr>
      <w:r>
        <w:rPr>
          <w:b/>
        </w:rPr>
        <w:t>3</w:t>
      </w:r>
      <w:r w:rsidR="0023779B">
        <w:rPr>
          <w:b/>
        </w:rPr>
        <w:t>.</w:t>
      </w:r>
      <w:r w:rsidR="00D15813">
        <w:tab/>
      </w:r>
      <w:proofErr w:type="gramStart"/>
      <w:r w:rsidR="00D15813">
        <w:t>training</w:t>
      </w:r>
      <w:proofErr w:type="gramEnd"/>
      <w:r w:rsidR="00D15813">
        <w:t xml:space="preserve"> premium</w:t>
      </w:r>
    </w:p>
    <w:p w:rsidR="0023779B" w:rsidRDefault="008472C0">
      <w:pPr>
        <w:pStyle w:val="Indent1"/>
        <w:jc w:val="both"/>
      </w:pPr>
      <w:r>
        <w:rPr>
          <w:b/>
        </w:rPr>
        <w:t>4</w:t>
      </w:r>
      <w:r w:rsidR="0023779B">
        <w:rPr>
          <w:b/>
        </w:rPr>
        <w:t>.</w:t>
      </w:r>
      <w:r w:rsidR="0023779B">
        <w:tab/>
      </w:r>
      <w:proofErr w:type="gramStart"/>
      <w:r w:rsidR="0023779B">
        <w:t>childminding</w:t>
      </w:r>
      <w:proofErr w:type="gramEnd"/>
      <w:r w:rsidR="0023779B">
        <w:t xml:space="preserve"> costs paid direct to the childminder</w:t>
      </w:r>
      <w:r>
        <w:rPr>
          <w:vertAlign w:val="superscript"/>
        </w:rPr>
        <w:t>4</w:t>
      </w:r>
    </w:p>
    <w:p w:rsidR="0023779B" w:rsidRDefault="008472C0">
      <w:pPr>
        <w:pStyle w:val="Indent1"/>
        <w:jc w:val="both"/>
      </w:pPr>
      <w:r>
        <w:rPr>
          <w:b/>
        </w:rPr>
        <w:t>5</w:t>
      </w:r>
      <w:r w:rsidR="0023779B">
        <w:rPr>
          <w:b/>
        </w:rPr>
        <w:t>.</w:t>
      </w:r>
      <w:r w:rsidR="0023779B">
        <w:tab/>
      </w:r>
      <w:proofErr w:type="gramStart"/>
      <w:r w:rsidR="0023779B">
        <w:t>training</w:t>
      </w:r>
      <w:proofErr w:type="gramEnd"/>
      <w:r w:rsidR="0023779B">
        <w:t xml:space="preserve"> bonus</w:t>
      </w:r>
      <w:r>
        <w:rPr>
          <w:vertAlign w:val="superscript"/>
        </w:rPr>
        <w:t>5</w:t>
      </w:r>
      <w:r w:rsidR="0023779B">
        <w:t xml:space="preserve"> (</w:t>
      </w:r>
      <w:r w:rsidR="00263757">
        <w:t>see DMG Chapter 29</w:t>
      </w:r>
      <w:r>
        <w:t>)</w:t>
      </w:r>
    </w:p>
    <w:p w:rsidR="008472C0" w:rsidRPr="008472C0" w:rsidRDefault="008472C0">
      <w:pPr>
        <w:pStyle w:val="Indent1"/>
        <w:jc w:val="both"/>
      </w:pPr>
      <w:r>
        <w:rPr>
          <w:b/>
        </w:rPr>
        <w:t>6.</w:t>
      </w:r>
      <w:r>
        <w:tab/>
      </w:r>
      <w:proofErr w:type="gramStart"/>
      <w:r>
        <w:t>discretionary</w:t>
      </w:r>
      <w:proofErr w:type="gramEnd"/>
      <w:r>
        <w:t xml:space="preserve"> payments made under Employment and Training Law intended to meet or help meet the special needs of a person undertaking a qualifying course</w:t>
      </w:r>
      <w:r w:rsidRPr="008472C0">
        <w:rPr>
          <w:vertAlign w:val="superscript"/>
        </w:rPr>
        <w:t>6</w:t>
      </w:r>
      <w:r>
        <w:t>.</w:t>
      </w:r>
    </w:p>
    <w:p w:rsidR="002D3B8D" w:rsidRDefault="0023779B">
      <w:pPr>
        <w:pStyle w:val="Leg"/>
      </w:pPr>
      <w:r>
        <w:t>1  JSA Regs (NI), reg 1</w:t>
      </w:r>
      <w:r w:rsidR="00D76C32">
        <w:t>(2</w:t>
      </w:r>
      <w:r>
        <w:t>);  IS (Gen) Regs (NI), reg 2(1);  2  JSA Regs (NI), reg 103(1);</w:t>
      </w:r>
      <w:r w:rsidR="002D3B8D">
        <w:t>IS (Gen) Regs (NI), reg 40(1);</w:t>
      </w:r>
      <w:r w:rsidR="00CB7141">
        <w:br/>
      </w:r>
      <w:r>
        <w:t xml:space="preserve">3  </w:t>
      </w:r>
      <w:r w:rsidR="00D76C32">
        <w:t xml:space="preserve">JSA Regs (NI), Sch </w:t>
      </w:r>
      <w:r w:rsidR="005B4A5C">
        <w:t>6</w:t>
      </w:r>
      <w:r w:rsidR="00D76C32">
        <w:t xml:space="preserve">, para </w:t>
      </w:r>
      <w:r w:rsidR="005B4A5C">
        <w:t>14</w:t>
      </w:r>
      <w:r w:rsidR="00D76C32">
        <w:t xml:space="preserve">;  IS (Gen) Regs (NI), Sch 9, para </w:t>
      </w:r>
      <w:r w:rsidR="005B4A5C">
        <w:t>13</w:t>
      </w:r>
      <w:r w:rsidR="00D76C32">
        <w:t xml:space="preserve">;  </w:t>
      </w:r>
      <w:r w:rsidR="00482B4C">
        <w:t xml:space="preserve">4  </w:t>
      </w:r>
      <w:r>
        <w:t>JSA Regs (NI), reg 105(10);</w:t>
      </w:r>
      <w:r w:rsidR="00482B4C">
        <w:br/>
      </w:r>
      <w:r>
        <w:t>IS (Gen) Regs (NI), reg 42(4)</w:t>
      </w:r>
      <w:r w:rsidR="00C16F12">
        <w:t>;</w:t>
      </w:r>
      <w:r w:rsidR="00482B4C">
        <w:t xml:space="preserve">  5</w:t>
      </w:r>
      <w:r>
        <w:t xml:space="preserve">  JSA Regs (NI), Sch 7, para 32;  IS (Gen) Regs (NI), Sch 10, para 30</w:t>
      </w:r>
      <w:r w:rsidR="002D3B8D">
        <w:t>;</w:t>
      </w:r>
      <w:r w:rsidR="00482B4C">
        <w:br/>
        <w:t>6  JSA Regs (NI), Sch 6, para 14;  IS (Gen) Regs (NI), Sch 9, para 13;  E &amp; T Act (NI) 1950, sec 2</w:t>
      </w:r>
    </w:p>
    <w:p w:rsidR="0023779B" w:rsidRDefault="00A0291A">
      <w:pPr>
        <w:pStyle w:val="BT"/>
      </w:pPr>
      <w:r>
        <w:tab/>
      </w:r>
      <w:r w:rsidR="002D3B8D">
        <w:t>26153</w:t>
      </w:r>
      <w:r>
        <w:t xml:space="preserve"> </w:t>
      </w:r>
      <w:r w:rsidR="002D3B8D">
        <w:t>- 26156</w:t>
      </w:r>
    </w:p>
    <w:p w:rsidR="0023779B" w:rsidRDefault="0007516E">
      <w:pPr>
        <w:pStyle w:val="SG"/>
      </w:pPr>
      <w:r>
        <w:lastRenderedPageBreak/>
        <w:t>Training for Success</w:t>
      </w:r>
    </w:p>
    <w:p w:rsidR="0023779B" w:rsidRDefault="0023779B">
      <w:pPr>
        <w:pStyle w:val="BT"/>
        <w:jc w:val="both"/>
        <w:rPr>
          <w:color w:val="auto"/>
        </w:rPr>
      </w:pPr>
      <w:r>
        <w:rPr>
          <w:color w:val="auto"/>
        </w:rPr>
        <w:t>26157</w:t>
      </w:r>
      <w:r>
        <w:rPr>
          <w:color w:val="auto"/>
        </w:rPr>
        <w:tab/>
      </w:r>
      <w:bookmarkStart w:id="346" w:name="p26157"/>
      <w:bookmarkEnd w:id="346"/>
      <w:r w:rsidR="0007516E">
        <w:rPr>
          <w:color w:val="auto"/>
        </w:rPr>
        <w:t>Training for Success aims to progress participants to higher level training, further education or employment by providing training to address personal and social development needs, develop occupational skills and employability skills and, where necessary, Essential Skills training.  It targets those who are unemployed and are under 18 years of age or under 22 for those with a disability or under 24 for those from an in-care background.</w:t>
      </w:r>
    </w:p>
    <w:p w:rsidR="0023779B" w:rsidRDefault="0007516E" w:rsidP="0007516E">
      <w:pPr>
        <w:pStyle w:val="BT"/>
        <w:jc w:val="both"/>
      </w:pPr>
      <w:r>
        <w:rPr>
          <w:color w:val="auto"/>
        </w:rPr>
        <w:t>26158</w:t>
      </w:r>
      <w:r w:rsidR="0023779B">
        <w:rPr>
          <w:color w:val="auto"/>
        </w:rPr>
        <w:tab/>
      </w:r>
      <w:r>
        <w:rPr>
          <w:color w:val="auto"/>
        </w:rPr>
        <w:t>Participants on Training for Success automatically qualify for an Education Maintenance Allowance of £40 per week.  Travel, lodging and childcare allowances may be paid depending on individual circumstances.</w:t>
      </w:r>
    </w:p>
    <w:p w:rsidR="0023779B" w:rsidRDefault="0007516E">
      <w:pPr>
        <w:pStyle w:val="SG"/>
      </w:pPr>
      <w:proofErr w:type="spellStart"/>
      <w:r>
        <w:t>ApprenticeshipsNI</w:t>
      </w:r>
      <w:proofErr w:type="spellEnd"/>
    </w:p>
    <w:p w:rsidR="0023779B" w:rsidRDefault="00FB089C">
      <w:pPr>
        <w:pStyle w:val="BT"/>
        <w:jc w:val="both"/>
        <w:rPr>
          <w:color w:val="auto"/>
        </w:rPr>
      </w:pPr>
      <w:r>
        <w:rPr>
          <w:noProof/>
          <w:color w:val="auto"/>
          <w:lang w:eastAsia="en-GB"/>
        </w:rPr>
        <w:pict>
          <v:shape id="_x0000_s1268" type="#_x0000_t32" style="position:absolute;left:0;text-align:left;margin-left:-7.75pt;margin-top:73.45pt;width:0;height:16.9pt;z-index:251664384" o:connectortype="straight"/>
        </w:pict>
      </w:r>
      <w:r w:rsidR="0007516E">
        <w:rPr>
          <w:color w:val="auto"/>
        </w:rPr>
        <w:t>26159</w:t>
      </w:r>
      <w:r w:rsidR="0023779B">
        <w:rPr>
          <w:color w:val="auto"/>
        </w:rPr>
        <w:tab/>
      </w:r>
      <w:bookmarkStart w:id="347" w:name="p26158"/>
      <w:bookmarkEnd w:id="347"/>
      <w:proofErr w:type="spellStart"/>
      <w:r w:rsidR="0007516E">
        <w:rPr>
          <w:color w:val="auto"/>
        </w:rPr>
        <w:t>ApprenticeshipsNI</w:t>
      </w:r>
      <w:proofErr w:type="spellEnd"/>
      <w:r w:rsidR="0007516E">
        <w:rPr>
          <w:color w:val="auto"/>
        </w:rPr>
        <w:t xml:space="preserve"> aims to provide participants with the opportunity to take part in a Level 2 / Level 3 apprenticeship.  </w:t>
      </w:r>
      <w:proofErr w:type="spellStart"/>
      <w:r w:rsidR="0007516E">
        <w:rPr>
          <w:color w:val="auto"/>
        </w:rPr>
        <w:t>ApprenticeshipsNI</w:t>
      </w:r>
      <w:proofErr w:type="spellEnd"/>
      <w:r w:rsidR="0007516E">
        <w:rPr>
          <w:color w:val="auto"/>
        </w:rPr>
        <w:t xml:space="preserve"> is open to those who have reached school leaving age, are in permanent employment and contracted to work a minimum of 21 hours per week.  The apprentice is in paid employment from day one.  The Department for </w:t>
      </w:r>
      <w:r w:rsidR="0006660F">
        <w:rPr>
          <w:color w:val="auto"/>
        </w:rPr>
        <w:t>the Economy</w:t>
      </w:r>
      <w:r w:rsidR="0018696D">
        <w:rPr>
          <w:color w:val="auto"/>
        </w:rPr>
        <w:t xml:space="preserve"> </w:t>
      </w:r>
      <w:r w:rsidR="001817F7">
        <w:rPr>
          <w:color w:val="auto"/>
        </w:rPr>
        <w:t>pays the full cost of the directed ‘off the job’ training element.  The apprentices follow a national training framework, which leads to attainment of a Vocational Qualification at Level 2 or 3, Essential Skills and a Technical Certificate.</w:t>
      </w:r>
    </w:p>
    <w:p w:rsidR="0023779B" w:rsidRDefault="001817F7">
      <w:pPr>
        <w:pStyle w:val="BT"/>
        <w:rPr>
          <w:color w:val="auto"/>
        </w:rPr>
      </w:pPr>
      <w:r>
        <w:rPr>
          <w:color w:val="auto"/>
        </w:rPr>
        <w:t>26160</w:t>
      </w:r>
      <w:r w:rsidR="0023779B">
        <w:rPr>
          <w:color w:val="auto"/>
        </w:rPr>
        <w:tab/>
        <w:t>-   26179</w:t>
      </w:r>
    </w:p>
    <w:p w:rsidR="0023779B" w:rsidRDefault="0023779B">
      <w:pPr>
        <w:pStyle w:val="TG"/>
        <w:sectPr w:rsidR="0023779B" w:rsidSect="00870C32">
          <w:headerReference w:type="default" r:id="rId24"/>
          <w:footerReference w:type="default" r:id="rId25"/>
          <w:pgSz w:w="11907" w:h="16840" w:code="9"/>
          <w:pgMar w:top="1440" w:right="1797" w:bottom="1440" w:left="1797" w:header="720" w:footer="720" w:gutter="0"/>
          <w:cols w:space="720"/>
          <w:noEndnote/>
        </w:sectPr>
      </w:pPr>
    </w:p>
    <w:bookmarkEnd w:id="341"/>
    <w:bookmarkEnd w:id="342"/>
    <w:p w:rsidR="0023779B" w:rsidRDefault="0023779B">
      <w:pPr>
        <w:pStyle w:val="TG"/>
      </w:pPr>
      <w:r>
        <w:lastRenderedPageBreak/>
        <w:t>Notional earnings</w:t>
      </w:r>
    </w:p>
    <w:p w:rsidR="0023779B" w:rsidRDefault="0023779B">
      <w:pPr>
        <w:pStyle w:val="SG"/>
      </w:pPr>
      <w:r>
        <w:t>Notional earnings - general</w:t>
      </w:r>
    </w:p>
    <w:p w:rsidR="0023779B" w:rsidRDefault="0023779B">
      <w:pPr>
        <w:pStyle w:val="BT"/>
        <w:jc w:val="both"/>
      </w:pPr>
      <w:r>
        <w:t>26180</w:t>
      </w:r>
      <w:r>
        <w:tab/>
      </w:r>
      <w:bookmarkStart w:id="348" w:name="p26180"/>
      <w:bookmarkEnd w:id="348"/>
      <w:r>
        <w:t xml:space="preserve">Notional earnings are earnings that a person does not actually have, but is treated as having.  The decision maker should treat the </w:t>
      </w:r>
      <w:r w:rsidR="00E748BF">
        <w:t>claimant</w:t>
      </w:r>
      <w:r>
        <w:t xml:space="preserve"> or any other member of the family as having notional earnings where</w:t>
      </w:r>
      <w:r>
        <w:rPr>
          <w:position w:val="6"/>
          <w:sz w:val="11"/>
        </w:rPr>
        <w:t>1</w:t>
      </w:r>
    </w:p>
    <w:p w:rsidR="0023779B" w:rsidRDefault="0023779B">
      <w:pPr>
        <w:pStyle w:val="Indent1"/>
        <w:jc w:val="both"/>
      </w:pPr>
      <w:r>
        <w:rPr>
          <w:b/>
        </w:rPr>
        <w:t>1.</w:t>
      </w:r>
      <w:r>
        <w:tab/>
      </w:r>
      <w:proofErr w:type="gramStart"/>
      <w:r>
        <w:t>they</w:t>
      </w:r>
      <w:proofErr w:type="gramEnd"/>
      <w:r>
        <w:t xml:space="preserve"> perform a service for another person </w:t>
      </w:r>
      <w:r>
        <w:rPr>
          <w:b/>
        </w:rPr>
        <w:t>and</w:t>
      </w:r>
    </w:p>
    <w:p w:rsidR="0023779B" w:rsidRDefault="0023779B">
      <w:pPr>
        <w:pStyle w:val="Indent1"/>
        <w:jc w:val="both"/>
      </w:pPr>
      <w:r>
        <w:rPr>
          <w:b/>
        </w:rPr>
        <w:t>2.</w:t>
      </w:r>
      <w:r>
        <w:tab/>
      </w:r>
      <w:proofErr w:type="gramStart"/>
      <w:r>
        <w:t>that</w:t>
      </w:r>
      <w:proofErr w:type="gramEnd"/>
      <w:r>
        <w:t xml:space="preserve"> person </w:t>
      </w:r>
    </w:p>
    <w:p w:rsidR="0023779B" w:rsidRDefault="0023779B">
      <w:pPr>
        <w:pStyle w:val="Indent2"/>
        <w:jc w:val="both"/>
        <w:rPr>
          <w:color w:val="auto"/>
        </w:rPr>
      </w:pPr>
      <w:r>
        <w:rPr>
          <w:b/>
          <w:color w:val="auto"/>
        </w:rPr>
        <w:t>2.1</w:t>
      </w:r>
      <w:r>
        <w:rPr>
          <w:b/>
          <w:color w:val="auto"/>
        </w:rPr>
        <w:tab/>
      </w:r>
      <w:r>
        <w:rPr>
          <w:color w:val="auto"/>
        </w:rPr>
        <w:t xml:space="preserve">makes no payment of earnings </w:t>
      </w:r>
      <w:r>
        <w:rPr>
          <w:b/>
          <w:color w:val="auto"/>
        </w:rPr>
        <w:t>or</w:t>
      </w:r>
    </w:p>
    <w:p w:rsidR="0023779B" w:rsidRDefault="0023779B">
      <w:pPr>
        <w:pStyle w:val="Indent2"/>
        <w:jc w:val="both"/>
        <w:rPr>
          <w:color w:val="auto"/>
        </w:rPr>
      </w:pPr>
      <w:r>
        <w:rPr>
          <w:b/>
          <w:color w:val="auto"/>
        </w:rPr>
        <w:t>2.2</w:t>
      </w:r>
      <w:r>
        <w:rPr>
          <w:b/>
          <w:color w:val="auto"/>
        </w:rPr>
        <w:tab/>
      </w:r>
      <w:r>
        <w:rPr>
          <w:color w:val="auto"/>
        </w:rPr>
        <w:t>pays less than the rate paid for a comparable employment in the area.</w:t>
      </w:r>
    </w:p>
    <w:p w:rsidR="0023779B" w:rsidRDefault="00C0208F">
      <w:pPr>
        <w:pStyle w:val="BT"/>
        <w:jc w:val="both"/>
      </w:pPr>
      <w:r>
        <w:tab/>
        <w:t>The rate</w:t>
      </w:r>
      <w:r w:rsidR="0023779B">
        <w:t xml:space="preserve"> for comparable employment in the area is a question of fact</w:t>
      </w:r>
      <w:r w:rsidR="00B84637">
        <w:t xml:space="preserve"> and must be based on evidence</w:t>
      </w:r>
      <w:r w:rsidR="0023779B">
        <w:t xml:space="preserve">. </w:t>
      </w:r>
      <w:r w:rsidR="00F35611">
        <w:t xml:space="preserve"> </w:t>
      </w:r>
      <w:r w:rsidR="0023779B">
        <w:t>It should not be assumed to be the National Minimum Wage.  If the notional income rules are sati</w:t>
      </w:r>
      <w:r w:rsidR="00B84637">
        <w:t>sfied, the decision maker must</w:t>
      </w:r>
      <w:r w:rsidR="0023779B">
        <w:t xml:space="preserve"> take into account </w:t>
      </w:r>
      <w:r w:rsidR="0023779B">
        <w:rPr>
          <w:b/>
        </w:rPr>
        <w:t>at least</w:t>
      </w:r>
      <w:r w:rsidR="0023779B">
        <w:t xml:space="preserve"> the national minimum wage rate relevant to the </w:t>
      </w:r>
      <w:r w:rsidR="00E748BF">
        <w:t>claimant</w:t>
      </w:r>
      <w:r w:rsidR="00B84637">
        <w:t>, unless one of the situations in DMG 26183 applies</w:t>
      </w:r>
      <w:proofErr w:type="gramStart"/>
      <w:r w:rsidR="00B84637">
        <w:t>.</w:t>
      </w:r>
      <w:r w:rsidR="0023779B">
        <w:t>.</w:t>
      </w:r>
      <w:proofErr w:type="gramEnd"/>
    </w:p>
    <w:p w:rsidR="0023779B" w:rsidRDefault="00C0208F">
      <w:pPr>
        <w:pStyle w:val="Leg"/>
      </w:pPr>
      <w:proofErr w:type="gramStart"/>
      <w:r>
        <w:t>1  IS</w:t>
      </w:r>
      <w:proofErr w:type="gramEnd"/>
      <w:r>
        <w:t xml:space="preserve"> (Gen) Regs (NI), reg 42(6);  JSA Regs (NI), reg 105(13</w:t>
      </w:r>
      <w:r w:rsidR="0023779B">
        <w:t>)</w:t>
      </w:r>
    </w:p>
    <w:p w:rsidR="00B84637" w:rsidRDefault="00B84637" w:rsidP="00B84637">
      <w:pPr>
        <w:pStyle w:val="BT"/>
      </w:pPr>
      <w:r>
        <w:t>26181</w:t>
      </w:r>
      <w:r>
        <w:tab/>
        <w:t>The National Minimum</w:t>
      </w:r>
      <w:r w:rsidR="00ED14C0">
        <w:t xml:space="preserve"> Wage</w:t>
      </w:r>
      <w:r>
        <w:t xml:space="preserve"> provides that in most cases workers will be paid at least a standard hourly rate, dependant on their age and whether they are receiving accredited training.</w:t>
      </w:r>
    </w:p>
    <w:p w:rsidR="00B84637" w:rsidRDefault="00B84637" w:rsidP="00B84637">
      <w:pPr>
        <w:pStyle w:val="BT"/>
      </w:pPr>
      <w:r>
        <w:t>26182</w:t>
      </w:r>
      <w:r>
        <w:tab/>
        <w:t>Not all the money paid to a worker counts for the purposes of the National Minimum Wage.  Also the hours for which the National Minimum Wage should be paid depends on the type of work the worker is doing.</w:t>
      </w:r>
    </w:p>
    <w:p w:rsidR="00B84637" w:rsidRDefault="00B84637" w:rsidP="00B84637">
      <w:pPr>
        <w:pStyle w:val="BT"/>
      </w:pPr>
      <w:r>
        <w:tab/>
      </w:r>
      <w:proofErr w:type="gramStart"/>
      <w:r>
        <w:rPr>
          <w:b/>
        </w:rPr>
        <w:t>Note :</w:t>
      </w:r>
      <w:proofErr w:type="gramEnd"/>
      <w:r w:rsidR="00923698">
        <w:rPr>
          <w:b/>
        </w:rPr>
        <w:t xml:space="preserve">  </w:t>
      </w:r>
      <w:r w:rsidR="00923698">
        <w:t xml:space="preserve">If decision makers are unable to decide whether the National Minimum Wage applies or to calculate the National Minimum Wage for a particular </w:t>
      </w:r>
      <w:r w:rsidR="00E748BF">
        <w:t>claimant</w:t>
      </w:r>
      <w:r w:rsidR="00923698">
        <w:t xml:space="preserve"> further guidance should be sought from </w:t>
      </w:r>
      <w:r w:rsidR="00F35611">
        <w:t>Decision Making Services</w:t>
      </w:r>
      <w:r w:rsidR="00923698">
        <w:t>.</w:t>
      </w:r>
    </w:p>
    <w:p w:rsidR="00923698" w:rsidRDefault="00C0208F" w:rsidP="00B84637">
      <w:pPr>
        <w:pStyle w:val="BT"/>
      </w:pPr>
      <w:r>
        <w:t>26</w:t>
      </w:r>
      <w:r w:rsidR="00923698">
        <w:t>183</w:t>
      </w:r>
      <w:r w:rsidR="00923698">
        <w:tab/>
        <w:t>The decision maker should not take notional earnings into account</w:t>
      </w:r>
      <w:r w:rsidR="00923698" w:rsidRPr="00923698">
        <w:rPr>
          <w:vertAlign w:val="superscript"/>
        </w:rPr>
        <w:t>1</w:t>
      </w:r>
      <w:r w:rsidR="00923698">
        <w:t xml:space="preserve"> where the </w:t>
      </w:r>
      <w:r w:rsidR="00E748BF">
        <w:t>claimant</w:t>
      </w:r>
      <w:r w:rsidR="00923698">
        <w:t xml:space="preserve">, the </w:t>
      </w:r>
      <w:r w:rsidR="00E748BF">
        <w:t>claimant</w:t>
      </w:r>
      <w:r w:rsidR="00923698">
        <w:t>’s partner or any member of the family</w:t>
      </w:r>
    </w:p>
    <w:p w:rsidR="00923698" w:rsidRDefault="00923698" w:rsidP="00923698">
      <w:pPr>
        <w:pStyle w:val="BT"/>
        <w:ind w:left="1418" w:hanging="1418"/>
        <w:rPr>
          <w:b/>
        </w:rPr>
      </w:pPr>
      <w:r>
        <w:tab/>
      </w:r>
      <w:r>
        <w:rPr>
          <w:b/>
        </w:rPr>
        <w:t>1.</w:t>
      </w:r>
      <w:r>
        <w:tab/>
      </w:r>
      <w:proofErr w:type="gramStart"/>
      <w:r>
        <w:t>satisfies</w:t>
      </w:r>
      <w:proofErr w:type="gramEnd"/>
      <w:r>
        <w:t xml:space="preserve"> the decision maker that the means of the person for whom the service is performed, are not enough to pay, or to pay more for the service </w:t>
      </w:r>
      <w:r>
        <w:rPr>
          <w:b/>
        </w:rPr>
        <w:t>or</w:t>
      </w:r>
    </w:p>
    <w:p w:rsidR="00923698" w:rsidRDefault="00923698" w:rsidP="00923698">
      <w:pPr>
        <w:pStyle w:val="BT"/>
        <w:ind w:left="1418" w:hanging="1418"/>
        <w:rPr>
          <w:b/>
        </w:rPr>
      </w:pPr>
      <w:r>
        <w:rPr>
          <w:b/>
        </w:rPr>
        <w:tab/>
        <w:t>2.</w:t>
      </w:r>
      <w:r>
        <w:tab/>
      </w:r>
      <w:proofErr w:type="gramStart"/>
      <w:r>
        <w:t>is</w:t>
      </w:r>
      <w:proofErr w:type="gramEnd"/>
      <w:r>
        <w:t xml:space="preserve"> engaged by a charitable or voluntary organisation or is a volunteer and the decision maker is satisfied that it is reasonable for the services to be provided free of charge</w:t>
      </w:r>
      <w:r w:rsidR="00A33641">
        <w:t xml:space="preserve"> </w:t>
      </w:r>
      <w:r w:rsidR="00A33641">
        <w:rPr>
          <w:b/>
        </w:rPr>
        <w:t>or</w:t>
      </w:r>
    </w:p>
    <w:p w:rsidR="00A33641" w:rsidRDefault="00A33641" w:rsidP="00923698">
      <w:pPr>
        <w:pStyle w:val="BT"/>
        <w:ind w:left="1418" w:hanging="1418"/>
      </w:pPr>
      <w:r>
        <w:rPr>
          <w:b/>
        </w:rPr>
        <w:lastRenderedPageBreak/>
        <w:tab/>
        <w:t>3.</w:t>
      </w:r>
      <w:r>
        <w:tab/>
      </w:r>
      <w:proofErr w:type="gramStart"/>
      <w:r>
        <w:t>provides</w:t>
      </w:r>
      <w:proofErr w:type="gramEnd"/>
      <w:r>
        <w:t xml:space="preserve"> a service under an employment or training programme (see DMG Chapter 21) if</w:t>
      </w:r>
    </w:p>
    <w:p w:rsidR="00A33641" w:rsidRDefault="00A33641" w:rsidP="00A33641">
      <w:pPr>
        <w:pStyle w:val="BT"/>
        <w:ind w:left="2127" w:hanging="2127"/>
        <w:rPr>
          <w:b/>
        </w:rPr>
      </w:pPr>
      <w:r>
        <w:rPr>
          <w:b/>
        </w:rPr>
        <w:tab/>
      </w:r>
      <w:r>
        <w:rPr>
          <w:b/>
        </w:rPr>
        <w:tab/>
        <w:t>3.1</w:t>
      </w:r>
      <w:r>
        <w:tab/>
      </w:r>
      <w:r>
        <w:tab/>
      </w:r>
      <w:proofErr w:type="gramStart"/>
      <w:r>
        <w:t>no</w:t>
      </w:r>
      <w:proofErr w:type="gramEnd"/>
      <w:r>
        <w:t xml:space="preserve"> training allowance is payable to the </w:t>
      </w:r>
      <w:r w:rsidR="00E748BF">
        <w:t>claimant</w:t>
      </w:r>
      <w:r>
        <w:t xml:space="preserve"> or the </w:t>
      </w:r>
      <w:r w:rsidR="00E748BF">
        <w:t>claimant</w:t>
      </w:r>
      <w:r>
        <w:t xml:space="preserve">’s partner for the programme </w:t>
      </w:r>
      <w:r>
        <w:rPr>
          <w:b/>
        </w:rPr>
        <w:t>or</w:t>
      </w:r>
    </w:p>
    <w:p w:rsidR="00A33641" w:rsidRDefault="00A33641" w:rsidP="00A33641">
      <w:pPr>
        <w:pStyle w:val="BT"/>
        <w:ind w:left="2127" w:hanging="2127"/>
      </w:pPr>
      <w:r>
        <w:rPr>
          <w:b/>
        </w:rPr>
        <w:tab/>
      </w:r>
      <w:r>
        <w:rPr>
          <w:b/>
        </w:rPr>
        <w:tab/>
        <w:t>3.2</w:t>
      </w:r>
      <w:r>
        <w:tab/>
      </w:r>
      <w:r>
        <w:tab/>
      </w:r>
      <w:proofErr w:type="gramStart"/>
      <w:r>
        <w:t>where</w:t>
      </w:r>
      <w:proofErr w:type="gramEnd"/>
      <w:r>
        <w:t xml:space="preserve"> such an allowance is payable it is for the sole purpose of reimbursement of travelling or meal expenses to the person participating in the programme.</w:t>
      </w:r>
    </w:p>
    <w:p w:rsidR="00A33641" w:rsidRDefault="00A33641" w:rsidP="00A33641">
      <w:pPr>
        <w:pStyle w:val="Leg"/>
      </w:pPr>
      <w:proofErr w:type="gramStart"/>
      <w:r>
        <w:t>1  JSA</w:t>
      </w:r>
      <w:proofErr w:type="gramEnd"/>
      <w:r>
        <w:t xml:space="preserve"> Regs (NI), reg 105(13), reg 105(13A);  IS (Gen) Regs (NI), reg 42(6), reg 42(6A)</w:t>
      </w:r>
    </w:p>
    <w:p w:rsidR="00645AA4" w:rsidRDefault="00FB089C" w:rsidP="00F35611">
      <w:pPr>
        <w:pStyle w:val="BT"/>
      </w:pPr>
      <w:r>
        <w:rPr>
          <w:noProof/>
          <w:lang w:eastAsia="en-GB"/>
        </w:rPr>
        <w:pict>
          <v:shape id="_x0000_s1269" type="#_x0000_t32" style="position:absolute;left:0;text-align:left;margin-left:-7.75pt;margin-top:22.7pt;width:0;height:16.9pt;z-index:251665408" o:connectortype="straight"/>
        </w:pict>
      </w:r>
      <w:r w:rsidR="00645AA4">
        <w:t>26184</w:t>
      </w:r>
      <w:r w:rsidR="00645AA4">
        <w:tab/>
        <w:t>The decision maker should not take notional earnings into account where the claimant is participating</w:t>
      </w:r>
      <w:r w:rsidR="00734485">
        <w:t xml:space="preserve"> in a work placement which is approved by the Department before the placement commences</w:t>
      </w:r>
      <w:r w:rsidR="00734485" w:rsidRPr="00734485">
        <w:rPr>
          <w:vertAlign w:val="superscript"/>
        </w:rPr>
        <w:t>1</w:t>
      </w:r>
      <w:r w:rsidR="00734485">
        <w:t xml:space="preserve"> and for which the claimant receives no payment.</w:t>
      </w:r>
    </w:p>
    <w:p w:rsidR="00734485" w:rsidRDefault="00D21F23" w:rsidP="00734485">
      <w:pPr>
        <w:pStyle w:val="Leg"/>
      </w:pPr>
      <w:proofErr w:type="gramStart"/>
      <w:r>
        <w:t xml:space="preserve">1 </w:t>
      </w:r>
      <w:r w:rsidR="006E3DF8">
        <w:t xml:space="preserve"> JSA</w:t>
      </w:r>
      <w:proofErr w:type="gramEnd"/>
      <w:r w:rsidR="006E3DF8">
        <w:t xml:space="preserve"> R</w:t>
      </w:r>
      <w:r w:rsidR="00734485">
        <w:t>egs (NI), reg 105(13A)(c)</w:t>
      </w:r>
      <w:r>
        <w:t>;  IS (Gen) Regs (NI), reg 42(6A)(d)</w:t>
      </w:r>
    </w:p>
    <w:p w:rsidR="00F35611" w:rsidRDefault="00F35611" w:rsidP="00F35611">
      <w:pPr>
        <w:pStyle w:val="BT"/>
      </w:pPr>
      <w:r>
        <w:t>26185</w:t>
      </w:r>
      <w:r w:rsidR="004277A4">
        <w:tab/>
        <w:t>In DMG 26184 “work placement” means</w:t>
      </w:r>
      <w:r w:rsidR="004277A4" w:rsidRPr="004277A4">
        <w:rPr>
          <w:vertAlign w:val="superscript"/>
        </w:rPr>
        <w:t>1</w:t>
      </w:r>
      <w:r w:rsidR="004277A4">
        <w:t xml:space="preserve"> work which</w:t>
      </w:r>
    </w:p>
    <w:p w:rsidR="004277A4" w:rsidRDefault="004277A4" w:rsidP="00F35611">
      <w:pPr>
        <w:pStyle w:val="BT"/>
        <w:rPr>
          <w:b/>
        </w:rPr>
      </w:pPr>
      <w:r>
        <w:tab/>
      </w:r>
      <w:r>
        <w:rPr>
          <w:b/>
        </w:rPr>
        <w:t>1.</w:t>
      </w:r>
      <w:r>
        <w:tab/>
      </w:r>
      <w:proofErr w:type="gramStart"/>
      <w:r>
        <w:t>is</w:t>
      </w:r>
      <w:proofErr w:type="gramEnd"/>
      <w:r>
        <w:t xml:space="preserve"> practical work experience </w:t>
      </w:r>
      <w:r>
        <w:rPr>
          <w:b/>
        </w:rPr>
        <w:t>and</w:t>
      </w:r>
    </w:p>
    <w:p w:rsidR="004277A4" w:rsidRDefault="004277A4" w:rsidP="00F35611">
      <w:pPr>
        <w:pStyle w:val="BT"/>
      </w:pPr>
      <w:r>
        <w:rPr>
          <w:b/>
        </w:rPr>
        <w:tab/>
        <w:t>2.</w:t>
      </w:r>
      <w:r>
        <w:tab/>
      </w:r>
      <w:proofErr w:type="gramStart"/>
      <w:r>
        <w:t>is</w:t>
      </w:r>
      <w:proofErr w:type="gramEnd"/>
      <w:r>
        <w:t xml:space="preserve"> not performed in expectation of payment.</w:t>
      </w:r>
    </w:p>
    <w:p w:rsidR="004277A4" w:rsidRDefault="004277A4" w:rsidP="004277A4">
      <w:pPr>
        <w:pStyle w:val="Leg"/>
      </w:pPr>
      <w:proofErr w:type="gramStart"/>
      <w:r>
        <w:t>1  JSA</w:t>
      </w:r>
      <w:proofErr w:type="gramEnd"/>
      <w:r>
        <w:t xml:space="preserve"> Regs (NI), reg 105(17);</w:t>
      </w:r>
      <w:r w:rsidR="0080246D">
        <w:t xml:space="preserve">  IS (Gen) Regs (NI),</w:t>
      </w:r>
      <w:r>
        <w:t xml:space="preserve"> reg 42(6AA)</w:t>
      </w:r>
    </w:p>
    <w:p w:rsidR="0023779B" w:rsidRDefault="0023779B">
      <w:pPr>
        <w:pStyle w:val="Para"/>
      </w:pPr>
      <w:r>
        <w:t>Remunerative work</w:t>
      </w:r>
    </w:p>
    <w:p w:rsidR="0023779B" w:rsidRDefault="001D7C98">
      <w:pPr>
        <w:pStyle w:val="BT"/>
        <w:jc w:val="both"/>
        <w:rPr>
          <w:color w:val="auto"/>
        </w:rPr>
      </w:pPr>
      <w:r>
        <w:rPr>
          <w:color w:val="auto"/>
        </w:rPr>
        <w:t>26186</w:t>
      </w:r>
      <w:r w:rsidR="0023779B">
        <w:rPr>
          <w:color w:val="auto"/>
        </w:rPr>
        <w:tab/>
      </w:r>
      <w:bookmarkStart w:id="349" w:name="p26182"/>
      <w:bookmarkEnd w:id="349"/>
      <w:r w:rsidR="0023779B">
        <w:rPr>
          <w:color w:val="auto"/>
        </w:rPr>
        <w:t>Where a service is being performed</w:t>
      </w:r>
      <w:r w:rsidR="00F23981">
        <w:rPr>
          <w:color w:val="auto"/>
        </w:rPr>
        <w:t xml:space="preserve"> for some payment or in the expectation of payment</w:t>
      </w:r>
      <w:r w:rsidR="0023779B">
        <w:rPr>
          <w:color w:val="auto"/>
        </w:rPr>
        <w:t>, consider whether the remunerative work exclusion applies</w:t>
      </w:r>
      <w:r w:rsidR="007E38CD">
        <w:rPr>
          <w:color w:val="auto"/>
        </w:rPr>
        <w:t xml:space="preserve"> (see DMG Chapter 20)</w:t>
      </w:r>
      <w:r w:rsidR="0023779B">
        <w:rPr>
          <w:color w:val="auto"/>
        </w:rPr>
        <w:t>.</w:t>
      </w:r>
      <w:r w:rsidR="00F35611">
        <w:rPr>
          <w:color w:val="auto"/>
        </w:rPr>
        <w:t xml:space="preserve"> </w:t>
      </w:r>
      <w:r w:rsidR="0023779B">
        <w:rPr>
          <w:color w:val="auto"/>
        </w:rPr>
        <w:t xml:space="preserve"> If </w:t>
      </w:r>
      <w:r w:rsidR="00F35611">
        <w:rPr>
          <w:color w:val="auto"/>
        </w:rPr>
        <w:t>Jobseeker’s Allowance</w:t>
      </w:r>
      <w:r w:rsidR="0023779B">
        <w:rPr>
          <w:color w:val="auto"/>
        </w:rPr>
        <w:t xml:space="preserve"> is in payment, consider also whether the availability conditions are satisfied.</w:t>
      </w:r>
    </w:p>
    <w:p w:rsidR="0023779B" w:rsidRDefault="0023779B">
      <w:pPr>
        <w:pStyle w:val="Para"/>
      </w:pPr>
      <w:r>
        <w:t>Meaning of voluntary organisation</w:t>
      </w:r>
    </w:p>
    <w:p w:rsidR="0023779B" w:rsidRDefault="001D7C98">
      <w:pPr>
        <w:pStyle w:val="BT"/>
        <w:jc w:val="both"/>
        <w:rPr>
          <w:color w:val="auto"/>
        </w:rPr>
      </w:pPr>
      <w:r>
        <w:rPr>
          <w:color w:val="auto"/>
        </w:rPr>
        <w:t>26187</w:t>
      </w:r>
      <w:r w:rsidR="0023779B">
        <w:rPr>
          <w:color w:val="auto"/>
        </w:rPr>
        <w:tab/>
      </w:r>
      <w:bookmarkStart w:id="350" w:name="p26183"/>
      <w:bookmarkEnd w:id="350"/>
      <w:r w:rsidR="0023779B">
        <w:rPr>
          <w:color w:val="auto"/>
        </w:rPr>
        <w:t>Voluntary organisation means</w:t>
      </w:r>
      <w:r w:rsidR="0023779B">
        <w:rPr>
          <w:color w:val="auto"/>
          <w:position w:val="6"/>
          <w:sz w:val="11"/>
        </w:rPr>
        <w:t>1</w:t>
      </w:r>
      <w:r w:rsidR="0023779B">
        <w:rPr>
          <w:color w:val="auto"/>
        </w:rPr>
        <w:t xml:space="preserve"> any association carrying on or proposing to carry on </w:t>
      </w:r>
      <w:r w:rsidR="00F35611">
        <w:rPr>
          <w:color w:val="auto"/>
        </w:rPr>
        <w:t xml:space="preserve">any </w:t>
      </w:r>
      <w:r w:rsidR="0023779B">
        <w:rPr>
          <w:color w:val="auto"/>
        </w:rPr>
        <w:t xml:space="preserve">activities </w:t>
      </w:r>
      <w:r w:rsidR="00F35611">
        <w:rPr>
          <w:color w:val="auto"/>
        </w:rPr>
        <w:t>otherwise than for the purpose of gain by the association or by individual members of the association.</w:t>
      </w:r>
    </w:p>
    <w:p w:rsidR="0023779B" w:rsidRDefault="0023779B">
      <w:pPr>
        <w:pStyle w:val="Leg"/>
      </w:pPr>
      <w:proofErr w:type="gramStart"/>
      <w:r>
        <w:t>1  JSA</w:t>
      </w:r>
      <w:proofErr w:type="gramEnd"/>
      <w:r>
        <w:t xml:space="preserve"> Regs (NI), reg 1(2);  IS (Gen) Regs (NI), reg 2(1)</w:t>
      </w:r>
    </w:p>
    <w:p w:rsidR="0023779B" w:rsidRDefault="0023779B">
      <w:pPr>
        <w:pStyle w:val="SG"/>
      </w:pPr>
      <w:r>
        <w:t xml:space="preserve">Meaning of </w:t>
      </w:r>
      <w:r w:rsidR="00C0208F">
        <w:t>“</w:t>
      </w:r>
      <w:r>
        <w:t>person</w:t>
      </w:r>
      <w:r w:rsidR="00C0208F">
        <w:t>”</w:t>
      </w:r>
    </w:p>
    <w:p w:rsidR="0023779B" w:rsidRPr="005C47ED" w:rsidRDefault="001D7C98">
      <w:pPr>
        <w:pStyle w:val="BT"/>
        <w:jc w:val="both"/>
        <w:rPr>
          <w:color w:val="auto"/>
        </w:rPr>
      </w:pPr>
      <w:r>
        <w:rPr>
          <w:color w:val="auto"/>
        </w:rPr>
        <w:t>26188</w:t>
      </w:r>
      <w:r w:rsidR="0023779B">
        <w:rPr>
          <w:color w:val="auto"/>
        </w:rPr>
        <w:tab/>
      </w:r>
      <w:r w:rsidR="005C47ED">
        <w:rPr>
          <w:color w:val="auto"/>
        </w:rPr>
        <w:t xml:space="preserve">The meaning of “person” as used in DMG 26180 </w:t>
      </w:r>
      <w:r w:rsidR="005C47ED">
        <w:rPr>
          <w:b/>
          <w:color w:val="auto"/>
        </w:rPr>
        <w:t>1.</w:t>
      </w:r>
      <w:r w:rsidR="005C47ED">
        <w:rPr>
          <w:color w:val="auto"/>
        </w:rPr>
        <w:t xml:space="preserve"> </w:t>
      </w:r>
      <w:proofErr w:type="gramStart"/>
      <w:r w:rsidR="005C47ED">
        <w:rPr>
          <w:color w:val="auto"/>
        </w:rPr>
        <w:t>and</w:t>
      </w:r>
      <w:proofErr w:type="gramEnd"/>
      <w:r w:rsidR="005C47ED">
        <w:rPr>
          <w:color w:val="auto"/>
        </w:rPr>
        <w:t xml:space="preserve"> </w:t>
      </w:r>
      <w:r w:rsidR="005C47ED">
        <w:rPr>
          <w:b/>
          <w:color w:val="auto"/>
        </w:rPr>
        <w:t>2.</w:t>
      </w:r>
      <w:r w:rsidR="005C47ED">
        <w:rPr>
          <w:color w:val="auto"/>
        </w:rPr>
        <w:t xml:space="preserve"> includes</w:t>
      </w:r>
      <w:r w:rsidR="005C47ED" w:rsidRPr="005C47ED">
        <w:rPr>
          <w:color w:val="auto"/>
          <w:vertAlign w:val="superscript"/>
        </w:rPr>
        <w:t>1</w:t>
      </w:r>
    </w:p>
    <w:p w:rsidR="0023779B" w:rsidRDefault="001D7C98">
      <w:pPr>
        <w:pStyle w:val="Indent1"/>
        <w:jc w:val="both"/>
      </w:pPr>
      <w:r>
        <w:rPr>
          <w:b/>
        </w:rPr>
        <w:t>1.</w:t>
      </w:r>
      <w:r w:rsidR="0023779B">
        <w:tab/>
      </w:r>
      <w:proofErr w:type="gramStart"/>
      <w:r w:rsidR="0023779B">
        <w:t>a</w:t>
      </w:r>
      <w:proofErr w:type="gramEnd"/>
      <w:r w:rsidR="0023779B">
        <w:t xml:space="preserve"> limited company</w:t>
      </w:r>
    </w:p>
    <w:p w:rsidR="0023779B" w:rsidRDefault="001D7C98">
      <w:pPr>
        <w:pStyle w:val="Indent1"/>
        <w:jc w:val="both"/>
      </w:pPr>
      <w:r>
        <w:rPr>
          <w:b/>
        </w:rPr>
        <w:t>2.</w:t>
      </w:r>
      <w:r w:rsidR="0023779B">
        <w:tab/>
      </w:r>
      <w:proofErr w:type="gramStart"/>
      <w:r w:rsidR="0023779B">
        <w:t>a</w:t>
      </w:r>
      <w:proofErr w:type="gramEnd"/>
      <w:r w:rsidR="0023779B">
        <w:t xml:space="preserve"> corporate body</w:t>
      </w:r>
    </w:p>
    <w:p w:rsidR="0023779B" w:rsidRDefault="00D21F23">
      <w:pPr>
        <w:pStyle w:val="Indent1"/>
        <w:jc w:val="both"/>
      </w:pPr>
      <w:r>
        <w:rPr>
          <w:b/>
        </w:rPr>
        <w:br w:type="page"/>
      </w:r>
      <w:r w:rsidR="001D7C98">
        <w:rPr>
          <w:b/>
        </w:rPr>
        <w:lastRenderedPageBreak/>
        <w:t>3.</w:t>
      </w:r>
      <w:r w:rsidR="0023779B">
        <w:tab/>
      </w:r>
      <w:proofErr w:type="gramStart"/>
      <w:r w:rsidR="0023779B">
        <w:t>an</w:t>
      </w:r>
      <w:proofErr w:type="gramEnd"/>
      <w:r w:rsidR="0023779B">
        <w:t xml:space="preserve"> individual.</w:t>
      </w:r>
    </w:p>
    <w:p w:rsidR="0023779B" w:rsidRDefault="000B615E" w:rsidP="001D2B3E">
      <w:pPr>
        <w:pStyle w:val="Leg"/>
        <w:tabs>
          <w:tab w:val="left" w:pos="362"/>
        </w:tabs>
        <w:ind w:left="362" w:hanging="360"/>
      </w:pPr>
      <w:proofErr w:type="gramStart"/>
      <w:r>
        <w:t xml:space="preserve">1  </w:t>
      </w:r>
      <w:r w:rsidR="0023779B">
        <w:t>R</w:t>
      </w:r>
      <w:proofErr w:type="gramEnd"/>
      <w:r w:rsidR="0023779B">
        <w:t>(SB) 13/86</w:t>
      </w:r>
    </w:p>
    <w:p w:rsidR="001D2B3E" w:rsidRDefault="001D2B3E" w:rsidP="001D2B3E">
      <w:pPr>
        <w:pStyle w:val="SG"/>
      </w:pPr>
      <w:r>
        <w:t>Performance of a service</w:t>
      </w:r>
    </w:p>
    <w:p w:rsidR="0023779B" w:rsidRDefault="00F0758C">
      <w:pPr>
        <w:pStyle w:val="BT"/>
        <w:jc w:val="both"/>
        <w:rPr>
          <w:color w:val="auto"/>
        </w:rPr>
      </w:pPr>
      <w:r>
        <w:rPr>
          <w:color w:val="auto"/>
        </w:rPr>
        <w:t>26189</w:t>
      </w:r>
      <w:r w:rsidR="0023779B">
        <w:rPr>
          <w:color w:val="auto"/>
        </w:rPr>
        <w:tab/>
      </w:r>
      <w:bookmarkStart w:id="351" w:name="p26185"/>
      <w:bookmarkEnd w:id="351"/>
      <w:r w:rsidR="0023779B">
        <w:rPr>
          <w:color w:val="auto"/>
        </w:rPr>
        <w:t xml:space="preserve">A service performed for another person benefits that person. </w:t>
      </w:r>
      <w:r w:rsidR="000B615E">
        <w:rPr>
          <w:color w:val="auto"/>
        </w:rPr>
        <w:t xml:space="preserve"> </w:t>
      </w:r>
      <w:r w:rsidR="0023779B">
        <w:rPr>
          <w:color w:val="auto"/>
        </w:rPr>
        <w:t>That benefit may be in not having to employ someone else to do the work.  It might also be in getting extra work done at little, or no, cost.</w:t>
      </w:r>
    </w:p>
    <w:p w:rsidR="0023779B" w:rsidRDefault="00F0758C">
      <w:pPr>
        <w:pStyle w:val="BT"/>
        <w:jc w:val="both"/>
        <w:rPr>
          <w:color w:val="auto"/>
        </w:rPr>
      </w:pPr>
      <w:r>
        <w:rPr>
          <w:color w:val="auto"/>
        </w:rPr>
        <w:t>26190</w:t>
      </w:r>
      <w:r w:rsidR="0023779B">
        <w:rPr>
          <w:color w:val="auto"/>
        </w:rPr>
        <w:tab/>
        <w:t>A service may be performed even where there is a close family relationship</w:t>
      </w:r>
      <w:r w:rsidR="0023779B">
        <w:rPr>
          <w:color w:val="auto"/>
          <w:position w:val="6"/>
          <w:sz w:val="11"/>
        </w:rPr>
        <w:t>1</w:t>
      </w:r>
      <w:r w:rsidR="0023779B">
        <w:rPr>
          <w:color w:val="auto"/>
        </w:rPr>
        <w:t xml:space="preserve">, for example mother and son. </w:t>
      </w:r>
      <w:r w:rsidR="000B615E">
        <w:rPr>
          <w:color w:val="auto"/>
        </w:rPr>
        <w:t xml:space="preserve"> </w:t>
      </w:r>
      <w:r w:rsidR="0023779B">
        <w:rPr>
          <w:color w:val="auto"/>
        </w:rPr>
        <w:t xml:space="preserve">In such cases there may be no formal arrangement. </w:t>
      </w:r>
      <w:r w:rsidR="000B615E">
        <w:rPr>
          <w:color w:val="auto"/>
        </w:rPr>
        <w:t xml:space="preserve"> </w:t>
      </w:r>
      <w:r w:rsidR="0023779B">
        <w:rPr>
          <w:color w:val="auto"/>
        </w:rPr>
        <w:t xml:space="preserve">The person for whom the service is performed is referred to as the employer in </w:t>
      </w:r>
      <w:r>
        <w:rPr>
          <w:color w:val="auto"/>
        </w:rPr>
        <w:t xml:space="preserve">DMG </w:t>
      </w:r>
      <w:r w:rsidR="0023779B">
        <w:rPr>
          <w:color w:val="auto"/>
        </w:rPr>
        <w:t>26</w:t>
      </w:r>
      <w:r>
        <w:rPr>
          <w:color w:val="auto"/>
        </w:rPr>
        <w:t>233</w:t>
      </w:r>
      <w:r w:rsidR="0023779B">
        <w:rPr>
          <w:color w:val="auto"/>
        </w:rPr>
        <w:t>.</w:t>
      </w:r>
    </w:p>
    <w:p w:rsidR="0023779B" w:rsidRDefault="0023779B" w:rsidP="00A03454">
      <w:pPr>
        <w:pStyle w:val="Leg"/>
        <w:spacing w:line="200" w:lineRule="atLeast"/>
        <w:ind w:left="0" w:right="0" w:firstLine="0"/>
      </w:pPr>
      <w:proofErr w:type="gramStart"/>
      <w:r>
        <w:t>1  R</w:t>
      </w:r>
      <w:proofErr w:type="gramEnd"/>
      <w:r>
        <w:t>(SB) 3/92 (Appendix)</w:t>
      </w:r>
    </w:p>
    <w:p w:rsidR="0023779B" w:rsidRDefault="0023779B">
      <w:pPr>
        <w:pStyle w:val="Para"/>
      </w:pPr>
      <w:r>
        <w:t>Details of the service performed</w:t>
      </w:r>
    </w:p>
    <w:p w:rsidR="0023779B" w:rsidRDefault="00F0758C">
      <w:pPr>
        <w:pStyle w:val="BT"/>
        <w:jc w:val="both"/>
      </w:pPr>
      <w:r>
        <w:t>26191</w:t>
      </w:r>
      <w:r w:rsidR="0023779B">
        <w:tab/>
      </w:r>
      <w:bookmarkStart w:id="352" w:name="p26187"/>
      <w:bookmarkEnd w:id="352"/>
      <w:r w:rsidR="0023779B">
        <w:t>There may be a low rate of payment, or no payment at all being made for the service.  If so, compare it with other employment by finding out</w:t>
      </w:r>
    </w:p>
    <w:p w:rsidR="0023779B" w:rsidRDefault="0023779B">
      <w:pPr>
        <w:pStyle w:val="Indent1"/>
        <w:jc w:val="both"/>
      </w:pPr>
      <w:r>
        <w:rPr>
          <w:b/>
        </w:rPr>
        <w:t>1.</w:t>
      </w:r>
      <w:r>
        <w:tab/>
      </w:r>
      <w:proofErr w:type="gramStart"/>
      <w:r>
        <w:t>who</w:t>
      </w:r>
      <w:proofErr w:type="gramEnd"/>
      <w:r w:rsidR="00D21F23">
        <w:t xml:space="preserve"> is benefiting from the service</w:t>
      </w:r>
    </w:p>
    <w:p w:rsidR="0023779B" w:rsidRDefault="0023779B">
      <w:pPr>
        <w:pStyle w:val="Indent1"/>
        <w:jc w:val="both"/>
        <w:rPr>
          <w:b/>
        </w:rPr>
      </w:pPr>
      <w:r>
        <w:rPr>
          <w:b/>
        </w:rPr>
        <w:t>2.</w:t>
      </w:r>
      <w:r w:rsidR="00D21F23">
        <w:tab/>
      </w:r>
      <w:proofErr w:type="gramStart"/>
      <w:r w:rsidR="00D21F23">
        <w:t>why</w:t>
      </w:r>
      <w:proofErr w:type="gramEnd"/>
      <w:r w:rsidR="00D21F23">
        <w:t xml:space="preserve"> it is being provided</w:t>
      </w:r>
    </w:p>
    <w:p w:rsidR="0023779B" w:rsidRDefault="0023779B">
      <w:pPr>
        <w:pStyle w:val="Indent1"/>
        <w:jc w:val="both"/>
      </w:pPr>
      <w:r>
        <w:rPr>
          <w:b/>
        </w:rPr>
        <w:t>3.</w:t>
      </w:r>
      <w:r>
        <w:tab/>
      </w:r>
      <w:proofErr w:type="gramStart"/>
      <w:r>
        <w:t>when</w:t>
      </w:r>
      <w:proofErr w:type="gramEnd"/>
      <w:r>
        <w:t xml:space="preserve"> it is being provided (for example, </w:t>
      </w:r>
      <w:r w:rsidR="00D21F23">
        <w:t>during the day, night, or both)</w:t>
      </w:r>
    </w:p>
    <w:p w:rsidR="0023779B" w:rsidRDefault="0023779B">
      <w:pPr>
        <w:pStyle w:val="Indent1"/>
        <w:jc w:val="both"/>
      </w:pPr>
      <w:r>
        <w:rPr>
          <w:b/>
        </w:rPr>
        <w:t>4.</w:t>
      </w:r>
      <w:r w:rsidR="00D21F23">
        <w:tab/>
      </w:r>
      <w:proofErr w:type="gramStart"/>
      <w:r w:rsidR="00D21F23">
        <w:t>where</w:t>
      </w:r>
      <w:proofErr w:type="gramEnd"/>
      <w:r w:rsidR="00D21F23">
        <w:t xml:space="preserve"> it is provided</w:t>
      </w:r>
    </w:p>
    <w:p w:rsidR="0023779B" w:rsidRDefault="0023779B">
      <w:pPr>
        <w:pStyle w:val="Indent1"/>
        <w:jc w:val="both"/>
      </w:pPr>
      <w:r>
        <w:rPr>
          <w:b/>
        </w:rPr>
        <w:t>5.</w:t>
      </w:r>
      <w:r>
        <w:tab/>
      </w:r>
      <w:proofErr w:type="gramStart"/>
      <w:r>
        <w:t>wh</w:t>
      </w:r>
      <w:r w:rsidR="00D21F23">
        <w:t>o</w:t>
      </w:r>
      <w:proofErr w:type="gramEnd"/>
      <w:r w:rsidR="00D21F23">
        <w:t xml:space="preserve"> suggested that it be provided</w:t>
      </w:r>
    </w:p>
    <w:p w:rsidR="0023779B" w:rsidRDefault="0023779B">
      <w:pPr>
        <w:pStyle w:val="Indent1"/>
        <w:jc w:val="both"/>
      </w:pPr>
      <w:r>
        <w:rPr>
          <w:b/>
        </w:rPr>
        <w:t>6.</w:t>
      </w:r>
      <w:r>
        <w:tab/>
      </w:r>
      <w:proofErr w:type="gramStart"/>
      <w:r>
        <w:t>what</w:t>
      </w:r>
      <w:proofErr w:type="gramEnd"/>
      <w:r>
        <w:t xml:space="preserve"> duties are involved</w:t>
      </w:r>
    </w:p>
    <w:p w:rsidR="0023779B" w:rsidRDefault="0023779B">
      <w:pPr>
        <w:pStyle w:val="Indent1"/>
        <w:jc w:val="both"/>
      </w:pPr>
      <w:r>
        <w:rPr>
          <w:b/>
        </w:rPr>
        <w:t>7.</w:t>
      </w:r>
      <w:r>
        <w:tab/>
      </w:r>
      <w:proofErr w:type="gramStart"/>
      <w:r>
        <w:t>how</w:t>
      </w:r>
      <w:proofErr w:type="gramEnd"/>
      <w:r>
        <w:t xml:space="preserve"> many hours each day, or week, are spent on those duties.</w:t>
      </w:r>
    </w:p>
    <w:p w:rsidR="0023779B" w:rsidRDefault="000B615E">
      <w:pPr>
        <w:pStyle w:val="BT"/>
      </w:pPr>
      <w:r>
        <w:tab/>
      </w:r>
      <w:r w:rsidR="00F0758C">
        <w:t>26192</w:t>
      </w:r>
      <w:r>
        <w:t xml:space="preserve"> - </w:t>
      </w:r>
      <w:r w:rsidR="0023779B">
        <w:t>26194</w:t>
      </w:r>
    </w:p>
    <w:p w:rsidR="0023779B" w:rsidRDefault="0023779B" w:rsidP="00A03454">
      <w:pPr>
        <w:pStyle w:val="SG"/>
        <w:spacing w:line="120" w:lineRule="auto"/>
      </w:pPr>
      <w:r>
        <w:t>When earnings are not to be treated as paid</w:t>
      </w:r>
    </w:p>
    <w:p w:rsidR="0023779B" w:rsidRDefault="0023779B">
      <w:pPr>
        <w:pStyle w:val="BT"/>
        <w:jc w:val="both"/>
      </w:pPr>
      <w:r>
        <w:t>26195</w:t>
      </w:r>
      <w:r>
        <w:tab/>
      </w:r>
      <w:bookmarkStart w:id="353" w:name="p26195"/>
      <w:bookmarkEnd w:id="353"/>
      <w:r>
        <w:t xml:space="preserve">Do not treat the </w:t>
      </w:r>
      <w:r w:rsidR="00E748BF">
        <w:t>claimant</w:t>
      </w:r>
      <w:r>
        <w:t xml:space="preserve"> as having earnings where</w:t>
      </w:r>
    </w:p>
    <w:p w:rsidR="0023779B" w:rsidRDefault="0023779B">
      <w:pPr>
        <w:pStyle w:val="Indent1"/>
        <w:jc w:val="both"/>
      </w:pPr>
      <w:r>
        <w:rPr>
          <w:b/>
        </w:rPr>
        <w:t>1.</w:t>
      </w:r>
      <w:r>
        <w:tab/>
      </w:r>
      <w:proofErr w:type="gramStart"/>
      <w:r>
        <w:t>the</w:t>
      </w:r>
      <w:proofErr w:type="gramEnd"/>
      <w:r>
        <w:t xml:space="preserve"> </w:t>
      </w:r>
      <w:r w:rsidR="00E748BF">
        <w:t>claimant</w:t>
      </w:r>
    </w:p>
    <w:p w:rsidR="0023779B" w:rsidRDefault="0023779B">
      <w:pPr>
        <w:pStyle w:val="Indent2"/>
        <w:jc w:val="both"/>
        <w:rPr>
          <w:color w:val="auto"/>
        </w:rPr>
      </w:pPr>
      <w:r>
        <w:rPr>
          <w:b/>
          <w:color w:val="auto"/>
        </w:rPr>
        <w:t>1.1</w:t>
      </w:r>
      <w:r>
        <w:rPr>
          <w:b/>
          <w:color w:val="auto"/>
        </w:rPr>
        <w:tab/>
      </w:r>
      <w:r>
        <w:rPr>
          <w:color w:val="auto"/>
        </w:rPr>
        <w:t>works for a charitable or voluntary organisation, for example</w:t>
      </w:r>
      <w:r w:rsidR="00275207">
        <w:rPr>
          <w:color w:val="auto"/>
        </w:rPr>
        <w:t xml:space="preserve"> </w:t>
      </w:r>
      <w:r w:rsidR="00FB089C">
        <w:rPr>
          <w:color w:val="auto"/>
        </w:rPr>
        <w:t>Attend (formerly</w:t>
      </w:r>
      <w:r w:rsidR="006A5906">
        <w:rPr>
          <w:color w:val="auto"/>
        </w:rPr>
        <w:t xml:space="preserve"> </w:t>
      </w:r>
      <w:r w:rsidR="00275207">
        <w:rPr>
          <w:color w:val="auto"/>
        </w:rPr>
        <w:t>the League of Hospital Friends</w:t>
      </w:r>
      <w:r w:rsidR="006A5906">
        <w:rPr>
          <w:color w:val="auto"/>
        </w:rPr>
        <w:t>)</w:t>
      </w:r>
      <w:r>
        <w:rPr>
          <w:color w:val="auto"/>
        </w:rPr>
        <w:t xml:space="preserve"> </w:t>
      </w:r>
      <w:r>
        <w:rPr>
          <w:b/>
          <w:color w:val="auto"/>
        </w:rPr>
        <w:t>or</w:t>
      </w:r>
    </w:p>
    <w:p w:rsidR="0023779B" w:rsidRDefault="0023779B">
      <w:pPr>
        <w:pStyle w:val="Indent2"/>
        <w:jc w:val="both"/>
        <w:rPr>
          <w:color w:val="auto"/>
        </w:rPr>
      </w:pPr>
      <w:r>
        <w:rPr>
          <w:b/>
          <w:color w:val="auto"/>
        </w:rPr>
        <w:t>1.2</w:t>
      </w:r>
      <w:r>
        <w:rPr>
          <w:b/>
          <w:color w:val="auto"/>
        </w:rPr>
        <w:tab/>
      </w:r>
      <w:r>
        <w:rPr>
          <w:color w:val="auto"/>
        </w:rPr>
        <w:t xml:space="preserve">is a volunteer </w:t>
      </w:r>
      <w:r>
        <w:rPr>
          <w:b/>
          <w:color w:val="auto"/>
        </w:rPr>
        <w:t>and</w:t>
      </w:r>
    </w:p>
    <w:p w:rsidR="0023779B" w:rsidRDefault="0023779B">
      <w:pPr>
        <w:pStyle w:val="Indent1"/>
        <w:jc w:val="both"/>
      </w:pPr>
      <w:r>
        <w:rPr>
          <w:b/>
        </w:rPr>
        <w:t>2.</w:t>
      </w:r>
      <w:r>
        <w:tab/>
      </w:r>
      <w:proofErr w:type="gramStart"/>
      <w:r>
        <w:t>it</w:t>
      </w:r>
      <w:proofErr w:type="gramEnd"/>
      <w:r>
        <w:t xml:space="preserve"> is reasonable for the service to be provided free of charge.</w:t>
      </w:r>
    </w:p>
    <w:p w:rsidR="0023779B" w:rsidRDefault="0023779B">
      <w:pPr>
        <w:pStyle w:val="Para"/>
      </w:pPr>
      <w:r>
        <w:lastRenderedPageBreak/>
        <w:t>Meaning of volunteer</w:t>
      </w:r>
    </w:p>
    <w:p w:rsidR="0023779B" w:rsidRDefault="0023779B">
      <w:pPr>
        <w:pStyle w:val="BT"/>
        <w:jc w:val="both"/>
      </w:pPr>
      <w:r>
        <w:t>26196</w:t>
      </w:r>
      <w:r>
        <w:tab/>
      </w:r>
      <w:bookmarkStart w:id="354" w:name="p26196"/>
      <w:bookmarkEnd w:id="354"/>
      <w:r>
        <w:t>Volunteers</w:t>
      </w:r>
      <w:r>
        <w:rPr>
          <w:position w:val="6"/>
          <w:sz w:val="11"/>
        </w:rPr>
        <w:t>1</w:t>
      </w:r>
      <w:r>
        <w:t xml:space="preserve"> in this context are people who often have no connection to any charitable or voluntary organisation. </w:t>
      </w:r>
      <w:r w:rsidR="00FF52C9">
        <w:t xml:space="preserve"> </w:t>
      </w:r>
      <w:r>
        <w:t>They perform, of their own free will, a service for another person.  They do so without any legal obligation and expect no payment.</w:t>
      </w:r>
    </w:p>
    <w:p w:rsidR="0023779B" w:rsidRDefault="0023779B">
      <w:pPr>
        <w:pStyle w:val="Leg"/>
      </w:pPr>
      <w:proofErr w:type="gramStart"/>
      <w:r>
        <w:t>1  R</w:t>
      </w:r>
      <w:proofErr w:type="gramEnd"/>
      <w:r>
        <w:t>(IS) 12/92</w:t>
      </w:r>
    </w:p>
    <w:p w:rsidR="0023779B" w:rsidRDefault="0023779B">
      <w:pPr>
        <w:pStyle w:val="BT"/>
        <w:jc w:val="both"/>
      </w:pPr>
      <w:r>
        <w:t>26197</w:t>
      </w:r>
      <w:r>
        <w:tab/>
        <w:t xml:space="preserve">A person may hope or expect to be paid for their services at a later date. </w:t>
      </w:r>
      <w:r w:rsidR="00FF52C9">
        <w:t xml:space="preserve"> </w:t>
      </w:r>
      <w:r>
        <w:t>If payment is to be made for work currently being done, the person is not a volunteer.</w:t>
      </w:r>
      <w:r w:rsidR="00FF52C9">
        <w:t xml:space="preserve"> </w:t>
      </w:r>
      <w:r>
        <w:t xml:space="preserve"> If payment is to be for work done at a future date, the person may still be a volunteer.</w:t>
      </w:r>
    </w:p>
    <w:p w:rsidR="00FF52C9" w:rsidRDefault="00FF52C9" w:rsidP="00FF52C9">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b/>
          <w:snapToGrid w:val="0"/>
          <w:lang w:eastAsia="en-US"/>
        </w:rPr>
        <w:t>Example</w:t>
      </w:r>
    </w:p>
    <w:p w:rsidR="00FF52C9" w:rsidRDefault="00FF52C9" w:rsidP="00D21F23">
      <w:pPr>
        <w:tabs>
          <w:tab w:val="left" w:pos="851"/>
          <w:tab w:val="left" w:pos="1418"/>
          <w:tab w:val="left" w:pos="1701"/>
        </w:tabs>
        <w:spacing w:after="113" w:line="340" w:lineRule="atLeast"/>
        <w:ind w:left="850" w:firstLine="1"/>
        <w:jc w:val="both"/>
        <w:rPr>
          <w:rFonts w:ascii="Helvetica" w:hAnsi="Helvetica"/>
          <w:snapToGrid w:val="0"/>
          <w:lang w:eastAsia="en-US"/>
        </w:rPr>
      </w:pPr>
      <w:r>
        <w:rPr>
          <w:rFonts w:ascii="Helvetica" w:hAnsi="Helvetica"/>
          <w:snapToGrid w:val="0"/>
          <w:lang w:eastAsia="en-US"/>
        </w:rPr>
        <w:t>Sinead starts unpaid work in the local children's home in January.  On 1st March she becomes a paid employee at the home when she takes a permanent post as a care assistant.  The voluntary work she did in January and February was not done in expectation of payment.  During that time she was a volunteer.</w:t>
      </w:r>
    </w:p>
    <w:p w:rsidR="0066674F" w:rsidRDefault="0066674F">
      <w:pPr>
        <w:pStyle w:val="Para"/>
      </w:pPr>
      <w:r>
        <w:t>Time Exchange Schemes</w:t>
      </w:r>
    </w:p>
    <w:p w:rsidR="0066674F" w:rsidRPr="0066674F" w:rsidRDefault="0066674F" w:rsidP="00D21F23">
      <w:pPr>
        <w:pStyle w:val="BT"/>
        <w:jc w:val="both"/>
      </w:pPr>
      <w:r>
        <w:t>26198</w:t>
      </w:r>
      <w:r>
        <w:tab/>
        <w:t xml:space="preserve">Participation in a time-exchange scheme is not voluntary work, but as the nature of the scheme is </w:t>
      </w:r>
      <w:r w:rsidR="00DB331B">
        <w:t xml:space="preserve">not to make any payment in cash, it is treated in the same way as voluntary </w:t>
      </w:r>
      <w:r w:rsidR="00FF52C9">
        <w:t xml:space="preserve">work </w:t>
      </w:r>
      <w:r w:rsidR="00DB331B">
        <w:t xml:space="preserve">as far as the effect on </w:t>
      </w:r>
      <w:r w:rsidR="00E748BF">
        <w:t>income-based Jobseeker’s Allowance</w:t>
      </w:r>
      <w:r w:rsidR="00DB331B">
        <w:t xml:space="preserve"> is concerned.  The hours worked by the </w:t>
      </w:r>
      <w:r w:rsidR="00E748BF">
        <w:t>claimant</w:t>
      </w:r>
      <w:r w:rsidR="00DB331B">
        <w:t xml:space="preserve">/partner are “banked” with the scheme and can be exchanged for the same amount of time from another member, who will provide their skills to the </w:t>
      </w:r>
      <w:r w:rsidR="00E748BF">
        <w:t>claimant</w:t>
      </w:r>
      <w:r w:rsidR="00DB331B">
        <w:t xml:space="preserve">.  Exceptionally where expenses are reimbursed they should be treated as </w:t>
      </w:r>
      <w:r w:rsidR="00FF52C9">
        <w:t>other income (see DMG 28393).</w:t>
      </w:r>
    </w:p>
    <w:p w:rsidR="0023779B" w:rsidRDefault="00DB331B">
      <w:pPr>
        <w:pStyle w:val="Para"/>
      </w:pPr>
      <w:r>
        <w:t xml:space="preserve">Is it </w:t>
      </w:r>
      <w:proofErr w:type="gramStart"/>
      <w:r>
        <w:t>reasonable</w:t>
      </w:r>
      <w:proofErr w:type="gramEnd"/>
    </w:p>
    <w:p w:rsidR="0023779B" w:rsidRDefault="00DB331B">
      <w:pPr>
        <w:pStyle w:val="BT"/>
        <w:jc w:val="both"/>
        <w:rPr>
          <w:color w:val="auto"/>
        </w:rPr>
      </w:pPr>
      <w:bookmarkStart w:id="355" w:name="p26199"/>
      <w:r>
        <w:rPr>
          <w:color w:val="auto"/>
        </w:rPr>
        <w:t>26199</w:t>
      </w:r>
      <w:bookmarkEnd w:id="355"/>
      <w:r w:rsidR="0023779B">
        <w:rPr>
          <w:color w:val="auto"/>
        </w:rPr>
        <w:tab/>
      </w:r>
      <w:bookmarkStart w:id="356" w:name="p26198"/>
      <w:bookmarkEnd w:id="356"/>
      <w:r w:rsidR="0023779B">
        <w:rPr>
          <w:color w:val="auto"/>
        </w:rPr>
        <w:t>There is no definition of reasonabl</w:t>
      </w:r>
      <w:r w:rsidR="0033137D">
        <w:rPr>
          <w:color w:val="auto"/>
        </w:rPr>
        <w:t>e.  The question should be consider</w:t>
      </w:r>
      <w:r w:rsidR="0023779B">
        <w:rPr>
          <w:color w:val="auto"/>
        </w:rPr>
        <w:t>ed based on the circumstances of each case</w:t>
      </w:r>
      <w:r w:rsidR="0023779B">
        <w:rPr>
          <w:color w:val="auto"/>
          <w:position w:val="6"/>
          <w:sz w:val="11"/>
        </w:rPr>
        <w:t>1</w:t>
      </w:r>
      <w:r w:rsidR="0023779B">
        <w:rPr>
          <w:color w:val="auto"/>
        </w:rPr>
        <w:t>.  No exhaustive list can be given of relevant factors but they may include matters such as</w:t>
      </w:r>
    </w:p>
    <w:p w:rsidR="0023779B" w:rsidRDefault="0023779B">
      <w:pPr>
        <w:pStyle w:val="Indent1"/>
        <w:jc w:val="both"/>
      </w:pPr>
      <w:r>
        <w:rPr>
          <w:b/>
        </w:rPr>
        <w:t>1.</w:t>
      </w:r>
      <w:r>
        <w:tab/>
      </w:r>
      <w:proofErr w:type="gramStart"/>
      <w:r>
        <w:t>whether</w:t>
      </w:r>
      <w:proofErr w:type="gramEnd"/>
      <w:r>
        <w:t xml:space="preserve"> the person providing the services is getting anything in return (for example, training</w:t>
      </w:r>
      <w:r w:rsidR="00F23981">
        <w:t xml:space="preserve"> which may assist the person in obtaining employment could be seen as reasonable</w:t>
      </w:r>
      <w:r>
        <w:t>)</w:t>
      </w:r>
    </w:p>
    <w:p w:rsidR="0023779B" w:rsidRDefault="0023779B">
      <w:pPr>
        <w:pStyle w:val="Indent1"/>
        <w:jc w:val="both"/>
      </w:pPr>
      <w:r>
        <w:rPr>
          <w:b/>
        </w:rPr>
        <w:t>2.</w:t>
      </w:r>
      <w:r>
        <w:tab/>
      </w:r>
      <w:proofErr w:type="gramStart"/>
      <w:r>
        <w:t>the</w:t>
      </w:r>
      <w:proofErr w:type="gramEnd"/>
      <w:r>
        <w:t xml:space="preserve"> length of time for which the services have been offered (the shorter the period, the more reasonable it may be)</w:t>
      </w:r>
    </w:p>
    <w:p w:rsidR="00DB331B" w:rsidRDefault="0023779B">
      <w:pPr>
        <w:pStyle w:val="Indent1"/>
        <w:jc w:val="both"/>
      </w:pPr>
      <w:r>
        <w:rPr>
          <w:b/>
        </w:rPr>
        <w:t>3.</w:t>
      </w:r>
      <w:r>
        <w:tab/>
      </w:r>
      <w:proofErr w:type="gramStart"/>
      <w:r w:rsidR="00E748BF">
        <w:t>claimant</w:t>
      </w:r>
      <w:r>
        <w:t>s</w:t>
      </w:r>
      <w:proofErr w:type="gramEnd"/>
      <w:r>
        <w:t xml:space="preserve"> are expected to do their best to avoid dependency on benefits.  They should seek paid work wherever possible.</w:t>
      </w:r>
    </w:p>
    <w:p w:rsidR="0023779B" w:rsidRDefault="005A0D7B" w:rsidP="005337FE">
      <w:pPr>
        <w:pStyle w:val="Indent1"/>
        <w:ind w:left="851" w:hanging="1"/>
        <w:jc w:val="both"/>
      </w:pPr>
      <w:r>
        <w:rPr>
          <w:b/>
        </w:rPr>
        <w:br w:type="page"/>
      </w:r>
      <w:proofErr w:type="gramStart"/>
      <w:r w:rsidR="00DB331B">
        <w:rPr>
          <w:b/>
        </w:rPr>
        <w:lastRenderedPageBreak/>
        <w:t>Note :</w:t>
      </w:r>
      <w:proofErr w:type="gramEnd"/>
      <w:r w:rsidR="00DB331B">
        <w:t xml:space="preserve">  Whether it is reasonable for the employer to pay is not relevant here.  The important point is whether it is reasonable for the </w:t>
      </w:r>
      <w:r w:rsidR="00E748BF">
        <w:t>claimant</w:t>
      </w:r>
      <w:r w:rsidR="00DB331B">
        <w:t xml:space="preserve"> to provide the services free of charge.</w:t>
      </w:r>
    </w:p>
    <w:p w:rsidR="0023779B" w:rsidRDefault="0023779B">
      <w:pPr>
        <w:pStyle w:val="Leg"/>
      </w:pPr>
      <w:proofErr w:type="gramStart"/>
      <w:r>
        <w:t>1  R</w:t>
      </w:r>
      <w:proofErr w:type="gramEnd"/>
      <w:r>
        <w:t>(IS) 12/92</w:t>
      </w:r>
    </w:p>
    <w:p w:rsidR="0023779B" w:rsidRDefault="0023779B">
      <w:pPr>
        <w:pStyle w:val="Para"/>
      </w:pPr>
      <w:r>
        <w:t>Carers</w:t>
      </w:r>
    </w:p>
    <w:p w:rsidR="0023779B" w:rsidRDefault="00DB331B">
      <w:pPr>
        <w:pStyle w:val="BT"/>
        <w:jc w:val="both"/>
        <w:rPr>
          <w:color w:val="auto"/>
        </w:rPr>
      </w:pPr>
      <w:bookmarkStart w:id="357" w:name="p26200"/>
      <w:r>
        <w:rPr>
          <w:color w:val="auto"/>
        </w:rPr>
        <w:t>26200</w:t>
      </w:r>
      <w:bookmarkEnd w:id="357"/>
      <w:r w:rsidR="0023779B">
        <w:rPr>
          <w:color w:val="auto"/>
        </w:rPr>
        <w:tab/>
        <w:t xml:space="preserve">The </w:t>
      </w:r>
      <w:r w:rsidR="00E748BF">
        <w:rPr>
          <w:color w:val="auto"/>
        </w:rPr>
        <w:t>claimant</w:t>
      </w:r>
      <w:r w:rsidR="0023779B">
        <w:rPr>
          <w:color w:val="auto"/>
        </w:rPr>
        <w:t xml:space="preserve"> or partner may be caring for a sick or disabled relative. In such a situation it is often reasonable for the services to be provided free of charge. In considering this the decision maker should take account of all the relevant circumstances. In particular the decision maker should take into account matters such as</w:t>
      </w:r>
    </w:p>
    <w:p w:rsidR="0023779B" w:rsidRDefault="0023779B">
      <w:pPr>
        <w:pStyle w:val="Indent1"/>
        <w:jc w:val="both"/>
      </w:pPr>
      <w:r>
        <w:rPr>
          <w:b/>
        </w:rPr>
        <w:t>1.</w:t>
      </w:r>
      <w:r>
        <w:tab/>
      </w:r>
      <w:proofErr w:type="gramStart"/>
      <w:r>
        <w:t>the</w:t>
      </w:r>
      <w:proofErr w:type="gramEnd"/>
      <w:r>
        <w:t xml:space="preserve"> general background of the way in which the </w:t>
      </w:r>
      <w:r w:rsidR="00E748BF">
        <w:t>claimant</w:t>
      </w:r>
      <w:r>
        <w:t xml:space="preserve"> cam</w:t>
      </w:r>
      <w:r w:rsidR="00D21F23">
        <w:t>e to be caring for the relative</w:t>
      </w:r>
    </w:p>
    <w:p w:rsidR="0023779B" w:rsidRDefault="0023779B">
      <w:pPr>
        <w:pStyle w:val="Indent1"/>
        <w:jc w:val="both"/>
      </w:pPr>
      <w:r>
        <w:rPr>
          <w:b/>
        </w:rPr>
        <w:t>2.</w:t>
      </w:r>
      <w:r>
        <w:tab/>
      </w:r>
      <w:proofErr w:type="gramStart"/>
      <w:r>
        <w:t>what</w:t>
      </w:r>
      <w:proofErr w:type="gramEnd"/>
      <w:r>
        <w:t xml:space="preserve"> options would be available if they stopped providing the care</w:t>
      </w:r>
    </w:p>
    <w:p w:rsidR="0023779B" w:rsidRDefault="0023779B">
      <w:pPr>
        <w:pStyle w:val="Indent1"/>
        <w:jc w:val="both"/>
      </w:pPr>
      <w:r>
        <w:rPr>
          <w:b/>
        </w:rPr>
        <w:t>3.</w:t>
      </w:r>
      <w:r>
        <w:tab/>
      </w:r>
      <w:proofErr w:type="gramStart"/>
      <w:r>
        <w:t>the</w:t>
      </w:r>
      <w:proofErr w:type="gramEnd"/>
      <w:r>
        <w:t xml:space="preserve"> nature and frequency of the care provided</w:t>
      </w:r>
    </w:p>
    <w:p w:rsidR="0023779B" w:rsidRDefault="0023779B">
      <w:pPr>
        <w:pStyle w:val="Indent1"/>
        <w:jc w:val="both"/>
      </w:pPr>
      <w:r>
        <w:rPr>
          <w:b/>
        </w:rPr>
        <w:t>4.</w:t>
      </w:r>
      <w:r>
        <w:tab/>
      </w:r>
      <w:proofErr w:type="gramStart"/>
      <w:r>
        <w:t>the</w:t>
      </w:r>
      <w:proofErr w:type="gramEnd"/>
      <w:r>
        <w:t xml:space="preserve"> expectations of the family members concerned</w:t>
      </w:r>
    </w:p>
    <w:p w:rsidR="0023779B" w:rsidRDefault="0023779B">
      <w:pPr>
        <w:pStyle w:val="Indent1"/>
        <w:jc w:val="both"/>
      </w:pPr>
      <w:r>
        <w:rPr>
          <w:b/>
        </w:rPr>
        <w:t>5.</w:t>
      </w:r>
      <w:r>
        <w:tab/>
      </w:r>
      <w:proofErr w:type="gramStart"/>
      <w:r>
        <w:t>their</w:t>
      </w:r>
      <w:proofErr w:type="gramEnd"/>
      <w:r>
        <w:t xml:space="preserve"> housing arrangements</w:t>
      </w:r>
    </w:p>
    <w:p w:rsidR="0023779B" w:rsidRDefault="0023779B">
      <w:pPr>
        <w:pStyle w:val="Indent1"/>
        <w:jc w:val="both"/>
      </w:pPr>
      <w:r>
        <w:rPr>
          <w:b/>
        </w:rPr>
        <w:t>6.</w:t>
      </w:r>
      <w:r>
        <w:tab/>
      </w:r>
      <w:proofErr w:type="gramStart"/>
      <w:r>
        <w:t>whether</w:t>
      </w:r>
      <w:proofErr w:type="gramEnd"/>
      <w:r>
        <w:t xml:space="preserve"> the person gave up work to look after the relative</w:t>
      </w:r>
    </w:p>
    <w:p w:rsidR="0023779B" w:rsidRDefault="00B75CDC">
      <w:pPr>
        <w:pStyle w:val="BT"/>
        <w:jc w:val="both"/>
        <w:rPr>
          <w:color w:val="auto"/>
        </w:rPr>
      </w:pPr>
      <w:r>
        <w:rPr>
          <w:color w:val="auto"/>
        </w:rPr>
        <w:t>26201</w:t>
      </w:r>
      <w:r w:rsidR="0023779B">
        <w:rPr>
          <w:color w:val="auto"/>
        </w:rPr>
        <w:tab/>
        <w:t xml:space="preserve">The decision maker may decide that it is </w:t>
      </w:r>
      <w:r w:rsidR="0023779B">
        <w:rPr>
          <w:b/>
          <w:color w:val="auto"/>
        </w:rPr>
        <w:t xml:space="preserve">not </w:t>
      </w:r>
      <w:r w:rsidR="0023779B">
        <w:rPr>
          <w:color w:val="auto"/>
        </w:rPr>
        <w:t>reasonable for the services to be provided free of charge.  The question of notional earnings may then need to be considered.  The decision maker should take into account matters such as</w:t>
      </w:r>
    </w:p>
    <w:p w:rsidR="0023779B" w:rsidRDefault="0023779B">
      <w:pPr>
        <w:pStyle w:val="Indent1"/>
        <w:jc w:val="both"/>
      </w:pPr>
      <w:r>
        <w:rPr>
          <w:b/>
        </w:rPr>
        <w:t>1.</w:t>
      </w:r>
      <w:r>
        <w:tab/>
      </w:r>
      <w:proofErr w:type="gramStart"/>
      <w:r>
        <w:t>the</w:t>
      </w:r>
      <w:proofErr w:type="gramEnd"/>
      <w:r>
        <w:t xml:space="preserve"> means of the person cared for</w:t>
      </w:r>
    </w:p>
    <w:p w:rsidR="0023779B" w:rsidRDefault="0023779B">
      <w:pPr>
        <w:pStyle w:val="Indent1"/>
        <w:jc w:val="both"/>
      </w:pPr>
      <w:r>
        <w:rPr>
          <w:b/>
        </w:rPr>
        <w:t>2.</w:t>
      </w:r>
      <w:r>
        <w:tab/>
      </w:r>
      <w:proofErr w:type="gramStart"/>
      <w:r>
        <w:t>whether</w:t>
      </w:r>
      <w:proofErr w:type="gramEnd"/>
      <w:r>
        <w:t xml:space="preserve"> they have talked about their financial relationship, and if so, what the results were</w:t>
      </w:r>
    </w:p>
    <w:p w:rsidR="0023779B" w:rsidRDefault="0023779B">
      <w:pPr>
        <w:pStyle w:val="Indent1"/>
        <w:jc w:val="both"/>
      </w:pPr>
      <w:r>
        <w:rPr>
          <w:b/>
        </w:rPr>
        <w:t>3.</w:t>
      </w:r>
      <w:r>
        <w:tab/>
      </w:r>
      <w:proofErr w:type="gramStart"/>
      <w:r>
        <w:t>what</w:t>
      </w:r>
      <w:proofErr w:type="gramEnd"/>
      <w:r>
        <w:t xml:space="preserve"> would happen if the </w:t>
      </w:r>
      <w:r w:rsidR="00E748BF">
        <w:t>claimant</w:t>
      </w:r>
      <w:r>
        <w:t xml:space="preserve"> made a charge for the care.</w:t>
      </w:r>
    </w:p>
    <w:p w:rsidR="0023779B" w:rsidRDefault="0023779B">
      <w:pPr>
        <w:pStyle w:val="BT"/>
        <w:jc w:val="both"/>
        <w:rPr>
          <w:color w:val="auto"/>
        </w:rPr>
      </w:pPr>
      <w:r>
        <w:rPr>
          <w:color w:val="auto"/>
        </w:rPr>
        <w:tab/>
      </w:r>
      <w:proofErr w:type="gramStart"/>
      <w:r>
        <w:rPr>
          <w:b/>
          <w:color w:val="auto"/>
        </w:rPr>
        <w:t>Note</w:t>
      </w:r>
      <w:r w:rsidR="00D21F23">
        <w:rPr>
          <w:b/>
          <w:color w:val="auto"/>
        </w:rPr>
        <w:t xml:space="preserve"> :</w:t>
      </w:r>
      <w:proofErr w:type="gramEnd"/>
      <w:r>
        <w:rPr>
          <w:color w:val="auto"/>
        </w:rPr>
        <w:t xml:space="preserve">  Whether it is reasonable for the employer to pay is not relevant here.  The important point is whether it is reasonable for the service</w:t>
      </w:r>
      <w:r w:rsidR="00D21F23">
        <w:rPr>
          <w:color w:val="auto"/>
        </w:rPr>
        <w:t xml:space="preserve"> to be provided free of charge.</w:t>
      </w:r>
    </w:p>
    <w:p w:rsidR="001F30D6" w:rsidRDefault="001F30D6" w:rsidP="001F30D6">
      <w:pPr>
        <w:tabs>
          <w:tab w:val="left" w:pos="851"/>
          <w:tab w:val="left" w:pos="1418"/>
          <w:tab w:val="left" w:pos="1701"/>
        </w:tabs>
        <w:spacing w:after="113" w:line="340" w:lineRule="atLeast"/>
        <w:ind w:left="851"/>
        <w:jc w:val="both"/>
        <w:rPr>
          <w:rFonts w:ascii="Helvetica" w:hAnsi="Helvetica"/>
          <w:snapToGrid w:val="0"/>
          <w:lang w:eastAsia="en-US"/>
        </w:rPr>
      </w:pPr>
      <w:r>
        <w:rPr>
          <w:rFonts w:ascii="Helvetica" w:hAnsi="Helvetica"/>
          <w:b/>
          <w:snapToGrid w:val="0"/>
          <w:lang w:eastAsia="en-US"/>
        </w:rPr>
        <w:t>Example 1</w:t>
      </w:r>
    </w:p>
    <w:p w:rsidR="001F30D6" w:rsidRDefault="001F30D6" w:rsidP="001F30D6">
      <w:pPr>
        <w:pStyle w:val="BT"/>
        <w:ind w:left="851" w:firstLine="0"/>
      </w:pPr>
      <w:r>
        <w:t>Timothy is a single man aged 45.  He lives with and looks after his elderly disabled father.  His father’s only income is Retirement Pension and Attendance Allowance.  Timothy is an only child and he gave up work to look after his father.  Timothy is a volunteer in looking after his father.  It is reasonable for him to provide his services free of charge.</w:t>
      </w:r>
    </w:p>
    <w:p w:rsidR="001F30D6" w:rsidRDefault="001F30D6" w:rsidP="001F30D6">
      <w:pPr>
        <w:pStyle w:val="Indent1"/>
        <w:ind w:left="851" w:firstLine="0"/>
      </w:pPr>
      <w:r>
        <w:rPr>
          <w:b/>
        </w:rPr>
        <w:lastRenderedPageBreak/>
        <w:t>Example 2</w:t>
      </w:r>
    </w:p>
    <w:p w:rsidR="001F30D6" w:rsidRDefault="001F30D6" w:rsidP="00D21F23">
      <w:pPr>
        <w:pStyle w:val="BT"/>
        <w:ind w:left="851" w:firstLine="0"/>
        <w:jc w:val="both"/>
        <w:rPr>
          <w:color w:val="auto"/>
        </w:rPr>
      </w:pPr>
      <w:r>
        <w:t>Julie is 22 and unemployed.  She lives with and looks after her disabled cousin.  Her cousin gets a large weekly income from a trust fund.  Julie did not give up a job to look after her cousin.  The family did not expect that she should be responsible for looking after her cousin.  It is not reasonable for Julie to provide her services free of charge.</w:t>
      </w:r>
    </w:p>
    <w:p w:rsidR="0023779B" w:rsidRDefault="00B75CDC">
      <w:pPr>
        <w:pStyle w:val="BT"/>
        <w:rPr>
          <w:color w:val="auto"/>
        </w:rPr>
      </w:pPr>
      <w:r>
        <w:rPr>
          <w:color w:val="auto"/>
        </w:rPr>
        <w:tab/>
        <w:t xml:space="preserve">26202 </w:t>
      </w:r>
      <w:r w:rsidR="0023779B">
        <w:rPr>
          <w:color w:val="auto"/>
        </w:rPr>
        <w:t>-</w:t>
      </w:r>
      <w:r>
        <w:rPr>
          <w:color w:val="auto"/>
        </w:rPr>
        <w:t xml:space="preserve"> </w:t>
      </w:r>
      <w:r w:rsidR="0023779B">
        <w:rPr>
          <w:color w:val="auto"/>
        </w:rPr>
        <w:t>26209</w:t>
      </w:r>
    </w:p>
    <w:p w:rsidR="0023779B" w:rsidRDefault="0023779B">
      <w:pPr>
        <w:pStyle w:val="SG"/>
      </w:pPr>
      <w:r>
        <w:t>Calculation of gross notional earnings</w:t>
      </w:r>
    </w:p>
    <w:p w:rsidR="0023779B" w:rsidRDefault="0023779B">
      <w:pPr>
        <w:pStyle w:val="BT"/>
        <w:jc w:val="both"/>
        <w:rPr>
          <w:color w:val="auto"/>
        </w:rPr>
      </w:pPr>
      <w:r>
        <w:rPr>
          <w:color w:val="auto"/>
        </w:rPr>
        <w:t>26210</w:t>
      </w:r>
      <w:r>
        <w:rPr>
          <w:color w:val="auto"/>
        </w:rPr>
        <w:tab/>
      </w:r>
      <w:bookmarkStart w:id="358" w:name="p26210"/>
      <w:bookmarkEnd w:id="358"/>
      <w:r>
        <w:rPr>
          <w:color w:val="auto"/>
        </w:rPr>
        <w:t>The maximum amount of notional earnings that can be tak</w:t>
      </w:r>
      <w:r w:rsidR="00D21F23">
        <w:rPr>
          <w:color w:val="auto"/>
        </w:rPr>
        <w:t>en into account is the lower of</w:t>
      </w:r>
    </w:p>
    <w:p w:rsidR="0023779B" w:rsidRDefault="0023779B">
      <w:pPr>
        <w:pStyle w:val="Indent1"/>
        <w:jc w:val="both"/>
      </w:pPr>
      <w:r>
        <w:rPr>
          <w:b/>
        </w:rPr>
        <w:t>1.</w:t>
      </w:r>
      <w:r>
        <w:tab/>
      </w:r>
      <w:proofErr w:type="gramStart"/>
      <w:r>
        <w:t>the</w:t>
      </w:r>
      <w:proofErr w:type="gramEnd"/>
      <w:r>
        <w:t xml:space="preserve"> market rate for comparable employment in the area </w:t>
      </w:r>
      <w:r>
        <w:rPr>
          <w:b/>
        </w:rPr>
        <w:t>and</w:t>
      </w:r>
    </w:p>
    <w:p w:rsidR="0023779B" w:rsidRDefault="0023779B">
      <w:pPr>
        <w:pStyle w:val="Indent1"/>
        <w:jc w:val="both"/>
      </w:pPr>
      <w:r>
        <w:rPr>
          <w:b/>
        </w:rPr>
        <w:t>2.</w:t>
      </w:r>
      <w:r>
        <w:tab/>
      </w:r>
      <w:proofErr w:type="gramStart"/>
      <w:r>
        <w:t>the</w:t>
      </w:r>
      <w:proofErr w:type="gramEnd"/>
      <w:r>
        <w:t xml:space="preserve"> means of the person to pay for the service.</w:t>
      </w:r>
    </w:p>
    <w:p w:rsidR="00B75CDC" w:rsidRPr="00B75CDC" w:rsidRDefault="00B75CDC" w:rsidP="00B75CDC">
      <w:pPr>
        <w:pStyle w:val="Indent1"/>
        <w:ind w:left="851" w:hanging="1"/>
        <w:jc w:val="both"/>
      </w:pPr>
      <w:r>
        <w:t xml:space="preserve">But, the decision maker should take into account at least the national minimum wage rate relevant to the </w:t>
      </w:r>
      <w:r w:rsidR="00E748BF">
        <w:t>claimant</w:t>
      </w:r>
      <w:r>
        <w:t>.</w:t>
      </w:r>
    </w:p>
    <w:p w:rsidR="0023779B" w:rsidRDefault="0023779B">
      <w:pPr>
        <w:pStyle w:val="Para"/>
      </w:pPr>
      <w:r>
        <w:t>Meaning of in the area</w:t>
      </w:r>
    </w:p>
    <w:p w:rsidR="0023779B" w:rsidRDefault="0023779B">
      <w:pPr>
        <w:pStyle w:val="BT"/>
        <w:jc w:val="both"/>
        <w:rPr>
          <w:color w:val="auto"/>
        </w:rPr>
      </w:pPr>
      <w:r>
        <w:rPr>
          <w:color w:val="auto"/>
        </w:rPr>
        <w:t>26211</w:t>
      </w:r>
      <w:r>
        <w:rPr>
          <w:color w:val="auto"/>
        </w:rPr>
        <w:tab/>
      </w:r>
      <w:bookmarkStart w:id="359" w:name="p26211"/>
      <w:bookmarkEnd w:id="359"/>
      <w:r>
        <w:rPr>
          <w:color w:val="auto"/>
        </w:rPr>
        <w:t xml:space="preserve">In the area means the normal travel to work area.  When considering this point, take account of where the </w:t>
      </w:r>
      <w:r w:rsidR="00E748BF">
        <w:rPr>
          <w:color w:val="auto"/>
        </w:rPr>
        <w:t>claimant</w:t>
      </w:r>
      <w:r w:rsidR="00E6087E">
        <w:rPr>
          <w:color w:val="auto"/>
        </w:rPr>
        <w:t xml:space="preserve"> or partner lives and works.</w:t>
      </w:r>
    </w:p>
    <w:p w:rsidR="0023779B" w:rsidRDefault="0023779B">
      <w:pPr>
        <w:pStyle w:val="Para"/>
      </w:pPr>
      <w:r>
        <w:t>Comparable employment</w:t>
      </w:r>
    </w:p>
    <w:p w:rsidR="0023779B" w:rsidRDefault="0023779B">
      <w:pPr>
        <w:pStyle w:val="BT"/>
        <w:jc w:val="both"/>
        <w:rPr>
          <w:color w:val="auto"/>
        </w:rPr>
      </w:pPr>
      <w:r>
        <w:rPr>
          <w:color w:val="auto"/>
        </w:rPr>
        <w:t>26212</w:t>
      </w:r>
      <w:bookmarkStart w:id="360" w:name="_Hlt472861511"/>
      <w:bookmarkStart w:id="361" w:name="p26212"/>
      <w:bookmarkEnd w:id="360"/>
      <w:r>
        <w:rPr>
          <w:color w:val="auto"/>
        </w:rPr>
        <w:tab/>
      </w:r>
      <w:bookmarkEnd w:id="361"/>
      <w:r>
        <w:rPr>
          <w:color w:val="auto"/>
        </w:rPr>
        <w:t>It is not identical or equivalent employment that has to be identified, but comparable employment.  Work of a different type can be comparable if the skills and experience needed a</w:t>
      </w:r>
      <w:r w:rsidR="00E6087E">
        <w:rPr>
          <w:color w:val="auto"/>
        </w:rPr>
        <w:t>re similar to those being used.</w:t>
      </w:r>
    </w:p>
    <w:p w:rsidR="0023779B" w:rsidRDefault="0023779B">
      <w:pPr>
        <w:pStyle w:val="BT"/>
        <w:jc w:val="both"/>
      </w:pPr>
      <w:r>
        <w:t>26213</w:t>
      </w:r>
      <w:r>
        <w:tab/>
        <w:t>Work of the same type will usually be comparable.  But it may not always be paid at the same rate.  Rates of pay ca</w:t>
      </w:r>
      <w:r w:rsidR="00E6087E">
        <w:t>n be affected by the employee’s</w:t>
      </w:r>
    </w:p>
    <w:p w:rsidR="0023779B" w:rsidRDefault="000438AA">
      <w:pPr>
        <w:pStyle w:val="Indent1"/>
        <w:jc w:val="both"/>
      </w:pPr>
      <w:r>
        <w:rPr>
          <w:b/>
        </w:rPr>
        <w:t>1.</w:t>
      </w:r>
      <w:r w:rsidR="00D21F23">
        <w:tab/>
      </w:r>
      <w:proofErr w:type="gramStart"/>
      <w:r w:rsidR="00D21F23">
        <w:t>skills</w:t>
      </w:r>
      <w:proofErr w:type="gramEnd"/>
    </w:p>
    <w:p w:rsidR="0023779B" w:rsidRDefault="000438AA">
      <w:pPr>
        <w:pStyle w:val="Indent1"/>
        <w:jc w:val="both"/>
      </w:pPr>
      <w:r>
        <w:rPr>
          <w:b/>
        </w:rPr>
        <w:t>2.</w:t>
      </w:r>
      <w:r w:rsidR="00D21F23">
        <w:tab/>
      </w:r>
      <w:proofErr w:type="gramStart"/>
      <w:r w:rsidR="00D21F23">
        <w:t>age</w:t>
      </w:r>
      <w:proofErr w:type="gramEnd"/>
    </w:p>
    <w:p w:rsidR="0023779B" w:rsidRDefault="000438AA">
      <w:pPr>
        <w:pStyle w:val="Indent1"/>
        <w:jc w:val="both"/>
      </w:pPr>
      <w:r>
        <w:rPr>
          <w:b/>
        </w:rPr>
        <w:t>3.</w:t>
      </w:r>
      <w:r w:rsidR="00D21F23">
        <w:tab/>
      </w:r>
      <w:proofErr w:type="gramStart"/>
      <w:r w:rsidR="00D21F23">
        <w:t>seniority</w:t>
      </w:r>
      <w:proofErr w:type="gramEnd"/>
    </w:p>
    <w:p w:rsidR="0023779B" w:rsidRDefault="000438AA">
      <w:pPr>
        <w:pStyle w:val="Indent1"/>
        <w:jc w:val="both"/>
      </w:pPr>
      <w:r>
        <w:rPr>
          <w:b/>
        </w:rPr>
        <w:t>4.</w:t>
      </w:r>
      <w:r w:rsidR="0023779B">
        <w:tab/>
      </w:r>
      <w:proofErr w:type="gramStart"/>
      <w:r w:rsidR="0023779B">
        <w:t>experience</w:t>
      </w:r>
      <w:proofErr w:type="gramEnd"/>
      <w:r w:rsidR="0023779B">
        <w:t>.</w:t>
      </w:r>
    </w:p>
    <w:p w:rsidR="0023779B" w:rsidRDefault="0023779B">
      <w:pPr>
        <w:pStyle w:val="BT"/>
        <w:jc w:val="both"/>
      </w:pPr>
      <w:r>
        <w:t>26214</w:t>
      </w:r>
      <w:r>
        <w:tab/>
        <w:t xml:space="preserve">Do not assume that the highest rate paid is the normal rate for the job.  If the amounts paid vary, compare the available evidence with the pay and requirements of the </w:t>
      </w:r>
      <w:r w:rsidR="00E748BF">
        <w:t>claimant</w:t>
      </w:r>
      <w:r>
        <w:t>’s job.</w:t>
      </w:r>
    </w:p>
    <w:p w:rsidR="0023779B" w:rsidRDefault="0023779B">
      <w:pPr>
        <w:pStyle w:val="Para"/>
      </w:pPr>
      <w:r>
        <w:lastRenderedPageBreak/>
        <w:t>Payments in kind</w:t>
      </w:r>
    </w:p>
    <w:p w:rsidR="005E78A3" w:rsidRDefault="005E78A3" w:rsidP="005E78A3">
      <w:pPr>
        <w:pStyle w:val="BT"/>
      </w:pPr>
      <w:r>
        <w:t>26215</w:t>
      </w:r>
      <w:r>
        <w:tab/>
        <w:t>Payments in kind are not earnings</w:t>
      </w:r>
      <w:r w:rsidRPr="005E78A3">
        <w:rPr>
          <w:vertAlign w:val="superscript"/>
        </w:rPr>
        <w:t>1</w:t>
      </w:r>
      <w:r>
        <w:t>.  Payments in kind should not be taken into account when looking at whether a person is paid, or paid less than the rate for comparable employment</w:t>
      </w:r>
      <w:r w:rsidRPr="005E78A3">
        <w:rPr>
          <w:vertAlign w:val="superscript"/>
        </w:rPr>
        <w:t>2</w:t>
      </w:r>
      <w:r>
        <w:t>.</w:t>
      </w:r>
    </w:p>
    <w:p w:rsidR="005E78A3" w:rsidRDefault="005E78A3" w:rsidP="005E78A3">
      <w:pPr>
        <w:pStyle w:val="Leg"/>
      </w:pPr>
      <w:proofErr w:type="gramStart"/>
      <w:r>
        <w:t>1</w:t>
      </w:r>
      <w:r w:rsidR="00D21F23">
        <w:t xml:space="preserve"> </w:t>
      </w:r>
      <w:r>
        <w:t xml:space="preserve"> JSA</w:t>
      </w:r>
      <w:proofErr w:type="gramEnd"/>
      <w:r>
        <w:t xml:space="preserve"> Regs (NI), reg 98(2);  IS (Gen) Regs (NI), reg 35(2);  2  R(IS) 2/98</w:t>
      </w:r>
    </w:p>
    <w:p w:rsidR="005E78A3" w:rsidRDefault="005E78A3" w:rsidP="005E78A3">
      <w:pPr>
        <w:pStyle w:val="BT"/>
        <w:rPr>
          <w:b/>
        </w:rPr>
      </w:pPr>
      <w:r>
        <w:tab/>
      </w:r>
      <w:r>
        <w:rPr>
          <w:b/>
        </w:rPr>
        <w:t>Example</w:t>
      </w:r>
    </w:p>
    <w:p w:rsidR="005E78A3" w:rsidRPr="005E78A3" w:rsidRDefault="005E78A3" w:rsidP="00D21F23">
      <w:pPr>
        <w:pStyle w:val="BT"/>
        <w:jc w:val="both"/>
      </w:pPr>
      <w:r>
        <w:tab/>
        <w:t>Blossom works as a shop assistant for 10 hours per week.  She receives payment of £7</w:t>
      </w:r>
      <w:r w:rsidR="00021112">
        <w:t xml:space="preserve"> in cash and goods to the value of £35 each week.  The goods to the value of £35 are payment in kind and are disregarded.  The decision maker considers what the market rate for a job is and calculates notional earnings at £42 per week.  He decides it is reasonable to deduct the £7 cash payment from the notional earnings and takes £35 per week into account.</w:t>
      </w:r>
    </w:p>
    <w:p w:rsidR="0023779B" w:rsidRDefault="0023779B">
      <w:pPr>
        <w:pStyle w:val="Para"/>
      </w:pPr>
      <w:r>
        <w:t xml:space="preserve">Are </w:t>
      </w:r>
      <w:r w:rsidR="005C47ED">
        <w:t xml:space="preserve">earnings to be treated as </w:t>
      </w:r>
      <w:proofErr w:type="gramStart"/>
      <w:r w:rsidR="005C47ED">
        <w:t>paid</w:t>
      </w:r>
      <w:proofErr w:type="gramEnd"/>
    </w:p>
    <w:p w:rsidR="0023779B" w:rsidRDefault="0023779B">
      <w:pPr>
        <w:pStyle w:val="BT"/>
        <w:jc w:val="both"/>
      </w:pPr>
      <w:r>
        <w:t>26216</w:t>
      </w:r>
      <w:r>
        <w:tab/>
      </w:r>
      <w:bookmarkStart w:id="362" w:name="p26216"/>
      <w:bookmarkEnd w:id="362"/>
      <w:r>
        <w:t>Consider whether it is reasonable to treat earnings as paid by taking into account</w:t>
      </w:r>
    </w:p>
    <w:p w:rsidR="0023779B" w:rsidRDefault="0023779B">
      <w:pPr>
        <w:pStyle w:val="Indent1"/>
        <w:jc w:val="both"/>
      </w:pPr>
      <w:r>
        <w:rPr>
          <w:b/>
        </w:rPr>
        <w:t>1.</w:t>
      </w:r>
      <w:r w:rsidR="00D21F23">
        <w:tab/>
      </w:r>
      <w:proofErr w:type="gramStart"/>
      <w:r w:rsidR="00D21F23">
        <w:t>whether</w:t>
      </w:r>
      <w:proofErr w:type="gramEnd"/>
      <w:r w:rsidR="00D21F23">
        <w:t xml:space="preserve"> the employer</w:t>
      </w:r>
    </w:p>
    <w:p w:rsidR="0023779B" w:rsidRDefault="0023779B">
      <w:pPr>
        <w:pStyle w:val="Indent2"/>
        <w:jc w:val="both"/>
        <w:rPr>
          <w:color w:val="auto"/>
        </w:rPr>
      </w:pPr>
      <w:r>
        <w:rPr>
          <w:b/>
          <w:color w:val="auto"/>
        </w:rPr>
        <w:t>1.1</w:t>
      </w:r>
      <w:r>
        <w:rPr>
          <w:b/>
          <w:color w:val="auto"/>
        </w:rPr>
        <w:tab/>
      </w:r>
      <w:r>
        <w:rPr>
          <w:color w:val="auto"/>
        </w:rPr>
        <w:t xml:space="preserve">pays less than the going rate for similar employment in the area </w:t>
      </w:r>
      <w:r>
        <w:rPr>
          <w:b/>
          <w:color w:val="auto"/>
        </w:rPr>
        <w:t>or</w:t>
      </w:r>
    </w:p>
    <w:p w:rsidR="0023779B" w:rsidRDefault="0023779B">
      <w:pPr>
        <w:pStyle w:val="Indent2"/>
        <w:jc w:val="both"/>
        <w:rPr>
          <w:color w:val="auto"/>
        </w:rPr>
      </w:pPr>
      <w:r>
        <w:rPr>
          <w:b/>
          <w:color w:val="auto"/>
        </w:rPr>
        <w:t>1.2</w:t>
      </w:r>
      <w:r>
        <w:rPr>
          <w:b/>
          <w:color w:val="auto"/>
        </w:rPr>
        <w:tab/>
      </w:r>
      <w:r>
        <w:rPr>
          <w:color w:val="auto"/>
        </w:rPr>
        <w:t xml:space="preserve">makes no payment </w:t>
      </w:r>
      <w:r>
        <w:rPr>
          <w:b/>
          <w:color w:val="auto"/>
        </w:rPr>
        <w:t>and</w:t>
      </w:r>
    </w:p>
    <w:p w:rsidR="0023779B" w:rsidRDefault="0023779B">
      <w:pPr>
        <w:pStyle w:val="Indent1"/>
        <w:jc w:val="both"/>
      </w:pPr>
      <w:r>
        <w:rPr>
          <w:b/>
        </w:rPr>
        <w:t>2.</w:t>
      </w:r>
      <w:r>
        <w:tab/>
      </w:r>
      <w:proofErr w:type="gramStart"/>
      <w:r>
        <w:t>a</w:t>
      </w:r>
      <w:proofErr w:type="gramEnd"/>
      <w:r>
        <w:t xml:space="preserve"> reasonable rate of pay for the job they are doing.</w:t>
      </w:r>
    </w:p>
    <w:p w:rsidR="0023779B" w:rsidRDefault="0023779B">
      <w:pPr>
        <w:pStyle w:val="Para"/>
      </w:pPr>
      <w:r>
        <w:t>Reasonable rates of pay</w:t>
      </w:r>
    </w:p>
    <w:p w:rsidR="0023779B" w:rsidRDefault="0023779B">
      <w:pPr>
        <w:pStyle w:val="BT"/>
        <w:jc w:val="both"/>
      </w:pPr>
      <w:r>
        <w:t>26217</w:t>
      </w:r>
      <w:r>
        <w:tab/>
      </w:r>
      <w:bookmarkStart w:id="363" w:name="p26217"/>
      <w:bookmarkEnd w:id="363"/>
      <w:r w:rsidR="00021112">
        <w:t xml:space="preserve">The rate paid for comparable employment </w:t>
      </w:r>
      <w:r w:rsidR="006722C4">
        <w:t xml:space="preserve">in the area is a question of fact.  It should not be assumed to be the national minimum wage.  If earnings are not immediately ascertainable, the decision maker treats the </w:t>
      </w:r>
      <w:r w:rsidR="00E748BF">
        <w:t>claimant</w:t>
      </w:r>
      <w:r w:rsidR="006722C4">
        <w:t xml:space="preserve"> as possessing earnings that are reasonable in the circumstances</w:t>
      </w:r>
      <w:r w:rsidR="006722C4" w:rsidRPr="006722C4">
        <w:rPr>
          <w:vertAlign w:val="superscript"/>
        </w:rPr>
        <w:t>1</w:t>
      </w:r>
      <w:r w:rsidR="006722C4">
        <w:t xml:space="preserve">.  </w:t>
      </w:r>
      <w:proofErr w:type="gramStart"/>
      <w:r w:rsidR="006722C4">
        <w:t xml:space="preserve">The </w:t>
      </w:r>
      <w:r>
        <w:t xml:space="preserve"> </w:t>
      </w:r>
      <w:r w:rsidR="006722C4">
        <w:t>decision</w:t>
      </w:r>
      <w:proofErr w:type="gramEnd"/>
      <w:r w:rsidR="006722C4">
        <w:t xml:space="preserve"> maker must t</w:t>
      </w:r>
      <w:r w:rsidR="00D07075">
        <w:t xml:space="preserve">reat the </w:t>
      </w:r>
      <w:r w:rsidR="00E748BF">
        <w:t>claimant</w:t>
      </w:r>
      <w:r w:rsidR="00D07075">
        <w:t xml:space="preserve"> as </w:t>
      </w:r>
      <w:r w:rsidR="006722C4">
        <w:t xml:space="preserve"> possessing at least the national minimum wage rate that is relevant to them.</w:t>
      </w:r>
    </w:p>
    <w:p w:rsidR="00D07075" w:rsidRDefault="00D07075" w:rsidP="00D07075">
      <w:pPr>
        <w:pStyle w:val="Leg"/>
      </w:pPr>
      <w:proofErr w:type="gramStart"/>
      <w:r>
        <w:t>1</w:t>
      </w:r>
      <w:r w:rsidR="001F30D6">
        <w:t xml:space="preserve"> </w:t>
      </w:r>
      <w:r>
        <w:t xml:space="preserve"> IS</w:t>
      </w:r>
      <w:proofErr w:type="gramEnd"/>
      <w:r>
        <w:t xml:space="preserve"> (Gen) Regs (NI), reg 42(5);  JSA Regs (NI), reg 105(12)</w:t>
      </w:r>
    </w:p>
    <w:p w:rsidR="0023779B" w:rsidRDefault="0023779B">
      <w:pPr>
        <w:pStyle w:val="BT"/>
        <w:jc w:val="both"/>
      </w:pPr>
      <w:r>
        <w:t>26218</w:t>
      </w:r>
      <w:r>
        <w:tab/>
        <w:t xml:space="preserve">The parts of the job which would normally attract earnings, or more earnings, should be identified. </w:t>
      </w:r>
      <w:r w:rsidR="001F30D6">
        <w:t xml:space="preserve"> </w:t>
      </w:r>
      <w:r>
        <w:t>Ignore hours spent under training or supervision, unless the cost is outweighed by the work performed.</w:t>
      </w:r>
    </w:p>
    <w:p w:rsidR="003A6EE3" w:rsidRDefault="003A6EE3" w:rsidP="003A6EE3">
      <w:pPr>
        <w:pStyle w:val="Para"/>
      </w:pPr>
      <w:r>
        <w:t xml:space="preserve">Can the person afford to </w:t>
      </w:r>
      <w:proofErr w:type="gramStart"/>
      <w:r>
        <w:t>pay</w:t>
      </w:r>
      <w:proofErr w:type="gramEnd"/>
    </w:p>
    <w:p w:rsidR="0023779B" w:rsidRDefault="0023779B">
      <w:pPr>
        <w:pStyle w:val="BT"/>
        <w:jc w:val="both"/>
        <w:rPr>
          <w:color w:val="auto"/>
        </w:rPr>
      </w:pPr>
      <w:r>
        <w:rPr>
          <w:color w:val="auto"/>
        </w:rPr>
        <w:t>26219</w:t>
      </w:r>
      <w:r>
        <w:rPr>
          <w:color w:val="auto"/>
        </w:rPr>
        <w:tab/>
      </w:r>
      <w:bookmarkStart w:id="364" w:name="p26219"/>
      <w:bookmarkEnd w:id="364"/>
      <w:r w:rsidR="00D713E3">
        <w:rPr>
          <w:color w:val="auto"/>
        </w:rPr>
        <w:t xml:space="preserve">The claimant may say </w:t>
      </w:r>
      <w:r w:rsidR="00181CB5">
        <w:rPr>
          <w:color w:val="auto"/>
        </w:rPr>
        <w:t>that the employer is unable to pay.  If this is the case, the claimant must submit evidence so that the decision maker can consider the question</w:t>
      </w:r>
      <w:r>
        <w:rPr>
          <w:color w:val="auto"/>
        </w:rPr>
        <w:t>.  This could be</w:t>
      </w:r>
    </w:p>
    <w:p w:rsidR="0023779B" w:rsidRDefault="0023779B">
      <w:pPr>
        <w:pStyle w:val="Indent1"/>
        <w:jc w:val="both"/>
      </w:pPr>
      <w:r>
        <w:rPr>
          <w:b/>
        </w:rPr>
        <w:lastRenderedPageBreak/>
        <w:t>1.</w:t>
      </w:r>
      <w:r>
        <w:tab/>
      </w:r>
      <w:proofErr w:type="gramStart"/>
      <w:r>
        <w:t>in</w:t>
      </w:r>
      <w:proofErr w:type="gramEnd"/>
      <w:r>
        <w:t xml:space="preserve"> the case of a </w:t>
      </w:r>
      <w:r w:rsidR="001F30D6">
        <w:t>self-employed</w:t>
      </w:r>
      <w:r>
        <w:t xml:space="preserve"> trader, the accounts, bank statements and details of trading turnover </w:t>
      </w:r>
      <w:r>
        <w:rPr>
          <w:b/>
        </w:rPr>
        <w:t>or</w:t>
      </w:r>
    </w:p>
    <w:p w:rsidR="0023779B" w:rsidRDefault="0023779B">
      <w:pPr>
        <w:pStyle w:val="Indent1"/>
        <w:jc w:val="both"/>
      </w:pPr>
      <w:r>
        <w:rPr>
          <w:b/>
        </w:rPr>
        <w:t>2.</w:t>
      </w:r>
      <w:r>
        <w:tab/>
        <w:t>in the case of an individual, details of that person’s resources and outgoings.</w:t>
      </w:r>
    </w:p>
    <w:p w:rsidR="0023779B" w:rsidRDefault="0023779B">
      <w:pPr>
        <w:pStyle w:val="BT"/>
        <w:jc w:val="both"/>
        <w:rPr>
          <w:color w:val="auto"/>
        </w:rPr>
      </w:pPr>
      <w:r>
        <w:rPr>
          <w:color w:val="auto"/>
        </w:rPr>
        <w:t>26220</w:t>
      </w:r>
      <w:r>
        <w:rPr>
          <w:color w:val="auto"/>
        </w:rPr>
        <w:tab/>
        <w:t xml:space="preserve">Where the service is for a person, take account of that person’s actual means. </w:t>
      </w:r>
      <w:r w:rsidR="001F30D6">
        <w:rPr>
          <w:color w:val="auto"/>
        </w:rPr>
        <w:t xml:space="preserve"> </w:t>
      </w:r>
      <w:r>
        <w:rPr>
          <w:color w:val="auto"/>
        </w:rPr>
        <w:t>This is not the amount by which their income would exceed a notional benefit level</w:t>
      </w:r>
      <w:r>
        <w:rPr>
          <w:color w:val="auto"/>
          <w:position w:val="6"/>
          <w:sz w:val="11"/>
        </w:rPr>
        <w:t>1</w:t>
      </w:r>
      <w:r>
        <w:rPr>
          <w:color w:val="auto"/>
        </w:rPr>
        <w:t>.  It is the amount of money that they actually have available to them.</w:t>
      </w:r>
    </w:p>
    <w:p w:rsidR="0023779B" w:rsidRDefault="0023779B">
      <w:pPr>
        <w:pStyle w:val="Leg"/>
      </w:pPr>
      <w:proofErr w:type="gramStart"/>
      <w:r>
        <w:t>1  R</w:t>
      </w:r>
      <w:proofErr w:type="gramEnd"/>
      <w:r>
        <w:t>(SB)</w:t>
      </w:r>
      <w:r w:rsidR="00CA146A">
        <w:t xml:space="preserve"> </w:t>
      </w:r>
      <w:r>
        <w:t>3/92 (Appendix)</w:t>
      </w:r>
    </w:p>
    <w:p w:rsidR="0023779B" w:rsidRDefault="0023779B">
      <w:pPr>
        <w:pStyle w:val="BT"/>
        <w:jc w:val="both"/>
        <w:rPr>
          <w:color w:val="auto"/>
        </w:rPr>
      </w:pPr>
      <w:r>
        <w:rPr>
          <w:color w:val="auto"/>
        </w:rPr>
        <w:t>26221</w:t>
      </w:r>
      <w:r>
        <w:rPr>
          <w:color w:val="auto"/>
        </w:rPr>
        <w:tab/>
        <w:t xml:space="preserve">The decision maker should decide what is reasonable in each case. </w:t>
      </w:r>
      <w:r w:rsidR="00D21F23">
        <w:rPr>
          <w:color w:val="auto"/>
        </w:rPr>
        <w:t xml:space="preserve"> </w:t>
      </w:r>
      <w:r>
        <w:rPr>
          <w:color w:val="auto"/>
        </w:rPr>
        <w:t xml:space="preserve">Where the employer is getting </w:t>
      </w:r>
      <w:r w:rsidR="00E748BF">
        <w:rPr>
          <w:color w:val="auto"/>
        </w:rPr>
        <w:t>income-based Jobseeker’s Allowance</w:t>
      </w:r>
      <w:r>
        <w:rPr>
          <w:color w:val="auto"/>
        </w:rPr>
        <w:t xml:space="preserve"> or </w:t>
      </w:r>
      <w:r w:rsidR="002931C1">
        <w:rPr>
          <w:color w:val="auto"/>
        </w:rPr>
        <w:t>Income Support</w:t>
      </w:r>
      <w:r>
        <w:rPr>
          <w:color w:val="auto"/>
        </w:rPr>
        <w:t xml:space="preserve"> they will not normally have the means to pay. </w:t>
      </w:r>
      <w:r w:rsidR="002931C1">
        <w:rPr>
          <w:color w:val="auto"/>
        </w:rPr>
        <w:t xml:space="preserve"> </w:t>
      </w:r>
      <w:r>
        <w:rPr>
          <w:color w:val="auto"/>
        </w:rPr>
        <w:t>But this general rule may not always apply.  For example, where the employer gets benefits, or other payments, to pay for their personal care.</w:t>
      </w:r>
    </w:p>
    <w:p w:rsidR="0023779B" w:rsidRDefault="001F30D6">
      <w:pPr>
        <w:pStyle w:val="BT"/>
        <w:rPr>
          <w:color w:val="auto"/>
        </w:rPr>
      </w:pPr>
      <w:r>
        <w:rPr>
          <w:color w:val="auto"/>
        </w:rPr>
        <w:tab/>
      </w:r>
      <w:r w:rsidR="0023779B">
        <w:rPr>
          <w:color w:val="auto"/>
        </w:rPr>
        <w:t>26222</w:t>
      </w:r>
      <w:r>
        <w:rPr>
          <w:color w:val="auto"/>
        </w:rPr>
        <w:t xml:space="preserve"> </w:t>
      </w:r>
      <w:r w:rsidR="0023779B">
        <w:rPr>
          <w:color w:val="auto"/>
        </w:rPr>
        <w:t>- 26224</w:t>
      </w:r>
    </w:p>
    <w:p w:rsidR="0023779B" w:rsidRDefault="0023779B">
      <w:pPr>
        <w:pStyle w:val="SG"/>
      </w:pPr>
      <w:r>
        <w:t>Amount to be taken into account</w:t>
      </w:r>
    </w:p>
    <w:p w:rsidR="0023779B" w:rsidRDefault="0023779B">
      <w:pPr>
        <w:pStyle w:val="BT"/>
        <w:jc w:val="both"/>
        <w:rPr>
          <w:color w:val="auto"/>
        </w:rPr>
      </w:pPr>
      <w:r>
        <w:rPr>
          <w:color w:val="auto"/>
        </w:rPr>
        <w:t>26225</w:t>
      </w:r>
      <w:r>
        <w:rPr>
          <w:color w:val="auto"/>
        </w:rPr>
        <w:tab/>
      </w:r>
      <w:bookmarkStart w:id="365" w:name="p26225"/>
      <w:bookmarkEnd w:id="365"/>
      <w:r>
        <w:rPr>
          <w:color w:val="auto"/>
        </w:rPr>
        <w:t>After deciding the gross amount of notional earnings, deduct any actual earnings paid.  Actual earnings should b</w:t>
      </w:r>
      <w:r w:rsidR="00F43D18">
        <w:rPr>
          <w:color w:val="auto"/>
        </w:rPr>
        <w:t>e calculated in the normal way.</w:t>
      </w:r>
    </w:p>
    <w:p w:rsidR="0023779B" w:rsidRDefault="0023779B">
      <w:pPr>
        <w:pStyle w:val="BT"/>
        <w:jc w:val="both"/>
        <w:rPr>
          <w:color w:val="auto"/>
        </w:rPr>
      </w:pPr>
      <w:r>
        <w:rPr>
          <w:color w:val="auto"/>
        </w:rPr>
        <w:t>26226</w:t>
      </w:r>
      <w:r>
        <w:rPr>
          <w:color w:val="auto"/>
        </w:rPr>
        <w:tab/>
        <w:t>From the resulting figure, make notional deductions for</w:t>
      </w:r>
    </w:p>
    <w:p w:rsidR="0023779B" w:rsidRDefault="0023779B">
      <w:pPr>
        <w:pStyle w:val="Indent1"/>
        <w:jc w:val="both"/>
      </w:pPr>
      <w:r>
        <w:rPr>
          <w:b/>
        </w:rPr>
        <w:t>1.</w:t>
      </w:r>
      <w:r>
        <w:tab/>
      </w:r>
      <w:proofErr w:type="gramStart"/>
      <w:r>
        <w:t>income</w:t>
      </w:r>
      <w:proofErr w:type="gramEnd"/>
      <w:r>
        <w:t xml:space="preserve"> tax </w:t>
      </w:r>
      <w:r>
        <w:rPr>
          <w:b/>
        </w:rPr>
        <w:t>and</w:t>
      </w:r>
    </w:p>
    <w:p w:rsidR="0023779B" w:rsidRDefault="0023779B">
      <w:pPr>
        <w:pStyle w:val="Indent1"/>
        <w:jc w:val="both"/>
      </w:pPr>
      <w:r>
        <w:rPr>
          <w:b/>
        </w:rPr>
        <w:t>2.</w:t>
      </w:r>
      <w:r w:rsidR="001F30D6">
        <w:tab/>
      </w:r>
      <w:proofErr w:type="gramStart"/>
      <w:r w:rsidR="001F30D6">
        <w:t>c</w:t>
      </w:r>
      <w:r>
        <w:t>lass</w:t>
      </w:r>
      <w:proofErr w:type="gramEnd"/>
      <w:r>
        <w:t xml:space="preserve"> 1 </w:t>
      </w:r>
      <w:r w:rsidR="001F30D6">
        <w:t>social security</w:t>
      </w:r>
      <w:r>
        <w:t xml:space="preserve"> contributions.</w:t>
      </w:r>
    </w:p>
    <w:p w:rsidR="0023779B" w:rsidRDefault="0023779B">
      <w:pPr>
        <w:pStyle w:val="Para"/>
      </w:pPr>
      <w:r>
        <w:t>Deduction for notional income tax</w:t>
      </w:r>
    </w:p>
    <w:p w:rsidR="0023779B" w:rsidRDefault="0023779B">
      <w:pPr>
        <w:pStyle w:val="BT"/>
        <w:jc w:val="both"/>
        <w:rPr>
          <w:color w:val="auto"/>
        </w:rPr>
      </w:pPr>
      <w:r>
        <w:rPr>
          <w:color w:val="auto"/>
        </w:rPr>
        <w:t>26227</w:t>
      </w:r>
      <w:r>
        <w:rPr>
          <w:color w:val="auto"/>
        </w:rPr>
        <w:tab/>
      </w:r>
      <w:bookmarkStart w:id="366" w:name="p26227"/>
      <w:bookmarkEnd w:id="366"/>
      <w:r w:rsidR="00F43D18">
        <w:rPr>
          <w:color w:val="auto"/>
        </w:rPr>
        <w:t>Income tax is made up of</w:t>
      </w:r>
    </w:p>
    <w:p w:rsidR="0023779B" w:rsidRDefault="0023779B">
      <w:pPr>
        <w:pStyle w:val="Indent1"/>
        <w:jc w:val="both"/>
      </w:pPr>
      <w:r>
        <w:rPr>
          <w:b/>
        </w:rPr>
        <w:t>1.</w:t>
      </w:r>
      <w:r>
        <w:tab/>
      </w:r>
      <w:proofErr w:type="gramStart"/>
      <w:r>
        <w:t>a</w:t>
      </w:r>
      <w:proofErr w:type="gramEnd"/>
      <w:r>
        <w:t xml:space="preserve"> personal allowance - given to everyone</w:t>
      </w:r>
    </w:p>
    <w:p w:rsidR="0023779B" w:rsidRDefault="0023779B">
      <w:pPr>
        <w:pStyle w:val="Indent1"/>
        <w:jc w:val="both"/>
      </w:pPr>
      <w:r>
        <w:rPr>
          <w:b/>
        </w:rPr>
        <w:t>2.</w:t>
      </w:r>
      <w:r>
        <w:tab/>
      </w:r>
      <w:proofErr w:type="gramStart"/>
      <w:r>
        <w:t>a</w:t>
      </w:r>
      <w:proofErr w:type="gramEnd"/>
      <w:r>
        <w:t xml:space="preserve"> married couple’s allowance - which can be claimed by a member of a married couple</w:t>
      </w:r>
    </w:p>
    <w:p w:rsidR="0023779B" w:rsidRDefault="0023779B">
      <w:pPr>
        <w:pStyle w:val="Indent1"/>
        <w:jc w:val="both"/>
      </w:pPr>
      <w:r>
        <w:rPr>
          <w:b/>
        </w:rPr>
        <w:t>3.</w:t>
      </w:r>
      <w:r>
        <w:tab/>
      </w:r>
      <w:proofErr w:type="gramStart"/>
      <w:r>
        <w:t>an</w:t>
      </w:r>
      <w:proofErr w:type="gramEnd"/>
      <w:r>
        <w:t xml:space="preserve"> additional personal allowance - given in special cases for a child or young person.</w:t>
      </w:r>
    </w:p>
    <w:p w:rsidR="0023779B" w:rsidRDefault="0023779B">
      <w:pPr>
        <w:pStyle w:val="BT"/>
        <w:jc w:val="both"/>
        <w:rPr>
          <w:color w:val="auto"/>
        </w:rPr>
      </w:pPr>
      <w:r>
        <w:rPr>
          <w:color w:val="auto"/>
        </w:rPr>
        <w:t>26228</w:t>
      </w:r>
      <w:r>
        <w:rPr>
          <w:color w:val="auto"/>
        </w:rPr>
        <w:tab/>
        <w:t>Calculate the notional income tax to be deducted</w:t>
      </w:r>
      <w:r>
        <w:rPr>
          <w:color w:val="auto"/>
          <w:position w:val="6"/>
          <w:sz w:val="11"/>
        </w:rPr>
        <w:t>1</w:t>
      </w:r>
      <w:r>
        <w:rPr>
          <w:color w:val="auto"/>
        </w:rPr>
        <w:t xml:space="preserve"> as in </w:t>
      </w:r>
      <w:r w:rsidR="004622A4">
        <w:rPr>
          <w:color w:val="auto"/>
        </w:rPr>
        <w:t xml:space="preserve">DMG </w:t>
      </w:r>
      <w:r w:rsidR="00F43D18">
        <w:rPr>
          <w:color w:val="auto"/>
        </w:rPr>
        <w:t>Chapter 27.</w:t>
      </w:r>
    </w:p>
    <w:p w:rsidR="00F43D18" w:rsidRDefault="0023779B" w:rsidP="00F43D18">
      <w:pPr>
        <w:pStyle w:val="Para"/>
        <w:spacing w:before="1" w:after="114" w:line="220" w:lineRule="atLeast"/>
        <w:jc w:val="right"/>
        <w:rPr>
          <w:rFonts w:ascii="Times New Roman" w:hAnsi="Times New Roman"/>
          <w:b w:val="0"/>
          <w:i/>
          <w:sz w:val="16"/>
          <w:szCs w:val="16"/>
        </w:rPr>
      </w:pPr>
      <w:proofErr w:type="gramStart"/>
      <w:r w:rsidRPr="00F43D18">
        <w:rPr>
          <w:rFonts w:ascii="Times New Roman" w:hAnsi="Times New Roman"/>
          <w:b w:val="0"/>
          <w:i/>
          <w:sz w:val="16"/>
          <w:szCs w:val="16"/>
        </w:rPr>
        <w:t>1  JSA</w:t>
      </w:r>
      <w:proofErr w:type="gramEnd"/>
      <w:r w:rsidRPr="00F43D18">
        <w:rPr>
          <w:rFonts w:ascii="Times New Roman" w:hAnsi="Times New Roman"/>
          <w:b w:val="0"/>
          <w:i/>
          <w:sz w:val="16"/>
          <w:szCs w:val="16"/>
        </w:rPr>
        <w:t xml:space="preserve"> Regs (NI), reg 105(15);  IS (Gen) Regs (NI), reg 42(8)</w:t>
      </w:r>
    </w:p>
    <w:p w:rsidR="00F43D18" w:rsidRDefault="00F43D18" w:rsidP="00F43D18">
      <w:pPr>
        <w:pStyle w:val="Para"/>
        <w:spacing w:before="1" w:after="114" w:line="220" w:lineRule="atLeast"/>
      </w:pPr>
      <w:r w:rsidRPr="00F43D18">
        <w:rPr>
          <w:rFonts w:ascii="Times New Roman" w:hAnsi="Times New Roman"/>
          <w:b w:val="0"/>
          <w:i/>
          <w:sz w:val="16"/>
          <w:szCs w:val="16"/>
        </w:rPr>
        <w:br w:type="page"/>
      </w:r>
      <w:r>
        <w:lastRenderedPageBreak/>
        <w:t>Deduction for notional social security contribution</w:t>
      </w:r>
    </w:p>
    <w:p w:rsidR="0023779B" w:rsidRDefault="0023779B">
      <w:pPr>
        <w:pStyle w:val="BT"/>
        <w:jc w:val="both"/>
        <w:rPr>
          <w:color w:val="auto"/>
        </w:rPr>
      </w:pPr>
      <w:r>
        <w:rPr>
          <w:color w:val="auto"/>
        </w:rPr>
        <w:t>26229</w:t>
      </w:r>
      <w:r>
        <w:rPr>
          <w:color w:val="auto"/>
        </w:rPr>
        <w:tab/>
      </w:r>
      <w:bookmarkStart w:id="367" w:name="p26229"/>
      <w:bookmarkEnd w:id="367"/>
      <w:r>
        <w:rPr>
          <w:color w:val="auto"/>
        </w:rPr>
        <w:t xml:space="preserve">The deduction depends on the </w:t>
      </w:r>
      <w:r w:rsidR="00E748BF">
        <w:rPr>
          <w:color w:val="auto"/>
        </w:rPr>
        <w:t>claimant</w:t>
      </w:r>
      <w:r>
        <w:rPr>
          <w:color w:val="auto"/>
        </w:rPr>
        <w:t>’s circumstances.</w:t>
      </w:r>
      <w:r w:rsidR="004622A4">
        <w:rPr>
          <w:color w:val="auto"/>
        </w:rPr>
        <w:t xml:space="preserve"> </w:t>
      </w:r>
      <w:r>
        <w:rPr>
          <w:color w:val="auto"/>
        </w:rPr>
        <w:t xml:space="preserve"> Employed earners between 16 and pension age have to pay </w:t>
      </w:r>
      <w:r w:rsidR="004622A4">
        <w:rPr>
          <w:color w:val="auto"/>
        </w:rPr>
        <w:t>social security</w:t>
      </w:r>
      <w:r>
        <w:rPr>
          <w:color w:val="auto"/>
        </w:rPr>
        <w:t xml:space="preserve"> contributions. </w:t>
      </w:r>
      <w:r w:rsidR="004622A4">
        <w:rPr>
          <w:color w:val="auto"/>
        </w:rPr>
        <w:t xml:space="preserve"> </w:t>
      </w:r>
      <w:r>
        <w:rPr>
          <w:color w:val="auto"/>
        </w:rPr>
        <w:t xml:space="preserve">This is subject to the amount of their earnings. </w:t>
      </w:r>
      <w:r w:rsidR="004622A4">
        <w:rPr>
          <w:color w:val="auto"/>
        </w:rPr>
        <w:t xml:space="preserve"> </w:t>
      </w:r>
      <w:r>
        <w:rPr>
          <w:color w:val="auto"/>
        </w:rPr>
        <w:t>Contributions are payable at a standard rate between a lower and upper earnings limit</w:t>
      </w:r>
      <w:r>
        <w:rPr>
          <w:color w:val="auto"/>
          <w:position w:val="6"/>
          <w:sz w:val="11"/>
        </w:rPr>
        <w:t>1</w:t>
      </w:r>
      <w:r>
        <w:rPr>
          <w:color w:val="auto"/>
        </w:rPr>
        <w:t xml:space="preserve">. </w:t>
      </w:r>
      <w:r w:rsidR="004622A4">
        <w:rPr>
          <w:color w:val="auto"/>
        </w:rPr>
        <w:t xml:space="preserve"> </w:t>
      </w:r>
      <w:r>
        <w:rPr>
          <w:color w:val="auto"/>
        </w:rPr>
        <w:t xml:space="preserve">See </w:t>
      </w:r>
      <w:r w:rsidR="005337FE">
        <w:rPr>
          <w:color w:val="auto"/>
        </w:rPr>
        <w:t>DMG Chapter 27 Appendix 2</w:t>
      </w:r>
      <w:r>
        <w:rPr>
          <w:color w:val="auto"/>
        </w:rPr>
        <w:t>.</w:t>
      </w:r>
    </w:p>
    <w:p w:rsidR="0023779B" w:rsidRDefault="0023779B">
      <w:pPr>
        <w:pStyle w:val="Leg"/>
      </w:pPr>
      <w:proofErr w:type="gramStart"/>
      <w:r>
        <w:t>1  JSA</w:t>
      </w:r>
      <w:proofErr w:type="gramEnd"/>
      <w:r>
        <w:t xml:space="preserve"> Regs (NI), reg 105(15)(b);  IS (Gen) Regs (NI), reg 42(8)(b)</w:t>
      </w:r>
    </w:p>
    <w:p w:rsidR="0023779B" w:rsidRDefault="0023779B">
      <w:pPr>
        <w:pStyle w:val="BT"/>
        <w:jc w:val="both"/>
        <w:rPr>
          <w:color w:val="auto"/>
        </w:rPr>
      </w:pPr>
      <w:r>
        <w:rPr>
          <w:color w:val="auto"/>
        </w:rPr>
        <w:t>26230</w:t>
      </w:r>
      <w:r>
        <w:rPr>
          <w:color w:val="auto"/>
        </w:rPr>
        <w:tab/>
        <w:t xml:space="preserve">Some married women can pay </w:t>
      </w:r>
      <w:r w:rsidR="004622A4">
        <w:rPr>
          <w:color w:val="auto"/>
        </w:rPr>
        <w:t>social security</w:t>
      </w:r>
      <w:r>
        <w:rPr>
          <w:color w:val="auto"/>
        </w:rPr>
        <w:t xml:space="preserve"> contributions at a reduced rate.  These are women who</w:t>
      </w:r>
    </w:p>
    <w:p w:rsidR="0023779B" w:rsidRDefault="0023779B">
      <w:pPr>
        <w:pStyle w:val="Indent1"/>
        <w:jc w:val="both"/>
      </w:pPr>
      <w:r>
        <w:rPr>
          <w:b/>
        </w:rPr>
        <w:t>1.</w:t>
      </w:r>
      <w:r>
        <w:tab/>
      </w:r>
      <w:proofErr w:type="gramStart"/>
      <w:r>
        <w:t>had</w:t>
      </w:r>
      <w:proofErr w:type="gramEnd"/>
      <w:r>
        <w:t xml:space="preserve"> chosen to pay the reduced rate before 12.05.77 </w:t>
      </w:r>
      <w:r>
        <w:rPr>
          <w:b/>
        </w:rPr>
        <w:t>and</w:t>
      </w:r>
    </w:p>
    <w:p w:rsidR="0023779B" w:rsidRDefault="0023779B">
      <w:pPr>
        <w:pStyle w:val="Indent1"/>
        <w:jc w:val="both"/>
      </w:pPr>
      <w:r>
        <w:rPr>
          <w:b/>
        </w:rPr>
        <w:t>2.</w:t>
      </w:r>
      <w:r>
        <w:tab/>
      </w:r>
      <w:proofErr w:type="gramStart"/>
      <w:r>
        <w:t>were</w:t>
      </w:r>
      <w:proofErr w:type="gramEnd"/>
      <w:r>
        <w:t xml:space="preserve"> married before 06.04.77 </w:t>
      </w:r>
      <w:r>
        <w:rPr>
          <w:b/>
        </w:rPr>
        <w:t>and</w:t>
      </w:r>
    </w:p>
    <w:p w:rsidR="0023779B" w:rsidRDefault="0023779B">
      <w:pPr>
        <w:pStyle w:val="Indent1"/>
        <w:jc w:val="both"/>
      </w:pPr>
      <w:r>
        <w:rPr>
          <w:b/>
        </w:rPr>
        <w:t>3.</w:t>
      </w:r>
      <w:r>
        <w:tab/>
      </w:r>
      <w:proofErr w:type="gramStart"/>
      <w:r>
        <w:t>have</w:t>
      </w:r>
      <w:proofErr w:type="gramEnd"/>
      <w:r>
        <w:t xml:space="preserve"> continued to renew their certificate of election.</w:t>
      </w:r>
    </w:p>
    <w:p w:rsidR="0023779B" w:rsidRDefault="0023779B">
      <w:pPr>
        <w:pStyle w:val="BT"/>
        <w:jc w:val="both"/>
        <w:rPr>
          <w:color w:val="auto"/>
        </w:rPr>
      </w:pPr>
      <w:r>
        <w:rPr>
          <w:color w:val="auto"/>
        </w:rPr>
        <w:t>26231</w:t>
      </w:r>
      <w:r>
        <w:rPr>
          <w:color w:val="auto"/>
        </w:rPr>
        <w:tab/>
        <w:t>The right to pay reduced rate contributions ends if the woman</w:t>
      </w:r>
    </w:p>
    <w:p w:rsidR="0023779B" w:rsidRDefault="0023779B">
      <w:pPr>
        <w:pStyle w:val="Indent1"/>
        <w:jc w:val="both"/>
      </w:pPr>
      <w:r>
        <w:rPr>
          <w:b/>
        </w:rPr>
        <w:t>1.</w:t>
      </w:r>
      <w:r>
        <w:tab/>
        <w:t xml:space="preserve">gets divorced or her marriage is annulled </w:t>
      </w:r>
      <w:r>
        <w:rPr>
          <w:b/>
        </w:rPr>
        <w:t>or</w:t>
      </w:r>
    </w:p>
    <w:p w:rsidR="0023779B" w:rsidRDefault="0023779B">
      <w:pPr>
        <w:pStyle w:val="Indent1"/>
        <w:jc w:val="both"/>
      </w:pPr>
      <w:r>
        <w:rPr>
          <w:b/>
        </w:rPr>
        <w:t>2.</w:t>
      </w:r>
      <w:r>
        <w:tab/>
        <w:t xml:space="preserve">becomes a widow, and has not become entitled to </w:t>
      </w:r>
      <w:r w:rsidR="004622A4">
        <w:t>Widow’s Benefit</w:t>
      </w:r>
      <w:r>
        <w:t xml:space="preserve"> </w:t>
      </w:r>
      <w:r>
        <w:rPr>
          <w:b/>
        </w:rPr>
        <w:t>or</w:t>
      </w:r>
    </w:p>
    <w:p w:rsidR="0023779B" w:rsidRDefault="0023779B">
      <w:pPr>
        <w:pStyle w:val="Indent1"/>
        <w:jc w:val="both"/>
      </w:pPr>
      <w:r>
        <w:rPr>
          <w:b/>
        </w:rPr>
        <w:t>3.</w:t>
      </w:r>
      <w:r>
        <w:tab/>
      </w:r>
      <w:proofErr w:type="gramStart"/>
      <w:r>
        <w:t>loses</w:t>
      </w:r>
      <w:proofErr w:type="gramEnd"/>
      <w:r>
        <w:t xml:space="preserve"> her right to </w:t>
      </w:r>
      <w:r w:rsidR="004622A4">
        <w:t>Widow’s Benefit</w:t>
      </w:r>
      <w:r>
        <w:t xml:space="preserve"> for a reason other than remarrying </w:t>
      </w:r>
      <w:r>
        <w:rPr>
          <w:b/>
        </w:rPr>
        <w:t>or</w:t>
      </w:r>
    </w:p>
    <w:p w:rsidR="0023779B" w:rsidRDefault="0023779B">
      <w:pPr>
        <w:pStyle w:val="Indent1"/>
        <w:jc w:val="both"/>
      </w:pPr>
      <w:r>
        <w:rPr>
          <w:b/>
        </w:rPr>
        <w:t>4.</w:t>
      </w:r>
      <w:r w:rsidR="004622A4">
        <w:tab/>
      </w:r>
      <w:proofErr w:type="gramStart"/>
      <w:r w:rsidR="004622A4">
        <w:t>has</w:t>
      </w:r>
      <w:proofErr w:type="gramEnd"/>
      <w:r w:rsidR="004622A4">
        <w:t xml:space="preserve"> had no earnings on which c</w:t>
      </w:r>
      <w:r>
        <w:t xml:space="preserve">lass 1 contributions are payable and has not been </w:t>
      </w:r>
      <w:r w:rsidR="004622A4">
        <w:t>self-employed</w:t>
      </w:r>
      <w:r>
        <w:t xml:space="preserve"> in any two consecutive tax years since 05.04.78.</w:t>
      </w:r>
    </w:p>
    <w:p w:rsidR="0023779B" w:rsidRDefault="0023779B">
      <w:pPr>
        <w:pStyle w:val="BT"/>
        <w:jc w:val="both"/>
        <w:rPr>
          <w:color w:val="auto"/>
        </w:rPr>
      </w:pPr>
      <w:r>
        <w:rPr>
          <w:color w:val="auto"/>
        </w:rPr>
        <w:t>26232</w:t>
      </w:r>
      <w:r>
        <w:rPr>
          <w:color w:val="auto"/>
        </w:rPr>
        <w:tab/>
        <w:t>Standard rate deductions should be made unless there is a current certificate of election.</w:t>
      </w:r>
    </w:p>
    <w:p w:rsidR="0023779B" w:rsidRDefault="0023779B">
      <w:pPr>
        <w:pStyle w:val="SG"/>
      </w:pPr>
      <w:r>
        <w:t>Onus of proof</w:t>
      </w:r>
    </w:p>
    <w:p w:rsidR="0023779B" w:rsidRDefault="0023779B">
      <w:pPr>
        <w:pStyle w:val="BT"/>
        <w:jc w:val="both"/>
        <w:rPr>
          <w:color w:val="auto"/>
        </w:rPr>
      </w:pPr>
      <w:r>
        <w:rPr>
          <w:color w:val="auto"/>
        </w:rPr>
        <w:t>26233</w:t>
      </w:r>
      <w:r>
        <w:rPr>
          <w:color w:val="auto"/>
        </w:rPr>
        <w:tab/>
      </w:r>
      <w:bookmarkStart w:id="368" w:name="p26233"/>
      <w:bookmarkEnd w:id="368"/>
      <w:r>
        <w:rPr>
          <w:color w:val="auto"/>
        </w:rPr>
        <w:t>In general, the burden of proof rests on the decision maker</w:t>
      </w:r>
      <w:r>
        <w:rPr>
          <w:color w:val="auto"/>
          <w:position w:val="6"/>
          <w:sz w:val="11"/>
        </w:rPr>
        <w:t>1</w:t>
      </w:r>
      <w:r>
        <w:rPr>
          <w:color w:val="auto"/>
        </w:rPr>
        <w:t xml:space="preserve">. </w:t>
      </w:r>
      <w:r w:rsidR="004622A4">
        <w:rPr>
          <w:color w:val="auto"/>
        </w:rPr>
        <w:t xml:space="preserve"> </w:t>
      </w:r>
      <w:r>
        <w:rPr>
          <w:color w:val="auto"/>
        </w:rPr>
        <w:t xml:space="preserve">But that is not always the case. </w:t>
      </w:r>
      <w:r w:rsidR="004622A4">
        <w:rPr>
          <w:color w:val="auto"/>
        </w:rPr>
        <w:t xml:space="preserve"> </w:t>
      </w:r>
      <w:r>
        <w:rPr>
          <w:color w:val="auto"/>
        </w:rPr>
        <w:t xml:space="preserve">The onus of proving that the employer does not have the means to pay falls on the </w:t>
      </w:r>
      <w:r w:rsidR="00E748BF">
        <w:rPr>
          <w:color w:val="auto"/>
        </w:rPr>
        <w:t>claimant</w:t>
      </w:r>
      <w:r>
        <w:rPr>
          <w:color w:val="auto"/>
        </w:rPr>
        <w:t>.</w:t>
      </w:r>
      <w:r w:rsidR="004622A4">
        <w:rPr>
          <w:color w:val="auto"/>
        </w:rPr>
        <w:t xml:space="preserve"> </w:t>
      </w:r>
      <w:r w:rsidR="000A04AB">
        <w:rPr>
          <w:color w:val="auto"/>
        </w:rPr>
        <w:t xml:space="preserve"> The decision maker then considers</w:t>
      </w:r>
      <w:r>
        <w:rPr>
          <w:color w:val="auto"/>
        </w:rPr>
        <w:t xml:space="preserve"> what reasonable amount of notional earnings should be taken into account.</w:t>
      </w:r>
    </w:p>
    <w:p w:rsidR="0023779B" w:rsidRDefault="0023779B">
      <w:pPr>
        <w:pStyle w:val="Leg"/>
      </w:pPr>
      <w:proofErr w:type="gramStart"/>
      <w:r>
        <w:t>1  R</w:t>
      </w:r>
      <w:proofErr w:type="gramEnd"/>
      <w:r>
        <w:t>(SB) 13/86</w:t>
      </w:r>
    </w:p>
    <w:p w:rsidR="0023779B" w:rsidRDefault="0023779B">
      <w:pPr>
        <w:pStyle w:val="BT"/>
        <w:rPr>
          <w:color w:val="auto"/>
        </w:rPr>
      </w:pPr>
      <w:r>
        <w:rPr>
          <w:color w:val="auto"/>
        </w:rPr>
        <w:t>26234</w:t>
      </w:r>
      <w:r>
        <w:rPr>
          <w:color w:val="auto"/>
        </w:rPr>
        <w:tab/>
        <w:t>-   26299</w:t>
      </w:r>
    </w:p>
    <w:p w:rsidR="0023779B" w:rsidRDefault="0023779B">
      <w:pPr>
        <w:pStyle w:val="MGH"/>
        <w:sectPr w:rsidR="0023779B" w:rsidSect="00870C32">
          <w:headerReference w:type="default" r:id="rId26"/>
          <w:footerReference w:type="default" r:id="rId27"/>
          <w:pgSz w:w="11907" w:h="16840" w:code="9"/>
          <w:pgMar w:top="1440" w:right="1797" w:bottom="1440" w:left="1797" w:header="720" w:footer="720" w:gutter="0"/>
          <w:cols w:space="720"/>
          <w:noEndnote/>
        </w:sectPr>
      </w:pPr>
    </w:p>
    <w:p w:rsidR="0023779B" w:rsidRDefault="0023779B">
      <w:pPr>
        <w:pStyle w:val="MGH"/>
      </w:pPr>
      <w:r>
        <w:lastRenderedPageBreak/>
        <w:t>Industrial Relat</w:t>
      </w:r>
      <w:r w:rsidR="00043A31">
        <w:t>ions legislation</w:t>
      </w:r>
    </w:p>
    <w:p w:rsidR="0023779B" w:rsidRDefault="0023779B">
      <w:pPr>
        <w:pStyle w:val="TG"/>
      </w:pPr>
      <w:r>
        <w:t>Payments - general</w:t>
      </w:r>
    </w:p>
    <w:p w:rsidR="0023779B" w:rsidRDefault="0023779B">
      <w:pPr>
        <w:pStyle w:val="SG"/>
      </w:pPr>
      <w:r>
        <w:t>Introduction</w:t>
      </w:r>
    </w:p>
    <w:p w:rsidR="0023779B" w:rsidRDefault="0023779B">
      <w:pPr>
        <w:pStyle w:val="BT"/>
        <w:jc w:val="both"/>
        <w:rPr>
          <w:color w:val="auto"/>
        </w:rPr>
      </w:pPr>
      <w:r>
        <w:rPr>
          <w:color w:val="auto"/>
        </w:rPr>
        <w:t>26300</w:t>
      </w:r>
      <w:r>
        <w:rPr>
          <w:color w:val="auto"/>
        </w:rPr>
        <w:tab/>
      </w:r>
      <w:bookmarkStart w:id="369" w:name="p26300"/>
      <w:bookmarkEnd w:id="369"/>
      <w:r w:rsidR="00F43D18">
        <w:rPr>
          <w:color w:val="auto"/>
        </w:rPr>
        <w:t>When working out periods of continuous employment (in order to work out legislative rights that are dependant on the total length of employment with a particular employer) no distinction is made between part-time and full-time service</w:t>
      </w:r>
      <w:r w:rsidR="00F43D18" w:rsidRPr="00F43D18">
        <w:rPr>
          <w:color w:val="auto"/>
          <w:vertAlign w:val="superscript"/>
        </w:rPr>
        <w:t>1</w:t>
      </w:r>
      <w:r w:rsidR="00F43D18">
        <w:rPr>
          <w:color w:val="auto"/>
        </w:rPr>
        <w:t>.  Periods in either type of work count when working out periods of continuous employment.</w:t>
      </w:r>
    </w:p>
    <w:p w:rsidR="0023779B" w:rsidRDefault="0023779B">
      <w:pPr>
        <w:pStyle w:val="Leg"/>
      </w:pPr>
      <w:r>
        <w:t>1 EP (P/T Employees) Regs (NI) 95</w:t>
      </w:r>
    </w:p>
    <w:p w:rsidR="0023779B" w:rsidRDefault="0023779B">
      <w:pPr>
        <w:pStyle w:val="BT"/>
        <w:jc w:val="both"/>
        <w:rPr>
          <w:color w:val="auto"/>
        </w:rPr>
      </w:pPr>
      <w:r>
        <w:rPr>
          <w:color w:val="auto"/>
        </w:rPr>
        <w:t>26301</w:t>
      </w:r>
      <w:r>
        <w:rPr>
          <w:color w:val="auto"/>
        </w:rPr>
        <w:tab/>
        <w:t xml:space="preserve">The effect of payments or awards made under industrial relations legislation on claims for </w:t>
      </w:r>
      <w:r w:rsidR="00DB1DB9">
        <w:rPr>
          <w:color w:val="auto"/>
        </w:rPr>
        <w:t>Jobseeker’s Allowance or Income Support</w:t>
      </w:r>
      <w:r>
        <w:rPr>
          <w:color w:val="auto"/>
        </w:rPr>
        <w:t xml:space="preserve"> depends on</w:t>
      </w:r>
    </w:p>
    <w:p w:rsidR="0023779B" w:rsidRDefault="0023779B">
      <w:pPr>
        <w:pStyle w:val="Indent1"/>
        <w:jc w:val="both"/>
      </w:pPr>
      <w:r>
        <w:rPr>
          <w:b/>
        </w:rPr>
        <w:t>1.</w:t>
      </w:r>
      <w:r>
        <w:tab/>
      </w:r>
      <w:proofErr w:type="gramStart"/>
      <w:r>
        <w:t>what</w:t>
      </w:r>
      <w:proofErr w:type="gramEnd"/>
      <w:r>
        <w:t xml:space="preserve"> type of payment is involved</w:t>
      </w:r>
    </w:p>
    <w:p w:rsidR="0023779B" w:rsidRDefault="0023779B">
      <w:pPr>
        <w:pStyle w:val="Indent1"/>
        <w:jc w:val="both"/>
      </w:pPr>
      <w:r>
        <w:rPr>
          <w:b/>
        </w:rPr>
        <w:t>2.</w:t>
      </w:r>
      <w:r>
        <w:tab/>
      </w:r>
      <w:proofErr w:type="gramStart"/>
      <w:r>
        <w:t>when</w:t>
      </w:r>
      <w:proofErr w:type="gramEnd"/>
      <w:r>
        <w:t xml:space="preserve"> the payment was due to be made</w:t>
      </w:r>
    </w:p>
    <w:p w:rsidR="0023779B" w:rsidRDefault="0023779B">
      <w:pPr>
        <w:pStyle w:val="Indent1"/>
        <w:jc w:val="both"/>
      </w:pPr>
      <w:r>
        <w:rPr>
          <w:b/>
        </w:rPr>
        <w:t>3.</w:t>
      </w:r>
      <w:r>
        <w:tab/>
      </w:r>
      <w:proofErr w:type="gramStart"/>
      <w:r>
        <w:t>whether</w:t>
      </w:r>
      <w:proofErr w:type="gramEnd"/>
      <w:r>
        <w:t xml:space="preserve"> the payment has actually been made</w:t>
      </w:r>
    </w:p>
    <w:p w:rsidR="0023779B" w:rsidRDefault="0023779B">
      <w:pPr>
        <w:pStyle w:val="Indent1"/>
        <w:jc w:val="both"/>
      </w:pPr>
      <w:r>
        <w:rPr>
          <w:b/>
        </w:rPr>
        <w:t>4.</w:t>
      </w:r>
      <w:r>
        <w:tab/>
      </w:r>
      <w:proofErr w:type="gramStart"/>
      <w:r>
        <w:t>which</w:t>
      </w:r>
      <w:proofErr w:type="gramEnd"/>
      <w:r>
        <w:t xml:space="preserve"> benefit has been claimed.</w:t>
      </w:r>
    </w:p>
    <w:p w:rsidR="0023779B" w:rsidRDefault="00DE24F1">
      <w:pPr>
        <w:pStyle w:val="SG"/>
      </w:pPr>
      <w:r>
        <w:t>Types of payments</w:t>
      </w:r>
    </w:p>
    <w:p w:rsidR="0023779B" w:rsidRDefault="0023779B">
      <w:pPr>
        <w:pStyle w:val="BT"/>
        <w:jc w:val="both"/>
        <w:rPr>
          <w:color w:val="auto"/>
        </w:rPr>
      </w:pPr>
      <w:r>
        <w:rPr>
          <w:color w:val="auto"/>
        </w:rPr>
        <w:t>26302</w:t>
      </w:r>
      <w:r>
        <w:rPr>
          <w:color w:val="auto"/>
        </w:rPr>
        <w:tab/>
      </w:r>
      <w:bookmarkStart w:id="370" w:name="p26302"/>
      <w:bookmarkEnd w:id="370"/>
      <w:r>
        <w:rPr>
          <w:color w:val="auto"/>
        </w:rPr>
        <w:t>There are many different types o</w:t>
      </w:r>
      <w:r w:rsidR="00E6087E">
        <w:rPr>
          <w:color w:val="auto"/>
        </w:rPr>
        <w:t>f payments and awards including</w:t>
      </w:r>
    </w:p>
    <w:p w:rsidR="0023779B" w:rsidRDefault="0023779B">
      <w:pPr>
        <w:pStyle w:val="Indent1"/>
        <w:jc w:val="both"/>
      </w:pPr>
      <w:r>
        <w:rPr>
          <w:b/>
        </w:rPr>
        <w:t>1.</w:t>
      </w:r>
      <w:r>
        <w:tab/>
      </w:r>
      <w:proofErr w:type="gramStart"/>
      <w:r>
        <w:t>statutory</w:t>
      </w:r>
      <w:proofErr w:type="gramEnd"/>
      <w:r>
        <w:t xml:space="preserve"> guarantee payments (</w:t>
      </w:r>
      <w:r w:rsidR="004622A4">
        <w:t xml:space="preserve">see DMG </w:t>
      </w:r>
      <w:r>
        <w:t>26314)</w:t>
      </w:r>
    </w:p>
    <w:p w:rsidR="0023779B" w:rsidRDefault="0023779B">
      <w:pPr>
        <w:pStyle w:val="Indent1"/>
        <w:jc w:val="both"/>
      </w:pPr>
      <w:r>
        <w:rPr>
          <w:b/>
        </w:rPr>
        <w:t>2.</w:t>
      </w:r>
      <w:r>
        <w:tab/>
      </w:r>
      <w:proofErr w:type="gramStart"/>
      <w:r>
        <w:t>guarantee</w:t>
      </w:r>
      <w:proofErr w:type="gramEnd"/>
      <w:r>
        <w:t xml:space="preserve"> payments under a collective agreement or wages order (</w:t>
      </w:r>
      <w:r w:rsidR="004622A4">
        <w:t xml:space="preserve">see DMG </w:t>
      </w:r>
      <w:r>
        <w:t>26335)</w:t>
      </w:r>
    </w:p>
    <w:p w:rsidR="0023779B" w:rsidRDefault="0023779B">
      <w:pPr>
        <w:pStyle w:val="Indent1"/>
        <w:jc w:val="both"/>
      </w:pPr>
      <w:r>
        <w:rPr>
          <w:b/>
        </w:rPr>
        <w:t>3.</w:t>
      </w:r>
      <w:r>
        <w:tab/>
      </w:r>
      <w:proofErr w:type="gramStart"/>
      <w:r>
        <w:t>remuneration</w:t>
      </w:r>
      <w:proofErr w:type="gramEnd"/>
      <w:r>
        <w:t xml:space="preserve"> while suspended from work on medical or maternity grounds (</w:t>
      </w:r>
      <w:r w:rsidR="004622A4">
        <w:t xml:space="preserve">see DMG </w:t>
      </w:r>
      <w:r>
        <w:t>26395)</w:t>
      </w:r>
    </w:p>
    <w:p w:rsidR="0023779B" w:rsidRDefault="0023779B">
      <w:pPr>
        <w:pStyle w:val="Indent1"/>
        <w:jc w:val="both"/>
      </w:pPr>
      <w:r>
        <w:rPr>
          <w:b/>
        </w:rPr>
        <w:t>4.</w:t>
      </w:r>
      <w:r>
        <w:tab/>
      </w:r>
      <w:proofErr w:type="gramStart"/>
      <w:r>
        <w:t>awards</w:t>
      </w:r>
      <w:proofErr w:type="gramEnd"/>
      <w:r>
        <w:t xml:space="preserve"> made by an </w:t>
      </w:r>
      <w:r w:rsidR="004622A4">
        <w:t>Industrial Tribunal</w:t>
      </w:r>
      <w:r>
        <w:t xml:space="preserve"> for unfair dismissal (</w:t>
      </w:r>
      <w:r w:rsidR="004622A4">
        <w:t xml:space="preserve">see DMG </w:t>
      </w:r>
      <w:r>
        <w:t>26405)</w:t>
      </w:r>
    </w:p>
    <w:p w:rsidR="0023779B" w:rsidRDefault="0023779B">
      <w:pPr>
        <w:pStyle w:val="Indent1"/>
        <w:jc w:val="both"/>
      </w:pPr>
      <w:r>
        <w:rPr>
          <w:b/>
        </w:rPr>
        <w:t>5.</w:t>
      </w:r>
      <w:r>
        <w:tab/>
      </w:r>
      <w:proofErr w:type="gramStart"/>
      <w:r>
        <w:t>interim</w:t>
      </w:r>
      <w:proofErr w:type="gramEnd"/>
      <w:r>
        <w:t xml:space="preserve"> relief pending determination of a claim for unfair dismissal (</w:t>
      </w:r>
      <w:r w:rsidR="004622A4">
        <w:t xml:space="preserve">see DMG </w:t>
      </w:r>
      <w:r>
        <w:t>26409)</w:t>
      </w:r>
    </w:p>
    <w:p w:rsidR="0023779B" w:rsidRDefault="0023779B">
      <w:pPr>
        <w:pStyle w:val="Indent1"/>
        <w:jc w:val="both"/>
      </w:pPr>
      <w:r>
        <w:rPr>
          <w:b/>
        </w:rPr>
        <w:t>6.</w:t>
      </w:r>
      <w:r>
        <w:tab/>
      </w:r>
      <w:proofErr w:type="gramStart"/>
      <w:r>
        <w:t>remuneration</w:t>
      </w:r>
      <w:proofErr w:type="gramEnd"/>
      <w:r>
        <w:t xml:space="preserve"> under a protective award (</w:t>
      </w:r>
      <w:r w:rsidR="004622A4">
        <w:t xml:space="preserve">see DMG </w:t>
      </w:r>
      <w:r>
        <w:t>26422)</w:t>
      </w:r>
    </w:p>
    <w:p w:rsidR="0023779B" w:rsidRDefault="00E6087E">
      <w:pPr>
        <w:pStyle w:val="Indent1"/>
        <w:jc w:val="both"/>
      </w:pPr>
      <w:r>
        <w:rPr>
          <w:b/>
        </w:rPr>
        <w:t>7.</w:t>
      </w:r>
      <w:r w:rsidR="0023779B">
        <w:tab/>
      </w:r>
      <w:proofErr w:type="gramStart"/>
      <w:r w:rsidR="0023779B">
        <w:t>statutory</w:t>
      </w:r>
      <w:proofErr w:type="gramEnd"/>
      <w:r w:rsidR="0023779B">
        <w:t xml:space="preserve"> redundancy payments (</w:t>
      </w:r>
      <w:r w:rsidR="004622A4">
        <w:t xml:space="preserve">see DMG </w:t>
      </w:r>
      <w:r w:rsidR="0023779B">
        <w:t>26506)</w:t>
      </w:r>
    </w:p>
    <w:p w:rsidR="0023779B" w:rsidRDefault="0023779B">
      <w:pPr>
        <w:pStyle w:val="Indent1"/>
        <w:jc w:val="both"/>
      </w:pPr>
      <w:r>
        <w:rPr>
          <w:b/>
        </w:rPr>
        <w:t>8.</w:t>
      </w:r>
      <w:r>
        <w:tab/>
      </w:r>
      <w:proofErr w:type="gramStart"/>
      <w:r>
        <w:t>payments</w:t>
      </w:r>
      <w:proofErr w:type="gramEnd"/>
      <w:r>
        <w:t xml:space="preserve"> for certain time off work (</w:t>
      </w:r>
      <w:r w:rsidR="004622A4">
        <w:t xml:space="preserve">see DMG </w:t>
      </w:r>
      <w:r>
        <w:t>26440).</w:t>
      </w:r>
    </w:p>
    <w:p w:rsidR="0023779B" w:rsidRDefault="00043A31">
      <w:pPr>
        <w:pStyle w:val="SG"/>
      </w:pPr>
      <w:r>
        <w:br w:type="page"/>
      </w:r>
      <w:r w:rsidR="0023779B">
        <w:lastRenderedPageBreak/>
        <w:t>Treatment of payments - general</w:t>
      </w:r>
    </w:p>
    <w:p w:rsidR="0023779B" w:rsidRDefault="0023779B">
      <w:pPr>
        <w:pStyle w:val="BT"/>
        <w:jc w:val="both"/>
        <w:rPr>
          <w:color w:val="auto"/>
        </w:rPr>
      </w:pPr>
      <w:r>
        <w:rPr>
          <w:color w:val="auto"/>
        </w:rPr>
        <w:t>26303</w:t>
      </w:r>
      <w:r>
        <w:rPr>
          <w:color w:val="auto"/>
        </w:rPr>
        <w:tab/>
      </w:r>
      <w:bookmarkStart w:id="371" w:name="p26303"/>
      <w:bookmarkEnd w:id="371"/>
      <w:r>
        <w:rPr>
          <w:color w:val="auto"/>
        </w:rPr>
        <w:t>Most payments under industrial relations legislation should be treated as earnings</w:t>
      </w:r>
      <w:r>
        <w:rPr>
          <w:color w:val="auto"/>
          <w:position w:val="6"/>
          <w:sz w:val="11"/>
        </w:rPr>
        <w:t>1</w:t>
      </w:r>
      <w:r>
        <w:rPr>
          <w:color w:val="auto"/>
        </w:rPr>
        <w:t xml:space="preserve"> (</w:t>
      </w:r>
      <w:r w:rsidR="00043A31">
        <w:rPr>
          <w:color w:val="auto"/>
        </w:rPr>
        <w:t xml:space="preserve">see </w:t>
      </w:r>
      <w:r w:rsidR="00DD0521">
        <w:rPr>
          <w:color w:val="auto"/>
        </w:rPr>
        <w:t>DMG 26013</w:t>
      </w:r>
      <w:r>
        <w:rPr>
          <w:color w:val="auto"/>
        </w:rPr>
        <w:t xml:space="preserve"> </w:t>
      </w:r>
      <w:proofErr w:type="gramStart"/>
      <w:r>
        <w:rPr>
          <w:color w:val="auto"/>
        </w:rPr>
        <w:t>et</w:t>
      </w:r>
      <w:proofErr w:type="gramEnd"/>
      <w:r>
        <w:rPr>
          <w:color w:val="auto"/>
        </w:rPr>
        <w:t xml:space="preserve"> seq).  Take them into account in the normal way.</w:t>
      </w:r>
    </w:p>
    <w:p w:rsidR="0023779B" w:rsidRDefault="0023779B">
      <w:pPr>
        <w:pStyle w:val="Leg"/>
      </w:pPr>
      <w:proofErr w:type="gramStart"/>
      <w:r>
        <w:t>1  JSA</w:t>
      </w:r>
      <w:proofErr w:type="gramEnd"/>
      <w:r>
        <w:t xml:space="preserve"> Regs (NI), reg 98(1);  IS (Gen) Regs (NI), reg 35(1) </w:t>
      </w:r>
    </w:p>
    <w:p w:rsidR="0023779B" w:rsidRDefault="0023779B">
      <w:pPr>
        <w:pStyle w:val="BT"/>
        <w:jc w:val="both"/>
        <w:rPr>
          <w:color w:val="auto"/>
        </w:rPr>
      </w:pPr>
      <w:r>
        <w:rPr>
          <w:color w:val="auto"/>
        </w:rPr>
        <w:t>26304</w:t>
      </w:r>
      <w:r>
        <w:rPr>
          <w:color w:val="auto"/>
        </w:rPr>
        <w:tab/>
        <w:t>Statutory redundancy payments</w:t>
      </w:r>
      <w:r>
        <w:rPr>
          <w:color w:val="auto"/>
          <w:position w:val="6"/>
          <w:sz w:val="11"/>
        </w:rPr>
        <w:t>1</w:t>
      </w:r>
      <w:r>
        <w:rPr>
          <w:color w:val="auto"/>
        </w:rPr>
        <w:t xml:space="preserve"> are the exception to this general rule. </w:t>
      </w:r>
      <w:r w:rsidR="004622A4">
        <w:rPr>
          <w:color w:val="auto"/>
        </w:rPr>
        <w:t xml:space="preserve"> </w:t>
      </w:r>
      <w:r>
        <w:rPr>
          <w:color w:val="auto"/>
        </w:rPr>
        <w:t xml:space="preserve">They should be ignored for </w:t>
      </w:r>
      <w:r w:rsidR="00E748BF">
        <w:rPr>
          <w:color w:val="auto"/>
        </w:rPr>
        <w:t>contribution-based Jobseeker’s Allowance</w:t>
      </w:r>
      <w:r>
        <w:rPr>
          <w:color w:val="auto"/>
        </w:rPr>
        <w:t xml:space="preserve"> but taken into account as capital for </w:t>
      </w:r>
      <w:r w:rsidR="00E748BF">
        <w:rPr>
          <w:color w:val="auto"/>
        </w:rPr>
        <w:t>income-based Jobseeker’s Allowance</w:t>
      </w:r>
      <w:r>
        <w:rPr>
          <w:color w:val="auto"/>
        </w:rPr>
        <w:t xml:space="preserve"> or </w:t>
      </w:r>
      <w:r w:rsidR="004622A4">
        <w:rPr>
          <w:color w:val="auto"/>
        </w:rPr>
        <w:t>Income Support</w:t>
      </w:r>
      <w:r>
        <w:rPr>
          <w:color w:val="auto"/>
        </w:rPr>
        <w:t>.</w:t>
      </w:r>
      <w:r w:rsidR="004622A4">
        <w:rPr>
          <w:color w:val="auto"/>
        </w:rPr>
        <w:t xml:space="preserve"> </w:t>
      </w:r>
      <w:r>
        <w:rPr>
          <w:color w:val="auto"/>
        </w:rPr>
        <w:t xml:space="preserve"> Included at Appendix 4 </w:t>
      </w:r>
      <w:r w:rsidR="00DC05BD">
        <w:rPr>
          <w:color w:val="auto"/>
        </w:rPr>
        <w:t xml:space="preserve">to this </w:t>
      </w:r>
      <w:r w:rsidR="00043A31">
        <w:rPr>
          <w:color w:val="auto"/>
        </w:rPr>
        <w:t xml:space="preserve">Chapter </w:t>
      </w:r>
      <w:r>
        <w:rPr>
          <w:color w:val="auto"/>
        </w:rPr>
        <w:t>is a table showing how the amount of statutory redundancy payable is calculated.</w:t>
      </w:r>
    </w:p>
    <w:p w:rsidR="0023779B" w:rsidRDefault="0023779B">
      <w:pPr>
        <w:pStyle w:val="Leg"/>
      </w:pPr>
      <w:proofErr w:type="gramStart"/>
      <w:r>
        <w:t>1  JSA</w:t>
      </w:r>
      <w:proofErr w:type="gramEnd"/>
      <w:r>
        <w:t xml:space="preserve"> Regs (NI), reg 98(2);  IS (Gen) Regs (NI), reg 35(1)</w:t>
      </w:r>
    </w:p>
    <w:p w:rsidR="0023779B" w:rsidRDefault="0023779B">
      <w:pPr>
        <w:pStyle w:val="Para"/>
      </w:pPr>
      <w:r>
        <w:t>When payments are due to be paid</w:t>
      </w:r>
    </w:p>
    <w:p w:rsidR="0023779B" w:rsidRDefault="0023779B">
      <w:pPr>
        <w:pStyle w:val="BT"/>
        <w:jc w:val="both"/>
        <w:rPr>
          <w:color w:val="auto"/>
        </w:rPr>
      </w:pPr>
      <w:r>
        <w:rPr>
          <w:color w:val="auto"/>
        </w:rPr>
        <w:t>26305</w:t>
      </w:r>
      <w:r>
        <w:rPr>
          <w:color w:val="auto"/>
        </w:rPr>
        <w:tab/>
      </w:r>
      <w:bookmarkStart w:id="372" w:name="p26305"/>
      <w:bookmarkEnd w:id="372"/>
      <w:r w:rsidR="007A4382">
        <w:rPr>
          <w:color w:val="auto"/>
        </w:rPr>
        <w:t>A payment is due to be paid when it is due and owing.  But, notional income rules allow for earnings which are due on termination of employment because of redundancy, which have not been paid</w:t>
      </w:r>
      <w:r w:rsidR="007A4382" w:rsidRPr="007A4382">
        <w:rPr>
          <w:color w:val="auto"/>
          <w:vertAlign w:val="superscript"/>
        </w:rPr>
        <w:t>1</w:t>
      </w:r>
      <w:r w:rsidR="007A4382">
        <w:rPr>
          <w:color w:val="auto"/>
        </w:rPr>
        <w:t>, to be ignored</w:t>
      </w:r>
      <w:r>
        <w:rPr>
          <w:color w:val="auto"/>
        </w:rPr>
        <w:t xml:space="preserve"> </w:t>
      </w:r>
      <w:r w:rsidR="007A4382">
        <w:rPr>
          <w:color w:val="auto"/>
        </w:rPr>
        <w:t xml:space="preserve">for </w:t>
      </w:r>
      <w:r w:rsidR="00DB1DB9">
        <w:rPr>
          <w:color w:val="auto"/>
        </w:rPr>
        <w:t>Income Support and Jobseeker’s Allowance</w:t>
      </w:r>
      <w:r w:rsidR="007A4382">
        <w:rPr>
          <w:color w:val="auto"/>
        </w:rPr>
        <w:t xml:space="preserve"> purposes.  A payment is no longer due if the right to enforce payment is lost.</w:t>
      </w:r>
    </w:p>
    <w:p w:rsidR="007A4382" w:rsidRDefault="007A4382" w:rsidP="007A4382">
      <w:pPr>
        <w:pStyle w:val="Leg"/>
      </w:pPr>
      <w:proofErr w:type="gramStart"/>
      <w:r>
        <w:t>1  JSA</w:t>
      </w:r>
      <w:proofErr w:type="gramEnd"/>
      <w:r>
        <w:t xml:space="preserve"> Regs (NI), reg 105(7)(d);  IS (Gen) Regs (NI), reg 42(3C)</w:t>
      </w:r>
    </w:p>
    <w:p w:rsidR="0023779B" w:rsidRDefault="0023779B">
      <w:pPr>
        <w:pStyle w:val="BT"/>
        <w:jc w:val="both"/>
        <w:rPr>
          <w:color w:val="auto"/>
        </w:rPr>
      </w:pPr>
      <w:r>
        <w:rPr>
          <w:color w:val="auto"/>
        </w:rPr>
        <w:t>26306</w:t>
      </w:r>
      <w:r>
        <w:rPr>
          <w:color w:val="auto"/>
        </w:rPr>
        <w:tab/>
        <w:t xml:space="preserve">Employers sometimes appeal against </w:t>
      </w:r>
      <w:r w:rsidR="004622A4">
        <w:rPr>
          <w:color w:val="auto"/>
        </w:rPr>
        <w:t>Industrial Tribunal</w:t>
      </w:r>
      <w:r>
        <w:rPr>
          <w:color w:val="auto"/>
        </w:rPr>
        <w:t xml:space="preserve"> decisions awarding payments. </w:t>
      </w:r>
      <w:r w:rsidR="004622A4">
        <w:rPr>
          <w:color w:val="auto"/>
        </w:rPr>
        <w:t xml:space="preserve"> </w:t>
      </w:r>
      <w:r>
        <w:rPr>
          <w:color w:val="auto"/>
        </w:rPr>
        <w:t>Until the appeal is decided, entitlement to any award will be in doubt.  Any payment will not be due to be paid until the employer’s appeal is dismissed.</w:t>
      </w:r>
    </w:p>
    <w:p w:rsidR="0023779B" w:rsidRDefault="0023779B">
      <w:pPr>
        <w:pStyle w:val="BT"/>
        <w:jc w:val="both"/>
        <w:rPr>
          <w:color w:val="auto"/>
        </w:rPr>
      </w:pPr>
      <w:r>
        <w:rPr>
          <w:color w:val="auto"/>
        </w:rPr>
        <w:t>26307</w:t>
      </w:r>
      <w:r>
        <w:rPr>
          <w:color w:val="auto"/>
        </w:rPr>
        <w:tab/>
        <w:t xml:space="preserve">Employers and employees sometimes agree a settlement after an </w:t>
      </w:r>
      <w:r w:rsidR="004622A4">
        <w:rPr>
          <w:color w:val="auto"/>
        </w:rPr>
        <w:t>Industrial Tribunal</w:t>
      </w:r>
      <w:r>
        <w:rPr>
          <w:color w:val="auto"/>
        </w:rPr>
        <w:t xml:space="preserve"> has made an award.  Any settlement varies the award made.  The award itself is due and owing until the agreement has been carried out.  It is then replaced by the agreement and is no longer due to be paid.</w:t>
      </w:r>
    </w:p>
    <w:p w:rsidR="0023779B" w:rsidRDefault="0023779B">
      <w:pPr>
        <w:pStyle w:val="BT"/>
        <w:jc w:val="both"/>
        <w:rPr>
          <w:color w:val="auto"/>
        </w:rPr>
      </w:pPr>
      <w:r>
        <w:rPr>
          <w:color w:val="auto"/>
        </w:rPr>
        <w:t>26308</w:t>
      </w:r>
      <w:r>
        <w:rPr>
          <w:color w:val="auto"/>
        </w:rPr>
        <w:tab/>
        <w:t xml:space="preserve">A complaint may be settled before the </w:t>
      </w:r>
      <w:r w:rsidR="004622A4">
        <w:rPr>
          <w:color w:val="auto"/>
        </w:rPr>
        <w:t>Industrial Tribunal</w:t>
      </w:r>
      <w:r>
        <w:rPr>
          <w:color w:val="auto"/>
        </w:rPr>
        <w:t xml:space="preserve"> gives a decision. </w:t>
      </w:r>
      <w:r w:rsidR="004622A4">
        <w:rPr>
          <w:color w:val="auto"/>
        </w:rPr>
        <w:t xml:space="preserve"> </w:t>
      </w:r>
      <w:r>
        <w:rPr>
          <w:color w:val="auto"/>
        </w:rPr>
        <w:t>Any payments made are payments on termination of employment.</w:t>
      </w:r>
    </w:p>
    <w:p w:rsidR="0023779B" w:rsidRDefault="0023779B">
      <w:pPr>
        <w:pStyle w:val="BT"/>
        <w:rPr>
          <w:color w:val="auto"/>
        </w:rPr>
      </w:pPr>
      <w:r>
        <w:rPr>
          <w:color w:val="auto"/>
        </w:rPr>
        <w:t>26309</w:t>
      </w:r>
      <w:r>
        <w:rPr>
          <w:color w:val="auto"/>
        </w:rPr>
        <w:tab/>
        <w:t>-   26313</w:t>
      </w:r>
    </w:p>
    <w:p w:rsidR="0023779B" w:rsidRDefault="0023779B">
      <w:pPr>
        <w:pStyle w:val="TG"/>
        <w:sectPr w:rsidR="0023779B" w:rsidSect="00870C32">
          <w:headerReference w:type="default" r:id="rId28"/>
          <w:footerReference w:type="default" r:id="rId29"/>
          <w:pgSz w:w="11907" w:h="16840" w:code="9"/>
          <w:pgMar w:top="1440" w:right="1797" w:bottom="1440" w:left="1797" w:header="720" w:footer="720" w:gutter="0"/>
          <w:cols w:space="720"/>
          <w:noEndnote/>
        </w:sectPr>
      </w:pPr>
    </w:p>
    <w:p w:rsidR="0023779B" w:rsidRDefault="0023779B">
      <w:pPr>
        <w:pStyle w:val="TG"/>
      </w:pPr>
      <w:bookmarkStart w:id="373" w:name="OLE_LINK7"/>
      <w:r>
        <w:lastRenderedPageBreak/>
        <w:t>Statutory guarantee payments</w:t>
      </w:r>
    </w:p>
    <w:p w:rsidR="0023779B" w:rsidRDefault="0023779B">
      <w:pPr>
        <w:pStyle w:val="SG"/>
      </w:pPr>
      <w:r>
        <w:t>General</w:t>
      </w:r>
    </w:p>
    <w:p w:rsidR="0023779B" w:rsidRDefault="0023779B">
      <w:pPr>
        <w:pStyle w:val="BT"/>
        <w:jc w:val="both"/>
      </w:pPr>
      <w:r>
        <w:t>26314</w:t>
      </w:r>
      <w:r>
        <w:tab/>
      </w:r>
      <w:bookmarkStart w:id="374" w:name="p26314"/>
      <w:bookmarkEnd w:id="374"/>
      <w:r>
        <w:t xml:space="preserve">Some employees working short time or who are laid off can get statutory guarantee payments. </w:t>
      </w:r>
      <w:r w:rsidR="004622A4">
        <w:t xml:space="preserve"> </w:t>
      </w:r>
      <w:r>
        <w:t>These are payable when an employer is unable to provide work</w:t>
      </w:r>
      <w:r>
        <w:rPr>
          <w:position w:val="6"/>
          <w:sz w:val="11"/>
        </w:rPr>
        <w:t>1</w:t>
      </w:r>
      <w:r>
        <w:t xml:space="preserve">. </w:t>
      </w:r>
      <w:r w:rsidR="004622A4">
        <w:t xml:space="preserve"> </w:t>
      </w:r>
      <w:r>
        <w:t xml:space="preserve">Bad weather or a drop in business are examples of when this might happen. </w:t>
      </w:r>
      <w:r w:rsidR="004622A4">
        <w:t xml:space="preserve"> </w:t>
      </w:r>
      <w:r>
        <w:t>Statutory guarantee payments cannot be paid for any day after employment has terminated.</w:t>
      </w:r>
    </w:p>
    <w:p w:rsidR="0023779B" w:rsidRDefault="0023779B">
      <w:pPr>
        <w:pStyle w:val="Leg"/>
      </w:pPr>
      <w:proofErr w:type="gramStart"/>
      <w:r>
        <w:t>1  ER</w:t>
      </w:r>
      <w:proofErr w:type="gramEnd"/>
      <w:r>
        <w:t xml:space="preserve"> (NI) Order 96, art 60</w:t>
      </w:r>
    </w:p>
    <w:p w:rsidR="0023779B" w:rsidRDefault="0023779B">
      <w:pPr>
        <w:pStyle w:val="BT"/>
        <w:jc w:val="both"/>
      </w:pPr>
      <w:r>
        <w:t>26315</w:t>
      </w:r>
      <w:r>
        <w:tab/>
        <w:t xml:space="preserve">Payments are made for days on which the employee would normally be required to work. </w:t>
      </w:r>
      <w:r w:rsidR="004622A4">
        <w:t xml:space="preserve"> </w:t>
      </w:r>
      <w:r>
        <w:t xml:space="preserve">Those days are fixed in the contract of employment. </w:t>
      </w:r>
      <w:r w:rsidR="004622A4">
        <w:t xml:space="preserve"> </w:t>
      </w:r>
      <w:r>
        <w:t>A fresh contract can be drawn up by agreement bet</w:t>
      </w:r>
      <w:r w:rsidR="00A37DB8">
        <w:t>ween the employer and employee.</w:t>
      </w:r>
    </w:p>
    <w:p w:rsidR="0023779B" w:rsidRDefault="0023779B">
      <w:pPr>
        <w:pStyle w:val="BT"/>
        <w:jc w:val="both"/>
      </w:pPr>
      <w:r>
        <w:t>26316</w:t>
      </w:r>
      <w:r>
        <w:tab/>
        <w:t xml:space="preserve">A contract may provide for work only on certain days of the week. </w:t>
      </w:r>
      <w:r w:rsidR="004622A4">
        <w:t xml:space="preserve"> </w:t>
      </w:r>
      <w:r>
        <w:t xml:space="preserve">The employee normally has to work on those days but not on other days. </w:t>
      </w:r>
      <w:r w:rsidR="004622A4">
        <w:t xml:space="preserve"> </w:t>
      </w:r>
      <w:r>
        <w:t>Statutory guarantee payments are only payable for the days the employee is contracted to work.</w:t>
      </w:r>
    </w:p>
    <w:p w:rsidR="0023779B" w:rsidRDefault="00573F38">
      <w:pPr>
        <w:pStyle w:val="SG"/>
      </w:pPr>
      <w:r>
        <w:t>Employees who do not qualify</w:t>
      </w:r>
    </w:p>
    <w:p w:rsidR="0023779B" w:rsidRDefault="0023779B">
      <w:pPr>
        <w:pStyle w:val="BT"/>
        <w:jc w:val="both"/>
      </w:pPr>
      <w:r>
        <w:t>26317</w:t>
      </w:r>
      <w:r>
        <w:tab/>
      </w:r>
      <w:bookmarkStart w:id="375" w:name="p26317"/>
      <w:bookmarkEnd w:id="375"/>
      <w:r>
        <w:t xml:space="preserve">Statutory guarantee payments are </w:t>
      </w:r>
      <w:r w:rsidR="00E6087E">
        <w:t>not payable to employees who</w:t>
      </w:r>
    </w:p>
    <w:p w:rsidR="0023779B" w:rsidRDefault="0023779B">
      <w:pPr>
        <w:pStyle w:val="Indent1"/>
        <w:jc w:val="both"/>
      </w:pPr>
      <w:r>
        <w:rPr>
          <w:b/>
        </w:rPr>
        <w:t>1.</w:t>
      </w:r>
      <w:r>
        <w:tab/>
      </w:r>
      <w:proofErr w:type="gramStart"/>
      <w:r>
        <w:t>usually</w:t>
      </w:r>
      <w:proofErr w:type="gramEnd"/>
      <w:r>
        <w:t xml:space="preserve"> work outside </w:t>
      </w:r>
      <w:smartTag w:uri="urn:schemas-microsoft-com:office:smarttags" w:element="place">
        <w:smartTag w:uri="urn:schemas-microsoft-com:office:smarttags" w:element="country-region">
          <w:r>
            <w:t>Northern Ireland</w:t>
          </w:r>
        </w:smartTag>
      </w:smartTag>
      <w:r>
        <w:t xml:space="preserve"> under their contracts of employment</w:t>
      </w:r>
      <w:r>
        <w:rPr>
          <w:position w:val="6"/>
          <w:sz w:val="11"/>
        </w:rPr>
        <w:t>1</w:t>
      </w:r>
    </w:p>
    <w:p w:rsidR="0023779B" w:rsidRDefault="007E38CD">
      <w:pPr>
        <w:pStyle w:val="Indent1"/>
        <w:jc w:val="both"/>
      </w:pPr>
      <w:r>
        <w:rPr>
          <w:b/>
        </w:rPr>
        <w:t>2</w:t>
      </w:r>
      <w:r w:rsidR="0023779B">
        <w:rPr>
          <w:b/>
        </w:rPr>
        <w:t>.</w:t>
      </w:r>
      <w:r w:rsidR="0023779B">
        <w:tab/>
      </w:r>
      <w:proofErr w:type="gramStart"/>
      <w:r w:rsidR="0023779B">
        <w:t>have</w:t>
      </w:r>
      <w:proofErr w:type="gramEnd"/>
      <w:r w:rsidR="0023779B">
        <w:t xml:space="preserve"> not been continuously employed by their employer for at least a month</w:t>
      </w:r>
      <w:r>
        <w:rPr>
          <w:position w:val="6"/>
          <w:sz w:val="11"/>
        </w:rPr>
        <w:t>2</w:t>
      </w:r>
    </w:p>
    <w:p w:rsidR="0023779B" w:rsidRDefault="007E38CD">
      <w:pPr>
        <w:pStyle w:val="Indent1"/>
        <w:jc w:val="both"/>
      </w:pPr>
      <w:r>
        <w:rPr>
          <w:b/>
        </w:rPr>
        <w:t>3</w:t>
      </w:r>
      <w:r w:rsidR="0023779B">
        <w:rPr>
          <w:b/>
        </w:rPr>
        <w:t>.</w:t>
      </w:r>
      <w:r w:rsidR="0023779B">
        <w:tab/>
      </w:r>
      <w:proofErr w:type="gramStart"/>
      <w:r w:rsidR="0023779B">
        <w:t>have</w:t>
      </w:r>
      <w:proofErr w:type="gramEnd"/>
      <w:r w:rsidR="0023779B">
        <w:t xml:space="preserve"> no normal working hours fixed by a contract of employment</w:t>
      </w:r>
      <w:r>
        <w:rPr>
          <w:position w:val="6"/>
          <w:sz w:val="11"/>
        </w:rPr>
        <w:t>3</w:t>
      </w:r>
      <w:r w:rsidR="0023779B">
        <w:t>, for example some insurance agents and sales representatives</w:t>
      </w:r>
    </w:p>
    <w:p w:rsidR="0023779B" w:rsidRDefault="007E38CD">
      <w:pPr>
        <w:pStyle w:val="Indent1"/>
        <w:jc w:val="both"/>
      </w:pPr>
      <w:r>
        <w:rPr>
          <w:b/>
        </w:rPr>
        <w:t>4</w:t>
      </w:r>
      <w:r w:rsidR="0023779B">
        <w:rPr>
          <w:b/>
        </w:rPr>
        <w:t>.</w:t>
      </w:r>
      <w:r w:rsidR="0023779B">
        <w:tab/>
      </w:r>
      <w:proofErr w:type="gramStart"/>
      <w:r w:rsidR="0023779B">
        <w:t>are</w:t>
      </w:r>
      <w:proofErr w:type="gramEnd"/>
      <w:r w:rsidR="0023779B">
        <w:t xml:space="preserve"> engaged in share fishing and paid only by a share of the profits or earnings of a fishing boat</w:t>
      </w:r>
      <w:r>
        <w:rPr>
          <w:position w:val="6"/>
          <w:sz w:val="11"/>
        </w:rPr>
        <w:t>4</w:t>
      </w:r>
    </w:p>
    <w:p w:rsidR="0023779B" w:rsidRDefault="007E38CD">
      <w:pPr>
        <w:pStyle w:val="Indent1"/>
        <w:jc w:val="both"/>
      </w:pPr>
      <w:r>
        <w:rPr>
          <w:b/>
        </w:rPr>
        <w:t>5</w:t>
      </w:r>
      <w:r w:rsidR="0023779B">
        <w:rPr>
          <w:b/>
        </w:rPr>
        <w:t>.</w:t>
      </w:r>
      <w:r w:rsidR="0023779B">
        <w:tab/>
      </w:r>
      <w:proofErr w:type="gramStart"/>
      <w:r w:rsidR="0023779B">
        <w:t>are</w:t>
      </w:r>
      <w:proofErr w:type="gramEnd"/>
      <w:r w:rsidR="0023779B">
        <w:t xml:space="preserve"> members of the police service and armed forces</w:t>
      </w:r>
      <w:r>
        <w:rPr>
          <w:position w:val="6"/>
          <w:sz w:val="11"/>
        </w:rPr>
        <w:t>5</w:t>
      </w:r>
      <w:r w:rsidR="0023779B">
        <w:t>.</w:t>
      </w:r>
    </w:p>
    <w:p w:rsidR="007E38CD" w:rsidRDefault="007E38CD" w:rsidP="007E38CD">
      <w:pPr>
        <w:pStyle w:val="Indent1"/>
        <w:jc w:val="both"/>
      </w:pPr>
      <w:r>
        <w:rPr>
          <w:b/>
        </w:rPr>
        <w:tab/>
      </w:r>
      <w:proofErr w:type="gramStart"/>
      <w:r>
        <w:rPr>
          <w:b/>
        </w:rPr>
        <w:t>Note :</w:t>
      </w:r>
      <w:proofErr w:type="gramEnd"/>
      <w:r>
        <w:t xml:space="preserve">  Most employees on off-shore oil and gas rigs in British sectors of the Continental Shelf are entitled to payments.</w:t>
      </w:r>
    </w:p>
    <w:p w:rsidR="0023779B" w:rsidRDefault="0023779B">
      <w:pPr>
        <w:pStyle w:val="Leg"/>
      </w:pPr>
      <w:proofErr w:type="gramStart"/>
      <w:r>
        <w:t>1  ER</w:t>
      </w:r>
      <w:proofErr w:type="gramEnd"/>
      <w:r>
        <w:t xml:space="preserve"> (NI) Order 96, art </w:t>
      </w:r>
      <w:r w:rsidR="007E38CD">
        <w:t>239(2)</w:t>
      </w:r>
      <w:r>
        <w:t xml:space="preserve">;  </w:t>
      </w:r>
      <w:r w:rsidR="007E38CD">
        <w:t>2</w:t>
      </w:r>
      <w:r>
        <w:t xml:space="preserve"> art 61(1); </w:t>
      </w:r>
      <w:r w:rsidR="004622A4">
        <w:t xml:space="preserve"> </w:t>
      </w:r>
      <w:r w:rsidR="007E38CD">
        <w:t>3</w:t>
      </w:r>
      <w:r w:rsidR="004622A4">
        <w:t xml:space="preserve">  art 62(1);  </w:t>
      </w:r>
      <w:r w:rsidR="007E38CD">
        <w:t>4</w:t>
      </w:r>
      <w:r w:rsidR="004622A4">
        <w:t xml:space="preserve">  art 242(2);</w:t>
      </w:r>
      <w:r w:rsidR="007E38CD">
        <w:t xml:space="preserve">  5</w:t>
      </w:r>
      <w:r>
        <w:t xml:space="preserve">  ER (NI) Order 96, art 243 &amp; 237</w:t>
      </w:r>
    </w:p>
    <w:p w:rsidR="0023779B" w:rsidRDefault="0023779B" w:rsidP="00573F38">
      <w:pPr>
        <w:pStyle w:val="BT"/>
        <w:ind w:left="851" w:hanging="851"/>
        <w:jc w:val="both"/>
      </w:pPr>
      <w:r>
        <w:t>26318</w:t>
      </w:r>
      <w:r>
        <w:tab/>
        <w:t>Statutory guarantee payments are also not payable if the Department has made an exemption order</w:t>
      </w:r>
      <w:r>
        <w:rPr>
          <w:position w:val="6"/>
          <w:sz w:val="11"/>
        </w:rPr>
        <w:t>1</w:t>
      </w:r>
      <w:r>
        <w:t>.</w:t>
      </w:r>
      <w:r w:rsidR="00573F38">
        <w:t xml:space="preserve">  (See DMG 26359 and Appendix 5 to this Chapter).</w:t>
      </w:r>
    </w:p>
    <w:p w:rsidR="00573F38" w:rsidRPr="00573F38" w:rsidRDefault="00573F38" w:rsidP="00573F38">
      <w:pPr>
        <w:pStyle w:val="BT"/>
        <w:ind w:left="851" w:hanging="851"/>
        <w:jc w:val="both"/>
      </w:pPr>
      <w:r>
        <w:tab/>
      </w:r>
      <w:proofErr w:type="gramStart"/>
      <w:r>
        <w:rPr>
          <w:b/>
        </w:rPr>
        <w:t>Note :</w:t>
      </w:r>
      <w:proofErr w:type="gramEnd"/>
      <w:r>
        <w:t xml:space="preserve">  The exemption order is made by the Department responsible for employment legislation.</w:t>
      </w:r>
    </w:p>
    <w:p w:rsidR="0023779B" w:rsidRDefault="0023779B">
      <w:pPr>
        <w:pStyle w:val="Leg"/>
      </w:pPr>
      <w:proofErr w:type="gramStart"/>
      <w:r>
        <w:t>1  ER</w:t>
      </w:r>
      <w:proofErr w:type="gramEnd"/>
      <w:r>
        <w:t xml:space="preserve"> (NI) Order 96, art 67</w:t>
      </w:r>
    </w:p>
    <w:p w:rsidR="0023779B" w:rsidRDefault="0023779B">
      <w:pPr>
        <w:pStyle w:val="SG"/>
      </w:pPr>
      <w:r>
        <w:lastRenderedPageBreak/>
        <w:t>Calculation</w:t>
      </w:r>
    </w:p>
    <w:p w:rsidR="0023779B" w:rsidRDefault="0023779B">
      <w:pPr>
        <w:pStyle w:val="BT"/>
        <w:jc w:val="both"/>
      </w:pPr>
      <w:r>
        <w:t>26319</w:t>
      </w:r>
      <w:r>
        <w:tab/>
      </w:r>
      <w:bookmarkStart w:id="376" w:name="p26319"/>
      <w:bookmarkEnd w:id="376"/>
      <w:r w:rsidR="00DE7645">
        <w:t>Statutory guarantee payments</w:t>
      </w:r>
      <w:r w:rsidR="00DE7645" w:rsidRPr="00DE7645">
        <w:rPr>
          <w:vertAlign w:val="superscript"/>
        </w:rPr>
        <w:t>1</w:t>
      </w:r>
      <w:r w:rsidR="00DE7645">
        <w:t xml:space="preserve"> can be paid for the number of days that an individual is normally contracted to work in a week (up to a maximum of five days per week</w:t>
      </w:r>
      <w:r w:rsidR="00DE7645" w:rsidRPr="00DE7645">
        <w:rPr>
          <w:vertAlign w:val="superscript"/>
        </w:rPr>
        <w:t>2</w:t>
      </w:r>
      <w:r w:rsidR="00DE7645">
        <w:t>) in any period of three months</w:t>
      </w:r>
      <w:r w:rsidR="00DE7645" w:rsidRPr="00DE7645">
        <w:rPr>
          <w:vertAlign w:val="superscript"/>
        </w:rPr>
        <w:t>3</w:t>
      </w:r>
      <w:r w:rsidR="00DE7645">
        <w:t xml:space="preserve">.  Thus if an employee is contracted to work three days per week he can only claim for three days in any three month period, or if he works for six days per week he can only claim for five days in any three month period.  Limits on their amount and extent </w:t>
      </w:r>
      <w:r w:rsidR="00815983">
        <w:t>may be varied by order of the Department</w:t>
      </w:r>
      <w:r w:rsidR="00815983" w:rsidRPr="00815983">
        <w:rPr>
          <w:vertAlign w:val="superscript"/>
        </w:rPr>
        <w:t>4</w:t>
      </w:r>
      <w:r w:rsidR="00815983">
        <w:t xml:space="preserve">.  </w:t>
      </w:r>
      <w:r w:rsidR="0080246D">
        <w:t>Whether those limits</w:t>
      </w:r>
      <w:r w:rsidR="00815983">
        <w:t xml:space="preserve"> are revised or superseded each year depends on whether the retail prices index for September is higher (or lower) than the </w:t>
      </w:r>
      <w:proofErr w:type="gramStart"/>
      <w:r w:rsidR="00815983">
        <w:t>index  for</w:t>
      </w:r>
      <w:proofErr w:type="gramEnd"/>
      <w:r w:rsidR="00815983">
        <w:t xml:space="preserve"> the previous September</w:t>
      </w:r>
      <w:r w:rsidR="00815983" w:rsidRPr="00815983">
        <w:rPr>
          <w:vertAlign w:val="superscript"/>
        </w:rPr>
        <w:t>5</w:t>
      </w:r>
      <w:r w:rsidR="00815983">
        <w:t>.  See Appendix 3 to this Chapter for details of the amounts payable.</w:t>
      </w:r>
    </w:p>
    <w:p w:rsidR="0023779B" w:rsidRDefault="0023779B">
      <w:pPr>
        <w:pStyle w:val="Leg"/>
      </w:pPr>
      <w:r>
        <w:t>1  ER (NI) Order 96, art 62;  2  art 63(3)-(5);  3  art 63(2);  4  art 63(7)</w:t>
      </w:r>
      <w:r w:rsidR="00815983">
        <w:t xml:space="preserve"> &amp; ER Act 99 sec 34;  5  sec 34</w:t>
      </w:r>
    </w:p>
    <w:p w:rsidR="0023779B" w:rsidRDefault="0023779B">
      <w:pPr>
        <w:pStyle w:val="SG"/>
      </w:pPr>
      <w:r>
        <w:t>Employees not entitled</w:t>
      </w:r>
    </w:p>
    <w:p w:rsidR="0023779B" w:rsidRDefault="0023779B">
      <w:pPr>
        <w:pStyle w:val="BT"/>
        <w:jc w:val="both"/>
      </w:pPr>
      <w:r>
        <w:t>26320</w:t>
      </w:r>
      <w:r>
        <w:tab/>
      </w:r>
      <w:bookmarkStart w:id="377" w:name="p26320"/>
      <w:bookmarkEnd w:id="377"/>
      <w:r>
        <w:t>An employee is not entitled to a guarantee payment if</w:t>
      </w:r>
    </w:p>
    <w:p w:rsidR="0023779B" w:rsidRDefault="0023779B">
      <w:pPr>
        <w:pStyle w:val="Indent1"/>
        <w:jc w:val="both"/>
      </w:pPr>
      <w:r>
        <w:rPr>
          <w:b/>
        </w:rPr>
        <w:t>1.</w:t>
      </w:r>
      <w:r>
        <w:tab/>
      </w:r>
      <w:proofErr w:type="gramStart"/>
      <w:r>
        <w:t>there</w:t>
      </w:r>
      <w:proofErr w:type="gramEnd"/>
      <w:r>
        <w:t xml:space="preserve"> is no work because employees of the same or an associated employer</w:t>
      </w:r>
      <w:r>
        <w:rPr>
          <w:position w:val="6"/>
          <w:sz w:val="11"/>
        </w:rPr>
        <w:t>1</w:t>
      </w:r>
      <w:r>
        <w:t xml:space="preserve"> are involved in</w:t>
      </w:r>
    </w:p>
    <w:p w:rsidR="0023779B" w:rsidRDefault="0023779B">
      <w:pPr>
        <w:pStyle w:val="Indent2"/>
        <w:jc w:val="both"/>
        <w:rPr>
          <w:color w:val="auto"/>
        </w:rPr>
      </w:pPr>
      <w:r>
        <w:rPr>
          <w:b/>
          <w:color w:val="auto"/>
        </w:rPr>
        <w:t>1.1</w:t>
      </w:r>
      <w:r>
        <w:rPr>
          <w:color w:val="auto"/>
        </w:rPr>
        <w:tab/>
      </w:r>
      <w:proofErr w:type="gramStart"/>
      <w:r>
        <w:rPr>
          <w:color w:val="auto"/>
        </w:rPr>
        <w:t>a</w:t>
      </w:r>
      <w:proofErr w:type="gramEnd"/>
      <w:r>
        <w:rPr>
          <w:color w:val="auto"/>
        </w:rPr>
        <w:t xml:space="preserve"> strike </w:t>
      </w:r>
      <w:r>
        <w:rPr>
          <w:b/>
          <w:color w:val="auto"/>
        </w:rPr>
        <w:t>or</w:t>
      </w:r>
    </w:p>
    <w:p w:rsidR="0023779B" w:rsidRDefault="0023779B">
      <w:pPr>
        <w:pStyle w:val="Indent2"/>
        <w:jc w:val="both"/>
        <w:rPr>
          <w:color w:val="auto"/>
        </w:rPr>
      </w:pPr>
      <w:r>
        <w:rPr>
          <w:b/>
          <w:color w:val="auto"/>
        </w:rPr>
        <w:t>1.2</w:t>
      </w:r>
      <w:r>
        <w:rPr>
          <w:color w:val="auto"/>
        </w:rPr>
        <w:tab/>
      </w:r>
      <w:proofErr w:type="gramStart"/>
      <w:r>
        <w:rPr>
          <w:color w:val="auto"/>
        </w:rPr>
        <w:t>a</w:t>
      </w:r>
      <w:proofErr w:type="gramEnd"/>
      <w:r>
        <w:rPr>
          <w:color w:val="auto"/>
        </w:rPr>
        <w:t xml:space="preserve"> lock out </w:t>
      </w:r>
      <w:r>
        <w:rPr>
          <w:b/>
          <w:color w:val="auto"/>
        </w:rPr>
        <w:t>or</w:t>
      </w:r>
    </w:p>
    <w:p w:rsidR="0023779B" w:rsidRDefault="0023779B">
      <w:pPr>
        <w:pStyle w:val="Indent2"/>
        <w:jc w:val="both"/>
        <w:rPr>
          <w:color w:val="auto"/>
        </w:rPr>
      </w:pPr>
      <w:r>
        <w:rPr>
          <w:b/>
          <w:color w:val="auto"/>
        </w:rPr>
        <w:t>1.3</w:t>
      </w:r>
      <w:r>
        <w:rPr>
          <w:color w:val="auto"/>
        </w:rPr>
        <w:tab/>
        <w:t xml:space="preserve">other industrial action </w:t>
      </w:r>
      <w:r>
        <w:rPr>
          <w:b/>
          <w:color w:val="auto"/>
        </w:rPr>
        <w:t>or</w:t>
      </w:r>
    </w:p>
    <w:p w:rsidR="0023779B" w:rsidRDefault="0023779B">
      <w:pPr>
        <w:pStyle w:val="Indent1"/>
        <w:jc w:val="both"/>
      </w:pPr>
      <w:r>
        <w:rPr>
          <w:b/>
        </w:rPr>
        <w:t>2.</w:t>
      </w:r>
      <w:r>
        <w:tab/>
      </w:r>
      <w:proofErr w:type="gramStart"/>
      <w:r>
        <w:t>an</w:t>
      </w:r>
      <w:proofErr w:type="gramEnd"/>
      <w:r>
        <w:t xml:space="preserve"> employer’s offer of suitable alternative work has been unreasonably refused by the employee</w:t>
      </w:r>
      <w:r>
        <w:rPr>
          <w:position w:val="6"/>
          <w:sz w:val="11"/>
        </w:rPr>
        <w:t>2</w:t>
      </w:r>
      <w:r>
        <w:t xml:space="preserve"> </w:t>
      </w:r>
      <w:r>
        <w:rPr>
          <w:b/>
        </w:rPr>
        <w:t>or</w:t>
      </w:r>
    </w:p>
    <w:p w:rsidR="0023779B" w:rsidRDefault="0023779B">
      <w:pPr>
        <w:pStyle w:val="Indent1"/>
        <w:jc w:val="both"/>
      </w:pPr>
      <w:r>
        <w:rPr>
          <w:b/>
        </w:rPr>
        <w:t>3.</w:t>
      </w:r>
      <w:r>
        <w:tab/>
      </w:r>
      <w:proofErr w:type="gramStart"/>
      <w:r>
        <w:t>reasonable</w:t>
      </w:r>
      <w:proofErr w:type="gramEnd"/>
      <w:r>
        <w:t xml:space="preserve"> requirements imposed by the employer to ensure that the employee’s services are available have not been met</w:t>
      </w:r>
      <w:r>
        <w:rPr>
          <w:position w:val="6"/>
          <w:sz w:val="11"/>
        </w:rPr>
        <w:t>3</w:t>
      </w:r>
      <w:r>
        <w:t>.</w:t>
      </w:r>
    </w:p>
    <w:p w:rsidR="0023779B" w:rsidRDefault="0023779B">
      <w:pPr>
        <w:pStyle w:val="Leg"/>
      </w:pPr>
      <w:proofErr w:type="gramStart"/>
      <w:r>
        <w:t>1  ER</w:t>
      </w:r>
      <w:proofErr w:type="gramEnd"/>
      <w:r>
        <w:t xml:space="preserve"> (NI) Order 96, art 61(3);  2  art 61(4);  3  art 61(5)</w:t>
      </w:r>
    </w:p>
    <w:bookmarkEnd w:id="373"/>
    <w:p w:rsidR="0023779B" w:rsidRDefault="0023779B">
      <w:pPr>
        <w:pStyle w:val="SG"/>
      </w:pPr>
      <w:r>
        <w:t>Payments not made by employer</w:t>
      </w:r>
    </w:p>
    <w:p w:rsidR="0023779B" w:rsidRDefault="0023779B">
      <w:pPr>
        <w:pStyle w:val="BT"/>
        <w:jc w:val="both"/>
      </w:pPr>
      <w:r>
        <w:t>26321</w:t>
      </w:r>
      <w:r>
        <w:tab/>
      </w:r>
      <w:bookmarkStart w:id="378" w:name="p26321"/>
      <w:bookmarkEnd w:id="378"/>
      <w:r>
        <w:t>Guarantee payments may not have been paid for the first 5 workless days in a 3 month period.  The employee and employer should be asked to state the reason.</w:t>
      </w:r>
      <w:r w:rsidR="004622A4">
        <w:t xml:space="preserve"> </w:t>
      </w:r>
      <w:r>
        <w:t xml:space="preserve"> If they say that it is because a condition is not satisfied, the decision maker should </w:t>
      </w:r>
      <w:r w:rsidR="00E6087E">
        <w:t>normally accept that statement.</w:t>
      </w:r>
    </w:p>
    <w:p w:rsidR="0023779B" w:rsidRDefault="0023779B">
      <w:pPr>
        <w:pStyle w:val="BT"/>
        <w:jc w:val="both"/>
      </w:pPr>
      <w:r>
        <w:t>26322</w:t>
      </w:r>
      <w:r>
        <w:tab/>
        <w:t xml:space="preserve">The reason given may seem unlikely. </w:t>
      </w:r>
      <w:r w:rsidR="004622A4">
        <w:t xml:space="preserve"> </w:t>
      </w:r>
      <w:r>
        <w:t>For example, the condition quoted may not be one that would stop payment being due (</w:t>
      </w:r>
      <w:r w:rsidR="004622A4">
        <w:t xml:space="preserve">see DMG </w:t>
      </w:r>
      <w:r>
        <w:t>26317).</w:t>
      </w:r>
      <w:r w:rsidR="004622A4">
        <w:t xml:space="preserve"> </w:t>
      </w:r>
      <w:r>
        <w:t xml:space="preserve"> Or there may be no good reason given.  The decision maker should make a decision based on the availab</w:t>
      </w:r>
      <w:r w:rsidR="009D72D0">
        <w:t>le evidence.</w:t>
      </w:r>
    </w:p>
    <w:p w:rsidR="0023779B" w:rsidRDefault="0023779B">
      <w:pPr>
        <w:pStyle w:val="Para"/>
        <w:jc w:val="both"/>
      </w:pPr>
      <w:r>
        <w:lastRenderedPageBreak/>
        <w:t>Complaints to a tribunal</w:t>
      </w:r>
    </w:p>
    <w:p w:rsidR="0023779B" w:rsidRDefault="0023779B">
      <w:pPr>
        <w:pStyle w:val="BT"/>
        <w:jc w:val="both"/>
        <w:rPr>
          <w:color w:val="auto"/>
        </w:rPr>
      </w:pPr>
      <w:r>
        <w:rPr>
          <w:color w:val="auto"/>
        </w:rPr>
        <w:t>26323</w:t>
      </w:r>
      <w:r>
        <w:rPr>
          <w:color w:val="auto"/>
        </w:rPr>
        <w:tab/>
      </w:r>
      <w:bookmarkStart w:id="379" w:name="p26323"/>
      <w:bookmarkEnd w:id="379"/>
      <w:r>
        <w:rPr>
          <w:color w:val="auto"/>
        </w:rPr>
        <w:t xml:space="preserve">Employees may complain to an </w:t>
      </w:r>
      <w:r w:rsidR="004622A4">
        <w:rPr>
          <w:color w:val="auto"/>
        </w:rPr>
        <w:t>Industrial Tribunal</w:t>
      </w:r>
      <w:r>
        <w:rPr>
          <w:color w:val="auto"/>
        </w:rPr>
        <w:t xml:space="preserve"> that they have not received all the payments that they should have</w:t>
      </w:r>
      <w:r>
        <w:rPr>
          <w:color w:val="auto"/>
          <w:position w:val="6"/>
          <w:sz w:val="11"/>
        </w:rPr>
        <w:t>1</w:t>
      </w:r>
      <w:r>
        <w:rPr>
          <w:color w:val="auto"/>
        </w:rPr>
        <w:t>.  If this is confirmed the employer will be ordered to pay any amount owing</w:t>
      </w:r>
      <w:r>
        <w:rPr>
          <w:color w:val="auto"/>
          <w:position w:val="6"/>
          <w:sz w:val="11"/>
        </w:rPr>
        <w:t>2</w:t>
      </w:r>
      <w:r>
        <w:rPr>
          <w:color w:val="auto"/>
        </w:rPr>
        <w:t>.  Settlements can also be reached by conciliation or arbitration.</w:t>
      </w:r>
    </w:p>
    <w:p w:rsidR="0023779B" w:rsidRDefault="0023779B">
      <w:pPr>
        <w:pStyle w:val="Leg"/>
      </w:pPr>
      <w:proofErr w:type="gramStart"/>
      <w:r>
        <w:t>1  ER</w:t>
      </w:r>
      <w:proofErr w:type="gramEnd"/>
      <w:r>
        <w:t xml:space="preserve"> (NI) Order 96, art 66(1);  2  art 66(3)</w:t>
      </w:r>
    </w:p>
    <w:p w:rsidR="007E38CD" w:rsidRDefault="0023779B">
      <w:pPr>
        <w:pStyle w:val="BT"/>
        <w:jc w:val="both"/>
        <w:rPr>
          <w:color w:val="auto"/>
        </w:rPr>
      </w:pPr>
      <w:r>
        <w:rPr>
          <w:color w:val="auto"/>
        </w:rPr>
        <w:t>26324</w:t>
      </w:r>
      <w:r>
        <w:rPr>
          <w:color w:val="auto"/>
        </w:rPr>
        <w:tab/>
        <w:t>Where such a complaint is outstanding</w:t>
      </w:r>
      <w:r w:rsidR="00041B56">
        <w:rPr>
          <w:color w:val="auto"/>
        </w:rPr>
        <w:t xml:space="preserve"> the decision maker cannot determin</w:t>
      </w:r>
      <w:r>
        <w:rPr>
          <w:color w:val="auto"/>
        </w:rPr>
        <w:t xml:space="preserve">e whether an employee is due to be paid statutory guarantee payments. </w:t>
      </w:r>
      <w:r w:rsidR="004622A4">
        <w:rPr>
          <w:color w:val="auto"/>
        </w:rPr>
        <w:t xml:space="preserve"> </w:t>
      </w:r>
      <w:r>
        <w:rPr>
          <w:color w:val="auto"/>
        </w:rPr>
        <w:t>That question can only be d</w:t>
      </w:r>
      <w:r w:rsidR="007E38CD">
        <w:rPr>
          <w:color w:val="auto"/>
        </w:rPr>
        <w:t>ecided by</w:t>
      </w:r>
    </w:p>
    <w:p w:rsidR="0023779B" w:rsidRDefault="007E38CD">
      <w:pPr>
        <w:pStyle w:val="BT"/>
        <w:jc w:val="both"/>
        <w:rPr>
          <w:b/>
          <w:color w:val="auto"/>
        </w:rPr>
      </w:pPr>
      <w:r>
        <w:rPr>
          <w:color w:val="auto"/>
        </w:rPr>
        <w:tab/>
      </w:r>
      <w:r>
        <w:rPr>
          <w:b/>
          <w:color w:val="auto"/>
        </w:rPr>
        <w:t>1.</w:t>
      </w:r>
      <w:r>
        <w:rPr>
          <w:color w:val="auto"/>
        </w:rPr>
        <w:tab/>
        <w:t xml:space="preserve">Industrial Tribunals </w:t>
      </w:r>
      <w:r>
        <w:rPr>
          <w:b/>
          <w:color w:val="auto"/>
        </w:rPr>
        <w:t>or</w:t>
      </w:r>
    </w:p>
    <w:p w:rsidR="007E38CD" w:rsidRPr="007E38CD" w:rsidRDefault="007E38CD">
      <w:pPr>
        <w:pStyle w:val="BT"/>
        <w:jc w:val="both"/>
        <w:rPr>
          <w:color w:val="auto"/>
        </w:rPr>
      </w:pPr>
      <w:r>
        <w:rPr>
          <w:color w:val="auto"/>
        </w:rPr>
        <w:tab/>
      </w:r>
      <w:r>
        <w:rPr>
          <w:b/>
          <w:color w:val="auto"/>
        </w:rPr>
        <w:t>2.</w:t>
      </w:r>
      <w:r>
        <w:rPr>
          <w:color w:val="auto"/>
        </w:rPr>
        <w:tab/>
      </w:r>
      <w:proofErr w:type="gramStart"/>
      <w:r>
        <w:rPr>
          <w:color w:val="auto"/>
        </w:rPr>
        <w:t>the</w:t>
      </w:r>
      <w:proofErr w:type="gramEnd"/>
      <w:r>
        <w:rPr>
          <w:color w:val="auto"/>
        </w:rPr>
        <w:t xml:space="preserve"> Court of Appeal for Northern Ireland.</w:t>
      </w:r>
    </w:p>
    <w:p w:rsidR="0023779B" w:rsidRDefault="0023779B">
      <w:pPr>
        <w:pStyle w:val="BT"/>
        <w:jc w:val="both"/>
        <w:rPr>
          <w:color w:val="auto"/>
        </w:rPr>
      </w:pPr>
      <w:r>
        <w:rPr>
          <w:color w:val="auto"/>
        </w:rPr>
        <w:t>26325</w:t>
      </w:r>
      <w:r>
        <w:rPr>
          <w:color w:val="auto"/>
        </w:rPr>
        <w:tab/>
        <w:t xml:space="preserve">It may be a long time before a decision is made on an employee’s complaint.  Do not wait until the tribunal’s decision is known before deciding on the claim. </w:t>
      </w:r>
      <w:r w:rsidR="004622A4">
        <w:rPr>
          <w:color w:val="auto"/>
        </w:rPr>
        <w:t xml:space="preserve"> </w:t>
      </w:r>
      <w:r>
        <w:rPr>
          <w:color w:val="auto"/>
        </w:rPr>
        <w:t>The decision maker can allow the claim then revise or supersede the award as appropriate once a decision is made.</w:t>
      </w:r>
    </w:p>
    <w:p w:rsidR="0023779B" w:rsidRDefault="0023779B">
      <w:pPr>
        <w:pStyle w:val="SG"/>
        <w:jc w:val="both"/>
      </w:pPr>
      <w:r>
        <w:t>Effect of statutory guarantee payments</w:t>
      </w:r>
    </w:p>
    <w:p w:rsidR="0023779B" w:rsidRDefault="0023779B">
      <w:pPr>
        <w:pStyle w:val="BT"/>
        <w:jc w:val="both"/>
        <w:rPr>
          <w:color w:val="auto"/>
        </w:rPr>
      </w:pPr>
      <w:r>
        <w:rPr>
          <w:color w:val="auto"/>
        </w:rPr>
        <w:t>26326</w:t>
      </w:r>
      <w:r>
        <w:rPr>
          <w:color w:val="auto"/>
        </w:rPr>
        <w:tab/>
      </w:r>
      <w:bookmarkStart w:id="380" w:name="p26326"/>
      <w:bookmarkEnd w:id="380"/>
      <w:r>
        <w:rPr>
          <w:color w:val="auto"/>
        </w:rPr>
        <w:t>The period over which a payment is taken into account depends on the date it is due to be paid</w:t>
      </w:r>
      <w:r>
        <w:rPr>
          <w:color w:val="auto"/>
          <w:position w:val="6"/>
          <w:sz w:val="11"/>
        </w:rPr>
        <w:t>1</w:t>
      </w:r>
      <w:r>
        <w:rPr>
          <w:color w:val="auto"/>
        </w:rPr>
        <w:t>.  That date is not always clear.  It may not be th</w:t>
      </w:r>
      <w:r w:rsidR="009D72D0">
        <w:rPr>
          <w:color w:val="auto"/>
        </w:rPr>
        <w:t>e date they are actually paid.</w:t>
      </w:r>
    </w:p>
    <w:p w:rsidR="0023779B" w:rsidRDefault="0023779B">
      <w:pPr>
        <w:pStyle w:val="Leg"/>
      </w:pPr>
      <w:proofErr w:type="gramStart"/>
      <w:r>
        <w:t>1  JSA</w:t>
      </w:r>
      <w:proofErr w:type="gramEnd"/>
      <w:r>
        <w:t xml:space="preserve"> Regs (NI), reg 96(1);  IS (Gen) Regs (NI), reg 31(1)</w:t>
      </w:r>
    </w:p>
    <w:p w:rsidR="0023779B" w:rsidRDefault="0023779B">
      <w:pPr>
        <w:pStyle w:val="BT"/>
        <w:jc w:val="both"/>
        <w:rPr>
          <w:color w:val="auto"/>
        </w:rPr>
      </w:pPr>
      <w:r>
        <w:rPr>
          <w:color w:val="auto"/>
        </w:rPr>
        <w:t>26327</w:t>
      </w:r>
      <w:r>
        <w:rPr>
          <w:color w:val="auto"/>
        </w:rPr>
        <w:tab/>
        <w:t xml:space="preserve">A decision can only be made when all the evidence is available. </w:t>
      </w:r>
      <w:r w:rsidR="004622A4">
        <w:rPr>
          <w:color w:val="auto"/>
        </w:rPr>
        <w:t xml:space="preserve"> </w:t>
      </w:r>
      <w:r>
        <w:rPr>
          <w:color w:val="auto"/>
        </w:rPr>
        <w:t>The</w:t>
      </w:r>
      <w:r w:rsidR="00E6087E">
        <w:rPr>
          <w:color w:val="auto"/>
        </w:rPr>
        <w:t xml:space="preserve"> decision maker should find out</w:t>
      </w:r>
    </w:p>
    <w:p w:rsidR="0023779B" w:rsidRDefault="0023779B">
      <w:pPr>
        <w:pStyle w:val="Indent1"/>
        <w:jc w:val="both"/>
      </w:pPr>
      <w:r>
        <w:rPr>
          <w:b/>
        </w:rPr>
        <w:t>1.</w:t>
      </w:r>
      <w:r>
        <w:tab/>
      </w:r>
      <w:proofErr w:type="gramStart"/>
      <w:r>
        <w:t>when</w:t>
      </w:r>
      <w:proofErr w:type="gramEnd"/>
      <w:r>
        <w:t xml:space="preserve"> any payments are due to be paid </w:t>
      </w:r>
      <w:r>
        <w:rPr>
          <w:b/>
        </w:rPr>
        <w:t>and</w:t>
      </w:r>
    </w:p>
    <w:p w:rsidR="0023779B" w:rsidRDefault="0023779B">
      <w:pPr>
        <w:pStyle w:val="Indent1"/>
        <w:jc w:val="both"/>
        <w:rPr>
          <w:b/>
        </w:rPr>
      </w:pPr>
      <w:r>
        <w:rPr>
          <w:b/>
        </w:rPr>
        <w:t>2.</w:t>
      </w:r>
      <w:r>
        <w:tab/>
      </w:r>
      <w:proofErr w:type="gramStart"/>
      <w:r>
        <w:t>how</w:t>
      </w:r>
      <w:proofErr w:type="gramEnd"/>
      <w:r>
        <w:t xml:space="preserve"> many days are to be paid </w:t>
      </w:r>
      <w:r>
        <w:rPr>
          <w:b/>
        </w:rPr>
        <w:t>and</w:t>
      </w:r>
    </w:p>
    <w:p w:rsidR="0023779B" w:rsidRDefault="0023779B">
      <w:pPr>
        <w:pStyle w:val="Indent1"/>
        <w:jc w:val="both"/>
      </w:pPr>
      <w:r>
        <w:rPr>
          <w:b/>
        </w:rPr>
        <w:t>3.</w:t>
      </w:r>
      <w:r>
        <w:rPr>
          <w:b/>
        </w:rPr>
        <w:tab/>
      </w:r>
      <w:proofErr w:type="gramStart"/>
      <w:r>
        <w:t>when</w:t>
      </w:r>
      <w:proofErr w:type="gramEnd"/>
      <w:r>
        <w:t xml:space="preserve"> the payments will actually be paid.</w:t>
      </w:r>
    </w:p>
    <w:p w:rsidR="0023779B" w:rsidRDefault="0023779B">
      <w:pPr>
        <w:pStyle w:val="BT"/>
        <w:jc w:val="both"/>
        <w:rPr>
          <w:color w:val="auto"/>
        </w:rPr>
      </w:pPr>
      <w:r>
        <w:rPr>
          <w:color w:val="auto"/>
        </w:rPr>
        <w:t>26328</w:t>
      </w:r>
      <w:r>
        <w:rPr>
          <w:color w:val="auto"/>
        </w:rPr>
        <w:tab/>
        <w:t xml:space="preserve">In cases of doubt the decision maker should contact the employer. </w:t>
      </w:r>
      <w:r w:rsidR="004622A4">
        <w:rPr>
          <w:color w:val="auto"/>
        </w:rPr>
        <w:t xml:space="preserve"> </w:t>
      </w:r>
      <w:r>
        <w:rPr>
          <w:color w:val="auto"/>
        </w:rPr>
        <w:t xml:space="preserve">The employer may be making a guarantee payment, or may say that one is due. </w:t>
      </w:r>
      <w:r w:rsidR="004622A4">
        <w:rPr>
          <w:color w:val="auto"/>
        </w:rPr>
        <w:t xml:space="preserve"> </w:t>
      </w:r>
      <w:r>
        <w:rPr>
          <w:color w:val="auto"/>
        </w:rPr>
        <w:t xml:space="preserve">That evidence should normally be accepted.  The </w:t>
      </w:r>
      <w:r w:rsidR="00E748BF">
        <w:rPr>
          <w:color w:val="auto"/>
        </w:rPr>
        <w:t>claimant</w:t>
      </w:r>
      <w:r>
        <w:rPr>
          <w:color w:val="auto"/>
        </w:rPr>
        <w:t>’s own evidence can also be accepted.  Any decision by a tribunal must always be accepted.</w:t>
      </w:r>
    </w:p>
    <w:p w:rsidR="0023779B" w:rsidRDefault="0023779B">
      <w:pPr>
        <w:pStyle w:val="BT"/>
        <w:jc w:val="both"/>
        <w:rPr>
          <w:color w:val="auto"/>
        </w:rPr>
      </w:pPr>
      <w:r>
        <w:rPr>
          <w:color w:val="auto"/>
        </w:rPr>
        <w:t>26329</w:t>
      </w:r>
      <w:r>
        <w:rPr>
          <w:color w:val="auto"/>
        </w:rPr>
        <w:tab/>
        <w:t xml:space="preserve">Statutory guarantee payments are payable only for the first 5 days of lay off in a 3 month period. </w:t>
      </w:r>
      <w:r w:rsidR="00831CC6">
        <w:rPr>
          <w:color w:val="auto"/>
        </w:rPr>
        <w:t xml:space="preserve"> </w:t>
      </w:r>
      <w:r>
        <w:rPr>
          <w:color w:val="auto"/>
        </w:rPr>
        <w:t xml:space="preserve">They cannot be paid for any other days. </w:t>
      </w:r>
      <w:r w:rsidR="00831CC6">
        <w:rPr>
          <w:color w:val="auto"/>
        </w:rPr>
        <w:t xml:space="preserve"> </w:t>
      </w:r>
      <w:r>
        <w:rPr>
          <w:color w:val="auto"/>
        </w:rPr>
        <w:t>Payments for other days will usually be because of a collective agreement or wages order (</w:t>
      </w:r>
      <w:r w:rsidR="00831CC6">
        <w:rPr>
          <w:color w:val="auto"/>
        </w:rPr>
        <w:t xml:space="preserve">see DMG </w:t>
      </w:r>
      <w:r>
        <w:rPr>
          <w:color w:val="auto"/>
        </w:rPr>
        <w:t xml:space="preserve">26335 </w:t>
      </w:r>
      <w:proofErr w:type="gramStart"/>
      <w:r>
        <w:rPr>
          <w:color w:val="auto"/>
        </w:rPr>
        <w:t>et</w:t>
      </w:r>
      <w:proofErr w:type="gramEnd"/>
      <w:r>
        <w:rPr>
          <w:color w:val="auto"/>
        </w:rPr>
        <w:t xml:space="preserve"> seq).</w:t>
      </w:r>
    </w:p>
    <w:p w:rsidR="0023779B" w:rsidRDefault="00831CC6">
      <w:pPr>
        <w:pStyle w:val="Para"/>
      </w:pPr>
      <w:r>
        <w:lastRenderedPageBreak/>
        <w:t>Jobseeker’s Allowance</w:t>
      </w:r>
    </w:p>
    <w:p w:rsidR="0023779B" w:rsidRDefault="0023779B">
      <w:pPr>
        <w:pStyle w:val="BT"/>
        <w:jc w:val="both"/>
        <w:rPr>
          <w:color w:val="auto"/>
        </w:rPr>
      </w:pPr>
      <w:r>
        <w:rPr>
          <w:color w:val="auto"/>
        </w:rPr>
        <w:t>26330</w:t>
      </w:r>
      <w:r>
        <w:rPr>
          <w:color w:val="auto"/>
        </w:rPr>
        <w:tab/>
      </w:r>
      <w:bookmarkStart w:id="381" w:name="p26330"/>
      <w:bookmarkEnd w:id="381"/>
      <w:r>
        <w:rPr>
          <w:color w:val="auto"/>
        </w:rPr>
        <w:t>Statutory guarantee payments should be taken into account as earnings</w:t>
      </w:r>
      <w:r>
        <w:rPr>
          <w:color w:val="auto"/>
          <w:position w:val="6"/>
          <w:sz w:val="11"/>
        </w:rPr>
        <w:t>1</w:t>
      </w:r>
      <w:r>
        <w:rPr>
          <w:color w:val="auto"/>
        </w:rPr>
        <w:t xml:space="preserve"> for both elements of </w:t>
      </w:r>
      <w:r w:rsidR="00831CC6">
        <w:rPr>
          <w:color w:val="auto"/>
        </w:rPr>
        <w:t>Jobseeker’s Allowance</w:t>
      </w:r>
      <w:r w:rsidR="00E6087E">
        <w:rPr>
          <w:color w:val="auto"/>
        </w:rPr>
        <w:t>.</w:t>
      </w:r>
    </w:p>
    <w:p w:rsidR="0023779B" w:rsidRDefault="0023779B">
      <w:pPr>
        <w:pStyle w:val="Leg"/>
      </w:pPr>
      <w:proofErr w:type="gramStart"/>
      <w:r>
        <w:t>1  JSA</w:t>
      </w:r>
      <w:proofErr w:type="gramEnd"/>
      <w:r>
        <w:t xml:space="preserve"> Regs (NI), reg 98(1)(ff)</w:t>
      </w:r>
    </w:p>
    <w:p w:rsidR="0023779B" w:rsidRDefault="00831CC6">
      <w:pPr>
        <w:pStyle w:val="Para"/>
      </w:pPr>
      <w:r>
        <w:t>Income Support</w:t>
      </w:r>
    </w:p>
    <w:p w:rsidR="0023779B" w:rsidRDefault="0023779B">
      <w:pPr>
        <w:pStyle w:val="BT"/>
        <w:jc w:val="both"/>
        <w:rPr>
          <w:color w:val="auto"/>
        </w:rPr>
      </w:pPr>
      <w:r>
        <w:rPr>
          <w:color w:val="auto"/>
        </w:rPr>
        <w:t>26331</w:t>
      </w:r>
      <w:r>
        <w:rPr>
          <w:color w:val="auto"/>
        </w:rPr>
        <w:tab/>
      </w:r>
      <w:bookmarkStart w:id="382" w:name="p26331"/>
      <w:bookmarkEnd w:id="382"/>
      <w:r>
        <w:rPr>
          <w:color w:val="auto"/>
        </w:rPr>
        <w:t>Statutory guarantee pa</w:t>
      </w:r>
      <w:r w:rsidR="000056E1">
        <w:rPr>
          <w:color w:val="auto"/>
        </w:rPr>
        <w:t>yments</w:t>
      </w:r>
      <w:r>
        <w:rPr>
          <w:color w:val="auto"/>
        </w:rPr>
        <w:t xml:space="preserve"> should be taken into account as earnings</w:t>
      </w:r>
      <w:r>
        <w:rPr>
          <w:color w:val="auto"/>
          <w:position w:val="6"/>
          <w:sz w:val="11"/>
        </w:rPr>
        <w:t>1</w:t>
      </w:r>
      <w:r>
        <w:rPr>
          <w:color w:val="auto"/>
        </w:rPr>
        <w:t xml:space="preserve"> for </w:t>
      </w:r>
      <w:r w:rsidR="00831CC6">
        <w:rPr>
          <w:color w:val="auto"/>
        </w:rPr>
        <w:t>Income Support</w:t>
      </w:r>
      <w:r>
        <w:rPr>
          <w:color w:val="auto"/>
        </w:rPr>
        <w:t xml:space="preserve"> purposes.</w:t>
      </w:r>
    </w:p>
    <w:p w:rsidR="0023779B" w:rsidRDefault="0023779B">
      <w:pPr>
        <w:pStyle w:val="Leg"/>
      </w:pPr>
      <w:proofErr w:type="gramStart"/>
      <w:r>
        <w:t xml:space="preserve">1  </w:t>
      </w:r>
      <w:r w:rsidR="000056E1">
        <w:t>IS</w:t>
      </w:r>
      <w:proofErr w:type="gramEnd"/>
      <w:r w:rsidR="000056E1">
        <w:t xml:space="preserve"> (Gen) </w:t>
      </w:r>
      <w:proofErr w:type="spellStart"/>
      <w:r w:rsidR="000056E1">
        <w:t>Regs</w:t>
      </w:r>
      <w:proofErr w:type="spellEnd"/>
      <w:r w:rsidR="000056E1">
        <w:t xml:space="preserve"> (NI), </w:t>
      </w:r>
      <w:proofErr w:type="spellStart"/>
      <w:r w:rsidR="000056E1">
        <w:t>reg</w:t>
      </w:r>
      <w:proofErr w:type="spellEnd"/>
      <w:r w:rsidR="000056E1">
        <w:t xml:space="preserve"> 35(1)(gg)</w:t>
      </w:r>
    </w:p>
    <w:p w:rsidR="0023779B" w:rsidRDefault="0023779B">
      <w:pPr>
        <w:pStyle w:val="BT"/>
        <w:rPr>
          <w:color w:val="auto"/>
        </w:rPr>
      </w:pPr>
      <w:r>
        <w:rPr>
          <w:color w:val="auto"/>
        </w:rPr>
        <w:t>26332</w:t>
      </w:r>
      <w:r>
        <w:rPr>
          <w:color w:val="auto"/>
        </w:rPr>
        <w:tab/>
        <w:t>-   26334</w:t>
      </w:r>
    </w:p>
    <w:p w:rsidR="0023779B" w:rsidRDefault="0023779B">
      <w:pPr>
        <w:pStyle w:val="TG"/>
        <w:sectPr w:rsidR="0023779B" w:rsidSect="00870C32">
          <w:headerReference w:type="default" r:id="rId30"/>
          <w:footerReference w:type="default" r:id="rId31"/>
          <w:pgSz w:w="11907" w:h="16840" w:code="9"/>
          <w:pgMar w:top="1440" w:right="1797" w:bottom="1440" w:left="1797" w:header="720" w:footer="720" w:gutter="0"/>
          <w:cols w:space="720"/>
          <w:noEndnote/>
        </w:sectPr>
      </w:pPr>
    </w:p>
    <w:p w:rsidR="0023779B" w:rsidRDefault="0023779B">
      <w:pPr>
        <w:pStyle w:val="TG"/>
      </w:pPr>
      <w:r>
        <w:lastRenderedPageBreak/>
        <w:t>Collective agreements</w:t>
      </w:r>
    </w:p>
    <w:p w:rsidR="0023779B" w:rsidRDefault="0023779B">
      <w:pPr>
        <w:pStyle w:val="SG"/>
      </w:pPr>
      <w:r>
        <w:t>Introduction</w:t>
      </w:r>
    </w:p>
    <w:p w:rsidR="0023779B" w:rsidRDefault="0023779B">
      <w:pPr>
        <w:pStyle w:val="BT"/>
        <w:jc w:val="both"/>
        <w:rPr>
          <w:color w:val="auto"/>
        </w:rPr>
      </w:pPr>
      <w:r>
        <w:rPr>
          <w:color w:val="auto"/>
        </w:rPr>
        <w:t>26335</w:t>
      </w:r>
      <w:r>
        <w:rPr>
          <w:color w:val="auto"/>
        </w:rPr>
        <w:tab/>
      </w:r>
      <w:bookmarkStart w:id="383" w:name="p26335"/>
      <w:bookmarkEnd w:id="383"/>
      <w:r>
        <w:rPr>
          <w:color w:val="auto"/>
        </w:rPr>
        <w:t>Some employers have agreements with their employees for when there is a shortage of work.  These collective</w:t>
      </w:r>
      <w:r w:rsidR="009D72D0">
        <w:rPr>
          <w:color w:val="auto"/>
        </w:rPr>
        <w:t xml:space="preserve"> agreements guarantee employees</w:t>
      </w:r>
    </w:p>
    <w:p w:rsidR="0023779B" w:rsidRDefault="0023779B">
      <w:pPr>
        <w:pStyle w:val="Indent1"/>
        <w:jc w:val="both"/>
      </w:pPr>
      <w:r>
        <w:rPr>
          <w:b/>
        </w:rPr>
        <w:t>1.</w:t>
      </w:r>
      <w:r>
        <w:tab/>
      </w:r>
      <w:proofErr w:type="gramStart"/>
      <w:r>
        <w:t>a</w:t>
      </w:r>
      <w:proofErr w:type="gramEnd"/>
      <w:r>
        <w:t xml:space="preserve"> minimum payment of wages </w:t>
      </w:r>
      <w:r w:rsidR="009D72D0">
        <w:rPr>
          <w:b/>
        </w:rPr>
        <w:t>or</w:t>
      </w:r>
    </w:p>
    <w:p w:rsidR="0023779B" w:rsidRDefault="0023779B">
      <w:pPr>
        <w:pStyle w:val="Indent1"/>
        <w:jc w:val="both"/>
      </w:pPr>
      <w:r>
        <w:rPr>
          <w:b/>
        </w:rPr>
        <w:t>2.</w:t>
      </w:r>
      <w:r>
        <w:tab/>
      </w:r>
      <w:proofErr w:type="gramStart"/>
      <w:r>
        <w:t>a</w:t>
      </w:r>
      <w:proofErr w:type="gramEnd"/>
      <w:r>
        <w:t xml:space="preserve"> minimum amount of work </w:t>
      </w:r>
      <w:r>
        <w:rPr>
          <w:b/>
        </w:rPr>
        <w:t>or</w:t>
      </w:r>
    </w:p>
    <w:p w:rsidR="0023779B" w:rsidRDefault="0023779B">
      <w:pPr>
        <w:pStyle w:val="Indent1"/>
        <w:jc w:val="both"/>
      </w:pPr>
      <w:r>
        <w:rPr>
          <w:b/>
        </w:rPr>
        <w:t>3.</w:t>
      </w:r>
      <w:r w:rsidR="009D72D0">
        <w:tab/>
      </w:r>
      <w:proofErr w:type="gramStart"/>
      <w:r w:rsidR="009D72D0">
        <w:t>both</w:t>
      </w:r>
      <w:proofErr w:type="gramEnd"/>
      <w:r w:rsidR="009D72D0">
        <w:t>.</w:t>
      </w:r>
    </w:p>
    <w:p w:rsidR="0023779B" w:rsidRDefault="0023779B">
      <w:pPr>
        <w:pStyle w:val="BT"/>
        <w:jc w:val="both"/>
        <w:rPr>
          <w:color w:val="auto"/>
        </w:rPr>
      </w:pPr>
      <w:r>
        <w:rPr>
          <w:color w:val="auto"/>
        </w:rPr>
        <w:t>26336</w:t>
      </w:r>
      <w:r>
        <w:rPr>
          <w:color w:val="auto"/>
        </w:rPr>
        <w:tab/>
        <w:t>There may be enough work available so that employees can work, or earn, as much as is guaranteed.  The agreement may not then be applied.  But employees will still have the benefit of it.  Their position will be the same as if it had been applied</w:t>
      </w:r>
      <w:r>
        <w:rPr>
          <w:color w:val="auto"/>
          <w:position w:val="6"/>
          <w:sz w:val="11"/>
        </w:rPr>
        <w:t>1</w:t>
      </w:r>
      <w:r>
        <w:rPr>
          <w:color w:val="auto"/>
        </w:rPr>
        <w:t>.</w:t>
      </w:r>
    </w:p>
    <w:p w:rsidR="0023779B" w:rsidRDefault="0023779B">
      <w:pPr>
        <w:pStyle w:val="Leg"/>
      </w:pPr>
      <w:proofErr w:type="gramStart"/>
      <w:r>
        <w:t>1  R</w:t>
      </w:r>
      <w:proofErr w:type="gramEnd"/>
      <w:r>
        <w:t>(U) 23/55</w:t>
      </w:r>
    </w:p>
    <w:p w:rsidR="0023779B" w:rsidRDefault="0023779B">
      <w:pPr>
        <w:pStyle w:val="BT"/>
        <w:jc w:val="both"/>
        <w:rPr>
          <w:color w:val="auto"/>
        </w:rPr>
      </w:pPr>
      <w:r>
        <w:rPr>
          <w:color w:val="auto"/>
        </w:rPr>
        <w:t>26337</w:t>
      </w:r>
      <w:r>
        <w:rPr>
          <w:color w:val="auto"/>
        </w:rPr>
        <w:tab/>
        <w:t>National agreements are sometimes made for an industry</w:t>
      </w:r>
      <w:r>
        <w:rPr>
          <w:color w:val="auto"/>
          <w:position w:val="6"/>
          <w:sz w:val="11"/>
        </w:rPr>
        <w:t>1</w:t>
      </w:r>
      <w:r>
        <w:rPr>
          <w:color w:val="auto"/>
        </w:rPr>
        <w:t xml:space="preserve">. </w:t>
      </w:r>
      <w:r w:rsidR="00831CC6">
        <w:rPr>
          <w:color w:val="auto"/>
        </w:rPr>
        <w:t xml:space="preserve"> </w:t>
      </w:r>
      <w:r>
        <w:rPr>
          <w:color w:val="auto"/>
        </w:rPr>
        <w:t xml:space="preserve">They do not always cover all the workers in that industry. </w:t>
      </w:r>
      <w:r w:rsidR="00831CC6">
        <w:rPr>
          <w:color w:val="auto"/>
        </w:rPr>
        <w:t xml:space="preserve"> </w:t>
      </w:r>
      <w:r>
        <w:rPr>
          <w:color w:val="auto"/>
        </w:rPr>
        <w:t>Some employers may not be associated with the agreement.  Others may have their own local agreements which are different.</w:t>
      </w:r>
    </w:p>
    <w:p w:rsidR="0023779B" w:rsidRDefault="0023779B">
      <w:pPr>
        <w:pStyle w:val="Leg"/>
      </w:pPr>
      <w:proofErr w:type="gramStart"/>
      <w:r>
        <w:t>1  IR</w:t>
      </w:r>
      <w:proofErr w:type="gramEnd"/>
      <w:r>
        <w:t xml:space="preserve"> (NI) Order 92, art 2(1)</w:t>
      </w:r>
    </w:p>
    <w:p w:rsidR="0023779B" w:rsidRDefault="0023779B">
      <w:pPr>
        <w:pStyle w:val="SG"/>
      </w:pPr>
      <w:r>
        <w:t>Terms of an agreement</w:t>
      </w:r>
    </w:p>
    <w:p w:rsidR="0023779B" w:rsidRDefault="0023779B">
      <w:pPr>
        <w:pStyle w:val="BT"/>
        <w:jc w:val="both"/>
        <w:rPr>
          <w:color w:val="auto"/>
        </w:rPr>
      </w:pPr>
      <w:r>
        <w:rPr>
          <w:color w:val="auto"/>
        </w:rPr>
        <w:t>26338</w:t>
      </w:r>
      <w:r>
        <w:rPr>
          <w:color w:val="auto"/>
        </w:rPr>
        <w:tab/>
      </w:r>
      <w:bookmarkStart w:id="384" w:name="p26338"/>
      <w:bookmarkEnd w:id="384"/>
      <w:r>
        <w:rPr>
          <w:color w:val="auto"/>
        </w:rPr>
        <w:t xml:space="preserve">Employees may have to place their services at the employer’s disposal. </w:t>
      </w:r>
      <w:r w:rsidR="00831CC6">
        <w:rPr>
          <w:color w:val="auto"/>
        </w:rPr>
        <w:t xml:space="preserve"> </w:t>
      </w:r>
      <w:r>
        <w:rPr>
          <w:color w:val="auto"/>
        </w:rPr>
        <w:t>They may have to be available and willing to work for the employer.  This can be for some or all o</w:t>
      </w:r>
      <w:r w:rsidR="00E07549">
        <w:rPr>
          <w:color w:val="auto"/>
        </w:rPr>
        <w:t>f the working days in the week.</w:t>
      </w:r>
    </w:p>
    <w:p w:rsidR="0023779B" w:rsidRDefault="0023779B">
      <w:pPr>
        <w:pStyle w:val="BT"/>
        <w:jc w:val="both"/>
        <w:rPr>
          <w:color w:val="auto"/>
        </w:rPr>
      </w:pPr>
      <w:r>
        <w:rPr>
          <w:color w:val="auto"/>
        </w:rPr>
        <w:t>26339</w:t>
      </w:r>
      <w:r>
        <w:rPr>
          <w:color w:val="auto"/>
        </w:rPr>
        <w:tab/>
        <w:t xml:space="preserve">What an employee must do will often be set out in the agreement. </w:t>
      </w:r>
      <w:r w:rsidR="00831CC6">
        <w:rPr>
          <w:color w:val="auto"/>
        </w:rPr>
        <w:t xml:space="preserve"> </w:t>
      </w:r>
      <w:r>
        <w:rPr>
          <w:color w:val="auto"/>
        </w:rPr>
        <w:t xml:space="preserve">The employer’s guarantee will also be in the agreement. </w:t>
      </w:r>
      <w:r w:rsidR="00831CC6">
        <w:rPr>
          <w:color w:val="auto"/>
        </w:rPr>
        <w:t xml:space="preserve"> </w:t>
      </w:r>
      <w:r>
        <w:rPr>
          <w:color w:val="auto"/>
        </w:rPr>
        <w:t>Consider both when looking at an agreement.</w:t>
      </w:r>
    </w:p>
    <w:p w:rsidR="0023779B" w:rsidRDefault="0023779B">
      <w:pPr>
        <w:pStyle w:val="BT"/>
        <w:jc w:val="both"/>
        <w:rPr>
          <w:color w:val="auto"/>
        </w:rPr>
      </w:pPr>
      <w:r>
        <w:rPr>
          <w:color w:val="auto"/>
        </w:rPr>
        <w:t>26340</w:t>
      </w:r>
      <w:r>
        <w:rPr>
          <w:color w:val="auto"/>
        </w:rPr>
        <w:tab/>
        <w:t xml:space="preserve">An agreement may not always say what the employee must do. </w:t>
      </w:r>
      <w:r w:rsidR="00831CC6">
        <w:rPr>
          <w:color w:val="auto"/>
        </w:rPr>
        <w:t xml:space="preserve"> </w:t>
      </w:r>
      <w:r>
        <w:rPr>
          <w:color w:val="auto"/>
        </w:rPr>
        <w:t>If wages are guaranteed, the employee’s services are assumed to be at the employer’s disposal on every working day</w:t>
      </w:r>
      <w:r>
        <w:rPr>
          <w:color w:val="auto"/>
          <w:position w:val="6"/>
          <w:sz w:val="11"/>
        </w:rPr>
        <w:t>1</w:t>
      </w:r>
      <w:r>
        <w:rPr>
          <w:color w:val="auto"/>
        </w:rPr>
        <w:t>.  If work is guaranteed, the employee’s services are assumed to be at the employer’s disposal for the guaranteed period.</w:t>
      </w:r>
    </w:p>
    <w:p w:rsidR="0023779B" w:rsidRDefault="0023779B">
      <w:pPr>
        <w:pStyle w:val="Leg"/>
      </w:pPr>
      <w:proofErr w:type="gramStart"/>
      <w:r>
        <w:t>1  R</w:t>
      </w:r>
      <w:proofErr w:type="gramEnd"/>
      <w:r>
        <w:t>(U) 21/56 (T)</w:t>
      </w:r>
    </w:p>
    <w:p w:rsidR="0023779B" w:rsidRDefault="0023779B">
      <w:pPr>
        <w:pStyle w:val="BT"/>
        <w:jc w:val="both"/>
        <w:rPr>
          <w:color w:val="auto"/>
        </w:rPr>
      </w:pPr>
      <w:r>
        <w:rPr>
          <w:color w:val="auto"/>
        </w:rPr>
        <w:t>26341</w:t>
      </w:r>
      <w:r>
        <w:rPr>
          <w:color w:val="auto"/>
        </w:rPr>
        <w:tab/>
        <w:t>An agreement may be subject to a separate arrangement between the parties involved.  Take this into account when deciding the effects of the agreement</w:t>
      </w:r>
      <w:r>
        <w:rPr>
          <w:color w:val="auto"/>
          <w:position w:val="6"/>
          <w:sz w:val="11"/>
        </w:rPr>
        <w:t>1</w:t>
      </w:r>
      <w:r w:rsidR="001F1607">
        <w:rPr>
          <w:color w:val="auto"/>
        </w:rPr>
        <w:t>.</w:t>
      </w:r>
    </w:p>
    <w:p w:rsidR="0023779B" w:rsidRDefault="0023779B">
      <w:pPr>
        <w:pStyle w:val="Leg"/>
      </w:pPr>
      <w:proofErr w:type="gramStart"/>
      <w:r>
        <w:t>1  R</w:t>
      </w:r>
      <w:proofErr w:type="gramEnd"/>
      <w:r>
        <w:t>(U) 21/56 (T)</w:t>
      </w:r>
    </w:p>
    <w:p w:rsidR="0023779B" w:rsidRDefault="0023779B">
      <w:pPr>
        <w:pStyle w:val="BT"/>
        <w:jc w:val="both"/>
        <w:rPr>
          <w:color w:val="auto"/>
        </w:rPr>
      </w:pPr>
      <w:r>
        <w:rPr>
          <w:color w:val="auto"/>
        </w:rPr>
        <w:lastRenderedPageBreak/>
        <w:t>26342</w:t>
      </w:r>
      <w:r>
        <w:rPr>
          <w:color w:val="auto"/>
        </w:rPr>
        <w:tab/>
        <w:t xml:space="preserve">Agreements are not affected by changes in the hours or days to be worked. </w:t>
      </w:r>
      <w:r w:rsidR="00831CC6">
        <w:rPr>
          <w:color w:val="auto"/>
        </w:rPr>
        <w:t xml:space="preserve"> </w:t>
      </w:r>
      <w:r>
        <w:rPr>
          <w:color w:val="auto"/>
        </w:rPr>
        <w:t>This is so even if part of the time worked is outside the normal hours or days</w:t>
      </w:r>
      <w:r>
        <w:rPr>
          <w:color w:val="auto"/>
          <w:position w:val="6"/>
          <w:sz w:val="11"/>
        </w:rPr>
        <w:t>1</w:t>
      </w:r>
      <w:r>
        <w:rPr>
          <w:color w:val="auto"/>
        </w:rPr>
        <w:t>.</w:t>
      </w:r>
    </w:p>
    <w:p w:rsidR="0023779B" w:rsidRDefault="0023779B">
      <w:pPr>
        <w:pStyle w:val="Leg"/>
      </w:pPr>
      <w:proofErr w:type="gramStart"/>
      <w:r>
        <w:t>1  R</w:t>
      </w:r>
      <w:proofErr w:type="gramEnd"/>
      <w:r>
        <w:t>(U) 1/75</w:t>
      </w:r>
    </w:p>
    <w:p w:rsidR="0023779B" w:rsidRDefault="0023779B">
      <w:pPr>
        <w:pStyle w:val="SG"/>
      </w:pPr>
      <w:r>
        <w:t>Changes to agreements</w:t>
      </w:r>
    </w:p>
    <w:p w:rsidR="0023779B" w:rsidRDefault="0023779B">
      <w:pPr>
        <w:pStyle w:val="BT"/>
        <w:jc w:val="both"/>
        <w:rPr>
          <w:color w:val="auto"/>
        </w:rPr>
      </w:pPr>
      <w:r>
        <w:rPr>
          <w:color w:val="auto"/>
        </w:rPr>
        <w:t>26343</w:t>
      </w:r>
      <w:r>
        <w:rPr>
          <w:color w:val="auto"/>
        </w:rPr>
        <w:tab/>
      </w:r>
      <w:bookmarkStart w:id="385" w:name="p26343"/>
      <w:bookmarkEnd w:id="385"/>
      <w:r>
        <w:rPr>
          <w:color w:val="auto"/>
        </w:rPr>
        <w:t>Changes to agreements cannot be made until they are known to the employer and employees.  They will then usually be jointly agreed and adopted.  Make sure that up to date evidence of any agreement is obtained.</w:t>
      </w:r>
    </w:p>
    <w:p w:rsidR="0023779B" w:rsidRDefault="0023779B">
      <w:pPr>
        <w:pStyle w:val="BT"/>
        <w:jc w:val="both"/>
        <w:rPr>
          <w:color w:val="auto"/>
        </w:rPr>
      </w:pPr>
      <w:r>
        <w:rPr>
          <w:color w:val="auto"/>
        </w:rPr>
        <w:t>26344</w:t>
      </w:r>
      <w:r>
        <w:rPr>
          <w:color w:val="auto"/>
        </w:rPr>
        <w:tab/>
        <w:t xml:space="preserve">Employers may follow an agreement that they are not a party to.  In such cases there may be a delay in learning of any changes made. </w:t>
      </w:r>
      <w:r w:rsidR="00831CC6">
        <w:rPr>
          <w:color w:val="auto"/>
        </w:rPr>
        <w:t xml:space="preserve"> </w:t>
      </w:r>
      <w:r>
        <w:rPr>
          <w:color w:val="auto"/>
        </w:rPr>
        <w:t>There may also be a delay in carrying out those changes</w:t>
      </w:r>
      <w:r>
        <w:rPr>
          <w:color w:val="auto"/>
          <w:position w:val="6"/>
          <w:sz w:val="11"/>
        </w:rPr>
        <w:t>1</w:t>
      </w:r>
      <w:r>
        <w:rPr>
          <w:color w:val="auto"/>
        </w:rPr>
        <w:t>.</w:t>
      </w:r>
    </w:p>
    <w:p w:rsidR="0023779B" w:rsidRDefault="0023779B">
      <w:pPr>
        <w:pStyle w:val="Leg"/>
      </w:pPr>
      <w:proofErr w:type="gramStart"/>
      <w:r>
        <w:t>1  R</w:t>
      </w:r>
      <w:proofErr w:type="gramEnd"/>
      <w:r>
        <w:t>(U) 40/56</w:t>
      </w:r>
    </w:p>
    <w:p w:rsidR="0023779B" w:rsidRDefault="0023779B">
      <w:pPr>
        <w:pStyle w:val="BT"/>
        <w:jc w:val="both"/>
        <w:rPr>
          <w:color w:val="auto"/>
        </w:rPr>
      </w:pPr>
      <w:r>
        <w:rPr>
          <w:color w:val="auto"/>
        </w:rPr>
        <w:t>26345</w:t>
      </w:r>
      <w:r>
        <w:rPr>
          <w:color w:val="auto"/>
        </w:rPr>
        <w:tab/>
        <w:t xml:space="preserve">Changes to an agreement cannot affect the </w:t>
      </w:r>
      <w:r w:rsidR="00831CC6">
        <w:rPr>
          <w:color w:val="auto"/>
        </w:rPr>
        <w:t>Jobseeker’s Allowance</w:t>
      </w:r>
      <w:r>
        <w:rPr>
          <w:color w:val="auto"/>
        </w:rPr>
        <w:t xml:space="preserve"> labour market tests for a past period.  They can also have no effect on the remunerative work exclusion for a past period.  This is so even if it is agreed that the change should</w:t>
      </w:r>
      <w:r w:rsidR="006A5906">
        <w:rPr>
          <w:color w:val="auto"/>
        </w:rPr>
        <w:t xml:space="preserve"> take effect for a past period.</w:t>
      </w:r>
    </w:p>
    <w:p w:rsidR="0023779B" w:rsidRDefault="0023779B">
      <w:pPr>
        <w:pStyle w:val="BT"/>
        <w:jc w:val="both"/>
        <w:rPr>
          <w:color w:val="auto"/>
        </w:rPr>
      </w:pPr>
      <w:r>
        <w:rPr>
          <w:color w:val="auto"/>
        </w:rPr>
        <w:t>26346</w:t>
      </w:r>
      <w:r>
        <w:rPr>
          <w:color w:val="auto"/>
        </w:rPr>
        <w:tab/>
        <w:t>Employers may make backdated payments, because of a change to an agreement.  The decision maker will need to find out when those payments were due to be paid.  Employers will usually be able to give this information.</w:t>
      </w:r>
    </w:p>
    <w:p w:rsidR="0023779B" w:rsidRDefault="0023779B">
      <w:pPr>
        <w:pStyle w:val="SG"/>
        <w:jc w:val="both"/>
      </w:pPr>
      <w:r>
        <w:t>Whether agreement effective</w:t>
      </w:r>
    </w:p>
    <w:p w:rsidR="0023779B" w:rsidRDefault="0023779B">
      <w:pPr>
        <w:pStyle w:val="BT"/>
        <w:jc w:val="both"/>
        <w:rPr>
          <w:color w:val="auto"/>
        </w:rPr>
      </w:pPr>
      <w:r>
        <w:rPr>
          <w:color w:val="auto"/>
        </w:rPr>
        <w:t>26347</w:t>
      </w:r>
      <w:r>
        <w:rPr>
          <w:color w:val="auto"/>
        </w:rPr>
        <w:tab/>
      </w:r>
      <w:bookmarkStart w:id="386" w:name="p26347"/>
      <w:bookmarkEnd w:id="386"/>
      <w:r>
        <w:rPr>
          <w:color w:val="auto"/>
        </w:rPr>
        <w:t>An agreement may be legally enforceable.  If it is not followed, court action can be taken.  This is the case where</w:t>
      </w:r>
    </w:p>
    <w:p w:rsidR="0023779B" w:rsidRDefault="0023779B">
      <w:pPr>
        <w:pStyle w:val="Indent1"/>
        <w:jc w:val="both"/>
      </w:pPr>
      <w:r>
        <w:rPr>
          <w:b/>
        </w:rPr>
        <w:t>1.</w:t>
      </w:r>
      <w:r>
        <w:tab/>
      </w:r>
      <w:proofErr w:type="gramStart"/>
      <w:r>
        <w:t>the</w:t>
      </w:r>
      <w:proofErr w:type="gramEnd"/>
      <w:r>
        <w:t xml:space="preserve"> agreement includes a written statement that the parties intend it to be a legally enforceable contract</w:t>
      </w:r>
      <w:r>
        <w:rPr>
          <w:position w:val="6"/>
          <w:sz w:val="11"/>
        </w:rPr>
        <w:t>1</w:t>
      </w:r>
      <w:r>
        <w:t xml:space="preserve"> </w:t>
      </w:r>
      <w:r>
        <w:rPr>
          <w:b/>
        </w:rPr>
        <w:t>or</w:t>
      </w:r>
    </w:p>
    <w:p w:rsidR="0023779B" w:rsidRDefault="0023779B">
      <w:pPr>
        <w:pStyle w:val="Indent1"/>
        <w:jc w:val="both"/>
      </w:pPr>
      <w:r>
        <w:rPr>
          <w:b/>
        </w:rPr>
        <w:t>2.</w:t>
      </w:r>
      <w:r>
        <w:tab/>
      </w:r>
      <w:proofErr w:type="gramStart"/>
      <w:r>
        <w:t>the</w:t>
      </w:r>
      <w:proofErr w:type="gramEnd"/>
      <w:r>
        <w:t xml:space="preserve"> terms of the agreement are part of an individual’s terms of employment.  They then gain legal effect by being part of the contract between employer and employee incorporated either expressly or by inference.</w:t>
      </w:r>
    </w:p>
    <w:p w:rsidR="0023779B" w:rsidRDefault="0023779B">
      <w:pPr>
        <w:pStyle w:val="Leg"/>
      </w:pPr>
      <w:proofErr w:type="gramStart"/>
      <w:r>
        <w:t>1  IR</w:t>
      </w:r>
      <w:proofErr w:type="gramEnd"/>
      <w:r>
        <w:t xml:space="preserve"> (NI) Order 92, art 26</w:t>
      </w:r>
    </w:p>
    <w:p w:rsidR="0023779B" w:rsidRDefault="0023779B">
      <w:pPr>
        <w:pStyle w:val="BT"/>
        <w:jc w:val="both"/>
        <w:rPr>
          <w:color w:val="auto"/>
        </w:rPr>
      </w:pPr>
      <w:r>
        <w:rPr>
          <w:color w:val="auto"/>
        </w:rPr>
        <w:t>26348</w:t>
      </w:r>
      <w:r>
        <w:rPr>
          <w:color w:val="auto"/>
        </w:rPr>
        <w:tab/>
        <w:t>Agreements remain effective even if employers do not exercise their rights under them.  For example, employers may waive their rights to an employee’s services.</w:t>
      </w:r>
      <w:r w:rsidR="00831CC6">
        <w:rPr>
          <w:color w:val="auto"/>
        </w:rPr>
        <w:t xml:space="preserve"> </w:t>
      </w:r>
      <w:r>
        <w:rPr>
          <w:color w:val="auto"/>
        </w:rPr>
        <w:t xml:space="preserve"> The decision maker should take this into account when considering the employee’s availability.</w:t>
      </w:r>
    </w:p>
    <w:p w:rsidR="0023779B" w:rsidRDefault="0023779B">
      <w:pPr>
        <w:pStyle w:val="BT"/>
        <w:jc w:val="both"/>
        <w:rPr>
          <w:color w:val="auto"/>
        </w:rPr>
      </w:pPr>
      <w:r>
        <w:rPr>
          <w:color w:val="auto"/>
        </w:rPr>
        <w:lastRenderedPageBreak/>
        <w:t>26349</w:t>
      </w:r>
      <w:r>
        <w:rPr>
          <w:color w:val="auto"/>
        </w:rPr>
        <w:tab/>
        <w:t>An employer may not fulfil the terms of a guarantee.</w:t>
      </w:r>
      <w:r w:rsidR="00831CC6">
        <w:rPr>
          <w:color w:val="auto"/>
        </w:rPr>
        <w:t xml:space="preserve"> </w:t>
      </w:r>
      <w:r>
        <w:rPr>
          <w:color w:val="auto"/>
        </w:rPr>
        <w:t xml:space="preserve"> Even so, the employee remains under the obligation imposed by the agreement.  Such a situation does not usually</w:t>
      </w:r>
      <w:r w:rsidR="00E07549">
        <w:rPr>
          <w:color w:val="auto"/>
        </w:rPr>
        <w:t xml:space="preserve"> last long.  It may be ended by</w:t>
      </w:r>
    </w:p>
    <w:p w:rsidR="0023779B" w:rsidRDefault="0023779B">
      <w:pPr>
        <w:pStyle w:val="Indent1"/>
        <w:jc w:val="both"/>
      </w:pPr>
      <w:r>
        <w:rPr>
          <w:b/>
        </w:rPr>
        <w:t>1.</w:t>
      </w:r>
      <w:r>
        <w:tab/>
      </w:r>
      <w:proofErr w:type="gramStart"/>
      <w:r>
        <w:t>the</w:t>
      </w:r>
      <w:proofErr w:type="gramEnd"/>
      <w:r>
        <w:t xml:space="preserve"> employer being persuaded to fulfil the guarantee </w:t>
      </w:r>
      <w:r w:rsidR="00E07549">
        <w:rPr>
          <w:b/>
        </w:rPr>
        <w:t>or</w:t>
      </w:r>
    </w:p>
    <w:p w:rsidR="0023779B" w:rsidRDefault="0023779B">
      <w:pPr>
        <w:pStyle w:val="Indent1"/>
        <w:jc w:val="both"/>
      </w:pPr>
      <w:r>
        <w:rPr>
          <w:b/>
        </w:rPr>
        <w:t>2.</w:t>
      </w:r>
      <w:r>
        <w:tab/>
      </w:r>
      <w:proofErr w:type="gramStart"/>
      <w:r>
        <w:t>the</w:t>
      </w:r>
      <w:proofErr w:type="gramEnd"/>
      <w:r>
        <w:t xml:space="preserve"> agreement being properly suspended </w:t>
      </w:r>
      <w:r>
        <w:rPr>
          <w:b/>
        </w:rPr>
        <w:t>or</w:t>
      </w:r>
    </w:p>
    <w:p w:rsidR="0023779B" w:rsidRDefault="0023779B">
      <w:pPr>
        <w:pStyle w:val="Indent1"/>
        <w:jc w:val="both"/>
      </w:pPr>
      <w:r>
        <w:rPr>
          <w:b/>
        </w:rPr>
        <w:t>3.</w:t>
      </w:r>
      <w:r>
        <w:tab/>
      </w:r>
      <w:proofErr w:type="gramStart"/>
      <w:r>
        <w:t>the</w:t>
      </w:r>
      <w:proofErr w:type="gramEnd"/>
      <w:r>
        <w:t xml:space="preserve"> employment being terminated.</w:t>
      </w:r>
    </w:p>
    <w:p w:rsidR="0023779B" w:rsidRDefault="0023779B">
      <w:pPr>
        <w:pStyle w:val="BT"/>
        <w:jc w:val="both"/>
        <w:rPr>
          <w:color w:val="auto"/>
        </w:rPr>
      </w:pPr>
      <w:r>
        <w:rPr>
          <w:color w:val="auto"/>
        </w:rPr>
        <w:t>26350</w:t>
      </w:r>
      <w:r>
        <w:rPr>
          <w:color w:val="auto"/>
        </w:rPr>
        <w:tab/>
        <w:t xml:space="preserve">Once employment ends a guarantee agreement can no longer apply. </w:t>
      </w:r>
      <w:r w:rsidR="00831CC6">
        <w:rPr>
          <w:color w:val="auto"/>
        </w:rPr>
        <w:t xml:space="preserve"> </w:t>
      </w:r>
      <w:r>
        <w:rPr>
          <w:color w:val="auto"/>
        </w:rPr>
        <w:t xml:space="preserve">If an employee is later re-employed an agreement may start to apply again. </w:t>
      </w:r>
      <w:r w:rsidR="00831CC6">
        <w:rPr>
          <w:color w:val="auto"/>
        </w:rPr>
        <w:t xml:space="preserve"> </w:t>
      </w:r>
      <w:r>
        <w:rPr>
          <w:color w:val="auto"/>
        </w:rPr>
        <w:t>The agreement may take account of an employee’s previous period of employment.</w:t>
      </w:r>
    </w:p>
    <w:p w:rsidR="0023779B" w:rsidRDefault="0023779B">
      <w:pPr>
        <w:pStyle w:val="SG"/>
      </w:pPr>
      <w:r>
        <w:t>Suspension of agreement</w:t>
      </w:r>
    </w:p>
    <w:p w:rsidR="0023779B" w:rsidRDefault="0023779B">
      <w:pPr>
        <w:pStyle w:val="BT"/>
        <w:jc w:val="both"/>
        <w:rPr>
          <w:color w:val="auto"/>
        </w:rPr>
      </w:pPr>
      <w:r>
        <w:rPr>
          <w:color w:val="auto"/>
        </w:rPr>
        <w:t>26351</w:t>
      </w:r>
      <w:r>
        <w:rPr>
          <w:color w:val="auto"/>
        </w:rPr>
        <w:tab/>
      </w:r>
      <w:bookmarkStart w:id="387" w:name="p26351"/>
      <w:bookmarkEnd w:id="387"/>
      <w:r>
        <w:rPr>
          <w:color w:val="auto"/>
        </w:rPr>
        <w:t>If an agreement is properly suspended it stops being effective.  Some agreements provide for automatic suspension, for example where production is affected by an industrial dispute.  The suspension period will usually be the same as the stoppage of work.</w:t>
      </w:r>
    </w:p>
    <w:p w:rsidR="0023779B" w:rsidRDefault="0023779B">
      <w:pPr>
        <w:pStyle w:val="BT"/>
        <w:jc w:val="both"/>
        <w:rPr>
          <w:color w:val="auto"/>
        </w:rPr>
      </w:pPr>
      <w:r>
        <w:rPr>
          <w:color w:val="auto"/>
        </w:rPr>
        <w:t>26352</w:t>
      </w:r>
      <w:r>
        <w:rPr>
          <w:color w:val="auto"/>
        </w:rPr>
        <w:tab/>
        <w:t xml:space="preserve">Production may be affected by other forms of protest. </w:t>
      </w:r>
      <w:r w:rsidR="00831CC6">
        <w:rPr>
          <w:color w:val="auto"/>
        </w:rPr>
        <w:t xml:space="preserve"> </w:t>
      </w:r>
      <w:r>
        <w:rPr>
          <w:color w:val="auto"/>
        </w:rPr>
        <w:t xml:space="preserve">For example, a political protest.  Whether this leads to an automatic suspension will depend on the wording of the agreement. </w:t>
      </w:r>
      <w:r w:rsidR="00831CC6">
        <w:rPr>
          <w:color w:val="auto"/>
        </w:rPr>
        <w:t xml:space="preserve"> </w:t>
      </w:r>
      <w:r>
        <w:rPr>
          <w:color w:val="auto"/>
        </w:rPr>
        <w:t>If it refers simply to an industrial dispute there will be no automatic suspension.</w:t>
      </w:r>
    </w:p>
    <w:p w:rsidR="0023779B" w:rsidRDefault="0023779B">
      <w:pPr>
        <w:pStyle w:val="BT"/>
        <w:jc w:val="both"/>
        <w:rPr>
          <w:color w:val="auto"/>
        </w:rPr>
      </w:pPr>
      <w:r>
        <w:rPr>
          <w:color w:val="auto"/>
        </w:rPr>
        <w:t>26353</w:t>
      </w:r>
      <w:r>
        <w:rPr>
          <w:color w:val="auto"/>
        </w:rPr>
        <w:tab/>
        <w:t xml:space="preserve">Agreements may be suspended by employers and trade unions acting together.  Written statements will then be made confirming the suspension and giving the date from which the suspension applies.  This must be a current or future date. </w:t>
      </w:r>
      <w:r w:rsidR="00831CC6">
        <w:rPr>
          <w:color w:val="auto"/>
        </w:rPr>
        <w:t xml:space="preserve"> </w:t>
      </w:r>
      <w:r>
        <w:rPr>
          <w:color w:val="auto"/>
        </w:rPr>
        <w:t xml:space="preserve">Agreements cannot </w:t>
      </w:r>
      <w:r w:rsidR="009D72D0">
        <w:rPr>
          <w:color w:val="auto"/>
        </w:rPr>
        <w:t>be suspended for a past period.</w:t>
      </w:r>
    </w:p>
    <w:p w:rsidR="0023779B" w:rsidRDefault="0023779B">
      <w:pPr>
        <w:pStyle w:val="BT"/>
        <w:jc w:val="both"/>
        <w:rPr>
          <w:color w:val="auto"/>
        </w:rPr>
      </w:pPr>
      <w:r>
        <w:rPr>
          <w:color w:val="auto"/>
        </w:rPr>
        <w:t>26354</w:t>
      </w:r>
      <w:r>
        <w:rPr>
          <w:color w:val="auto"/>
        </w:rPr>
        <w:tab/>
        <w:t xml:space="preserve">A suspension can be applied part-way through a working week. </w:t>
      </w:r>
      <w:r w:rsidR="00831CC6">
        <w:rPr>
          <w:color w:val="auto"/>
        </w:rPr>
        <w:t xml:space="preserve"> </w:t>
      </w:r>
      <w:r>
        <w:rPr>
          <w:color w:val="auto"/>
        </w:rPr>
        <w:t xml:space="preserve">It will remove </w:t>
      </w:r>
      <w:proofErr w:type="gramStart"/>
      <w:r>
        <w:rPr>
          <w:color w:val="auto"/>
        </w:rPr>
        <w:t>employees</w:t>
      </w:r>
      <w:proofErr w:type="gramEnd"/>
      <w:r>
        <w:rPr>
          <w:color w:val="auto"/>
        </w:rPr>
        <w:t xml:space="preserve"> obligations for days on or after the date it applies.  It will not </w:t>
      </w:r>
      <w:r w:rsidR="00E07549">
        <w:rPr>
          <w:color w:val="auto"/>
        </w:rPr>
        <w:t>remove them for any day before.</w:t>
      </w:r>
    </w:p>
    <w:p w:rsidR="0023779B" w:rsidRDefault="0023779B">
      <w:pPr>
        <w:pStyle w:val="BT"/>
        <w:jc w:val="both"/>
        <w:rPr>
          <w:color w:val="auto"/>
        </w:rPr>
      </w:pPr>
      <w:r>
        <w:rPr>
          <w:color w:val="auto"/>
        </w:rPr>
        <w:t>26355</w:t>
      </w:r>
      <w:r>
        <w:rPr>
          <w:color w:val="auto"/>
        </w:rPr>
        <w:tab/>
        <w:t>The suspensio</w:t>
      </w:r>
      <w:r w:rsidR="001F1607">
        <w:rPr>
          <w:color w:val="auto"/>
        </w:rPr>
        <w:t>n of any agreement may apply to</w:t>
      </w:r>
    </w:p>
    <w:p w:rsidR="0023779B" w:rsidRDefault="0023779B">
      <w:pPr>
        <w:pStyle w:val="Indent1"/>
        <w:jc w:val="both"/>
      </w:pPr>
      <w:r>
        <w:rPr>
          <w:b/>
        </w:rPr>
        <w:t>1.</w:t>
      </w:r>
      <w:r>
        <w:tab/>
      </w:r>
      <w:proofErr w:type="gramStart"/>
      <w:r>
        <w:t>an</w:t>
      </w:r>
      <w:proofErr w:type="gramEnd"/>
      <w:r>
        <w:t xml:space="preserve"> individual employee </w:t>
      </w:r>
      <w:r>
        <w:rPr>
          <w:b/>
        </w:rPr>
        <w:t>or</w:t>
      </w:r>
    </w:p>
    <w:p w:rsidR="0023779B" w:rsidRDefault="0023779B">
      <w:pPr>
        <w:pStyle w:val="Indent1"/>
        <w:jc w:val="both"/>
      </w:pPr>
      <w:r>
        <w:rPr>
          <w:b/>
        </w:rPr>
        <w:t>2.</w:t>
      </w:r>
      <w:r>
        <w:tab/>
      </w:r>
      <w:proofErr w:type="gramStart"/>
      <w:r>
        <w:t>a</w:t>
      </w:r>
      <w:proofErr w:type="gramEnd"/>
      <w:r>
        <w:t xml:space="preserve"> group of employees </w:t>
      </w:r>
      <w:r>
        <w:rPr>
          <w:b/>
        </w:rPr>
        <w:t>or</w:t>
      </w:r>
    </w:p>
    <w:p w:rsidR="0023779B" w:rsidRDefault="0023779B">
      <w:pPr>
        <w:pStyle w:val="Indent1"/>
        <w:jc w:val="both"/>
      </w:pPr>
      <w:r>
        <w:rPr>
          <w:b/>
        </w:rPr>
        <w:t>3.</w:t>
      </w:r>
      <w:r>
        <w:tab/>
      </w:r>
      <w:proofErr w:type="gramStart"/>
      <w:r>
        <w:t>the</w:t>
      </w:r>
      <w:proofErr w:type="gramEnd"/>
      <w:r>
        <w:t xml:space="preserve"> employees of one employer in a federation of employers.</w:t>
      </w:r>
    </w:p>
    <w:p w:rsidR="0023779B" w:rsidRDefault="0023779B">
      <w:pPr>
        <w:pStyle w:val="BT"/>
        <w:jc w:val="both"/>
        <w:rPr>
          <w:color w:val="auto"/>
        </w:rPr>
      </w:pPr>
      <w:r>
        <w:rPr>
          <w:color w:val="auto"/>
        </w:rPr>
        <w:t>26356</w:t>
      </w:r>
      <w:r>
        <w:rPr>
          <w:color w:val="auto"/>
        </w:rPr>
        <w:tab/>
        <w:t xml:space="preserve">Employees may say that an agreement no longer applies to them.  The decision maker should ask for details of the suspension. </w:t>
      </w:r>
      <w:r w:rsidR="00831CC6">
        <w:rPr>
          <w:color w:val="auto"/>
        </w:rPr>
        <w:t xml:space="preserve"> </w:t>
      </w:r>
      <w:r>
        <w:rPr>
          <w:color w:val="auto"/>
        </w:rPr>
        <w:t>Employers will usually be able to supply these.</w:t>
      </w:r>
    </w:p>
    <w:p w:rsidR="0023779B" w:rsidRDefault="0023779B">
      <w:pPr>
        <w:pStyle w:val="BT"/>
        <w:jc w:val="both"/>
        <w:rPr>
          <w:color w:val="auto"/>
        </w:rPr>
      </w:pPr>
      <w:r>
        <w:rPr>
          <w:color w:val="auto"/>
        </w:rPr>
        <w:lastRenderedPageBreak/>
        <w:t>26357</w:t>
      </w:r>
      <w:r>
        <w:rPr>
          <w:color w:val="auto"/>
        </w:rPr>
        <w:tab/>
        <w:t>An employer may act alone and suspend a guarantee without the agreement of employees.  Employees may then accept the change in their terms of employment by continui</w:t>
      </w:r>
      <w:r w:rsidR="009D72D0">
        <w:rPr>
          <w:color w:val="auto"/>
        </w:rPr>
        <w:t>ng to work under the new terms.</w:t>
      </w:r>
    </w:p>
    <w:p w:rsidR="0023779B" w:rsidRDefault="0023779B">
      <w:pPr>
        <w:pStyle w:val="BT"/>
        <w:jc w:val="both"/>
        <w:rPr>
          <w:color w:val="auto"/>
        </w:rPr>
      </w:pPr>
      <w:r>
        <w:rPr>
          <w:color w:val="auto"/>
        </w:rPr>
        <w:t>26358</w:t>
      </w:r>
      <w:r>
        <w:rPr>
          <w:color w:val="auto"/>
        </w:rPr>
        <w:tab/>
        <w:t>Some agreements set out the circumstances in which they can be revived after being suspended.  The date from which this will be effective will depend on the terms of the agreement.</w:t>
      </w:r>
    </w:p>
    <w:p w:rsidR="0023779B" w:rsidRDefault="0023779B">
      <w:pPr>
        <w:pStyle w:val="SG"/>
      </w:pPr>
      <w:r>
        <w:t>Exemption orders</w:t>
      </w:r>
    </w:p>
    <w:p w:rsidR="0023779B" w:rsidRDefault="0023779B">
      <w:pPr>
        <w:pStyle w:val="BT"/>
        <w:jc w:val="both"/>
        <w:rPr>
          <w:color w:val="auto"/>
        </w:rPr>
      </w:pPr>
      <w:r>
        <w:rPr>
          <w:color w:val="auto"/>
        </w:rPr>
        <w:t>26359</w:t>
      </w:r>
      <w:r>
        <w:rPr>
          <w:color w:val="auto"/>
        </w:rPr>
        <w:tab/>
      </w:r>
      <w:bookmarkStart w:id="388" w:name="p26359"/>
      <w:bookmarkEnd w:id="388"/>
      <w:r>
        <w:rPr>
          <w:color w:val="auto"/>
        </w:rPr>
        <w:t>Where there is a collective agreement in force, the Department can make an exemption order</w:t>
      </w:r>
      <w:r>
        <w:rPr>
          <w:color w:val="auto"/>
          <w:position w:val="6"/>
          <w:sz w:val="11"/>
        </w:rPr>
        <w:t>1</w:t>
      </w:r>
      <w:r>
        <w:rPr>
          <w:color w:val="auto"/>
        </w:rPr>
        <w:t>.  This order stops employees from being entitled to statutory guarantee payments (</w:t>
      </w:r>
      <w:r w:rsidR="00831CC6">
        <w:rPr>
          <w:color w:val="auto"/>
        </w:rPr>
        <w:t xml:space="preserve">see DMG </w:t>
      </w:r>
      <w:r>
        <w:rPr>
          <w:color w:val="auto"/>
        </w:rPr>
        <w:t xml:space="preserve">26314 </w:t>
      </w:r>
      <w:proofErr w:type="gramStart"/>
      <w:r>
        <w:rPr>
          <w:color w:val="auto"/>
        </w:rPr>
        <w:t>et</w:t>
      </w:r>
      <w:proofErr w:type="gramEnd"/>
      <w:r>
        <w:rPr>
          <w:color w:val="auto"/>
        </w:rPr>
        <w:t xml:space="preserve"> seq)</w:t>
      </w:r>
    </w:p>
    <w:p w:rsidR="0023779B" w:rsidRDefault="0023779B">
      <w:pPr>
        <w:pStyle w:val="Leg"/>
      </w:pPr>
      <w:proofErr w:type="gramStart"/>
      <w:r>
        <w:t>1  ER</w:t>
      </w:r>
      <w:proofErr w:type="gramEnd"/>
      <w:r>
        <w:t xml:space="preserve"> (NI) Order 96, art 67</w:t>
      </w:r>
    </w:p>
    <w:p w:rsidR="0023779B" w:rsidRDefault="0023779B">
      <w:pPr>
        <w:pStyle w:val="BT"/>
        <w:jc w:val="both"/>
        <w:rPr>
          <w:color w:val="auto"/>
        </w:rPr>
      </w:pPr>
      <w:r>
        <w:rPr>
          <w:color w:val="auto"/>
        </w:rPr>
        <w:t>26360</w:t>
      </w:r>
      <w:r>
        <w:rPr>
          <w:color w:val="auto"/>
        </w:rPr>
        <w:tab/>
        <w:t>An exemption order may be made where the agreement allows employees to</w:t>
      </w:r>
    </w:p>
    <w:p w:rsidR="0023779B" w:rsidRDefault="0023779B">
      <w:pPr>
        <w:pStyle w:val="Indent1"/>
        <w:jc w:val="both"/>
      </w:pPr>
      <w:r>
        <w:rPr>
          <w:b/>
        </w:rPr>
        <w:t>1.</w:t>
      </w:r>
      <w:r>
        <w:tab/>
      </w:r>
      <w:proofErr w:type="gramStart"/>
      <w:r>
        <w:t>have</w:t>
      </w:r>
      <w:proofErr w:type="gramEnd"/>
      <w:r>
        <w:t xml:space="preserve"> access to independent arbitration and adjudication </w:t>
      </w:r>
      <w:r>
        <w:rPr>
          <w:b/>
        </w:rPr>
        <w:t>or</w:t>
      </w:r>
    </w:p>
    <w:p w:rsidR="0023779B" w:rsidRDefault="0023779B">
      <w:pPr>
        <w:pStyle w:val="Indent1"/>
        <w:jc w:val="both"/>
      </w:pPr>
      <w:r>
        <w:rPr>
          <w:b/>
        </w:rPr>
        <w:t>2.</w:t>
      </w:r>
      <w:r>
        <w:tab/>
      </w:r>
      <w:proofErr w:type="gramStart"/>
      <w:r>
        <w:t>appeal</w:t>
      </w:r>
      <w:proofErr w:type="gramEnd"/>
      <w:r>
        <w:t xml:space="preserve"> to an industrial tribunal.</w:t>
      </w:r>
    </w:p>
    <w:p w:rsidR="0023779B" w:rsidRDefault="00E07549">
      <w:pPr>
        <w:pStyle w:val="Para"/>
        <w:jc w:val="both"/>
      </w:pPr>
      <w:r>
        <w:t>Application of exemption orders</w:t>
      </w:r>
    </w:p>
    <w:p w:rsidR="0023779B" w:rsidRDefault="0023779B">
      <w:pPr>
        <w:pStyle w:val="BT"/>
        <w:jc w:val="both"/>
        <w:rPr>
          <w:color w:val="auto"/>
        </w:rPr>
      </w:pPr>
      <w:r>
        <w:rPr>
          <w:color w:val="auto"/>
        </w:rPr>
        <w:t>26361</w:t>
      </w:r>
      <w:r>
        <w:rPr>
          <w:color w:val="auto"/>
        </w:rPr>
        <w:tab/>
      </w:r>
      <w:bookmarkStart w:id="389" w:name="p26361"/>
      <w:bookmarkEnd w:id="389"/>
      <w:r>
        <w:rPr>
          <w:color w:val="auto"/>
        </w:rPr>
        <w:t xml:space="preserve">An order only applies where an employer is a party to the agreement.  This can be as a single employer or as a member of an organisation. </w:t>
      </w:r>
      <w:r w:rsidR="00831CC6">
        <w:rPr>
          <w:color w:val="auto"/>
        </w:rPr>
        <w:t xml:space="preserve"> </w:t>
      </w:r>
      <w:r>
        <w:rPr>
          <w:color w:val="auto"/>
        </w:rPr>
        <w:t>The exemption order gives details of all parties to the agreement.</w:t>
      </w:r>
    </w:p>
    <w:p w:rsidR="0023779B" w:rsidRDefault="0023779B">
      <w:pPr>
        <w:pStyle w:val="BT"/>
        <w:jc w:val="both"/>
        <w:rPr>
          <w:color w:val="auto"/>
        </w:rPr>
      </w:pPr>
      <w:r>
        <w:rPr>
          <w:color w:val="auto"/>
        </w:rPr>
        <w:t>26362</w:t>
      </w:r>
      <w:r>
        <w:rPr>
          <w:color w:val="auto"/>
        </w:rPr>
        <w:tab/>
        <w:t xml:space="preserve">An order cannot apply where employers follow the agreement but are not party to it.  In such a case employees will not be affected by an exemption order. </w:t>
      </w:r>
      <w:r w:rsidR="00831CC6">
        <w:rPr>
          <w:color w:val="auto"/>
        </w:rPr>
        <w:t xml:space="preserve"> </w:t>
      </w:r>
      <w:r>
        <w:rPr>
          <w:color w:val="auto"/>
        </w:rPr>
        <w:t>They will be able to get statutory guarantee payments.</w:t>
      </w:r>
    </w:p>
    <w:p w:rsidR="0023779B" w:rsidRDefault="0023779B">
      <w:pPr>
        <w:pStyle w:val="BT"/>
        <w:jc w:val="both"/>
        <w:rPr>
          <w:color w:val="auto"/>
        </w:rPr>
      </w:pPr>
      <w:r>
        <w:rPr>
          <w:color w:val="auto"/>
        </w:rPr>
        <w:t>26363</w:t>
      </w:r>
      <w:r>
        <w:rPr>
          <w:color w:val="auto"/>
        </w:rPr>
        <w:tab/>
        <w:t>Employees are not entitled to payments where a collective agreement is suspended.  If an exemption order has been made they will also not be entitled to statutory guarantee payments.  This is because the exemption order continues to apply until it is revoked.</w:t>
      </w:r>
    </w:p>
    <w:p w:rsidR="0023779B" w:rsidRDefault="0023779B">
      <w:pPr>
        <w:pStyle w:val="SG"/>
        <w:jc w:val="both"/>
      </w:pPr>
      <w:r>
        <w:t>Payment of wages guaranteed</w:t>
      </w:r>
    </w:p>
    <w:p w:rsidR="0023779B" w:rsidRDefault="0023779B">
      <w:pPr>
        <w:pStyle w:val="BT"/>
        <w:jc w:val="both"/>
        <w:rPr>
          <w:color w:val="auto"/>
        </w:rPr>
      </w:pPr>
      <w:r>
        <w:rPr>
          <w:color w:val="auto"/>
        </w:rPr>
        <w:t>26364</w:t>
      </w:r>
      <w:r>
        <w:rPr>
          <w:color w:val="auto"/>
        </w:rPr>
        <w:tab/>
      </w:r>
      <w:bookmarkStart w:id="390" w:name="p26364"/>
      <w:bookmarkEnd w:id="390"/>
      <w:r>
        <w:rPr>
          <w:color w:val="auto"/>
        </w:rPr>
        <w:t xml:space="preserve">Employees may be entitled to </w:t>
      </w:r>
      <w:proofErr w:type="gramStart"/>
      <w:r>
        <w:rPr>
          <w:color w:val="auto"/>
        </w:rPr>
        <w:t>guaranteed</w:t>
      </w:r>
      <w:proofErr w:type="gramEnd"/>
      <w:r>
        <w:rPr>
          <w:color w:val="auto"/>
        </w:rPr>
        <w:t xml:space="preserve"> payments of wages.  These are not statutory guarantee payments and are not usually paid at the same time.</w:t>
      </w:r>
    </w:p>
    <w:p w:rsidR="0023779B" w:rsidRDefault="0023779B">
      <w:pPr>
        <w:pStyle w:val="BT"/>
        <w:jc w:val="both"/>
        <w:rPr>
          <w:color w:val="auto"/>
        </w:rPr>
      </w:pPr>
      <w:r>
        <w:rPr>
          <w:color w:val="auto"/>
        </w:rPr>
        <w:t>26365</w:t>
      </w:r>
      <w:r>
        <w:rPr>
          <w:color w:val="auto"/>
        </w:rPr>
        <w:tab/>
        <w:t>A guaranteed payment of wages is only payable if the employee is covered by an agreement.  An employee is covered if</w:t>
      </w:r>
    </w:p>
    <w:p w:rsidR="0023779B" w:rsidRDefault="0023779B">
      <w:pPr>
        <w:pStyle w:val="Indent1"/>
        <w:jc w:val="both"/>
      </w:pPr>
      <w:r>
        <w:rPr>
          <w:b/>
        </w:rPr>
        <w:t>1.</w:t>
      </w:r>
      <w:r>
        <w:tab/>
      </w:r>
      <w:proofErr w:type="gramStart"/>
      <w:r>
        <w:t>the</w:t>
      </w:r>
      <w:proofErr w:type="gramEnd"/>
      <w:r>
        <w:t xml:space="preserve"> agreement is in force </w:t>
      </w:r>
      <w:r>
        <w:rPr>
          <w:b/>
        </w:rPr>
        <w:t>and</w:t>
      </w:r>
    </w:p>
    <w:p w:rsidR="0023779B" w:rsidRDefault="0023779B">
      <w:pPr>
        <w:pStyle w:val="Indent1"/>
        <w:jc w:val="both"/>
      </w:pPr>
      <w:r>
        <w:rPr>
          <w:b/>
        </w:rPr>
        <w:lastRenderedPageBreak/>
        <w:t>2.</w:t>
      </w:r>
      <w:r>
        <w:tab/>
      </w:r>
      <w:proofErr w:type="gramStart"/>
      <w:r>
        <w:t>the</w:t>
      </w:r>
      <w:proofErr w:type="gramEnd"/>
      <w:r>
        <w:t xml:space="preserve"> employer is a party to it </w:t>
      </w:r>
      <w:r>
        <w:rPr>
          <w:b/>
        </w:rPr>
        <w:t>and</w:t>
      </w:r>
    </w:p>
    <w:p w:rsidR="0023779B" w:rsidRDefault="0023779B">
      <w:pPr>
        <w:pStyle w:val="Indent1"/>
        <w:jc w:val="both"/>
      </w:pPr>
      <w:r>
        <w:rPr>
          <w:b/>
        </w:rPr>
        <w:t>3.</w:t>
      </w:r>
      <w:r>
        <w:tab/>
      </w:r>
      <w:proofErr w:type="gramStart"/>
      <w:r>
        <w:t>the</w:t>
      </w:r>
      <w:proofErr w:type="gramEnd"/>
      <w:r>
        <w:t xml:space="preserve"> employee is within its terms </w:t>
      </w:r>
      <w:r>
        <w:rPr>
          <w:b/>
        </w:rPr>
        <w:t>and</w:t>
      </w:r>
    </w:p>
    <w:p w:rsidR="0023779B" w:rsidRDefault="0023779B">
      <w:pPr>
        <w:pStyle w:val="Indent1"/>
        <w:jc w:val="both"/>
      </w:pPr>
      <w:r>
        <w:rPr>
          <w:b/>
        </w:rPr>
        <w:t>4.</w:t>
      </w:r>
      <w:r>
        <w:tab/>
      </w:r>
      <w:proofErr w:type="gramStart"/>
      <w:r>
        <w:t>the</w:t>
      </w:r>
      <w:proofErr w:type="gramEnd"/>
      <w:r>
        <w:t xml:space="preserve"> employment has not been terminated.</w:t>
      </w:r>
    </w:p>
    <w:p w:rsidR="0023779B" w:rsidRDefault="0023779B">
      <w:pPr>
        <w:pStyle w:val="BT"/>
        <w:jc w:val="both"/>
        <w:rPr>
          <w:color w:val="auto"/>
        </w:rPr>
      </w:pPr>
      <w:r>
        <w:rPr>
          <w:b/>
          <w:color w:val="auto"/>
        </w:rPr>
        <w:tab/>
      </w:r>
      <w:proofErr w:type="gramStart"/>
      <w:r>
        <w:rPr>
          <w:b/>
          <w:color w:val="auto"/>
        </w:rPr>
        <w:t>Note</w:t>
      </w:r>
      <w:r w:rsidR="00E07549">
        <w:rPr>
          <w:b/>
          <w:color w:val="auto"/>
        </w:rPr>
        <w:t xml:space="preserve"> :</w:t>
      </w:r>
      <w:proofErr w:type="gramEnd"/>
      <w:r>
        <w:rPr>
          <w:color w:val="auto"/>
        </w:rPr>
        <w:t xml:space="preserve"> </w:t>
      </w:r>
      <w:r w:rsidR="00E07549">
        <w:rPr>
          <w:color w:val="auto"/>
        </w:rPr>
        <w:t xml:space="preserve"> </w:t>
      </w:r>
      <w:r>
        <w:rPr>
          <w:color w:val="auto"/>
        </w:rPr>
        <w:t>Employees are within the terms of an agreement where they are the type of employee defined and have served any qualifying period required.</w:t>
      </w:r>
    </w:p>
    <w:p w:rsidR="0023779B" w:rsidRDefault="0023779B">
      <w:pPr>
        <w:pStyle w:val="BT"/>
        <w:jc w:val="both"/>
        <w:rPr>
          <w:color w:val="auto"/>
        </w:rPr>
      </w:pPr>
      <w:r>
        <w:rPr>
          <w:color w:val="auto"/>
        </w:rPr>
        <w:t>26366</w:t>
      </w:r>
      <w:r>
        <w:rPr>
          <w:color w:val="auto"/>
        </w:rPr>
        <w:tab/>
        <w:t xml:space="preserve">In national agreements the guarantee week is usually the pay week quoted in the agreement.  Employers who use a different pay week have a locally agreed variation to those agreements.  The week used will be </w:t>
      </w:r>
      <w:r w:rsidR="00E07549">
        <w:rPr>
          <w:color w:val="auto"/>
        </w:rPr>
        <w:t>the employee’s normal pay week.</w:t>
      </w:r>
    </w:p>
    <w:p w:rsidR="0023779B" w:rsidRDefault="0023779B">
      <w:pPr>
        <w:pStyle w:val="BT"/>
        <w:jc w:val="both"/>
        <w:rPr>
          <w:color w:val="auto"/>
        </w:rPr>
      </w:pPr>
      <w:r>
        <w:rPr>
          <w:color w:val="auto"/>
        </w:rPr>
        <w:t>26367</w:t>
      </w:r>
      <w:r>
        <w:rPr>
          <w:color w:val="auto"/>
        </w:rPr>
        <w:tab/>
        <w:t>If a payment is guaranteed for a working week the payment covers the whole of that week.  This is so regardless of how the amount is decided.  The phrase “during working hours” used in this context means every working day.</w:t>
      </w:r>
    </w:p>
    <w:p w:rsidR="0023779B" w:rsidRDefault="0023779B">
      <w:pPr>
        <w:pStyle w:val="Para"/>
        <w:jc w:val="both"/>
      </w:pPr>
      <w:r>
        <w:t>Calculation</w:t>
      </w:r>
    </w:p>
    <w:p w:rsidR="0023779B" w:rsidRDefault="0023779B">
      <w:pPr>
        <w:pStyle w:val="BT"/>
        <w:jc w:val="both"/>
        <w:rPr>
          <w:color w:val="auto"/>
        </w:rPr>
      </w:pPr>
      <w:r>
        <w:rPr>
          <w:color w:val="auto"/>
        </w:rPr>
        <w:t>26368</w:t>
      </w:r>
      <w:r>
        <w:rPr>
          <w:color w:val="auto"/>
        </w:rPr>
        <w:tab/>
      </w:r>
      <w:bookmarkStart w:id="391" w:name="p26368"/>
      <w:bookmarkEnd w:id="391"/>
      <w:r>
        <w:rPr>
          <w:color w:val="auto"/>
        </w:rPr>
        <w:t>The amount to be paid under an agr</w:t>
      </w:r>
      <w:r w:rsidR="009D72D0">
        <w:rPr>
          <w:color w:val="auto"/>
        </w:rPr>
        <w:t>eement is usually</w:t>
      </w:r>
    </w:p>
    <w:p w:rsidR="0023779B" w:rsidRDefault="0023779B">
      <w:pPr>
        <w:pStyle w:val="Indent1"/>
        <w:jc w:val="both"/>
      </w:pPr>
      <w:r>
        <w:rPr>
          <w:b/>
        </w:rPr>
        <w:t>1.</w:t>
      </w:r>
      <w:r>
        <w:tab/>
      </w:r>
      <w:proofErr w:type="gramStart"/>
      <w:r>
        <w:t>a</w:t>
      </w:r>
      <w:proofErr w:type="gramEnd"/>
      <w:r>
        <w:t xml:space="preserve"> part of a normal week’s wage </w:t>
      </w:r>
      <w:r w:rsidR="009D72D0">
        <w:rPr>
          <w:b/>
        </w:rPr>
        <w:t>or</w:t>
      </w:r>
    </w:p>
    <w:p w:rsidR="0023779B" w:rsidRDefault="0023779B">
      <w:pPr>
        <w:pStyle w:val="Indent1"/>
        <w:jc w:val="both"/>
      </w:pPr>
      <w:r>
        <w:rPr>
          <w:b/>
        </w:rPr>
        <w:t>2.</w:t>
      </w:r>
      <w:r>
        <w:tab/>
      </w:r>
      <w:proofErr w:type="gramStart"/>
      <w:r>
        <w:t>equivalent</w:t>
      </w:r>
      <w:proofErr w:type="gramEnd"/>
      <w:r>
        <w:t xml:space="preserve"> to payment for a set number of hours at the basic rate.</w:t>
      </w:r>
    </w:p>
    <w:p w:rsidR="0023779B" w:rsidRDefault="0023779B">
      <w:pPr>
        <w:pStyle w:val="SG"/>
        <w:jc w:val="both"/>
      </w:pPr>
      <w:r>
        <w:t>Effect of guaranteed wages payments</w:t>
      </w:r>
    </w:p>
    <w:p w:rsidR="0023779B" w:rsidRDefault="0023779B">
      <w:pPr>
        <w:pStyle w:val="BT"/>
        <w:jc w:val="both"/>
        <w:rPr>
          <w:color w:val="auto"/>
        </w:rPr>
      </w:pPr>
      <w:r>
        <w:rPr>
          <w:color w:val="auto"/>
        </w:rPr>
        <w:t>26369</w:t>
      </w:r>
      <w:r>
        <w:rPr>
          <w:color w:val="auto"/>
        </w:rPr>
        <w:tab/>
      </w:r>
      <w:bookmarkStart w:id="392" w:name="p26369"/>
      <w:bookmarkEnd w:id="392"/>
      <w:r>
        <w:rPr>
          <w:color w:val="auto"/>
        </w:rPr>
        <w:t>Before deciding the effect of guaranteed wages payments the decision maker should find out</w:t>
      </w:r>
    </w:p>
    <w:p w:rsidR="0023779B" w:rsidRDefault="0023779B">
      <w:pPr>
        <w:pStyle w:val="Indent1"/>
        <w:jc w:val="both"/>
      </w:pPr>
      <w:r>
        <w:rPr>
          <w:b/>
        </w:rPr>
        <w:t>1.</w:t>
      </w:r>
      <w:r>
        <w:tab/>
      </w:r>
      <w:proofErr w:type="gramStart"/>
      <w:r>
        <w:t>whether</w:t>
      </w:r>
      <w:proofErr w:type="gramEnd"/>
      <w:r>
        <w:t xml:space="preserve"> a current collective agreement applies to the employee</w:t>
      </w:r>
    </w:p>
    <w:p w:rsidR="0023779B" w:rsidRDefault="0023779B">
      <w:pPr>
        <w:pStyle w:val="Indent1"/>
        <w:jc w:val="both"/>
      </w:pPr>
      <w:r>
        <w:rPr>
          <w:b/>
        </w:rPr>
        <w:t>2.</w:t>
      </w:r>
      <w:r>
        <w:tab/>
      </w:r>
      <w:proofErr w:type="gramStart"/>
      <w:r>
        <w:t>whether</w:t>
      </w:r>
      <w:proofErr w:type="gramEnd"/>
      <w:r>
        <w:t xml:space="preserve"> a payment of wages is payable under the terms of any such agreement</w:t>
      </w:r>
    </w:p>
    <w:p w:rsidR="0023779B" w:rsidRDefault="0023779B">
      <w:pPr>
        <w:pStyle w:val="Indent1"/>
        <w:jc w:val="both"/>
      </w:pPr>
      <w:r>
        <w:rPr>
          <w:b/>
        </w:rPr>
        <w:t>3.</w:t>
      </w:r>
      <w:r>
        <w:tab/>
      </w:r>
      <w:proofErr w:type="gramStart"/>
      <w:r>
        <w:t>when</w:t>
      </w:r>
      <w:proofErr w:type="gramEnd"/>
      <w:r>
        <w:t xml:space="preserve"> any payment is due to be paid</w:t>
      </w:r>
    </w:p>
    <w:p w:rsidR="0023779B" w:rsidRDefault="0023779B">
      <w:pPr>
        <w:pStyle w:val="Indent1"/>
        <w:jc w:val="both"/>
      </w:pPr>
      <w:r>
        <w:rPr>
          <w:b/>
        </w:rPr>
        <w:t>4.</w:t>
      </w:r>
      <w:r>
        <w:tab/>
      </w:r>
      <w:proofErr w:type="gramStart"/>
      <w:r>
        <w:t>the</w:t>
      </w:r>
      <w:proofErr w:type="gramEnd"/>
      <w:r>
        <w:t xml:space="preserve"> amount that is due to be paid</w:t>
      </w:r>
    </w:p>
    <w:p w:rsidR="0023779B" w:rsidRDefault="0023779B">
      <w:pPr>
        <w:pStyle w:val="Indent1"/>
        <w:jc w:val="both"/>
      </w:pPr>
      <w:r>
        <w:rPr>
          <w:b/>
        </w:rPr>
        <w:t>5.</w:t>
      </w:r>
      <w:r>
        <w:tab/>
      </w:r>
      <w:proofErr w:type="gramStart"/>
      <w:r>
        <w:t>whether</w:t>
      </w:r>
      <w:proofErr w:type="gramEnd"/>
      <w:r>
        <w:t xml:space="preserve"> an exemption order has been made.</w:t>
      </w:r>
    </w:p>
    <w:p w:rsidR="0023779B" w:rsidRDefault="0023779B">
      <w:pPr>
        <w:pStyle w:val="BT"/>
        <w:jc w:val="both"/>
        <w:rPr>
          <w:color w:val="auto"/>
        </w:rPr>
      </w:pPr>
      <w:r>
        <w:rPr>
          <w:color w:val="auto"/>
        </w:rPr>
        <w:t>26370</w:t>
      </w:r>
      <w:r>
        <w:rPr>
          <w:color w:val="auto"/>
        </w:rPr>
        <w:tab/>
        <w:t>Any guaranteed payment of wages due to be paid should be treated as earnings</w:t>
      </w:r>
      <w:r>
        <w:rPr>
          <w:color w:val="auto"/>
          <w:position w:val="6"/>
          <w:sz w:val="11"/>
        </w:rPr>
        <w:t>1</w:t>
      </w:r>
      <w:r>
        <w:rPr>
          <w:color w:val="auto"/>
        </w:rPr>
        <w:t xml:space="preserve"> for both </w:t>
      </w:r>
      <w:r w:rsidR="00DB1DB9">
        <w:rPr>
          <w:color w:val="auto"/>
        </w:rPr>
        <w:t>Jobseeker’s Allowance and Income Support</w:t>
      </w:r>
      <w:r>
        <w:rPr>
          <w:color w:val="auto"/>
        </w:rPr>
        <w:t xml:space="preserve">. </w:t>
      </w:r>
      <w:r w:rsidR="00831CC6">
        <w:rPr>
          <w:color w:val="auto"/>
        </w:rPr>
        <w:t xml:space="preserve"> </w:t>
      </w:r>
      <w:r>
        <w:rPr>
          <w:color w:val="auto"/>
        </w:rPr>
        <w:t>Take it into account in the normal way.</w:t>
      </w:r>
    </w:p>
    <w:p w:rsidR="0023779B" w:rsidRDefault="0023779B">
      <w:pPr>
        <w:pStyle w:val="Leg"/>
      </w:pPr>
      <w:proofErr w:type="gramStart"/>
      <w:r>
        <w:t>1  JSA</w:t>
      </w:r>
      <w:proofErr w:type="gramEnd"/>
      <w:r>
        <w:t xml:space="preserve"> Regs (NI), reg 98(1);  IS (Gen) Regs (NI), reg 35(1) &amp; 42(2)</w:t>
      </w:r>
    </w:p>
    <w:p w:rsidR="0023779B" w:rsidRDefault="009D72D0" w:rsidP="00E07549">
      <w:pPr>
        <w:pStyle w:val="SG"/>
        <w:spacing w:before="240"/>
      </w:pPr>
      <w:r>
        <w:br w:type="page"/>
      </w:r>
      <w:r w:rsidR="0023779B">
        <w:lastRenderedPageBreak/>
        <w:t>Work guaranteed</w:t>
      </w:r>
    </w:p>
    <w:p w:rsidR="0023779B" w:rsidRDefault="0023779B">
      <w:pPr>
        <w:pStyle w:val="BT"/>
        <w:jc w:val="both"/>
        <w:rPr>
          <w:color w:val="auto"/>
        </w:rPr>
      </w:pPr>
      <w:r>
        <w:rPr>
          <w:color w:val="auto"/>
        </w:rPr>
        <w:t>26371</w:t>
      </w:r>
      <w:r>
        <w:rPr>
          <w:color w:val="auto"/>
        </w:rPr>
        <w:tab/>
      </w:r>
      <w:bookmarkStart w:id="393" w:name="p26371"/>
      <w:bookmarkEnd w:id="393"/>
      <w:r>
        <w:rPr>
          <w:color w:val="auto"/>
        </w:rPr>
        <w:t xml:space="preserve">Some employees are guaranteed employment for a limited number of days or hours each week. </w:t>
      </w:r>
      <w:r w:rsidR="00831CC6">
        <w:rPr>
          <w:color w:val="auto"/>
        </w:rPr>
        <w:t xml:space="preserve"> </w:t>
      </w:r>
      <w:r>
        <w:rPr>
          <w:color w:val="auto"/>
        </w:rPr>
        <w:t xml:space="preserve">For </w:t>
      </w:r>
      <w:r w:rsidR="00831CC6">
        <w:rPr>
          <w:color w:val="auto"/>
        </w:rPr>
        <w:t>Jobseeker’s Allowance</w:t>
      </w:r>
      <w:r>
        <w:rPr>
          <w:color w:val="auto"/>
        </w:rPr>
        <w:t xml:space="preserve">, take any such employment into account when considering the question of the </w:t>
      </w:r>
      <w:r w:rsidR="00E748BF">
        <w:rPr>
          <w:color w:val="auto"/>
        </w:rPr>
        <w:t>claimant</w:t>
      </w:r>
      <w:r w:rsidR="009D72D0">
        <w:rPr>
          <w:color w:val="auto"/>
        </w:rPr>
        <w:t>’s availability.</w:t>
      </w:r>
    </w:p>
    <w:p w:rsidR="0023779B" w:rsidRDefault="0023779B">
      <w:pPr>
        <w:pStyle w:val="BT"/>
        <w:jc w:val="both"/>
        <w:rPr>
          <w:color w:val="auto"/>
        </w:rPr>
      </w:pPr>
      <w:r>
        <w:rPr>
          <w:color w:val="auto"/>
        </w:rPr>
        <w:t>26372</w:t>
      </w:r>
      <w:r>
        <w:rPr>
          <w:color w:val="auto"/>
        </w:rPr>
        <w:tab/>
        <w:t>If employers cannot provide guaranteed work, payments may have to be made instead.  Details of guarantees should be in the agreement.</w:t>
      </w:r>
    </w:p>
    <w:p w:rsidR="0023779B" w:rsidRDefault="0023779B">
      <w:pPr>
        <w:pStyle w:val="BT"/>
        <w:jc w:val="both"/>
        <w:rPr>
          <w:color w:val="auto"/>
        </w:rPr>
      </w:pPr>
      <w:r>
        <w:rPr>
          <w:color w:val="auto"/>
        </w:rPr>
        <w:t>26373</w:t>
      </w:r>
      <w:r>
        <w:rPr>
          <w:color w:val="auto"/>
        </w:rPr>
        <w:tab/>
        <w:t xml:space="preserve">An agreement which guarantees employment for a full working week should be clear.  An agreement for an unlimited period should also be clear. </w:t>
      </w:r>
      <w:r w:rsidR="00831CC6">
        <w:rPr>
          <w:color w:val="auto"/>
        </w:rPr>
        <w:t xml:space="preserve"> </w:t>
      </w:r>
      <w:r>
        <w:rPr>
          <w:color w:val="auto"/>
        </w:rPr>
        <w:t>Other agreements may not be so easily understood.  For example, the agreement may use vague terms which are not defined.</w:t>
      </w:r>
    </w:p>
    <w:p w:rsidR="0023779B" w:rsidRDefault="0023779B">
      <w:pPr>
        <w:pStyle w:val="BT"/>
        <w:jc w:val="both"/>
        <w:rPr>
          <w:color w:val="auto"/>
        </w:rPr>
      </w:pPr>
      <w:r>
        <w:rPr>
          <w:color w:val="auto"/>
        </w:rPr>
        <w:t>26374</w:t>
      </w:r>
      <w:r>
        <w:rPr>
          <w:color w:val="auto"/>
        </w:rPr>
        <w:tab/>
        <w:t xml:space="preserve">Employees usually have to be available and willing to work </w:t>
      </w:r>
      <w:r>
        <w:rPr>
          <w:b/>
          <w:color w:val="auto"/>
        </w:rPr>
        <w:t xml:space="preserve">for their employer </w:t>
      </w:r>
      <w:r>
        <w:rPr>
          <w:color w:val="auto"/>
        </w:rPr>
        <w:t>for a guaranteed period.  They have to place their services at the disposal of the employer for that period.  The phrase “during working hours” in this context means that guaranteed period.</w:t>
      </w:r>
    </w:p>
    <w:p w:rsidR="0023779B" w:rsidRDefault="0023779B">
      <w:pPr>
        <w:pStyle w:val="BT"/>
        <w:jc w:val="both"/>
        <w:rPr>
          <w:color w:val="auto"/>
        </w:rPr>
      </w:pPr>
      <w:r>
        <w:rPr>
          <w:color w:val="auto"/>
        </w:rPr>
        <w:t>26375</w:t>
      </w:r>
      <w:r>
        <w:rPr>
          <w:color w:val="auto"/>
        </w:rPr>
        <w:tab/>
        <w:t xml:space="preserve">The guaranteed period may be shown in terms of days, shifts or hours. </w:t>
      </w:r>
      <w:r w:rsidR="00831CC6">
        <w:rPr>
          <w:color w:val="auto"/>
        </w:rPr>
        <w:t xml:space="preserve"> </w:t>
      </w:r>
      <w:r>
        <w:rPr>
          <w:color w:val="auto"/>
        </w:rPr>
        <w:t>Employment may be guaranteed for</w:t>
      </w:r>
    </w:p>
    <w:p w:rsidR="0023779B" w:rsidRDefault="0023779B">
      <w:pPr>
        <w:pStyle w:val="Indent1"/>
        <w:jc w:val="both"/>
      </w:pPr>
      <w:r>
        <w:rPr>
          <w:b/>
        </w:rPr>
        <w:t>1.</w:t>
      </w:r>
      <w:r>
        <w:tab/>
      </w:r>
      <w:proofErr w:type="gramStart"/>
      <w:r>
        <w:t>a</w:t>
      </w:r>
      <w:proofErr w:type="gramEnd"/>
      <w:r>
        <w:t xml:space="preserve"> limited number of days </w:t>
      </w:r>
      <w:r w:rsidR="00E07549">
        <w:rPr>
          <w:b/>
        </w:rPr>
        <w:t>or</w:t>
      </w:r>
    </w:p>
    <w:p w:rsidR="0023779B" w:rsidRDefault="0023779B">
      <w:pPr>
        <w:pStyle w:val="Indent1"/>
        <w:jc w:val="both"/>
      </w:pPr>
      <w:r>
        <w:rPr>
          <w:b/>
        </w:rPr>
        <w:t>2.</w:t>
      </w:r>
      <w:r>
        <w:tab/>
      </w:r>
      <w:proofErr w:type="gramStart"/>
      <w:r>
        <w:t>a</w:t>
      </w:r>
      <w:proofErr w:type="gramEnd"/>
      <w:r>
        <w:t xml:space="preserve"> limited number of hours </w:t>
      </w:r>
      <w:r>
        <w:rPr>
          <w:b/>
        </w:rPr>
        <w:t>or</w:t>
      </w:r>
    </w:p>
    <w:p w:rsidR="0023779B" w:rsidRDefault="0023779B">
      <w:pPr>
        <w:pStyle w:val="Indent1"/>
        <w:jc w:val="both"/>
      </w:pPr>
      <w:r>
        <w:rPr>
          <w:b/>
        </w:rPr>
        <w:t>3.</w:t>
      </w:r>
      <w:r>
        <w:tab/>
      </w:r>
      <w:proofErr w:type="gramStart"/>
      <w:r>
        <w:t>a</w:t>
      </w:r>
      <w:proofErr w:type="gramEnd"/>
      <w:r>
        <w:t xml:space="preserve"> limited number of weeks.</w:t>
      </w:r>
    </w:p>
    <w:p w:rsidR="0023779B" w:rsidRDefault="00831CC6">
      <w:pPr>
        <w:pStyle w:val="BT"/>
        <w:jc w:val="both"/>
        <w:rPr>
          <w:color w:val="auto"/>
        </w:rPr>
      </w:pPr>
      <w:r>
        <w:rPr>
          <w:color w:val="auto"/>
        </w:rPr>
        <w:tab/>
      </w:r>
      <w:r w:rsidR="0023779B">
        <w:rPr>
          <w:color w:val="auto"/>
        </w:rPr>
        <w:t>26376</w:t>
      </w:r>
      <w:r w:rsidR="0023779B">
        <w:rPr>
          <w:color w:val="auto"/>
        </w:rPr>
        <w:tab/>
      </w:r>
    </w:p>
    <w:p w:rsidR="0023779B" w:rsidRDefault="0023779B">
      <w:pPr>
        <w:pStyle w:val="BT"/>
        <w:jc w:val="both"/>
        <w:rPr>
          <w:color w:val="auto"/>
        </w:rPr>
      </w:pPr>
      <w:r>
        <w:rPr>
          <w:color w:val="auto"/>
        </w:rPr>
        <w:t>26</w:t>
      </w:r>
      <w:r w:rsidR="00E07549">
        <w:rPr>
          <w:color w:val="auto"/>
        </w:rPr>
        <w:t>377</w:t>
      </w:r>
      <w:r w:rsidR="00E07549">
        <w:rPr>
          <w:color w:val="auto"/>
        </w:rPr>
        <w:tab/>
        <w:t>If employment is guaranteed</w:t>
      </w:r>
    </w:p>
    <w:p w:rsidR="0023779B" w:rsidRDefault="0023779B">
      <w:pPr>
        <w:pStyle w:val="Indent1"/>
        <w:jc w:val="both"/>
      </w:pPr>
      <w:r>
        <w:rPr>
          <w:b/>
        </w:rPr>
        <w:t>1.</w:t>
      </w:r>
      <w:r>
        <w:tab/>
      </w:r>
      <w:proofErr w:type="gramStart"/>
      <w:r>
        <w:t>for</w:t>
      </w:r>
      <w:proofErr w:type="gramEnd"/>
      <w:r>
        <w:t xml:space="preserve"> set days or shifts, the employee s</w:t>
      </w:r>
      <w:r w:rsidR="00E07549">
        <w:t>hould work those days or shifts</w:t>
      </w:r>
    </w:p>
    <w:p w:rsidR="0023779B" w:rsidRDefault="0023779B">
      <w:pPr>
        <w:pStyle w:val="Indent1"/>
        <w:jc w:val="both"/>
      </w:pPr>
      <w:r>
        <w:rPr>
          <w:b/>
        </w:rPr>
        <w:t>2.</w:t>
      </w:r>
      <w:r>
        <w:tab/>
      </w:r>
      <w:proofErr w:type="gramStart"/>
      <w:r>
        <w:t>for</w:t>
      </w:r>
      <w:proofErr w:type="gramEnd"/>
      <w:r>
        <w:t xml:space="preserve"> a number of hours, the employer can say when the employee should work.  This may be on some or all o</w:t>
      </w:r>
      <w:r w:rsidR="009D72D0">
        <w:t>f the working days in the week.</w:t>
      </w:r>
    </w:p>
    <w:p w:rsidR="0023779B" w:rsidRDefault="0023779B">
      <w:pPr>
        <w:pStyle w:val="BT"/>
        <w:jc w:val="both"/>
        <w:rPr>
          <w:color w:val="auto"/>
        </w:rPr>
      </w:pPr>
      <w:r>
        <w:rPr>
          <w:color w:val="auto"/>
        </w:rPr>
        <w:t>26378</w:t>
      </w:r>
      <w:r>
        <w:rPr>
          <w:color w:val="auto"/>
        </w:rPr>
        <w:tab/>
        <w:t xml:space="preserve">Employers usually let employees know when they are not needed for work. </w:t>
      </w:r>
      <w:r w:rsidR="00831CC6">
        <w:rPr>
          <w:color w:val="auto"/>
        </w:rPr>
        <w:t xml:space="preserve"> </w:t>
      </w:r>
      <w:r>
        <w:rPr>
          <w:color w:val="auto"/>
        </w:rPr>
        <w:t>This does not remove the obligation imposed by the agreement.  It also does not alter the terms of any agreement</w:t>
      </w:r>
      <w:r>
        <w:rPr>
          <w:color w:val="auto"/>
          <w:position w:val="6"/>
          <w:sz w:val="11"/>
        </w:rPr>
        <w:t>1</w:t>
      </w:r>
      <w:r>
        <w:rPr>
          <w:color w:val="auto"/>
        </w:rPr>
        <w:t>.</w:t>
      </w:r>
    </w:p>
    <w:p w:rsidR="0023779B" w:rsidRDefault="0023779B">
      <w:pPr>
        <w:pStyle w:val="Leg"/>
      </w:pPr>
      <w:proofErr w:type="gramStart"/>
      <w:r>
        <w:t>1  R</w:t>
      </w:r>
      <w:proofErr w:type="gramEnd"/>
      <w:r>
        <w:t>(U) 2/58</w:t>
      </w:r>
    </w:p>
    <w:p w:rsidR="0023779B" w:rsidRDefault="0023779B">
      <w:pPr>
        <w:pStyle w:val="BT"/>
        <w:jc w:val="both"/>
        <w:rPr>
          <w:color w:val="auto"/>
        </w:rPr>
      </w:pPr>
      <w:r>
        <w:rPr>
          <w:color w:val="auto"/>
        </w:rPr>
        <w:t>26379</w:t>
      </w:r>
      <w:r>
        <w:rPr>
          <w:color w:val="auto"/>
        </w:rPr>
        <w:tab/>
        <w:t xml:space="preserve">Employees may work for the full number of days in some weeks but not in others. </w:t>
      </w:r>
      <w:r w:rsidR="00E07549">
        <w:rPr>
          <w:color w:val="auto"/>
        </w:rPr>
        <w:t xml:space="preserve"> </w:t>
      </w:r>
      <w:r>
        <w:rPr>
          <w:color w:val="auto"/>
        </w:rPr>
        <w:t>Any unworked days may be identified</w:t>
      </w:r>
      <w:r w:rsidR="00E07549">
        <w:rPr>
          <w:color w:val="auto"/>
        </w:rPr>
        <w:t xml:space="preserve"> by comparing the weeks worked.</w:t>
      </w:r>
    </w:p>
    <w:p w:rsidR="00831CC6" w:rsidRDefault="009D72D0" w:rsidP="00831CC6">
      <w:pPr>
        <w:pStyle w:val="BT"/>
        <w:ind w:firstLine="1"/>
        <w:rPr>
          <w:color w:val="auto"/>
        </w:rPr>
      </w:pPr>
      <w:r>
        <w:rPr>
          <w:b/>
          <w:color w:val="auto"/>
        </w:rPr>
        <w:br w:type="page"/>
      </w:r>
      <w:r w:rsidR="00831CC6">
        <w:rPr>
          <w:b/>
          <w:color w:val="auto"/>
        </w:rPr>
        <w:lastRenderedPageBreak/>
        <w:t>Example</w:t>
      </w:r>
    </w:p>
    <w:p w:rsidR="00831CC6" w:rsidRDefault="00831CC6" w:rsidP="00831CC6">
      <w:pPr>
        <w:pStyle w:val="BT"/>
        <w:ind w:firstLine="1"/>
        <w:jc w:val="both"/>
        <w:rPr>
          <w:color w:val="auto"/>
        </w:rPr>
      </w:pPr>
      <w:r>
        <w:rPr>
          <w:color w:val="auto"/>
        </w:rPr>
        <w:t>Louis is guaranteed 2 days work a week.  He must be available and willing to work for his employer on those days.  In alternate weeks he works 2 days, Monday and Tuesday.  In the other weeks he only works 1 day, Tuesday.  In the 1 day weeks, Monday is the other day on which he has an obligation to his employer</w:t>
      </w:r>
      <w:r>
        <w:rPr>
          <w:color w:val="auto"/>
          <w:position w:val="6"/>
          <w:sz w:val="11"/>
        </w:rPr>
        <w:t>1</w:t>
      </w:r>
      <w:r>
        <w:rPr>
          <w:color w:val="auto"/>
        </w:rPr>
        <w:t>.</w:t>
      </w:r>
    </w:p>
    <w:p w:rsidR="00831CC6" w:rsidRDefault="00831CC6" w:rsidP="00831CC6">
      <w:pPr>
        <w:pStyle w:val="Leg"/>
      </w:pPr>
      <w:proofErr w:type="gramStart"/>
      <w:r>
        <w:t>1  R</w:t>
      </w:r>
      <w:proofErr w:type="gramEnd"/>
      <w:r>
        <w:t>(U) 22/56 (T)</w:t>
      </w:r>
    </w:p>
    <w:p w:rsidR="0023779B" w:rsidRDefault="0023779B">
      <w:pPr>
        <w:pStyle w:val="BT"/>
        <w:jc w:val="both"/>
        <w:rPr>
          <w:color w:val="auto"/>
        </w:rPr>
      </w:pPr>
      <w:r>
        <w:rPr>
          <w:color w:val="auto"/>
        </w:rPr>
        <w:t>26380</w:t>
      </w:r>
      <w:r>
        <w:rPr>
          <w:color w:val="auto"/>
        </w:rPr>
        <w:tab/>
        <w:t>It may not be possible to identify a day on which the employee should have worked.  Take the day as being the last “unworked working day” in the guarantee week.  That is a day on which the employee would work in a</w:t>
      </w:r>
      <w:r w:rsidR="009D72D0">
        <w:rPr>
          <w:color w:val="auto"/>
        </w:rPr>
        <w:t xml:space="preserve"> standard working week.</w:t>
      </w:r>
    </w:p>
    <w:p w:rsidR="0023779B" w:rsidRDefault="0023779B">
      <w:pPr>
        <w:pStyle w:val="SG"/>
      </w:pPr>
      <w:r>
        <w:t>Short time working instead of redundancy</w:t>
      </w:r>
    </w:p>
    <w:p w:rsidR="0023779B" w:rsidRDefault="0023779B">
      <w:pPr>
        <w:pStyle w:val="BT"/>
        <w:jc w:val="both"/>
        <w:rPr>
          <w:color w:val="auto"/>
        </w:rPr>
      </w:pPr>
      <w:r>
        <w:rPr>
          <w:color w:val="auto"/>
        </w:rPr>
        <w:t>26381</w:t>
      </w:r>
      <w:r>
        <w:rPr>
          <w:color w:val="auto"/>
        </w:rPr>
        <w:tab/>
      </w:r>
      <w:bookmarkStart w:id="394" w:name="p26381"/>
      <w:bookmarkEnd w:id="394"/>
      <w:r>
        <w:rPr>
          <w:color w:val="auto"/>
        </w:rPr>
        <w:t xml:space="preserve">Approved short time is sometimes worked as an alternative to redundancy.  Some agreements allow the guarantee to be reduced when this happens. </w:t>
      </w:r>
      <w:r w:rsidR="00BE480C">
        <w:rPr>
          <w:color w:val="auto"/>
        </w:rPr>
        <w:t xml:space="preserve"> </w:t>
      </w:r>
      <w:r>
        <w:rPr>
          <w:color w:val="auto"/>
        </w:rPr>
        <w:t xml:space="preserve">The reduction depends on the terms </w:t>
      </w:r>
      <w:r w:rsidR="00E07549">
        <w:rPr>
          <w:color w:val="auto"/>
        </w:rPr>
        <w:t>of the agreement but is usually</w:t>
      </w:r>
    </w:p>
    <w:p w:rsidR="0023779B" w:rsidRDefault="0023779B">
      <w:pPr>
        <w:pStyle w:val="Indent1"/>
        <w:jc w:val="both"/>
      </w:pPr>
      <w:r>
        <w:rPr>
          <w:b/>
        </w:rPr>
        <w:t>1.</w:t>
      </w:r>
      <w:r>
        <w:tab/>
      </w:r>
      <w:proofErr w:type="gramStart"/>
      <w:r>
        <w:t>a</w:t>
      </w:r>
      <w:proofErr w:type="gramEnd"/>
      <w:r>
        <w:t xml:space="preserve"> percentage reduction, based on the reduction of the normal working week by the short time </w:t>
      </w:r>
      <w:r>
        <w:rPr>
          <w:b/>
        </w:rPr>
        <w:t>or</w:t>
      </w:r>
    </w:p>
    <w:p w:rsidR="0023779B" w:rsidRDefault="0023779B">
      <w:pPr>
        <w:pStyle w:val="Indent1"/>
        <w:jc w:val="both"/>
      </w:pPr>
      <w:r>
        <w:rPr>
          <w:b/>
        </w:rPr>
        <w:t>2.</w:t>
      </w:r>
      <w:r>
        <w:tab/>
      </w:r>
      <w:proofErr w:type="gramStart"/>
      <w:r>
        <w:t>the</w:t>
      </w:r>
      <w:proofErr w:type="gramEnd"/>
      <w:r>
        <w:t xml:space="preserve"> amount of time lost.</w:t>
      </w:r>
    </w:p>
    <w:p w:rsidR="0023779B" w:rsidRDefault="0023779B">
      <w:pPr>
        <w:pStyle w:val="BT"/>
        <w:jc w:val="both"/>
        <w:rPr>
          <w:color w:val="auto"/>
        </w:rPr>
      </w:pPr>
      <w:r>
        <w:rPr>
          <w:color w:val="auto"/>
        </w:rPr>
        <w:tab/>
        <w:t>Ask to see a copy of the agreement if there is any doubt.</w:t>
      </w:r>
    </w:p>
    <w:p w:rsidR="0023779B" w:rsidRDefault="0023779B">
      <w:pPr>
        <w:pStyle w:val="BT"/>
        <w:jc w:val="both"/>
        <w:rPr>
          <w:color w:val="auto"/>
        </w:rPr>
      </w:pPr>
      <w:r>
        <w:rPr>
          <w:color w:val="auto"/>
        </w:rPr>
        <w:t>26382</w:t>
      </w:r>
      <w:r>
        <w:rPr>
          <w:color w:val="auto"/>
        </w:rPr>
        <w:tab/>
        <w:t xml:space="preserve">A decision to work short time instead of redundancy cannot affect a past period.  It will usually be made before the beginning of the pay week. </w:t>
      </w:r>
      <w:r w:rsidR="00BE480C">
        <w:rPr>
          <w:color w:val="auto"/>
        </w:rPr>
        <w:t xml:space="preserve"> </w:t>
      </w:r>
      <w:r>
        <w:rPr>
          <w:color w:val="auto"/>
        </w:rPr>
        <w:t>Those affected will be told bef</w:t>
      </w:r>
      <w:r w:rsidR="009D72D0">
        <w:rPr>
          <w:color w:val="auto"/>
        </w:rPr>
        <w:t>ore the beginning of that week.</w:t>
      </w:r>
    </w:p>
    <w:p w:rsidR="0023779B" w:rsidRDefault="0023779B">
      <w:pPr>
        <w:pStyle w:val="BT"/>
        <w:jc w:val="both"/>
        <w:rPr>
          <w:color w:val="auto"/>
        </w:rPr>
      </w:pPr>
      <w:r>
        <w:rPr>
          <w:color w:val="auto"/>
        </w:rPr>
        <w:t>26383</w:t>
      </w:r>
      <w:r>
        <w:rPr>
          <w:color w:val="auto"/>
        </w:rPr>
        <w:tab/>
        <w:t xml:space="preserve">A decision can also be made part way through a pay week. </w:t>
      </w:r>
      <w:r w:rsidR="00BE480C">
        <w:rPr>
          <w:color w:val="auto"/>
        </w:rPr>
        <w:t xml:space="preserve"> </w:t>
      </w:r>
      <w:r>
        <w:rPr>
          <w:color w:val="auto"/>
        </w:rPr>
        <w:t xml:space="preserve">Even so it can only have effect from a current or future date.  If work is lost because of an emergency it cannot be decided later that it was short time. </w:t>
      </w:r>
      <w:r w:rsidR="00BE480C">
        <w:rPr>
          <w:color w:val="auto"/>
        </w:rPr>
        <w:t xml:space="preserve"> </w:t>
      </w:r>
      <w:r>
        <w:rPr>
          <w:color w:val="auto"/>
        </w:rPr>
        <w:t>During such an emergency the normal guarantee will apply.</w:t>
      </w:r>
    </w:p>
    <w:p w:rsidR="0023779B" w:rsidRDefault="0023779B">
      <w:pPr>
        <w:pStyle w:val="Para"/>
      </w:pPr>
      <w:r>
        <w:t>Approved short time</w:t>
      </w:r>
    </w:p>
    <w:p w:rsidR="0023779B" w:rsidRDefault="0023779B">
      <w:pPr>
        <w:pStyle w:val="BT"/>
        <w:jc w:val="both"/>
        <w:rPr>
          <w:color w:val="auto"/>
        </w:rPr>
      </w:pPr>
      <w:r>
        <w:rPr>
          <w:color w:val="auto"/>
        </w:rPr>
        <w:t>26384</w:t>
      </w:r>
      <w:r>
        <w:rPr>
          <w:color w:val="auto"/>
        </w:rPr>
        <w:tab/>
      </w:r>
      <w:bookmarkStart w:id="395" w:name="p26384"/>
      <w:bookmarkEnd w:id="395"/>
      <w:r>
        <w:rPr>
          <w:color w:val="auto"/>
        </w:rPr>
        <w:t>Short time working usually means the loss of one or more complete days of work.  In a standard five day week, each day lost is one fifth of that week.  A five day guarantee would then be reduced by one fifth for each day lost.</w:t>
      </w:r>
    </w:p>
    <w:p w:rsidR="00BE480C" w:rsidRDefault="009A3072" w:rsidP="00BE480C">
      <w:pPr>
        <w:pStyle w:val="BT"/>
        <w:ind w:left="851" w:firstLine="0"/>
        <w:rPr>
          <w:b/>
          <w:color w:val="auto"/>
        </w:rPr>
      </w:pPr>
      <w:r>
        <w:rPr>
          <w:b/>
          <w:color w:val="auto"/>
        </w:rPr>
        <w:br w:type="page"/>
      </w:r>
      <w:r w:rsidR="00BE480C">
        <w:rPr>
          <w:b/>
          <w:color w:val="auto"/>
        </w:rPr>
        <w:lastRenderedPageBreak/>
        <w:t>Example 1</w:t>
      </w:r>
    </w:p>
    <w:p w:rsidR="00BE480C" w:rsidRDefault="00BE480C" w:rsidP="009D72D0">
      <w:pPr>
        <w:pStyle w:val="BT"/>
        <w:ind w:left="851" w:firstLine="0"/>
        <w:jc w:val="both"/>
        <w:rPr>
          <w:color w:val="auto"/>
        </w:rPr>
      </w:pPr>
      <w:r>
        <w:rPr>
          <w:color w:val="auto"/>
        </w:rPr>
        <w:t>Katy has a standard 5 day working week, Monday to Friday.  The guarantee is for 5 days.  Because of approved short time working, she only works Wednesday to Friday.  Her standard working week has reduced by 2/5 (40%).  The guarantee is also reduced by 40%, to 3 days.</w:t>
      </w:r>
    </w:p>
    <w:p w:rsidR="00BE480C" w:rsidRDefault="00BE480C" w:rsidP="00BE480C">
      <w:pPr>
        <w:pStyle w:val="Indent1"/>
        <w:spacing w:before="57"/>
        <w:ind w:left="851" w:firstLine="0"/>
        <w:rPr>
          <w:b/>
        </w:rPr>
      </w:pPr>
      <w:r>
        <w:rPr>
          <w:b/>
        </w:rPr>
        <w:t>Example 2</w:t>
      </w:r>
    </w:p>
    <w:p w:rsidR="00BE480C" w:rsidRPr="00BE480C" w:rsidRDefault="00BE480C" w:rsidP="009D72D0">
      <w:pPr>
        <w:pStyle w:val="BT"/>
        <w:ind w:left="851" w:firstLine="0"/>
        <w:jc w:val="both"/>
      </w:pPr>
      <w:r>
        <w:t>Wally has a 5 day working week.  The guarantee only covers 4 of those days.  Short time working of 4 days is introduced.  His guarantee reduces by the amount of time lost.  It is reduced by 1 day to 3 days.</w:t>
      </w:r>
    </w:p>
    <w:p w:rsidR="0023779B" w:rsidRDefault="0023779B">
      <w:pPr>
        <w:pStyle w:val="Para"/>
      </w:pPr>
      <w:r>
        <w:t>Night workers</w:t>
      </w:r>
    </w:p>
    <w:p w:rsidR="0023779B" w:rsidRDefault="0023779B">
      <w:pPr>
        <w:pStyle w:val="BT"/>
        <w:jc w:val="both"/>
        <w:rPr>
          <w:color w:val="auto"/>
        </w:rPr>
      </w:pPr>
      <w:r>
        <w:rPr>
          <w:color w:val="auto"/>
        </w:rPr>
        <w:t>26385</w:t>
      </w:r>
      <w:r>
        <w:rPr>
          <w:color w:val="auto"/>
        </w:rPr>
        <w:tab/>
      </w:r>
      <w:bookmarkStart w:id="396" w:name="p26385"/>
      <w:bookmarkEnd w:id="396"/>
      <w:r>
        <w:rPr>
          <w:color w:val="auto"/>
        </w:rPr>
        <w:t>Night workers usually work for a standard number of shifts.  Where that number is reduced because of short time working, any guarantee will reduce by an equal amount.</w:t>
      </w:r>
    </w:p>
    <w:p w:rsidR="0023779B" w:rsidRDefault="0023779B">
      <w:pPr>
        <w:pStyle w:val="Para"/>
      </w:pPr>
      <w:r>
        <w:t>Effect of holidays</w:t>
      </w:r>
    </w:p>
    <w:p w:rsidR="0023779B" w:rsidRDefault="0023779B">
      <w:pPr>
        <w:pStyle w:val="BT"/>
        <w:jc w:val="both"/>
        <w:rPr>
          <w:color w:val="auto"/>
        </w:rPr>
      </w:pPr>
      <w:r>
        <w:rPr>
          <w:color w:val="auto"/>
        </w:rPr>
        <w:t>26386</w:t>
      </w:r>
      <w:r>
        <w:rPr>
          <w:color w:val="auto"/>
        </w:rPr>
        <w:tab/>
      </w:r>
      <w:bookmarkStart w:id="397" w:name="p26386"/>
      <w:bookmarkEnd w:id="397"/>
      <w:r>
        <w:rPr>
          <w:color w:val="auto"/>
        </w:rPr>
        <w:t>Holidays during short time working are treated in the same way as holidays during normal working.  They remain holidays even when they fall on days when the employee may not be working.</w:t>
      </w:r>
    </w:p>
    <w:p w:rsidR="0023779B" w:rsidRDefault="0023779B">
      <w:pPr>
        <w:pStyle w:val="BT"/>
        <w:jc w:val="both"/>
        <w:rPr>
          <w:color w:val="auto"/>
        </w:rPr>
      </w:pPr>
      <w:r>
        <w:rPr>
          <w:color w:val="auto"/>
        </w:rPr>
        <w:t>26387</w:t>
      </w:r>
      <w:r>
        <w:rPr>
          <w:color w:val="auto"/>
        </w:rPr>
        <w:tab/>
        <w:t>Guarantee agreements may have details of what should happen in weeks when there are holidays.  The guarantee period may simply be reduced by the number of days of holiday.  Or it may be reduced by the same percentage as the normal working week is reduced.</w:t>
      </w:r>
    </w:p>
    <w:p w:rsidR="00BE480C" w:rsidRDefault="00BE480C" w:rsidP="00BE480C">
      <w:pPr>
        <w:pStyle w:val="BT"/>
        <w:ind w:firstLine="1"/>
        <w:rPr>
          <w:color w:val="auto"/>
        </w:rPr>
      </w:pPr>
      <w:r>
        <w:rPr>
          <w:b/>
          <w:color w:val="auto"/>
        </w:rPr>
        <w:t>Example</w:t>
      </w:r>
    </w:p>
    <w:p w:rsidR="00BE480C" w:rsidRDefault="00BE480C" w:rsidP="00BE480C">
      <w:pPr>
        <w:pStyle w:val="BT"/>
        <w:ind w:firstLine="1"/>
        <w:jc w:val="both"/>
        <w:rPr>
          <w:color w:val="auto"/>
        </w:rPr>
      </w:pPr>
      <w:r>
        <w:rPr>
          <w:color w:val="auto"/>
        </w:rPr>
        <w:t xml:space="preserve">Mark has a 5 day working week, Monday to Friday, but is now on short time.  The guarantee is for 4 days a week.  If he is on holiday in a pay week, the guarantee will reduce by the same percentage as his working week. </w:t>
      </w:r>
    </w:p>
    <w:p w:rsidR="00BE480C" w:rsidRDefault="00BE480C" w:rsidP="00BE480C">
      <w:pPr>
        <w:pStyle w:val="BT"/>
        <w:ind w:firstLine="1"/>
        <w:jc w:val="both"/>
        <w:rPr>
          <w:color w:val="auto"/>
        </w:rPr>
      </w:pPr>
      <w:r>
        <w:rPr>
          <w:color w:val="auto"/>
        </w:rPr>
        <w:t>He works Monday to Wednesday, does not work Thursday, and is on holiday on Friday.  His normal working week is reduced by the holiday from 5 days to 4.  The period of the guarantee is also reduced by 1/5 (20%) from 4 days to 3¼ days.</w:t>
      </w:r>
    </w:p>
    <w:p w:rsidR="0023779B" w:rsidRDefault="0023779B">
      <w:pPr>
        <w:pStyle w:val="BT"/>
        <w:jc w:val="both"/>
        <w:rPr>
          <w:color w:val="auto"/>
        </w:rPr>
      </w:pPr>
      <w:r>
        <w:rPr>
          <w:color w:val="auto"/>
        </w:rPr>
        <w:t>26388</w:t>
      </w:r>
      <w:r>
        <w:rPr>
          <w:color w:val="auto"/>
        </w:rPr>
        <w:tab/>
        <w:t xml:space="preserve">A holiday may fall on a day in the reduced guarantee period. </w:t>
      </w:r>
      <w:r w:rsidR="00BE480C">
        <w:rPr>
          <w:color w:val="auto"/>
        </w:rPr>
        <w:t xml:space="preserve"> </w:t>
      </w:r>
      <w:r>
        <w:rPr>
          <w:color w:val="auto"/>
        </w:rPr>
        <w:t>If so, it has the effect of further reducing that period by a day.</w:t>
      </w:r>
      <w:r w:rsidR="00BE480C">
        <w:rPr>
          <w:color w:val="auto"/>
        </w:rPr>
        <w:t xml:space="preserve">  </w:t>
      </w:r>
      <w:r>
        <w:rPr>
          <w:color w:val="auto"/>
        </w:rPr>
        <w:t>If it falls on a day that would not be covered by the guarantee it has no further effect.</w:t>
      </w:r>
    </w:p>
    <w:p w:rsidR="0023779B" w:rsidRDefault="0023779B">
      <w:pPr>
        <w:pStyle w:val="SG"/>
      </w:pPr>
      <w:r>
        <w:lastRenderedPageBreak/>
        <w:t>Effect of guaranteed work</w:t>
      </w:r>
    </w:p>
    <w:p w:rsidR="0023779B" w:rsidRDefault="0023779B">
      <w:pPr>
        <w:pStyle w:val="BT"/>
        <w:jc w:val="both"/>
        <w:rPr>
          <w:color w:val="auto"/>
        </w:rPr>
      </w:pPr>
      <w:r>
        <w:rPr>
          <w:color w:val="auto"/>
        </w:rPr>
        <w:t>26389</w:t>
      </w:r>
      <w:r>
        <w:rPr>
          <w:color w:val="auto"/>
        </w:rPr>
        <w:tab/>
      </w:r>
      <w:bookmarkStart w:id="398" w:name="p26389"/>
      <w:bookmarkEnd w:id="398"/>
      <w:r>
        <w:rPr>
          <w:color w:val="auto"/>
        </w:rPr>
        <w:t>Whenever work is guaranteed, consider whether the remunerative work exclusion applies.</w:t>
      </w:r>
      <w:r w:rsidR="00BE480C">
        <w:rPr>
          <w:color w:val="auto"/>
        </w:rPr>
        <w:t xml:space="preserve"> </w:t>
      </w:r>
      <w:r>
        <w:rPr>
          <w:color w:val="auto"/>
        </w:rPr>
        <w:t xml:space="preserve"> If </w:t>
      </w:r>
      <w:r w:rsidR="00BE480C">
        <w:rPr>
          <w:color w:val="auto"/>
        </w:rPr>
        <w:t>Jobseeker’s Allowance</w:t>
      </w:r>
      <w:r>
        <w:rPr>
          <w:color w:val="auto"/>
        </w:rPr>
        <w:t xml:space="preserve"> has been claimed consider also whether the availability conditions are satisfied.</w:t>
      </w:r>
    </w:p>
    <w:p w:rsidR="0023779B" w:rsidRDefault="0023779B">
      <w:pPr>
        <w:pStyle w:val="BT"/>
        <w:rPr>
          <w:color w:val="auto"/>
        </w:rPr>
      </w:pPr>
      <w:r>
        <w:rPr>
          <w:color w:val="auto"/>
        </w:rPr>
        <w:t>26390</w:t>
      </w:r>
      <w:r>
        <w:rPr>
          <w:color w:val="auto"/>
        </w:rPr>
        <w:tab/>
        <w:t>-   26394</w:t>
      </w:r>
    </w:p>
    <w:p w:rsidR="0023779B" w:rsidRDefault="0023779B">
      <w:pPr>
        <w:pStyle w:val="TG"/>
        <w:sectPr w:rsidR="0023779B" w:rsidSect="00870C32">
          <w:headerReference w:type="default" r:id="rId32"/>
          <w:footerReference w:type="default" r:id="rId33"/>
          <w:pgSz w:w="11907" w:h="16840" w:code="9"/>
          <w:pgMar w:top="1440" w:right="1797" w:bottom="1440" w:left="1797" w:header="720" w:footer="720" w:gutter="0"/>
          <w:cols w:space="720"/>
          <w:noEndnote/>
        </w:sectPr>
      </w:pPr>
    </w:p>
    <w:p w:rsidR="0023779B" w:rsidRDefault="0023779B">
      <w:pPr>
        <w:pStyle w:val="TG"/>
      </w:pPr>
      <w:r>
        <w:lastRenderedPageBreak/>
        <w:t>Suspension from work on medical or maternity grounds</w:t>
      </w:r>
    </w:p>
    <w:p w:rsidR="0023779B" w:rsidRDefault="0023779B">
      <w:pPr>
        <w:pStyle w:val="SG"/>
      </w:pPr>
      <w:r>
        <w:t>General</w:t>
      </w:r>
    </w:p>
    <w:p w:rsidR="0023779B" w:rsidRDefault="0023779B">
      <w:pPr>
        <w:pStyle w:val="BT"/>
        <w:jc w:val="both"/>
      </w:pPr>
      <w:r>
        <w:t>26395</w:t>
      </w:r>
      <w:r>
        <w:tab/>
      </w:r>
      <w:bookmarkStart w:id="399" w:name="p26395"/>
      <w:bookmarkEnd w:id="399"/>
      <w:r>
        <w:t>Employees may be suspended from work under certain health and safety law.  This can be on medical or maternity grounds</w:t>
      </w:r>
      <w:r>
        <w:rPr>
          <w:position w:val="6"/>
          <w:sz w:val="11"/>
        </w:rPr>
        <w:t>1</w:t>
      </w:r>
      <w:r>
        <w:t>.  Employees may be entitled to be paid while they are suspended</w:t>
      </w:r>
      <w:r>
        <w:rPr>
          <w:position w:val="6"/>
          <w:sz w:val="11"/>
        </w:rPr>
        <w:t>2</w:t>
      </w:r>
      <w:r>
        <w:t xml:space="preserve">.  Any payments due are earnings for </w:t>
      </w:r>
      <w:r w:rsidR="00E748BF">
        <w:t>contribution-based Jobseeker’s Allowance</w:t>
      </w:r>
      <w:r>
        <w:t xml:space="preserve">, </w:t>
      </w:r>
      <w:r w:rsidR="00E748BF">
        <w:t>income-based Jobseeker’s Allowance</w:t>
      </w:r>
      <w:r>
        <w:t xml:space="preserve"> and </w:t>
      </w:r>
      <w:r w:rsidR="00BE480C">
        <w:t>Income Support</w:t>
      </w:r>
      <w:r>
        <w:rPr>
          <w:position w:val="6"/>
          <w:sz w:val="11"/>
        </w:rPr>
        <w:t>3</w:t>
      </w:r>
      <w:r>
        <w:t>.  Take them into account in the normal way.</w:t>
      </w:r>
    </w:p>
    <w:p w:rsidR="0023779B" w:rsidRDefault="0023779B">
      <w:pPr>
        <w:pStyle w:val="Leg"/>
      </w:pPr>
      <w:proofErr w:type="gramStart"/>
      <w:r>
        <w:t>1  ER</w:t>
      </w:r>
      <w:proofErr w:type="gramEnd"/>
      <w:r>
        <w:t xml:space="preserve"> (NI) Order 96, art 96</w:t>
      </w:r>
      <w:r w:rsidR="00BE480C">
        <w:t xml:space="preserve"> &amp; 98;  2  art 96(1) &amp; 100(1);</w:t>
      </w:r>
      <w:r w:rsidR="00BE480C">
        <w:br/>
      </w:r>
      <w:r>
        <w:t>3  JSA Regs (NI), reg 98(1)(f)f);</w:t>
      </w:r>
      <w:r w:rsidR="00BE480C">
        <w:t xml:space="preserve">  </w:t>
      </w:r>
      <w:r>
        <w:t>IS (Gen) Regs (NI), reg 35(1)</w:t>
      </w:r>
    </w:p>
    <w:p w:rsidR="0023779B" w:rsidRDefault="00BE480C">
      <w:pPr>
        <w:pStyle w:val="BT"/>
      </w:pPr>
      <w:r>
        <w:tab/>
      </w:r>
      <w:r w:rsidR="0023779B">
        <w:t>26396</w:t>
      </w:r>
    </w:p>
    <w:p w:rsidR="0023779B" w:rsidRDefault="0023779B">
      <w:pPr>
        <w:pStyle w:val="SG"/>
      </w:pPr>
      <w:r>
        <w:t>Employees not entitled to be paid</w:t>
      </w:r>
    </w:p>
    <w:p w:rsidR="0023779B" w:rsidRDefault="0023779B">
      <w:pPr>
        <w:pStyle w:val="BT"/>
        <w:jc w:val="both"/>
      </w:pPr>
      <w:r>
        <w:t>26397</w:t>
      </w:r>
      <w:r>
        <w:tab/>
      </w:r>
      <w:bookmarkStart w:id="400" w:name="p26397"/>
      <w:bookmarkEnd w:id="400"/>
      <w:r>
        <w:t>Employees lose the right to be paid if they unreasonably refuse the employer’s offer of suitable alternative work.  This applies whatever the reason for the suspension</w:t>
      </w:r>
      <w:r>
        <w:rPr>
          <w:position w:val="6"/>
          <w:sz w:val="11"/>
        </w:rPr>
        <w:t>1</w:t>
      </w:r>
      <w:r>
        <w:t>.</w:t>
      </w:r>
    </w:p>
    <w:p w:rsidR="0023779B" w:rsidRDefault="0023779B">
      <w:pPr>
        <w:pStyle w:val="Leg"/>
      </w:pPr>
      <w:proofErr w:type="gramStart"/>
      <w:r>
        <w:t>1  ER</w:t>
      </w:r>
      <w:proofErr w:type="gramEnd"/>
      <w:r>
        <w:t xml:space="preserve"> (NI) Order 96, arts 97(4) &amp; 100(2)</w:t>
      </w:r>
    </w:p>
    <w:p w:rsidR="0023779B" w:rsidRDefault="0023779B">
      <w:pPr>
        <w:pStyle w:val="BT"/>
        <w:jc w:val="both"/>
      </w:pPr>
      <w:r>
        <w:t>26398</w:t>
      </w:r>
      <w:r>
        <w:tab/>
        <w:t>Employees who are suspended on medical grounds also lose the right to be paid if</w:t>
      </w:r>
      <w:r>
        <w:rPr>
          <w:position w:val="6"/>
          <w:sz w:val="11"/>
        </w:rPr>
        <w:t>1</w:t>
      </w:r>
    </w:p>
    <w:p w:rsidR="0023779B" w:rsidRDefault="0023779B">
      <w:pPr>
        <w:pStyle w:val="Indent1"/>
        <w:jc w:val="both"/>
      </w:pPr>
      <w:r>
        <w:rPr>
          <w:b/>
        </w:rPr>
        <w:t>1.</w:t>
      </w:r>
      <w:r>
        <w:tab/>
      </w:r>
      <w:proofErr w:type="gramStart"/>
      <w:r>
        <w:t>they</w:t>
      </w:r>
      <w:proofErr w:type="gramEnd"/>
      <w:r>
        <w:t xml:space="preserve"> are incapable of work due to sickness </w:t>
      </w:r>
      <w:r>
        <w:rPr>
          <w:b/>
        </w:rPr>
        <w:t>or</w:t>
      </w:r>
    </w:p>
    <w:p w:rsidR="0023779B" w:rsidRDefault="0023779B">
      <w:pPr>
        <w:pStyle w:val="Indent1"/>
        <w:jc w:val="both"/>
        <w:rPr>
          <w:b/>
        </w:rPr>
      </w:pPr>
      <w:r>
        <w:rPr>
          <w:b/>
        </w:rPr>
        <w:t>2.</w:t>
      </w:r>
      <w:r>
        <w:tab/>
      </w:r>
      <w:proofErr w:type="gramStart"/>
      <w:r>
        <w:t>they</w:t>
      </w:r>
      <w:proofErr w:type="gramEnd"/>
      <w:r>
        <w:t xml:space="preserve"> do not meet their employer’s reasonable requirements ensuring that their services are available </w:t>
      </w:r>
      <w:r>
        <w:rPr>
          <w:b/>
        </w:rPr>
        <w:t>or</w:t>
      </w:r>
    </w:p>
    <w:p w:rsidR="0023779B" w:rsidRDefault="0023779B">
      <w:pPr>
        <w:pStyle w:val="Indent1"/>
        <w:jc w:val="both"/>
      </w:pPr>
      <w:r>
        <w:rPr>
          <w:b/>
        </w:rPr>
        <w:t>3.</w:t>
      </w:r>
      <w:r w:rsidR="00E07549">
        <w:tab/>
      </w:r>
      <w:proofErr w:type="gramStart"/>
      <w:r w:rsidR="00E07549">
        <w:t>they</w:t>
      </w:r>
      <w:proofErr w:type="gramEnd"/>
      <w:r w:rsidR="00E07549">
        <w:t xml:space="preserve"> were originally employed</w:t>
      </w:r>
    </w:p>
    <w:p w:rsidR="0023779B" w:rsidRDefault="0023779B">
      <w:pPr>
        <w:pStyle w:val="Indent2"/>
        <w:jc w:val="both"/>
        <w:rPr>
          <w:color w:val="auto"/>
        </w:rPr>
      </w:pPr>
      <w:r>
        <w:rPr>
          <w:b/>
          <w:color w:val="auto"/>
        </w:rPr>
        <w:t>3.1</w:t>
      </w:r>
      <w:r>
        <w:rPr>
          <w:b/>
          <w:color w:val="auto"/>
        </w:rPr>
        <w:tab/>
      </w:r>
      <w:proofErr w:type="gramStart"/>
      <w:r>
        <w:rPr>
          <w:color w:val="auto"/>
        </w:rPr>
        <w:t>under</w:t>
      </w:r>
      <w:proofErr w:type="gramEnd"/>
      <w:r>
        <w:rPr>
          <w:color w:val="auto"/>
        </w:rPr>
        <w:t xml:space="preserve"> a contract</w:t>
      </w:r>
    </w:p>
    <w:p w:rsidR="0023779B" w:rsidRDefault="0023779B">
      <w:pPr>
        <w:pStyle w:val="Indent3"/>
        <w:jc w:val="both"/>
      </w:pPr>
      <w:r>
        <w:rPr>
          <w:b/>
        </w:rPr>
        <w:t>3.1</w:t>
      </w:r>
      <w:proofErr w:type="gramStart"/>
      <w:r>
        <w:rPr>
          <w:b/>
        </w:rPr>
        <w:t>.a</w:t>
      </w:r>
      <w:proofErr w:type="gramEnd"/>
      <w:r>
        <w:tab/>
        <w:t xml:space="preserve">for a fixed term of 3 months or less </w:t>
      </w:r>
      <w:r>
        <w:rPr>
          <w:b/>
        </w:rPr>
        <w:t>or</w:t>
      </w:r>
    </w:p>
    <w:p w:rsidR="0023779B" w:rsidRDefault="0023779B">
      <w:pPr>
        <w:pStyle w:val="Indent3"/>
        <w:jc w:val="both"/>
      </w:pPr>
      <w:r>
        <w:rPr>
          <w:b/>
        </w:rPr>
        <w:t>3.1</w:t>
      </w:r>
      <w:proofErr w:type="gramStart"/>
      <w:r>
        <w:rPr>
          <w:b/>
        </w:rPr>
        <w:t>.b</w:t>
      </w:r>
      <w:proofErr w:type="gramEnd"/>
      <w:r>
        <w:tab/>
        <w:t xml:space="preserve">for 3 months or less for a specific task </w:t>
      </w:r>
      <w:r>
        <w:rPr>
          <w:b/>
        </w:rPr>
        <w:t>and</w:t>
      </w:r>
    </w:p>
    <w:p w:rsidR="0023779B" w:rsidRDefault="0023779B">
      <w:pPr>
        <w:pStyle w:val="Indent2"/>
        <w:jc w:val="both"/>
        <w:rPr>
          <w:color w:val="auto"/>
        </w:rPr>
      </w:pPr>
      <w:r>
        <w:rPr>
          <w:b/>
          <w:color w:val="auto"/>
        </w:rPr>
        <w:t>3.2</w:t>
      </w:r>
      <w:r>
        <w:rPr>
          <w:color w:val="auto"/>
        </w:rPr>
        <w:tab/>
        <w:t>have not been continuously</w:t>
      </w:r>
      <w:r w:rsidR="00E07549">
        <w:rPr>
          <w:color w:val="auto"/>
        </w:rPr>
        <w:t xml:space="preserve"> employed for 3 months or more.</w:t>
      </w:r>
    </w:p>
    <w:p w:rsidR="0023779B" w:rsidRDefault="0023779B">
      <w:pPr>
        <w:pStyle w:val="Leg"/>
      </w:pPr>
      <w:proofErr w:type="gramStart"/>
      <w:r>
        <w:t>1  ER</w:t>
      </w:r>
      <w:proofErr w:type="gramEnd"/>
      <w:r>
        <w:t xml:space="preserve"> (NI) Order 96, art 97</w:t>
      </w:r>
    </w:p>
    <w:p w:rsidR="0023779B" w:rsidRDefault="0023779B">
      <w:pPr>
        <w:pStyle w:val="SG"/>
      </w:pPr>
      <w:r>
        <w:br w:type="page"/>
      </w:r>
      <w:r>
        <w:lastRenderedPageBreak/>
        <w:t>Calculation of pay</w:t>
      </w:r>
    </w:p>
    <w:p w:rsidR="0023779B" w:rsidRDefault="0023779B">
      <w:pPr>
        <w:pStyle w:val="BT"/>
        <w:jc w:val="both"/>
      </w:pPr>
      <w:r>
        <w:t>26399</w:t>
      </w:r>
      <w:r>
        <w:tab/>
      </w:r>
      <w:bookmarkStart w:id="401" w:name="p26399"/>
      <w:bookmarkEnd w:id="401"/>
      <w:r>
        <w:t xml:space="preserve">Employees suspended on </w:t>
      </w:r>
    </w:p>
    <w:p w:rsidR="0023779B" w:rsidRDefault="0023779B">
      <w:pPr>
        <w:pStyle w:val="Indent1"/>
        <w:jc w:val="both"/>
      </w:pPr>
      <w:r>
        <w:rPr>
          <w:b/>
        </w:rPr>
        <w:t>1.</w:t>
      </w:r>
      <w:r>
        <w:tab/>
      </w:r>
      <w:proofErr w:type="gramStart"/>
      <w:r>
        <w:t>maternity</w:t>
      </w:r>
      <w:proofErr w:type="gramEnd"/>
      <w:r>
        <w:t xml:space="preserve"> grounds can be paid for as long as they are suspended</w:t>
      </w:r>
      <w:r>
        <w:rPr>
          <w:position w:val="6"/>
          <w:sz w:val="11"/>
        </w:rPr>
        <w:t>1</w:t>
      </w:r>
    </w:p>
    <w:p w:rsidR="0023779B" w:rsidRDefault="0023779B">
      <w:pPr>
        <w:pStyle w:val="Indent1"/>
        <w:jc w:val="both"/>
      </w:pPr>
      <w:r>
        <w:rPr>
          <w:b/>
        </w:rPr>
        <w:t>2.</w:t>
      </w:r>
      <w:r>
        <w:tab/>
      </w:r>
      <w:proofErr w:type="gramStart"/>
      <w:r>
        <w:t>medical</w:t>
      </w:r>
      <w:proofErr w:type="gramEnd"/>
      <w:r>
        <w:t xml:space="preserve"> grounds have a limit to the payment period.  This is a maximum of 26 weeks</w:t>
      </w:r>
      <w:r>
        <w:rPr>
          <w:position w:val="6"/>
          <w:sz w:val="11"/>
        </w:rPr>
        <w:t>2</w:t>
      </w:r>
      <w:r w:rsidR="00E07549">
        <w:t>.</w:t>
      </w:r>
    </w:p>
    <w:p w:rsidR="0023779B" w:rsidRDefault="0023779B">
      <w:pPr>
        <w:pStyle w:val="BT"/>
        <w:jc w:val="both"/>
        <w:rPr>
          <w:color w:val="auto"/>
        </w:rPr>
      </w:pPr>
      <w:r>
        <w:rPr>
          <w:color w:val="auto"/>
        </w:rPr>
        <w:tab/>
        <w:t>The amount payable in either case is a normal week’s pay for each week of the suspension</w:t>
      </w:r>
      <w:r>
        <w:rPr>
          <w:color w:val="auto"/>
          <w:position w:val="6"/>
          <w:sz w:val="11"/>
        </w:rPr>
        <w:t>3</w:t>
      </w:r>
      <w:r w:rsidR="00E07549">
        <w:rPr>
          <w:color w:val="auto"/>
        </w:rPr>
        <w:t>.</w:t>
      </w:r>
    </w:p>
    <w:p w:rsidR="0023779B" w:rsidRDefault="0023779B">
      <w:pPr>
        <w:pStyle w:val="Leg"/>
      </w:pPr>
      <w:proofErr w:type="gramStart"/>
      <w:r>
        <w:t>1  ER</w:t>
      </w:r>
      <w:proofErr w:type="gramEnd"/>
      <w:r>
        <w:t xml:space="preserve"> (NI) Order 96, art 100(1);  2  art 96(1);  3  art 101(1)</w:t>
      </w:r>
    </w:p>
    <w:p w:rsidR="0023779B" w:rsidRDefault="0023779B">
      <w:pPr>
        <w:pStyle w:val="SG"/>
      </w:pPr>
      <w:r>
        <w:t>Complaints to a tribunal</w:t>
      </w:r>
    </w:p>
    <w:p w:rsidR="0023779B" w:rsidRDefault="0023779B">
      <w:pPr>
        <w:pStyle w:val="BT"/>
        <w:jc w:val="both"/>
        <w:rPr>
          <w:color w:val="auto"/>
        </w:rPr>
      </w:pPr>
      <w:r>
        <w:rPr>
          <w:color w:val="auto"/>
        </w:rPr>
        <w:t>26400</w:t>
      </w:r>
      <w:r>
        <w:rPr>
          <w:color w:val="auto"/>
        </w:rPr>
        <w:tab/>
      </w:r>
      <w:bookmarkStart w:id="402" w:name="p26400"/>
      <w:bookmarkEnd w:id="402"/>
      <w:r>
        <w:rPr>
          <w:color w:val="auto"/>
        </w:rPr>
        <w:t>Employees may complain to a tribunal that they have not received their full entitlement</w:t>
      </w:r>
      <w:r>
        <w:rPr>
          <w:color w:val="auto"/>
          <w:position w:val="6"/>
          <w:sz w:val="11"/>
        </w:rPr>
        <w:t>1</w:t>
      </w:r>
      <w:r>
        <w:rPr>
          <w:color w:val="auto"/>
        </w:rPr>
        <w:t xml:space="preserve">. </w:t>
      </w:r>
      <w:r w:rsidR="00602828">
        <w:rPr>
          <w:color w:val="auto"/>
        </w:rPr>
        <w:t xml:space="preserve"> </w:t>
      </w:r>
      <w:r>
        <w:rPr>
          <w:color w:val="auto"/>
        </w:rPr>
        <w:t xml:space="preserve">If this is confirmed the employer will be ordered to pay any amount owing. </w:t>
      </w:r>
      <w:r w:rsidR="00602828">
        <w:rPr>
          <w:color w:val="auto"/>
        </w:rPr>
        <w:t xml:space="preserve"> </w:t>
      </w:r>
      <w:r>
        <w:rPr>
          <w:color w:val="auto"/>
        </w:rPr>
        <w:t>That amount is not due to be paid until the question has</w:t>
      </w:r>
      <w:r w:rsidR="00E07549">
        <w:rPr>
          <w:color w:val="auto"/>
        </w:rPr>
        <w:t xml:space="preserve"> been decided by the tribunal.</w:t>
      </w:r>
    </w:p>
    <w:p w:rsidR="0023779B" w:rsidRDefault="0023779B">
      <w:pPr>
        <w:pStyle w:val="Leg"/>
      </w:pPr>
      <w:proofErr w:type="gramStart"/>
      <w:r>
        <w:t>1  ER</w:t>
      </w:r>
      <w:proofErr w:type="gramEnd"/>
      <w:r>
        <w:t xml:space="preserve"> (NI) Order 96, art 102</w:t>
      </w:r>
    </w:p>
    <w:p w:rsidR="0023779B" w:rsidRDefault="0023779B">
      <w:pPr>
        <w:pStyle w:val="BT"/>
        <w:rPr>
          <w:color w:val="auto"/>
        </w:rPr>
      </w:pPr>
      <w:r>
        <w:rPr>
          <w:color w:val="auto"/>
        </w:rPr>
        <w:t>26401</w:t>
      </w:r>
      <w:r>
        <w:rPr>
          <w:color w:val="auto"/>
        </w:rPr>
        <w:tab/>
        <w:t>-   26404</w:t>
      </w:r>
    </w:p>
    <w:p w:rsidR="0023779B" w:rsidRDefault="0023779B">
      <w:pPr>
        <w:pStyle w:val="TG"/>
        <w:sectPr w:rsidR="0023779B" w:rsidSect="00870C32">
          <w:headerReference w:type="default" r:id="rId34"/>
          <w:footerReference w:type="default" r:id="rId35"/>
          <w:pgSz w:w="11907" w:h="16840" w:code="9"/>
          <w:pgMar w:top="1440" w:right="1797" w:bottom="1440" w:left="1797" w:header="720" w:footer="720" w:gutter="0"/>
          <w:cols w:space="720"/>
          <w:noEndnote/>
        </w:sectPr>
      </w:pPr>
    </w:p>
    <w:p w:rsidR="0023779B" w:rsidRDefault="0023779B">
      <w:pPr>
        <w:pStyle w:val="TG"/>
      </w:pPr>
      <w:r>
        <w:lastRenderedPageBreak/>
        <w:t>Compensation for unfair dismissal</w:t>
      </w:r>
    </w:p>
    <w:p w:rsidR="0023779B" w:rsidRDefault="0023779B">
      <w:pPr>
        <w:pStyle w:val="SG"/>
      </w:pPr>
      <w:r>
        <w:t>Introduction</w:t>
      </w:r>
    </w:p>
    <w:p w:rsidR="0023779B" w:rsidRDefault="0023779B">
      <w:pPr>
        <w:pStyle w:val="BT"/>
        <w:jc w:val="both"/>
      </w:pPr>
      <w:r>
        <w:t>26405</w:t>
      </w:r>
      <w:r>
        <w:tab/>
      </w:r>
      <w:bookmarkStart w:id="403" w:name="p26405"/>
      <w:bookmarkEnd w:id="403"/>
      <w:r>
        <w:t>Employees have the right to complain</w:t>
      </w:r>
      <w:r>
        <w:rPr>
          <w:position w:val="6"/>
          <w:sz w:val="11"/>
        </w:rPr>
        <w:t>1</w:t>
      </w:r>
      <w:r>
        <w:t xml:space="preserve"> to an </w:t>
      </w:r>
      <w:r w:rsidR="00602828">
        <w:t>Industrial Tribunal</w:t>
      </w:r>
      <w:r>
        <w:t xml:space="preserve"> if they think that their dismissal was unfair.  If this is confirmed the tribunal can</w:t>
      </w:r>
    </w:p>
    <w:p w:rsidR="0023779B" w:rsidRDefault="0023779B">
      <w:pPr>
        <w:pStyle w:val="Indent1"/>
        <w:jc w:val="both"/>
      </w:pPr>
      <w:r>
        <w:rPr>
          <w:b/>
        </w:rPr>
        <w:t>1.</w:t>
      </w:r>
      <w:r>
        <w:tab/>
      </w:r>
      <w:proofErr w:type="gramStart"/>
      <w:r>
        <w:t>make</w:t>
      </w:r>
      <w:proofErr w:type="gramEnd"/>
      <w:r>
        <w:t xml:space="preserve"> an order for reinstatement or re-engagement</w:t>
      </w:r>
      <w:r>
        <w:rPr>
          <w:position w:val="6"/>
          <w:sz w:val="11"/>
        </w:rPr>
        <w:t>2</w:t>
      </w:r>
      <w:r>
        <w:t xml:space="preserve"> </w:t>
      </w:r>
      <w:r>
        <w:rPr>
          <w:b/>
        </w:rPr>
        <w:t>or</w:t>
      </w:r>
    </w:p>
    <w:p w:rsidR="0023779B" w:rsidRDefault="0023779B">
      <w:pPr>
        <w:pStyle w:val="Indent1"/>
        <w:jc w:val="both"/>
      </w:pPr>
      <w:r>
        <w:rPr>
          <w:b/>
        </w:rPr>
        <w:t>2.</w:t>
      </w:r>
      <w:r>
        <w:tab/>
      </w:r>
      <w:proofErr w:type="gramStart"/>
      <w:r>
        <w:t>award</w:t>
      </w:r>
      <w:proofErr w:type="gramEnd"/>
      <w:r>
        <w:t xml:space="preserve"> compensation </w:t>
      </w:r>
    </w:p>
    <w:p w:rsidR="0023779B" w:rsidRDefault="0023779B">
      <w:pPr>
        <w:pStyle w:val="Indent2"/>
        <w:jc w:val="both"/>
        <w:rPr>
          <w:color w:val="auto"/>
        </w:rPr>
      </w:pPr>
      <w:r>
        <w:rPr>
          <w:b/>
          <w:color w:val="auto"/>
        </w:rPr>
        <w:t>2.1</w:t>
      </w:r>
      <w:r>
        <w:rPr>
          <w:color w:val="auto"/>
        </w:rPr>
        <w:tab/>
      </w:r>
      <w:proofErr w:type="gramStart"/>
      <w:r>
        <w:rPr>
          <w:color w:val="auto"/>
        </w:rPr>
        <w:t>when</w:t>
      </w:r>
      <w:proofErr w:type="gramEnd"/>
      <w:r>
        <w:rPr>
          <w:color w:val="auto"/>
        </w:rPr>
        <w:t xml:space="preserve"> no such order is made</w:t>
      </w:r>
      <w:r>
        <w:rPr>
          <w:color w:val="auto"/>
          <w:position w:val="6"/>
          <w:sz w:val="11"/>
        </w:rPr>
        <w:t>3</w:t>
      </w:r>
      <w:r>
        <w:rPr>
          <w:color w:val="auto"/>
        </w:rPr>
        <w:t xml:space="preserve"> </w:t>
      </w:r>
      <w:r>
        <w:rPr>
          <w:b/>
          <w:color w:val="auto"/>
        </w:rPr>
        <w:t>or</w:t>
      </w:r>
    </w:p>
    <w:p w:rsidR="0023779B" w:rsidRDefault="0023779B">
      <w:pPr>
        <w:pStyle w:val="Indent2"/>
        <w:jc w:val="both"/>
        <w:rPr>
          <w:color w:val="auto"/>
        </w:rPr>
      </w:pPr>
      <w:r>
        <w:rPr>
          <w:b/>
          <w:color w:val="auto"/>
        </w:rPr>
        <w:t>2.2</w:t>
      </w:r>
      <w:r>
        <w:rPr>
          <w:color w:val="auto"/>
        </w:rPr>
        <w:tab/>
      </w:r>
      <w:proofErr w:type="gramStart"/>
      <w:r>
        <w:rPr>
          <w:color w:val="auto"/>
        </w:rPr>
        <w:t>if</w:t>
      </w:r>
      <w:proofErr w:type="gramEnd"/>
      <w:r>
        <w:rPr>
          <w:color w:val="auto"/>
        </w:rPr>
        <w:t xml:space="preserve"> such an order is made but its terms are not fully met by the employer</w:t>
      </w:r>
      <w:r>
        <w:rPr>
          <w:color w:val="auto"/>
          <w:position w:val="6"/>
          <w:sz w:val="11"/>
        </w:rPr>
        <w:t>4</w:t>
      </w:r>
      <w:r>
        <w:rPr>
          <w:color w:val="auto"/>
        </w:rPr>
        <w:t>.</w:t>
      </w:r>
    </w:p>
    <w:p w:rsidR="0023779B" w:rsidRDefault="0023779B">
      <w:pPr>
        <w:pStyle w:val="Leg"/>
      </w:pPr>
      <w:proofErr w:type="gramStart"/>
      <w:r>
        <w:t>1  ER</w:t>
      </w:r>
      <w:proofErr w:type="gramEnd"/>
      <w:r>
        <w:t xml:space="preserve"> (NI) Order 96, art 145;  2  arts 147, 148 &amp; 149;  3  art 146(4);  4  art 151</w:t>
      </w:r>
    </w:p>
    <w:p w:rsidR="0023779B" w:rsidRDefault="0023779B">
      <w:pPr>
        <w:pStyle w:val="BT"/>
        <w:jc w:val="both"/>
      </w:pPr>
      <w:r>
        <w:t>26406</w:t>
      </w:r>
      <w:r>
        <w:tab/>
        <w:t xml:space="preserve">Under an order for reinstatement, employees should be treated as if they had not been dismissed. </w:t>
      </w:r>
      <w:r w:rsidR="009366E2">
        <w:t xml:space="preserve"> </w:t>
      </w:r>
      <w:r>
        <w:t xml:space="preserve">All rights and privileges must be returned to them. </w:t>
      </w:r>
      <w:r w:rsidR="009366E2">
        <w:t xml:space="preserve"> </w:t>
      </w:r>
      <w:r>
        <w:t>This includes payment of any arrears they would have had but for the dismissal.</w:t>
      </w:r>
    </w:p>
    <w:p w:rsidR="0023779B" w:rsidRDefault="0023779B">
      <w:pPr>
        <w:pStyle w:val="BT"/>
        <w:jc w:val="both"/>
      </w:pPr>
      <w:r>
        <w:t>26407</w:t>
      </w:r>
      <w:r>
        <w:tab/>
        <w:t xml:space="preserve">Under an order for re-engagement employees should be re-employed in a similar job to that which they lost. </w:t>
      </w:r>
      <w:r w:rsidR="009366E2">
        <w:t xml:space="preserve"> </w:t>
      </w:r>
      <w:r>
        <w:t xml:space="preserve">The terms will be set out in the order. </w:t>
      </w:r>
      <w:r w:rsidR="009366E2">
        <w:t xml:space="preserve"> </w:t>
      </w:r>
      <w:r>
        <w:t>These can include the payment of any arrears that they would otherwise have had.</w:t>
      </w:r>
    </w:p>
    <w:p w:rsidR="0023779B" w:rsidRDefault="0023779B">
      <w:pPr>
        <w:pStyle w:val="BT"/>
        <w:jc w:val="both"/>
      </w:pPr>
      <w:r>
        <w:t>26408</w:t>
      </w:r>
      <w:r>
        <w:tab/>
        <w:t xml:space="preserve">It may be a long time before the tribunal make their decision. </w:t>
      </w:r>
      <w:r w:rsidR="009366E2">
        <w:t xml:space="preserve"> </w:t>
      </w:r>
      <w:r>
        <w:t xml:space="preserve">Do not wait until then before deciding the claim. </w:t>
      </w:r>
      <w:r w:rsidR="009366E2">
        <w:t xml:space="preserve"> </w:t>
      </w:r>
      <w:r>
        <w:t>The decision maker can revise the award once the decision is made.</w:t>
      </w:r>
    </w:p>
    <w:p w:rsidR="0023779B" w:rsidRDefault="0023779B">
      <w:pPr>
        <w:pStyle w:val="SG"/>
      </w:pPr>
      <w:r>
        <w:t>Interim relief</w:t>
      </w:r>
    </w:p>
    <w:p w:rsidR="0023779B" w:rsidRDefault="0023779B">
      <w:pPr>
        <w:pStyle w:val="BT"/>
        <w:jc w:val="both"/>
      </w:pPr>
      <w:r>
        <w:t>26409</w:t>
      </w:r>
      <w:r>
        <w:tab/>
      </w:r>
      <w:bookmarkStart w:id="404" w:name="p26409"/>
      <w:bookmarkEnd w:id="404"/>
      <w:r>
        <w:t xml:space="preserve">Some employees can apply to the tribunal for interim relief while waiting for a decision.  This can only happen where the reason for </w:t>
      </w:r>
      <w:r w:rsidR="00E07549">
        <w:t>the dismissal is connected with</w:t>
      </w:r>
    </w:p>
    <w:p w:rsidR="0023779B" w:rsidRDefault="0023779B">
      <w:pPr>
        <w:pStyle w:val="Indent1"/>
        <w:jc w:val="both"/>
      </w:pPr>
      <w:r>
        <w:rPr>
          <w:b/>
        </w:rPr>
        <w:t>1.</w:t>
      </w:r>
      <w:r>
        <w:tab/>
      </w:r>
      <w:proofErr w:type="gramStart"/>
      <w:r>
        <w:t>trade</w:t>
      </w:r>
      <w:proofErr w:type="gramEnd"/>
      <w:r>
        <w:t xml:space="preserve"> union membership or activities</w:t>
      </w:r>
      <w:r>
        <w:rPr>
          <w:position w:val="6"/>
          <w:sz w:val="11"/>
        </w:rPr>
        <w:t>1</w:t>
      </w:r>
      <w:r w:rsidRPr="00E07549">
        <w:t xml:space="preserve"> </w:t>
      </w:r>
      <w:r>
        <w:rPr>
          <w:b/>
        </w:rPr>
        <w:t>or</w:t>
      </w:r>
    </w:p>
    <w:p w:rsidR="0023779B" w:rsidRDefault="0023779B">
      <w:pPr>
        <w:pStyle w:val="Indent1"/>
        <w:jc w:val="both"/>
      </w:pPr>
      <w:r>
        <w:rPr>
          <w:b/>
        </w:rPr>
        <w:t>2.</w:t>
      </w:r>
      <w:r>
        <w:tab/>
      </w:r>
      <w:proofErr w:type="gramStart"/>
      <w:r>
        <w:t>the</w:t>
      </w:r>
      <w:proofErr w:type="gramEnd"/>
      <w:r>
        <w:t xml:space="preserve"> status or activities of employee representatives (redundancy and business transfers)</w:t>
      </w:r>
      <w:r>
        <w:rPr>
          <w:position w:val="6"/>
          <w:sz w:val="11"/>
        </w:rPr>
        <w:t>2</w:t>
      </w:r>
      <w:r>
        <w:t xml:space="preserve"> </w:t>
      </w:r>
      <w:r>
        <w:rPr>
          <w:b/>
        </w:rPr>
        <w:t>or</w:t>
      </w:r>
    </w:p>
    <w:p w:rsidR="0023779B" w:rsidRDefault="0023779B">
      <w:pPr>
        <w:pStyle w:val="Indent1"/>
        <w:jc w:val="both"/>
      </w:pPr>
      <w:r>
        <w:rPr>
          <w:b/>
        </w:rPr>
        <w:t>3.</w:t>
      </w:r>
      <w:r>
        <w:tab/>
      </w:r>
      <w:proofErr w:type="gramStart"/>
      <w:r>
        <w:t>health</w:t>
      </w:r>
      <w:proofErr w:type="gramEnd"/>
      <w:r>
        <w:t xml:space="preserve"> and safety at work matters</w:t>
      </w:r>
      <w:r>
        <w:rPr>
          <w:position w:val="6"/>
          <w:sz w:val="11"/>
        </w:rPr>
        <w:t>3</w:t>
      </w:r>
      <w:r>
        <w:t>.</w:t>
      </w:r>
    </w:p>
    <w:p w:rsidR="0023779B" w:rsidRDefault="009366E2">
      <w:pPr>
        <w:pStyle w:val="Leg"/>
        <w:tabs>
          <w:tab w:val="left" w:pos="362"/>
        </w:tabs>
        <w:ind w:left="362" w:hanging="360"/>
      </w:pPr>
      <w:proofErr w:type="gramStart"/>
      <w:r>
        <w:t xml:space="preserve">1  </w:t>
      </w:r>
      <w:r w:rsidR="0023779B">
        <w:t>ER</w:t>
      </w:r>
      <w:proofErr w:type="gramEnd"/>
      <w:r w:rsidR="0023779B">
        <w:t xml:space="preserve"> (NI) Order 96, arts 163-165;  2  arts 163-165;  3  arts 163-165</w:t>
      </w:r>
    </w:p>
    <w:p w:rsidR="0023779B" w:rsidRDefault="0023779B">
      <w:pPr>
        <w:pStyle w:val="SG"/>
      </w:pPr>
    </w:p>
    <w:p w:rsidR="0023779B" w:rsidRDefault="0023779B">
      <w:pPr>
        <w:pStyle w:val="SG"/>
      </w:pPr>
      <w:r>
        <w:lastRenderedPageBreak/>
        <w:t>Amount of awards</w:t>
      </w:r>
    </w:p>
    <w:p w:rsidR="0023779B" w:rsidRDefault="0023779B">
      <w:pPr>
        <w:pStyle w:val="BT"/>
        <w:jc w:val="both"/>
      </w:pPr>
      <w:r>
        <w:t>26410</w:t>
      </w:r>
      <w:r>
        <w:tab/>
      </w:r>
      <w:bookmarkStart w:id="405" w:name="p26410"/>
      <w:bookmarkEnd w:id="405"/>
      <w:r>
        <w:t>An award of compensation</w:t>
      </w:r>
      <w:r w:rsidR="009D72D0">
        <w:t xml:space="preserve"> can be made up of</w:t>
      </w:r>
    </w:p>
    <w:p w:rsidR="0023779B" w:rsidRDefault="0023779B">
      <w:pPr>
        <w:pStyle w:val="Indent1"/>
        <w:jc w:val="both"/>
      </w:pPr>
      <w:r>
        <w:rPr>
          <w:b/>
        </w:rPr>
        <w:t>1.</w:t>
      </w:r>
      <w:r>
        <w:tab/>
      </w:r>
      <w:proofErr w:type="gramStart"/>
      <w:r>
        <w:t>a</w:t>
      </w:r>
      <w:proofErr w:type="gramEnd"/>
      <w:r>
        <w:t xml:space="preserve"> basic award, based on age and length of service</w:t>
      </w:r>
      <w:r>
        <w:rPr>
          <w:position w:val="6"/>
          <w:sz w:val="11"/>
        </w:rPr>
        <w:t>1</w:t>
      </w:r>
      <w:r>
        <w:t xml:space="preserve">.  This is equal to the statutory redundancy payment to which the employee would have been entitled had they been dismissed for redundancy </w:t>
      </w:r>
      <w:r>
        <w:rPr>
          <w:b/>
        </w:rPr>
        <w:t>and</w:t>
      </w:r>
    </w:p>
    <w:p w:rsidR="0023779B" w:rsidRDefault="0023779B">
      <w:pPr>
        <w:pStyle w:val="Indent1"/>
        <w:jc w:val="both"/>
      </w:pPr>
      <w:r>
        <w:rPr>
          <w:b/>
        </w:rPr>
        <w:t>2.</w:t>
      </w:r>
      <w:r>
        <w:rPr>
          <w:b/>
        </w:rPr>
        <w:tab/>
      </w:r>
      <w:proofErr w:type="gramStart"/>
      <w:r>
        <w:t>an</w:t>
      </w:r>
      <w:proofErr w:type="gramEnd"/>
      <w:r>
        <w:t xml:space="preserve"> amount to compensate for any loss </w:t>
      </w:r>
      <w:r w:rsidR="002F3D3F">
        <w:t xml:space="preserve">(for example, loss of future earnings) </w:t>
      </w:r>
      <w:r>
        <w:t>suffered because of the dismissal</w:t>
      </w:r>
      <w:r>
        <w:rPr>
          <w:position w:val="6"/>
          <w:sz w:val="11"/>
        </w:rPr>
        <w:t>2</w:t>
      </w:r>
      <w:r>
        <w:t xml:space="preserve"> </w:t>
      </w:r>
      <w:r>
        <w:rPr>
          <w:b/>
        </w:rPr>
        <w:t>and</w:t>
      </w:r>
    </w:p>
    <w:p w:rsidR="0023779B" w:rsidRDefault="0023779B">
      <w:pPr>
        <w:pStyle w:val="Indent1"/>
        <w:jc w:val="both"/>
      </w:pPr>
      <w:r>
        <w:rPr>
          <w:b/>
        </w:rPr>
        <w:t>3.</w:t>
      </w:r>
      <w:r>
        <w:tab/>
      </w:r>
      <w:proofErr w:type="gramStart"/>
      <w:r>
        <w:t>a</w:t>
      </w:r>
      <w:proofErr w:type="gramEnd"/>
      <w:r>
        <w:t xml:space="preserve"> special award of compensation, where the reason for the dismissal is related to</w:t>
      </w:r>
      <w:r>
        <w:rPr>
          <w:position w:val="6"/>
          <w:sz w:val="11"/>
        </w:rPr>
        <w:t>3</w:t>
      </w:r>
    </w:p>
    <w:p w:rsidR="0023779B" w:rsidRDefault="0023779B">
      <w:pPr>
        <w:pStyle w:val="Indent2"/>
        <w:jc w:val="both"/>
        <w:rPr>
          <w:color w:val="auto"/>
        </w:rPr>
      </w:pPr>
      <w:r>
        <w:rPr>
          <w:b/>
          <w:color w:val="auto"/>
        </w:rPr>
        <w:t>3.1</w:t>
      </w:r>
      <w:r>
        <w:rPr>
          <w:color w:val="auto"/>
        </w:rPr>
        <w:tab/>
      </w:r>
      <w:r w:rsidR="009366E2">
        <w:rPr>
          <w:color w:val="auto"/>
        </w:rPr>
        <w:t>trade union</w:t>
      </w:r>
      <w:r>
        <w:rPr>
          <w:color w:val="auto"/>
        </w:rPr>
        <w:t xml:space="preserve"> membership </w:t>
      </w:r>
      <w:r>
        <w:rPr>
          <w:b/>
          <w:color w:val="auto"/>
        </w:rPr>
        <w:t>or</w:t>
      </w:r>
    </w:p>
    <w:p w:rsidR="0023779B" w:rsidRDefault="0023779B">
      <w:pPr>
        <w:pStyle w:val="Indent2"/>
        <w:jc w:val="both"/>
        <w:rPr>
          <w:color w:val="auto"/>
        </w:rPr>
      </w:pPr>
      <w:r>
        <w:rPr>
          <w:b/>
          <w:color w:val="auto"/>
        </w:rPr>
        <w:t>3.2</w:t>
      </w:r>
      <w:r>
        <w:rPr>
          <w:color w:val="auto"/>
        </w:rPr>
        <w:tab/>
      </w:r>
      <w:proofErr w:type="gramStart"/>
      <w:r>
        <w:rPr>
          <w:color w:val="auto"/>
        </w:rPr>
        <w:t>the</w:t>
      </w:r>
      <w:proofErr w:type="gramEnd"/>
      <w:r>
        <w:rPr>
          <w:color w:val="auto"/>
        </w:rPr>
        <w:t xml:space="preserve"> status or activities of employee representatives elected for consultation about redundancies and business transfers </w:t>
      </w:r>
      <w:r>
        <w:rPr>
          <w:b/>
          <w:color w:val="auto"/>
        </w:rPr>
        <w:t>or</w:t>
      </w:r>
    </w:p>
    <w:p w:rsidR="0023779B" w:rsidRDefault="0023779B">
      <w:pPr>
        <w:pStyle w:val="Indent2"/>
        <w:jc w:val="both"/>
        <w:rPr>
          <w:color w:val="auto"/>
        </w:rPr>
      </w:pPr>
      <w:r>
        <w:rPr>
          <w:b/>
          <w:color w:val="auto"/>
        </w:rPr>
        <w:t>3.3</w:t>
      </w:r>
      <w:r>
        <w:rPr>
          <w:color w:val="auto"/>
        </w:rPr>
        <w:tab/>
        <w:t>health and safety at work matters.</w:t>
      </w:r>
    </w:p>
    <w:p w:rsidR="0023779B" w:rsidRDefault="0023779B">
      <w:pPr>
        <w:pStyle w:val="Leg"/>
      </w:pPr>
      <w:proofErr w:type="gramStart"/>
      <w:r>
        <w:t>1  ER</w:t>
      </w:r>
      <w:proofErr w:type="gramEnd"/>
      <w:r>
        <w:t xml:space="preserve"> (NI) Order 96, art 153;  arts 157 &amp; 158;  3  arts 132, 134 &amp; 136</w:t>
      </w:r>
    </w:p>
    <w:p w:rsidR="0023779B" w:rsidRDefault="0023779B">
      <w:pPr>
        <w:pStyle w:val="BT"/>
        <w:jc w:val="both"/>
      </w:pPr>
      <w:r>
        <w:t>26411</w:t>
      </w:r>
      <w:r>
        <w:tab/>
        <w:t>The amount awarded may be reduced to take account of</w:t>
      </w:r>
    </w:p>
    <w:p w:rsidR="0023779B" w:rsidRDefault="0023779B">
      <w:pPr>
        <w:pStyle w:val="Indent1"/>
        <w:jc w:val="both"/>
      </w:pPr>
      <w:r>
        <w:rPr>
          <w:b/>
        </w:rPr>
        <w:t>1.</w:t>
      </w:r>
      <w:r>
        <w:tab/>
      </w:r>
      <w:proofErr w:type="gramStart"/>
      <w:r>
        <w:t>wages</w:t>
      </w:r>
      <w:proofErr w:type="gramEnd"/>
      <w:r>
        <w:t xml:space="preserve"> that might have been earned if the employee had properly looked for other work after being dismissed</w:t>
      </w:r>
      <w:r>
        <w:rPr>
          <w:position w:val="6"/>
          <w:sz w:val="11"/>
        </w:rPr>
        <w:t>1</w:t>
      </w:r>
      <w:r>
        <w:t xml:space="preserve"> </w:t>
      </w:r>
      <w:r>
        <w:rPr>
          <w:b/>
        </w:rPr>
        <w:t>or</w:t>
      </w:r>
    </w:p>
    <w:p w:rsidR="0023779B" w:rsidRDefault="0023779B">
      <w:pPr>
        <w:pStyle w:val="Indent1"/>
        <w:jc w:val="both"/>
      </w:pPr>
      <w:r>
        <w:rPr>
          <w:b/>
        </w:rPr>
        <w:t>2.</w:t>
      </w:r>
      <w:r>
        <w:tab/>
      </w:r>
      <w:proofErr w:type="gramStart"/>
      <w:r>
        <w:t>the</w:t>
      </w:r>
      <w:proofErr w:type="gramEnd"/>
      <w:r>
        <w:t xml:space="preserve"> employees conduct </w:t>
      </w:r>
      <w:r>
        <w:rPr>
          <w:b/>
        </w:rPr>
        <w:t>or</w:t>
      </w:r>
    </w:p>
    <w:p w:rsidR="0023779B" w:rsidRDefault="0023779B">
      <w:pPr>
        <w:pStyle w:val="Indent1"/>
        <w:jc w:val="both"/>
        <w:rPr>
          <w:b/>
        </w:rPr>
      </w:pPr>
      <w:r>
        <w:rPr>
          <w:b/>
        </w:rPr>
        <w:t>3.</w:t>
      </w:r>
      <w:r>
        <w:tab/>
      </w:r>
      <w:proofErr w:type="gramStart"/>
      <w:r>
        <w:t>work</w:t>
      </w:r>
      <w:proofErr w:type="gramEnd"/>
      <w:r>
        <w:t xml:space="preserve"> which the employee may be expected to get at a lower wage than was earned in the former job </w:t>
      </w:r>
      <w:r>
        <w:rPr>
          <w:b/>
        </w:rPr>
        <w:t>or</w:t>
      </w:r>
    </w:p>
    <w:p w:rsidR="0023779B" w:rsidRDefault="0023779B">
      <w:pPr>
        <w:pStyle w:val="Indent1"/>
        <w:jc w:val="both"/>
      </w:pPr>
      <w:r>
        <w:rPr>
          <w:b/>
        </w:rPr>
        <w:t>4.</w:t>
      </w:r>
      <w:r>
        <w:tab/>
      </w:r>
      <w:proofErr w:type="gramStart"/>
      <w:r>
        <w:t>any</w:t>
      </w:r>
      <w:proofErr w:type="gramEnd"/>
      <w:r>
        <w:t xml:space="preserve"> redundancy payment that the employee was paid </w:t>
      </w:r>
      <w:r>
        <w:rPr>
          <w:b/>
        </w:rPr>
        <w:t>or</w:t>
      </w:r>
    </w:p>
    <w:p w:rsidR="0023779B" w:rsidRDefault="0023779B">
      <w:pPr>
        <w:pStyle w:val="Indent1"/>
        <w:jc w:val="both"/>
      </w:pPr>
      <w:r>
        <w:rPr>
          <w:b/>
        </w:rPr>
        <w:t>5.</w:t>
      </w:r>
      <w:r>
        <w:tab/>
      </w:r>
      <w:proofErr w:type="gramStart"/>
      <w:r>
        <w:t>any</w:t>
      </w:r>
      <w:proofErr w:type="gramEnd"/>
      <w:r>
        <w:t xml:space="preserve"> payment awarded under Sex Discrimination or Fair Employment law</w:t>
      </w:r>
      <w:r>
        <w:rPr>
          <w:position w:val="6"/>
          <w:sz w:val="11"/>
        </w:rPr>
        <w:t>2</w:t>
      </w:r>
      <w:r>
        <w:t>.</w:t>
      </w:r>
    </w:p>
    <w:p w:rsidR="0023779B" w:rsidRDefault="0023779B">
      <w:pPr>
        <w:pStyle w:val="Indent1"/>
        <w:jc w:val="both"/>
      </w:pPr>
      <w:proofErr w:type="gramStart"/>
      <w:r>
        <w:rPr>
          <w:b/>
        </w:rPr>
        <w:t>Note</w:t>
      </w:r>
      <w:r w:rsidR="005337FE">
        <w:rPr>
          <w:b/>
        </w:rPr>
        <w:t xml:space="preserve"> :</w:t>
      </w:r>
      <w:proofErr w:type="gramEnd"/>
      <w:r>
        <w:t xml:space="preserve">  This list is not exhaustive.</w:t>
      </w:r>
    </w:p>
    <w:p w:rsidR="0023779B" w:rsidRDefault="0023779B">
      <w:pPr>
        <w:pStyle w:val="Leg"/>
      </w:pPr>
      <w:proofErr w:type="gramStart"/>
      <w:r>
        <w:t>1  R</w:t>
      </w:r>
      <w:proofErr w:type="gramEnd"/>
      <w:r>
        <w:t>(U) 6/85;  2  ER (NI) Order 96, arts 157-160</w:t>
      </w:r>
    </w:p>
    <w:p w:rsidR="0023779B" w:rsidRDefault="0023779B">
      <w:pPr>
        <w:pStyle w:val="BT"/>
        <w:jc w:val="both"/>
      </w:pPr>
      <w:r>
        <w:t>26412</w:t>
      </w:r>
      <w:r>
        <w:tab/>
        <w:t>Under certain recoupment law</w:t>
      </w:r>
      <w:r>
        <w:rPr>
          <w:position w:val="6"/>
          <w:sz w:val="11"/>
        </w:rPr>
        <w:t>1</w:t>
      </w:r>
      <w:r>
        <w:t xml:space="preserve">, the award can also be adjusted to take account of the amount of benefit received over the relevant period.  This amount is then recovered from the former employer </w:t>
      </w:r>
      <w:r w:rsidR="009366E2">
        <w:t>by the Department (</w:t>
      </w:r>
      <w:r w:rsidR="00E07549">
        <w:t xml:space="preserve">see DMG 09420 </w:t>
      </w:r>
      <w:proofErr w:type="gramStart"/>
      <w:r w:rsidR="00E07549">
        <w:t>et</w:t>
      </w:r>
      <w:proofErr w:type="gramEnd"/>
      <w:r w:rsidR="00E07549">
        <w:t xml:space="preserve"> seq</w:t>
      </w:r>
      <w:r>
        <w:t xml:space="preserve">). </w:t>
      </w:r>
      <w:r w:rsidR="009366E2">
        <w:t xml:space="preserve"> </w:t>
      </w:r>
      <w:r>
        <w:t xml:space="preserve">But this only applies to formal awards and where the employee has claimed or had been granted </w:t>
      </w:r>
      <w:r w:rsidR="00DB1DB9">
        <w:t>Jobseeker’s Allowance or Income Support</w:t>
      </w:r>
      <w:r>
        <w:t>.</w:t>
      </w:r>
    </w:p>
    <w:p w:rsidR="0023779B" w:rsidRDefault="0023779B">
      <w:pPr>
        <w:pStyle w:val="Leg"/>
      </w:pPr>
      <w:proofErr w:type="gramStart"/>
      <w:r>
        <w:t xml:space="preserve">1  </w:t>
      </w:r>
      <w:r w:rsidR="00FE4673">
        <w:t>The</w:t>
      </w:r>
      <w:proofErr w:type="gramEnd"/>
      <w:r w:rsidR="00FE4673">
        <w:t xml:space="preserve"> Employment Protection (Recoupment of JSA and IS) Regs 1996</w:t>
      </w:r>
    </w:p>
    <w:p w:rsidR="0023779B" w:rsidRDefault="0023779B">
      <w:pPr>
        <w:pStyle w:val="BT"/>
        <w:jc w:val="both"/>
      </w:pPr>
      <w:r>
        <w:t>26413</w:t>
      </w:r>
      <w:r>
        <w:tab/>
        <w:t xml:space="preserve">Recoupment law does not always apply, for example where the award is made under Sex Discrimination or Fair Employment law. </w:t>
      </w:r>
      <w:r w:rsidR="009366E2">
        <w:t xml:space="preserve"> </w:t>
      </w:r>
      <w:r>
        <w:t xml:space="preserve">Even so, the tribunal will normally reduce the award by the amount of benefit paid for the period of the award. </w:t>
      </w:r>
      <w:r>
        <w:lastRenderedPageBreak/>
        <w:t>In such cases it is unlikely that action will be taken to recover the amount of any benefit overpaid.</w:t>
      </w:r>
    </w:p>
    <w:p w:rsidR="0023779B" w:rsidRDefault="0023779B">
      <w:pPr>
        <w:pStyle w:val="SG"/>
      </w:pPr>
      <w:r>
        <w:t>Period of awards</w:t>
      </w:r>
    </w:p>
    <w:p w:rsidR="0023779B" w:rsidRDefault="0023779B">
      <w:pPr>
        <w:pStyle w:val="BT"/>
        <w:jc w:val="both"/>
      </w:pPr>
      <w:r>
        <w:t>26414</w:t>
      </w:r>
      <w:bookmarkStart w:id="406" w:name="_Hlt472861728"/>
      <w:bookmarkStart w:id="407" w:name="p26414"/>
      <w:bookmarkEnd w:id="406"/>
      <w:r>
        <w:tab/>
      </w:r>
      <w:bookmarkEnd w:id="407"/>
      <w:r>
        <w:t xml:space="preserve">The period of the award may be cut, for example where expected weekly wages are more than was paid in the former job.  An </w:t>
      </w:r>
      <w:r w:rsidR="009366E2">
        <w:t>Industrial Tribunal</w:t>
      </w:r>
      <w:r>
        <w:t xml:space="preserve"> will usually give details in its decision when this happens.  The period covered by the award should also be given.</w:t>
      </w:r>
    </w:p>
    <w:p w:rsidR="0023779B" w:rsidRDefault="0023779B">
      <w:pPr>
        <w:pStyle w:val="BT"/>
        <w:jc w:val="both"/>
      </w:pPr>
      <w:r>
        <w:t>26415</w:t>
      </w:r>
      <w:r>
        <w:tab/>
        <w:t>If the period is not clearly stated, or there is any doubt, make a decision based on the available evidence.  It may be possible to work out what was intended from the text of the decision.  Only do this where there is clear eviden</w:t>
      </w:r>
      <w:r w:rsidR="00E07549">
        <w:t>ce of the tribunal’s intention.</w:t>
      </w:r>
    </w:p>
    <w:p w:rsidR="009366E2" w:rsidRDefault="009366E2" w:rsidP="009366E2">
      <w:pPr>
        <w:pStyle w:val="BT"/>
        <w:ind w:firstLine="1"/>
      </w:pPr>
      <w:r>
        <w:rPr>
          <w:b/>
        </w:rPr>
        <w:t>Example</w:t>
      </w:r>
    </w:p>
    <w:p w:rsidR="009366E2" w:rsidRDefault="009366E2" w:rsidP="009366E2">
      <w:pPr>
        <w:pStyle w:val="BT"/>
        <w:ind w:firstLine="1"/>
        <w:jc w:val="both"/>
      </w:pPr>
      <w:r>
        <w:t>John earns £200 a week as a machinist.  On 07.10.96, he is sacked by his employer and complains to a tribunal.  On 03.02.97, the tribunal decide that he was unfairly dismissed and award him £2000 compensation.  The award is from 07.10.96 and has not been cut for any reason.  There are no details given of what period the award covers.  The decision maker decides that it was clearly intended to be for 10 weeks (10 x £200 = £2000) from 07.10.96.</w:t>
      </w:r>
    </w:p>
    <w:p w:rsidR="0023779B" w:rsidRDefault="0023779B">
      <w:pPr>
        <w:pStyle w:val="BT"/>
        <w:jc w:val="both"/>
      </w:pPr>
      <w:r>
        <w:t>26416</w:t>
      </w:r>
      <w:r>
        <w:tab/>
        <w:t xml:space="preserve">Always make sure that the amount and period of an award are known. </w:t>
      </w:r>
      <w:r w:rsidR="009366E2">
        <w:t xml:space="preserve"> </w:t>
      </w:r>
      <w:r>
        <w:t xml:space="preserve">The most reliable source of such information is the </w:t>
      </w:r>
      <w:r w:rsidR="009366E2">
        <w:t>Industrial Tribunal</w:t>
      </w:r>
      <w:r>
        <w:t>.</w:t>
      </w:r>
      <w:r w:rsidR="009366E2">
        <w:t xml:space="preserve"> </w:t>
      </w:r>
      <w:r>
        <w:t xml:space="preserve"> Employees should also be able to give these details.</w:t>
      </w:r>
    </w:p>
    <w:p w:rsidR="0023779B" w:rsidRDefault="0023779B">
      <w:pPr>
        <w:pStyle w:val="SG"/>
      </w:pPr>
      <w:r>
        <w:t xml:space="preserve">Effect of awards </w:t>
      </w:r>
      <w:r w:rsidR="009D72D0">
        <w:t>-</w:t>
      </w:r>
      <w:r>
        <w:t xml:space="preserve"> </w:t>
      </w:r>
      <w:r w:rsidR="009366E2">
        <w:t>Jobseeker’s Allowance</w:t>
      </w:r>
    </w:p>
    <w:p w:rsidR="0023779B" w:rsidRDefault="0023779B">
      <w:pPr>
        <w:pStyle w:val="BT"/>
        <w:jc w:val="both"/>
      </w:pPr>
      <w:r>
        <w:t>26417</w:t>
      </w:r>
      <w:r>
        <w:tab/>
      </w:r>
      <w:bookmarkStart w:id="408" w:name="p26417"/>
      <w:bookmarkEnd w:id="408"/>
      <w:r>
        <w:t>Awards of compensation should be treated as earnings</w:t>
      </w:r>
      <w:r>
        <w:rPr>
          <w:position w:val="6"/>
          <w:sz w:val="11"/>
        </w:rPr>
        <w:t>1</w:t>
      </w:r>
      <w:r>
        <w:t xml:space="preserve">. </w:t>
      </w:r>
      <w:r w:rsidR="009366E2">
        <w:t xml:space="preserve"> </w:t>
      </w:r>
      <w:r>
        <w:t>Take them into account over the period for which</w:t>
      </w:r>
      <w:r w:rsidR="009366E2">
        <w:t xml:space="preserve"> they were awarded.  There are two</w:t>
      </w:r>
      <w:r>
        <w:t xml:space="preserve"> exceptions to this rule. </w:t>
      </w:r>
      <w:r w:rsidR="009366E2">
        <w:t xml:space="preserve"> </w:t>
      </w:r>
      <w:r w:rsidR="00E07549">
        <w:t>These are where</w:t>
      </w:r>
    </w:p>
    <w:p w:rsidR="0023779B" w:rsidRDefault="0023779B">
      <w:pPr>
        <w:pStyle w:val="Indent1"/>
        <w:jc w:val="both"/>
      </w:pPr>
      <w:r>
        <w:rPr>
          <w:b/>
        </w:rPr>
        <w:t>1.</w:t>
      </w:r>
      <w:r>
        <w:tab/>
      </w:r>
      <w:proofErr w:type="gramStart"/>
      <w:r>
        <w:t>the</w:t>
      </w:r>
      <w:proofErr w:type="gramEnd"/>
      <w:r>
        <w:t xml:space="preserve"> payment is due to be paid more than 52 weeks after the date the employment ended </w:t>
      </w:r>
      <w:r w:rsidR="00E07549">
        <w:rPr>
          <w:b/>
        </w:rPr>
        <w:t>or</w:t>
      </w:r>
    </w:p>
    <w:p w:rsidR="0023779B" w:rsidRDefault="0023779B">
      <w:pPr>
        <w:pStyle w:val="Indent1"/>
        <w:jc w:val="both"/>
      </w:pPr>
      <w:r>
        <w:rPr>
          <w:b/>
        </w:rPr>
        <w:t>2.</w:t>
      </w:r>
      <w:r>
        <w:tab/>
      </w:r>
      <w:proofErr w:type="gramStart"/>
      <w:r>
        <w:t>the</w:t>
      </w:r>
      <w:proofErr w:type="gramEnd"/>
      <w:r>
        <w:t xml:space="preserve"> award is compensation for loss suffered by the employee because of the dismissal</w:t>
      </w:r>
      <w:r>
        <w:rPr>
          <w:position w:val="6"/>
          <w:sz w:val="11"/>
        </w:rPr>
        <w:t>2</w:t>
      </w:r>
      <w:r>
        <w:t xml:space="preserve"> </w:t>
      </w:r>
      <w:r>
        <w:rPr>
          <w:b/>
        </w:rPr>
        <w:t>and</w:t>
      </w:r>
    </w:p>
    <w:p w:rsidR="0023779B" w:rsidRDefault="0023779B">
      <w:pPr>
        <w:pStyle w:val="Indent2"/>
        <w:jc w:val="both"/>
        <w:rPr>
          <w:color w:val="auto"/>
        </w:rPr>
      </w:pPr>
      <w:r>
        <w:rPr>
          <w:b/>
          <w:color w:val="auto"/>
        </w:rPr>
        <w:t>2.1</w:t>
      </w:r>
      <w:r>
        <w:rPr>
          <w:color w:val="auto"/>
        </w:rPr>
        <w:tab/>
      </w:r>
      <w:proofErr w:type="gramStart"/>
      <w:r>
        <w:rPr>
          <w:color w:val="auto"/>
        </w:rPr>
        <w:t>it</w:t>
      </w:r>
      <w:proofErr w:type="gramEnd"/>
      <w:r>
        <w:rPr>
          <w:color w:val="auto"/>
        </w:rPr>
        <w:t xml:space="preserve"> remains unpaid </w:t>
      </w:r>
      <w:r w:rsidR="009D72D0">
        <w:rPr>
          <w:b/>
          <w:color w:val="auto"/>
        </w:rPr>
        <w:t>and</w:t>
      </w:r>
    </w:p>
    <w:p w:rsidR="0023779B" w:rsidRDefault="0023779B">
      <w:pPr>
        <w:pStyle w:val="Indent2"/>
        <w:jc w:val="both"/>
        <w:rPr>
          <w:color w:val="auto"/>
        </w:rPr>
      </w:pPr>
      <w:r>
        <w:rPr>
          <w:b/>
          <w:color w:val="auto"/>
        </w:rPr>
        <w:t>2.2</w:t>
      </w:r>
      <w:r>
        <w:rPr>
          <w:color w:val="auto"/>
        </w:rPr>
        <w:tab/>
      </w:r>
      <w:proofErr w:type="gramStart"/>
      <w:r>
        <w:rPr>
          <w:color w:val="auto"/>
        </w:rPr>
        <w:t>the</w:t>
      </w:r>
      <w:proofErr w:type="gramEnd"/>
      <w:r>
        <w:rPr>
          <w:color w:val="auto"/>
        </w:rPr>
        <w:t xml:space="preserve"> former employer is insolvent at the time the decision maker is making a decision (</w:t>
      </w:r>
      <w:r w:rsidR="009366E2">
        <w:rPr>
          <w:color w:val="auto"/>
        </w:rPr>
        <w:t xml:space="preserve">see DMG </w:t>
      </w:r>
      <w:r>
        <w:rPr>
          <w:color w:val="auto"/>
        </w:rPr>
        <w:t>26419).</w:t>
      </w:r>
    </w:p>
    <w:p w:rsidR="0023779B" w:rsidRDefault="0023779B">
      <w:pPr>
        <w:pStyle w:val="Leg"/>
      </w:pPr>
      <w:proofErr w:type="gramStart"/>
      <w:r>
        <w:t>1  JSA</w:t>
      </w:r>
      <w:proofErr w:type="gramEnd"/>
      <w:r>
        <w:t xml:space="preserve"> Regs (NI), reg 98(1)(f);  2  ER (NI) Order 96, art 157</w:t>
      </w:r>
    </w:p>
    <w:p w:rsidR="0023779B" w:rsidRDefault="0023779B">
      <w:pPr>
        <w:pStyle w:val="BT"/>
        <w:jc w:val="both"/>
      </w:pPr>
      <w:r>
        <w:lastRenderedPageBreak/>
        <w:t>26418</w:t>
      </w:r>
      <w:r>
        <w:tab/>
        <w:t xml:space="preserve">Awards as in </w:t>
      </w:r>
      <w:r w:rsidR="009366E2">
        <w:t xml:space="preserve">DMG </w:t>
      </w:r>
      <w:r>
        <w:t xml:space="preserve">26417 </w:t>
      </w:r>
      <w:r>
        <w:rPr>
          <w:b/>
        </w:rPr>
        <w:t>1.</w:t>
      </w:r>
      <w:r>
        <w:t xml:space="preserve"> </w:t>
      </w:r>
      <w:proofErr w:type="gramStart"/>
      <w:r>
        <w:t>and</w:t>
      </w:r>
      <w:proofErr w:type="gramEnd"/>
      <w:r>
        <w:t xml:space="preserve"> </w:t>
      </w:r>
      <w:r>
        <w:rPr>
          <w:b/>
        </w:rPr>
        <w:t>2.</w:t>
      </w:r>
      <w:r>
        <w:t xml:space="preserve"> </w:t>
      </w:r>
      <w:proofErr w:type="gramStart"/>
      <w:r>
        <w:t>should</w:t>
      </w:r>
      <w:proofErr w:type="gramEnd"/>
      <w:r>
        <w:t xml:space="preserve"> be disregarded</w:t>
      </w:r>
      <w:r>
        <w:rPr>
          <w:position w:val="6"/>
          <w:sz w:val="11"/>
        </w:rPr>
        <w:t>1</w:t>
      </w:r>
      <w:r>
        <w:t>.</w:t>
      </w:r>
    </w:p>
    <w:p w:rsidR="0023779B" w:rsidRDefault="0023779B">
      <w:pPr>
        <w:pStyle w:val="Leg"/>
      </w:pPr>
      <w:proofErr w:type="gramStart"/>
      <w:r>
        <w:t>1  JSA</w:t>
      </w:r>
      <w:proofErr w:type="gramEnd"/>
      <w:r>
        <w:t xml:space="preserve"> Regs (NI), Sch 5, para 3</w:t>
      </w:r>
    </w:p>
    <w:p w:rsidR="0023779B" w:rsidRDefault="0023779B">
      <w:pPr>
        <w:pStyle w:val="Para"/>
      </w:pPr>
      <w:r>
        <w:t>Employer insolvent</w:t>
      </w:r>
    </w:p>
    <w:p w:rsidR="0023779B" w:rsidRDefault="0023779B">
      <w:pPr>
        <w:pStyle w:val="BT"/>
        <w:jc w:val="both"/>
      </w:pPr>
      <w:r>
        <w:t>26419</w:t>
      </w:r>
      <w:r>
        <w:tab/>
      </w:r>
      <w:bookmarkStart w:id="409" w:name="p26419"/>
      <w:bookmarkEnd w:id="409"/>
      <w:r>
        <w:t xml:space="preserve">In </w:t>
      </w:r>
      <w:smartTag w:uri="urn:schemas-microsoft-com:office:smarttags" w:element="place">
        <w:smartTag w:uri="urn:schemas-microsoft-com:office:smarttags" w:element="country-region">
          <w:r>
            <w:t>Northern Ireland</w:t>
          </w:r>
        </w:smartTag>
      </w:smartTag>
      <w:r>
        <w:t>, employers are insolvent</w:t>
      </w:r>
      <w:r>
        <w:rPr>
          <w:position w:val="6"/>
          <w:sz w:val="11"/>
        </w:rPr>
        <w:t>1</w:t>
      </w:r>
      <w:r>
        <w:t xml:space="preserve"> if they</w:t>
      </w:r>
    </w:p>
    <w:p w:rsidR="0023779B" w:rsidRDefault="0023779B">
      <w:pPr>
        <w:pStyle w:val="Indent1"/>
        <w:jc w:val="both"/>
      </w:pPr>
      <w:r>
        <w:rPr>
          <w:b/>
        </w:rPr>
        <w:t>1.</w:t>
      </w:r>
      <w:r>
        <w:tab/>
      </w:r>
      <w:proofErr w:type="gramStart"/>
      <w:r>
        <w:t>have</w:t>
      </w:r>
      <w:proofErr w:type="gramEnd"/>
      <w:r>
        <w:t xml:space="preserve"> been officially declared bankrupt </w:t>
      </w:r>
      <w:r>
        <w:rPr>
          <w:b/>
        </w:rPr>
        <w:t>or</w:t>
      </w:r>
    </w:p>
    <w:p w:rsidR="0023779B" w:rsidRDefault="0023779B">
      <w:pPr>
        <w:pStyle w:val="Indent1"/>
        <w:jc w:val="both"/>
      </w:pPr>
      <w:r>
        <w:rPr>
          <w:b/>
        </w:rPr>
        <w:t>2.</w:t>
      </w:r>
      <w:r>
        <w:tab/>
      </w:r>
      <w:proofErr w:type="gramStart"/>
      <w:r>
        <w:t>have</w:t>
      </w:r>
      <w:proofErr w:type="gramEnd"/>
      <w:r>
        <w:t xml:space="preserve"> made a composition (a legal compromise agreement) or arrangement with their creditors </w:t>
      </w:r>
      <w:r>
        <w:rPr>
          <w:b/>
        </w:rPr>
        <w:t>or</w:t>
      </w:r>
    </w:p>
    <w:p w:rsidR="0023779B" w:rsidRDefault="0023779B">
      <w:pPr>
        <w:pStyle w:val="Indent1"/>
        <w:jc w:val="both"/>
      </w:pPr>
      <w:r>
        <w:rPr>
          <w:b/>
        </w:rPr>
        <w:t>3.</w:t>
      </w:r>
      <w:r>
        <w:tab/>
      </w:r>
      <w:proofErr w:type="gramStart"/>
      <w:r>
        <w:t>have</w:t>
      </w:r>
      <w:proofErr w:type="gramEnd"/>
      <w:r>
        <w:t xml:space="preserve"> died and their estate is to be administered under a bankruptcy order </w:t>
      </w:r>
      <w:r>
        <w:rPr>
          <w:b/>
        </w:rPr>
        <w:t>or</w:t>
      </w:r>
    </w:p>
    <w:p w:rsidR="0023779B" w:rsidRDefault="0023779B">
      <w:pPr>
        <w:pStyle w:val="Indent1"/>
        <w:jc w:val="both"/>
      </w:pPr>
      <w:r>
        <w:rPr>
          <w:b/>
        </w:rPr>
        <w:t>4.</w:t>
      </w:r>
      <w:r>
        <w:tab/>
      </w:r>
      <w:proofErr w:type="gramStart"/>
      <w:r>
        <w:t>are</w:t>
      </w:r>
      <w:proofErr w:type="gramEnd"/>
      <w:r>
        <w:t xml:space="preserve"> companies </w:t>
      </w:r>
      <w:r w:rsidR="00E07549">
        <w:rPr>
          <w:b/>
        </w:rPr>
        <w:t>and</w:t>
      </w:r>
    </w:p>
    <w:p w:rsidR="0023779B" w:rsidRDefault="0023779B">
      <w:pPr>
        <w:pStyle w:val="Indent2"/>
        <w:jc w:val="both"/>
        <w:rPr>
          <w:color w:val="auto"/>
        </w:rPr>
      </w:pPr>
      <w:r>
        <w:rPr>
          <w:b/>
          <w:color w:val="auto"/>
        </w:rPr>
        <w:t>4.1</w:t>
      </w:r>
      <w:r>
        <w:rPr>
          <w:color w:val="auto"/>
        </w:rPr>
        <w:tab/>
        <w:t xml:space="preserve">a winding up order is made </w:t>
      </w:r>
      <w:r>
        <w:rPr>
          <w:b/>
          <w:color w:val="auto"/>
        </w:rPr>
        <w:t>or</w:t>
      </w:r>
    </w:p>
    <w:p w:rsidR="0023779B" w:rsidRDefault="0023779B">
      <w:pPr>
        <w:pStyle w:val="Indent2"/>
        <w:jc w:val="both"/>
        <w:rPr>
          <w:color w:val="auto"/>
        </w:rPr>
      </w:pPr>
      <w:r>
        <w:rPr>
          <w:b/>
          <w:color w:val="auto"/>
        </w:rPr>
        <w:t>4.2</w:t>
      </w:r>
      <w:r>
        <w:rPr>
          <w:color w:val="auto"/>
        </w:rPr>
        <w:tab/>
        <w:t xml:space="preserve">an administration order is made </w:t>
      </w:r>
      <w:r>
        <w:rPr>
          <w:b/>
          <w:color w:val="auto"/>
        </w:rPr>
        <w:t>or</w:t>
      </w:r>
    </w:p>
    <w:p w:rsidR="0023779B" w:rsidRDefault="0023779B">
      <w:pPr>
        <w:pStyle w:val="Indent2"/>
        <w:jc w:val="both"/>
        <w:rPr>
          <w:color w:val="auto"/>
        </w:rPr>
      </w:pPr>
      <w:r>
        <w:rPr>
          <w:b/>
          <w:color w:val="auto"/>
        </w:rPr>
        <w:t>4.3</w:t>
      </w:r>
      <w:r>
        <w:rPr>
          <w:color w:val="auto"/>
        </w:rPr>
        <w:tab/>
        <w:t xml:space="preserve">a resolution for voluntary winding up is passed </w:t>
      </w:r>
      <w:r>
        <w:rPr>
          <w:b/>
          <w:color w:val="auto"/>
        </w:rPr>
        <w:t>or</w:t>
      </w:r>
    </w:p>
    <w:p w:rsidR="0023779B" w:rsidRDefault="0023779B">
      <w:pPr>
        <w:pStyle w:val="Indent2"/>
        <w:jc w:val="both"/>
        <w:rPr>
          <w:color w:val="auto"/>
        </w:rPr>
      </w:pPr>
      <w:r>
        <w:rPr>
          <w:b/>
          <w:color w:val="auto"/>
        </w:rPr>
        <w:t>4.4</w:t>
      </w:r>
      <w:r>
        <w:rPr>
          <w:color w:val="auto"/>
        </w:rPr>
        <w:tab/>
        <w:t>debenture holders with a floating charge on the company have</w:t>
      </w:r>
    </w:p>
    <w:p w:rsidR="0023779B" w:rsidRDefault="0023779B">
      <w:pPr>
        <w:pStyle w:val="Indent3"/>
        <w:jc w:val="both"/>
      </w:pPr>
      <w:r>
        <w:rPr>
          <w:b/>
        </w:rPr>
        <w:t>4.4</w:t>
      </w:r>
      <w:proofErr w:type="gramStart"/>
      <w:r>
        <w:rPr>
          <w:b/>
        </w:rPr>
        <w:t>.a</w:t>
      </w:r>
      <w:proofErr w:type="gramEnd"/>
      <w:r>
        <w:rPr>
          <w:b/>
        </w:rPr>
        <w:tab/>
      </w:r>
      <w:r>
        <w:t xml:space="preserve">appointed a receiver or manager </w:t>
      </w:r>
      <w:r>
        <w:rPr>
          <w:b/>
        </w:rPr>
        <w:t>or</w:t>
      </w:r>
    </w:p>
    <w:p w:rsidR="0023779B" w:rsidRDefault="0023779B">
      <w:pPr>
        <w:pStyle w:val="Indent3"/>
        <w:jc w:val="both"/>
      </w:pPr>
      <w:r>
        <w:rPr>
          <w:b/>
        </w:rPr>
        <w:t>4.4</w:t>
      </w:r>
      <w:proofErr w:type="gramStart"/>
      <w:r>
        <w:rPr>
          <w:b/>
        </w:rPr>
        <w:t>.b</w:t>
      </w:r>
      <w:proofErr w:type="gramEnd"/>
      <w:r>
        <w:tab/>
        <w:t xml:space="preserve">taken possession of charged company property </w:t>
      </w:r>
      <w:r>
        <w:rPr>
          <w:b/>
        </w:rPr>
        <w:t>or</w:t>
      </w:r>
    </w:p>
    <w:p w:rsidR="0023779B" w:rsidRDefault="0023779B">
      <w:pPr>
        <w:pStyle w:val="Indent2"/>
        <w:jc w:val="both"/>
        <w:rPr>
          <w:color w:val="auto"/>
        </w:rPr>
      </w:pPr>
      <w:r>
        <w:rPr>
          <w:b/>
          <w:color w:val="auto"/>
        </w:rPr>
        <w:t>4.5</w:t>
      </w:r>
      <w:r>
        <w:rPr>
          <w:color w:val="auto"/>
        </w:rPr>
        <w:tab/>
      </w:r>
      <w:proofErr w:type="gramStart"/>
      <w:r>
        <w:rPr>
          <w:color w:val="auto"/>
        </w:rPr>
        <w:t>a</w:t>
      </w:r>
      <w:proofErr w:type="gramEnd"/>
      <w:r>
        <w:rPr>
          <w:color w:val="auto"/>
        </w:rPr>
        <w:t xml:space="preserve"> vol</w:t>
      </w:r>
      <w:r w:rsidR="00E07549">
        <w:rPr>
          <w:color w:val="auto"/>
        </w:rPr>
        <w:t>untary arrangement is approved.</w:t>
      </w:r>
    </w:p>
    <w:p w:rsidR="0023779B" w:rsidRDefault="0023779B">
      <w:pPr>
        <w:pStyle w:val="Leg"/>
      </w:pPr>
      <w:proofErr w:type="gramStart"/>
      <w:r>
        <w:t>1  ER</w:t>
      </w:r>
      <w:proofErr w:type="gramEnd"/>
      <w:r>
        <w:t xml:space="preserve"> (NI) Order 96, art 228</w:t>
      </w:r>
    </w:p>
    <w:p w:rsidR="0023779B" w:rsidRDefault="009366E2">
      <w:pPr>
        <w:pStyle w:val="BT"/>
      </w:pPr>
      <w:r>
        <w:tab/>
      </w:r>
      <w:r w:rsidR="0023779B">
        <w:t>26420</w:t>
      </w:r>
    </w:p>
    <w:p w:rsidR="0023779B" w:rsidRDefault="0023779B">
      <w:pPr>
        <w:pStyle w:val="SG"/>
      </w:pPr>
      <w:r>
        <w:t xml:space="preserve">Effect of awards </w:t>
      </w:r>
      <w:r w:rsidR="009366E2">
        <w:t>-</w:t>
      </w:r>
      <w:r>
        <w:t xml:space="preserve"> </w:t>
      </w:r>
      <w:r w:rsidR="009366E2">
        <w:t>Income Support</w:t>
      </w:r>
    </w:p>
    <w:p w:rsidR="0023779B" w:rsidRDefault="0023779B">
      <w:pPr>
        <w:pStyle w:val="BT"/>
        <w:jc w:val="both"/>
      </w:pPr>
      <w:r>
        <w:t>26421</w:t>
      </w:r>
      <w:r>
        <w:tab/>
      </w:r>
      <w:bookmarkStart w:id="410" w:name="p26421"/>
      <w:bookmarkEnd w:id="410"/>
      <w:r>
        <w:t>Awards of compensation should normally be treated as earnings</w:t>
      </w:r>
      <w:r>
        <w:rPr>
          <w:position w:val="6"/>
          <w:sz w:val="11"/>
        </w:rPr>
        <w:t>1</w:t>
      </w:r>
      <w:r>
        <w:t xml:space="preserve">. </w:t>
      </w:r>
      <w:r w:rsidR="009366E2">
        <w:t xml:space="preserve"> </w:t>
      </w:r>
      <w:r>
        <w:t>They should be taken into account from the date they are treated as paid</w:t>
      </w:r>
      <w:r>
        <w:rPr>
          <w:position w:val="6"/>
          <w:sz w:val="11"/>
        </w:rPr>
        <w:t>2</w:t>
      </w:r>
      <w:r>
        <w:t>.  This does not include payments to compensate for the loss of the job itself (rather than for loss of earnings) or for injury to feelings.  Such payments should be treated as capital.</w:t>
      </w:r>
    </w:p>
    <w:p w:rsidR="0023779B" w:rsidRDefault="00A909AD">
      <w:pPr>
        <w:pStyle w:val="Leg"/>
        <w:tabs>
          <w:tab w:val="left" w:pos="362"/>
        </w:tabs>
        <w:ind w:left="362" w:hanging="360"/>
      </w:pPr>
      <w:proofErr w:type="gramStart"/>
      <w:r>
        <w:t xml:space="preserve">1  </w:t>
      </w:r>
      <w:r w:rsidR="0023779B">
        <w:t>IS</w:t>
      </w:r>
      <w:proofErr w:type="gramEnd"/>
      <w:r w:rsidR="0023779B">
        <w:t xml:space="preserve"> (Gen) Regs (NI), reg 35(1)(g) &amp; (h);  2  reg 31(1)</w:t>
      </w:r>
    </w:p>
    <w:p w:rsidR="0023779B" w:rsidRDefault="0023779B">
      <w:pPr>
        <w:pStyle w:val="TG"/>
        <w:sectPr w:rsidR="0023779B" w:rsidSect="00870C32">
          <w:headerReference w:type="default" r:id="rId36"/>
          <w:footerReference w:type="default" r:id="rId37"/>
          <w:pgSz w:w="11907" w:h="16840" w:code="9"/>
          <w:pgMar w:top="1440" w:right="1797" w:bottom="1440" w:left="1797" w:header="720" w:footer="720" w:gutter="0"/>
          <w:cols w:space="720"/>
          <w:noEndnote/>
        </w:sectPr>
      </w:pPr>
    </w:p>
    <w:p w:rsidR="0023779B" w:rsidRDefault="0023779B">
      <w:pPr>
        <w:pStyle w:val="TG"/>
      </w:pPr>
      <w:r>
        <w:lastRenderedPageBreak/>
        <w:t>Protective awards</w:t>
      </w:r>
    </w:p>
    <w:p w:rsidR="0023779B" w:rsidRDefault="0023779B">
      <w:pPr>
        <w:pStyle w:val="SG"/>
      </w:pPr>
      <w:r>
        <w:t>Introduction</w:t>
      </w:r>
    </w:p>
    <w:p w:rsidR="0023779B" w:rsidRDefault="0023779B">
      <w:pPr>
        <w:pStyle w:val="BT"/>
        <w:jc w:val="both"/>
        <w:rPr>
          <w:color w:val="auto"/>
        </w:rPr>
      </w:pPr>
      <w:r>
        <w:rPr>
          <w:color w:val="auto"/>
        </w:rPr>
        <w:t>26422</w:t>
      </w:r>
      <w:r>
        <w:rPr>
          <w:color w:val="auto"/>
        </w:rPr>
        <w:tab/>
      </w:r>
      <w:bookmarkStart w:id="411" w:name="p26422"/>
      <w:bookmarkEnd w:id="411"/>
      <w:r>
        <w:rPr>
          <w:color w:val="auto"/>
        </w:rPr>
        <w:t>Employers must consult their employees’ representatives in good time about certain redundancy proposals</w:t>
      </w:r>
      <w:r>
        <w:rPr>
          <w:color w:val="auto"/>
          <w:position w:val="6"/>
          <w:sz w:val="11"/>
        </w:rPr>
        <w:t>1</w:t>
      </w:r>
      <w:r>
        <w:rPr>
          <w:color w:val="auto"/>
        </w:rPr>
        <w:t>.  Those representatives may be</w:t>
      </w:r>
    </w:p>
    <w:p w:rsidR="0023779B" w:rsidRDefault="0023779B">
      <w:pPr>
        <w:pStyle w:val="Indent1"/>
        <w:jc w:val="both"/>
        <w:rPr>
          <w:b/>
        </w:rPr>
      </w:pPr>
      <w:r>
        <w:rPr>
          <w:b/>
        </w:rPr>
        <w:t>1.</w:t>
      </w:r>
      <w:r>
        <w:tab/>
      </w:r>
      <w:proofErr w:type="gramStart"/>
      <w:r>
        <w:t>elected</w:t>
      </w:r>
      <w:proofErr w:type="gramEnd"/>
      <w:r>
        <w:t xml:space="preserve"> by the employees </w:t>
      </w:r>
      <w:r>
        <w:rPr>
          <w:b/>
        </w:rPr>
        <w:t>or</w:t>
      </w:r>
    </w:p>
    <w:p w:rsidR="0023779B" w:rsidRDefault="0023779B">
      <w:pPr>
        <w:pStyle w:val="Indent1"/>
        <w:jc w:val="both"/>
      </w:pPr>
      <w:r>
        <w:rPr>
          <w:b/>
        </w:rPr>
        <w:t>2.</w:t>
      </w:r>
      <w:r>
        <w:tab/>
      </w:r>
      <w:proofErr w:type="gramStart"/>
      <w:r>
        <w:t>representatives</w:t>
      </w:r>
      <w:proofErr w:type="gramEnd"/>
      <w:r>
        <w:t xml:space="preserve"> of a recognised trade union.</w:t>
      </w:r>
    </w:p>
    <w:p w:rsidR="0023779B" w:rsidRDefault="0023779B">
      <w:pPr>
        <w:pStyle w:val="Leg"/>
      </w:pPr>
      <w:proofErr w:type="gramStart"/>
      <w:r>
        <w:t>1  ER</w:t>
      </w:r>
      <w:proofErr w:type="gramEnd"/>
      <w:r>
        <w:t xml:space="preserve"> (NI) Order 96, art 216</w:t>
      </w:r>
    </w:p>
    <w:p w:rsidR="0023779B" w:rsidRDefault="0023779B">
      <w:pPr>
        <w:pStyle w:val="BT"/>
        <w:jc w:val="both"/>
        <w:rPr>
          <w:color w:val="auto"/>
        </w:rPr>
      </w:pPr>
      <w:r>
        <w:rPr>
          <w:color w:val="auto"/>
        </w:rPr>
        <w:t>26423</w:t>
      </w:r>
      <w:r>
        <w:rPr>
          <w:color w:val="auto"/>
        </w:rPr>
        <w:tab/>
        <w:t>Employers who mean to dismiss at least 20 employees within 90 days or less must start to consult at least</w:t>
      </w:r>
    </w:p>
    <w:p w:rsidR="0023779B" w:rsidRDefault="0023779B">
      <w:pPr>
        <w:pStyle w:val="Indent1"/>
        <w:jc w:val="both"/>
      </w:pPr>
      <w:r>
        <w:rPr>
          <w:b/>
        </w:rPr>
        <w:t>1.</w:t>
      </w:r>
      <w:r>
        <w:tab/>
        <w:t xml:space="preserve">90 days before the first dismissal, if they mean to dismiss 100 or more employees </w:t>
      </w:r>
      <w:r>
        <w:rPr>
          <w:b/>
        </w:rPr>
        <w:t>or</w:t>
      </w:r>
    </w:p>
    <w:p w:rsidR="0023779B" w:rsidRDefault="0023779B">
      <w:pPr>
        <w:pStyle w:val="Indent1"/>
        <w:jc w:val="both"/>
      </w:pPr>
      <w:r>
        <w:rPr>
          <w:b/>
        </w:rPr>
        <w:t>2.</w:t>
      </w:r>
      <w:r>
        <w:tab/>
        <w:t>30 days before the first dismissal, if they mean to dismiss 20-99 employees.</w:t>
      </w:r>
    </w:p>
    <w:p w:rsidR="0023779B" w:rsidRDefault="0023779B">
      <w:pPr>
        <w:pStyle w:val="BT"/>
        <w:jc w:val="both"/>
        <w:rPr>
          <w:color w:val="auto"/>
        </w:rPr>
      </w:pPr>
      <w:r>
        <w:rPr>
          <w:color w:val="auto"/>
        </w:rPr>
        <w:t>26424</w:t>
      </w:r>
      <w:r>
        <w:rPr>
          <w:color w:val="auto"/>
        </w:rPr>
        <w:tab/>
        <w:t xml:space="preserve">Employee representatives can complain to a tribunal if an employer does not correctly follow the rules.  The </w:t>
      </w:r>
      <w:r w:rsidR="00A909AD">
        <w:rPr>
          <w:color w:val="auto"/>
        </w:rPr>
        <w:t>Industrial Tribunal</w:t>
      </w:r>
      <w:r>
        <w:rPr>
          <w:color w:val="auto"/>
        </w:rPr>
        <w:t xml:space="preserve"> can then make a protective award if the complaint is confirmed.</w:t>
      </w:r>
    </w:p>
    <w:p w:rsidR="0023779B" w:rsidRDefault="0023779B">
      <w:pPr>
        <w:pStyle w:val="SG"/>
      </w:pPr>
      <w:r>
        <w:t>Terms of an award</w:t>
      </w:r>
    </w:p>
    <w:p w:rsidR="0023779B" w:rsidRDefault="0023779B">
      <w:pPr>
        <w:pStyle w:val="BT"/>
        <w:jc w:val="both"/>
        <w:rPr>
          <w:color w:val="auto"/>
        </w:rPr>
      </w:pPr>
      <w:r>
        <w:rPr>
          <w:color w:val="auto"/>
        </w:rPr>
        <w:t>26425</w:t>
      </w:r>
      <w:r>
        <w:rPr>
          <w:color w:val="auto"/>
        </w:rPr>
        <w:tab/>
      </w:r>
      <w:bookmarkStart w:id="412" w:name="p26425"/>
      <w:bookmarkEnd w:id="412"/>
      <w:r>
        <w:rPr>
          <w:color w:val="auto"/>
        </w:rPr>
        <w:t xml:space="preserve">Under a protective award employers must make payments to any employees who have been made redundant. </w:t>
      </w:r>
      <w:r w:rsidR="00A909AD">
        <w:rPr>
          <w:color w:val="auto"/>
        </w:rPr>
        <w:t xml:space="preserve"> </w:t>
      </w:r>
      <w:r>
        <w:rPr>
          <w:color w:val="auto"/>
        </w:rPr>
        <w:t xml:space="preserve">They must also pay any who have not been dismissed but whose representatives should have been consulted. </w:t>
      </w:r>
      <w:r w:rsidR="00A909AD">
        <w:rPr>
          <w:color w:val="auto"/>
        </w:rPr>
        <w:t xml:space="preserve"> </w:t>
      </w:r>
      <w:r>
        <w:rPr>
          <w:color w:val="auto"/>
        </w:rPr>
        <w:t>The payments must be made for a protected period, which begins with the earlier of</w:t>
      </w:r>
    </w:p>
    <w:p w:rsidR="0023779B" w:rsidRDefault="0023779B">
      <w:pPr>
        <w:pStyle w:val="Indent1"/>
        <w:jc w:val="both"/>
      </w:pPr>
      <w:r>
        <w:rPr>
          <w:b/>
        </w:rPr>
        <w:t>1.</w:t>
      </w:r>
      <w:r>
        <w:tab/>
      </w:r>
      <w:proofErr w:type="gramStart"/>
      <w:r>
        <w:t>the</w:t>
      </w:r>
      <w:proofErr w:type="gramEnd"/>
      <w:r>
        <w:t xml:space="preserve"> date on which the first of the dismissals takes effect </w:t>
      </w:r>
      <w:r>
        <w:rPr>
          <w:b/>
        </w:rPr>
        <w:t>or</w:t>
      </w:r>
    </w:p>
    <w:p w:rsidR="0023779B" w:rsidRDefault="0023779B">
      <w:pPr>
        <w:pStyle w:val="Indent1"/>
        <w:jc w:val="both"/>
      </w:pPr>
      <w:r>
        <w:rPr>
          <w:b/>
        </w:rPr>
        <w:t>2.</w:t>
      </w:r>
      <w:r>
        <w:tab/>
      </w:r>
      <w:proofErr w:type="gramStart"/>
      <w:r>
        <w:t>the</w:t>
      </w:r>
      <w:proofErr w:type="gramEnd"/>
      <w:r>
        <w:t xml:space="preserve"> date of the award.</w:t>
      </w:r>
    </w:p>
    <w:p w:rsidR="0023779B" w:rsidRDefault="0023779B">
      <w:pPr>
        <w:pStyle w:val="BT"/>
        <w:jc w:val="both"/>
        <w:rPr>
          <w:color w:val="auto"/>
        </w:rPr>
      </w:pPr>
      <w:r>
        <w:rPr>
          <w:color w:val="auto"/>
        </w:rPr>
        <w:t>26426</w:t>
      </w:r>
      <w:r>
        <w:rPr>
          <w:color w:val="auto"/>
        </w:rPr>
        <w:tab/>
        <w:t>The period will last for as long as the tribunal decide is reasonable in the circumstances.  It cannot last f</w:t>
      </w:r>
      <w:r w:rsidR="00E07549">
        <w:rPr>
          <w:color w:val="auto"/>
        </w:rPr>
        <w:t>or more than</w:t>
      </w:r>
    </w:p>
    <w:p w:rsidR="0023779B" w:rsidRDefault="0023779B">
      <w:pPr>
        <w:pStyle w:val="Indent1"/>
        <w:jc w:val="both"/>
      </w:pPr>
      <w:r>
        <w:rPr>
          <w:b/>
        </w:rPr>
        <w:t>1.</w:t>
      </w:r>
      <w:r>
        <w:tab/>
        <w:t xml:space="preserve">90 days, if 100 or more employees are to be made redundant within 90 days </w:t>
      </w:r>
      <w:r>
        <w:rPr>
          <w:b/>
        </w:rPr>
        <w:t>or</w:t>
      </w:r>
    </w:p>
    <w:p w:rsidR="0023779B" w:rsidRDefault="0023779B">
      <w:pPr>
        <w:pStyle w:val="Indent1"/>
        <w:tabs>
          <w:tab w:val="clear" w:pos="1417"/>
          <w:tab w:val="left" w:pos="1405"/>
        </w:tabs>
        <w:ind w:left="1405" w:hanging="555"/>
        <w:jc w:val="both"/>
      </w:pPr>
      <w:r>
        <w:rPr>
          <w:b/>
        </w:rPr>
        <w:t>2.</w:t>
      </w:r>
      <w:r>
        <w:rPr>
          <w:b/>
        </w:rPr>
        <w:tab/>
      </w:r>
      <w:r>
        <w:t>30 days, if 20-99 employees are to be</w:t>
      </w:r>
      <w:r w:rsidR="00B25FE8">
        <w:t xml:space="preserve"> made redundant within 90 days.</w:t>
      </w:r>
    </w:p>
    <w:p w:rsidR="0023779B" w:rsidRDefault="0023779B">
      <w:pPr>
        <w:pStyle w:val="SG"/>
      </w:pPr>
    </w:p>
    <w:p w:rsidR="0023779B" w:rsidRDefault="0023779B">
      <w:pPr>
        <w:pStyle w:val="SG"/>
      </w:pPr>
      <w:r>
        <w:lastRenderedPageBreak/>
        <w:t>Payments not made by employer</w:t>
      </w:r>
    </w:p>
    <w:p w:rsidR="0023779B" w:rsidRDefault="0023779B">
      <w:pPr>
        <w:pStyle w:val="BT"/>
        <w:jc w:val="both"/>
        <w:rPr>
          <w:color w:val="auto"/>
        </w:rPr>
      </w:pPr>
      <w:r>
        <w:rPr>
          <w:color w:val="auto"/>
        </w:rPr>
        <w:t>26427</w:t>
      </w:r>
      <w:r>
        <w:rPr>
          <w:color w:val="auto"/>
        </w:rPr>
        <w:tab/>
      </w:r>
      <w:bookmarkStart w:id="413" w:name="p26427"/>
      <w:bookmarkEnd w:id="413"/>
      <w:r>
        <w:rPr>
          <w:color w:val="auto"/>
        </w:rPr>
        <w:t xml:space="preserve">Employers may not pay all that they should do under a protective award. </w:t>
      </w:r>
      <w:r w:rsidR="00A909AD">
        <w:rPr>
          <w:color w:val="auto"/>
        </w:rPr>
        <w:t xml:space="preserve"> </w:t>
      </w:r>
      <w:r>
        <w:rPr>
          <w:color w:val="auto"/>
        </w:rPr>
        <w:t xml:space="preserve">Employees can then complain to an </w:t>
      </w:r>
      <w:r w:rsidR="00A909AD">
        <w:rPr>
          <w:color w:val="auto"/>
        </w:rPr>
        <w:t>Industrial Tribunal</w:t>
      </w:r>
      <w:r>
        <w:rPr>
          <w:color w:val="auto"/>
          <w:position w:val="6"/>
          <w:sz w:val="11"/>
        </w:rPr>
        <w:t>1</w:t>
      </w:r>
      <w:r>
        <w:rPr>
          <w:color w:val="auto"/>
        </w:rPr>
        <w:t>.  If the complaint is confirmed the employer will be ordered to pay any amount owing.</w:t>
      </w:r>
    </w:p>
    <w:p w:rsidR="0023779B" w:rsidRDefault="0023779B">
      <w:pPr>
        <w:pStyle w:val="Leg"/>
      </w:pPr>
      <w:proofErr w:type="gramStart"/>
      <w:r>
        <w:t>1  ER</w:t>
      </w:r>
      <w:proofErr w:type="gramEnd"/>
      <w:r>
        <w:t xml:space="preserve"> (NI) Order 96, art 217</w:t>
      </w:r>
    </w:p>
    <w:p w:rsidR="0023779B" w:rsidRDefault="0023779B">
      <w:pPr>
        <w:pStyle w:val="SG"/>
      </w:pPr>
      <w:r>
        <w:t>Protective award not applied for</w:t>
      </w:r>
    </w:p>
    <w:p w:rsidR="0023779B" w:rsidRDefault="0023779B">
      <w:pPr>
        <w:pStyle w:val="BT"/>
        <w:jc w:val="both"/>
        <w:rPr>
          <w:color w:val="auto"/>
        </w:rPr>
      </w:pPr>
      <w:r>
        <w:rPr>
          <w:color w:val="auto"/>
        </w:rPr>
        <w:t>26428</w:t>
      </w:r>
      <w:r>
        <w:rPr>
          <w:color w:val="auto"/>
        </w:rPr>
        <w:tab/>
      </w:r>
      <w:bookmarkStart w:id="414" w:name="p26428"/>
      <w:bookmarkEnd w:id="414"/>
      <w:r>
        <w:rPr>
          <w:color w:val="auto"/>
        </w:rPr>
        <w:t>There may be cases where</w:t>
      </w:r>
    </w:p>
    <w:p w:rsidR="0023779B" w:rsidRDefault="0023779B">
      <w:pPr>
        <w:pStyle w:val="Indent1"/>
        <w:jc w:val="both"/>
      </w:pPr>
      <w:r>
        <w:rPr>
          <w:b/>
        </w:rPr>
        <w:t>1.</w:t>
      </w:r>
      <w:r>
        <w:tab/>
      </w:r>
      <w:proofErr w:type="gramStart"/>
      <w:r>
        <w:t>the</w:t>
      </w:r>
      <w:proofErr w:type="gramEnd"/>
      <w:r>
        <w:t xml:space="preserve"> employer has not followed the rules </w:t>
      </w:r>
      <w:r>
        <w:rPr>
          <w:b/>
        </w:rPr>
        <w:t>and</w:t>
      </w:r>
    </w:p>
    <w:p w:rsidR="0023779B" w:rsidRDefault="0023779B">
      <w:pPr>
        <w:pStyle w:val="Indent1"/>
        <w:jc w:val="both"/>
      </w:pPr>
      <w:r>
        <w:rPr>
          <w:b/>
        </w:rPr>
        <w:t>2.</w:t>
      </w:r>
      <w:r>
        <w:tab/>
      </w:r>
      <w:proofErr w:type="gramStart"/>
      <w:r>
        <w:t>the</w:t>
      </w:r>
      <w:proofErr w:type="gramEnd"/>
      <w:r>
        <w:t xml:space="preserve"> employee representative has not complained to an </w:t>
      </w:r>
      <w:r w:rsidR="00A909AD">
        <w:t>Industrial Tribunal</w:t>
      </w:r>
      <w:r>
        <w:t xml:space="preserve"> </w:t>
      </w:r>
      <w:r>
        <w:rPr>
          <w:b/>
        </w:rPr>
        <w:t>and</w:t>
      </w:r>
    </w:p>
    <w:p w:rsidR="0023779B" w:rsidRDefault="0023779B">
      <w:pPr>
        <w:pStyle w:val="Indent1"/>
        <w:jc w:val="both"/>
      </w:pPr>
      <w:r>
        <w:rPr>
          <w:b/>
        </w:rPr>
        <w:t>3.</w:t>
      </w:r>
      <w:r>
        <w:tab/>
      </w:r>
      <w:proofErr w:type="gramStart"/>
      <w:r>
        <w:t>the</w:t>
      </w:r>
      <w:proofErr w:type="gramEnd"/>
      <w:r>
        <w:t xml:space="preserve"> employer has paid the redundant employees in lieu of consultation.</w:t>
      </w:r>
    </w:p>
    <w:p w:rsidR="0023779B" w:rsidRDefault="0023779B">
      <w:pPr>
        <w:pStyle w:val="BT"/>
        <w:jc w:val="both"/>
        <w:rPr>
          <w:color w:val="auto"/>
        </w:rPr>
      </w:pPr>
      <w:r>
        <w:rPr>
          <w:color w:val="auto"/>
        </w:rPr>
        <w:tab/>
      </w:r>
      <w:r w:rsidR="009D72D0">
        <w:rPr>
          <w:color w:val="auto"/>
        </w:rPr>
        <w:t>A payment in lieu of consultation is a payment in lieu of remuneration and falls within the definition of earnings</w:t>
      </w:r>
      <w:r w:rsidR="009D72D0" w:rsidRPr="009D72D0">
        <w:rPr>
          <w:color w:val="auto"/>
          <w:vertAlign w:val="superscript"/>
        </w:rPr>
        <w:t>1</w:t>
      </w:r>
      <w:r w:rsidR="009D72D0">
        <w:rPr>
          <w:color w:val="auto"/>
        </w:rPr>
        <w:t>.</w:t>
      </w:r>
    </w:p>
    <w:p w:rsidR="00671ED0" w:rsidRDefault="00671ED0" w:rsidP="00671ED0">
      <w:pPr>
        <w:pStyle w:val="Leg"/>
      </w:pPr>
      <w:proofErr w:type="gramStart"/>
      <w:r>
        <w:t>1  IS</w:t>
      </w:r>
      <w:proofErr w:type="gramEnd"/>
      <w:r>
        <w:t xml:space="preserve"> (Gen) Regs (NI), reg 35(1)(b)</w:t>
      </w:r>
    </w:p>
    <w:p w:rsidR="0023779B" w:rsidRDefault="0023779B">
      <w:pPr>
        <w:pStyle w:val="SG"/>
      </w:pPr>
      <w:r>
        <w:t>Effect of payments</w:t>
      </w:r>
    </w:p>
    <w:p w:rsidR="0023779B" w:rsidRDefault="0023779B">
      <w:pPr>
        <w:pStyle w:val="BT"/>
        <w:jc w:val="both"/>
        <w:rPr>
          <w:color w:val="auto"/>
        </w:rPr>
      </w:pPr>
      <w:r>
        <w:rPr>
          <w:color w:val="auto"/>
        </w:rPr>
        <w:t>26429</w:t>
      </w:r>
      <w:r>
        <w:rPr>
          <w:color w:val="auto"/>
        </w:rPr>
        <w:tab/>
      </w:r>
      <w:bookmarkStart w:id="415" w:name="p26429"/>
      <w:bookmarkEnd w:id="415"/>
      <w:r>
        <w:rPr>
          <w:color w:val="auto"/>
        </w:rPr>
        <w:t>Payments made under a protective award are earnings</w:t>
      </w:r>
      <w:r>
        <w:rPr>
          <w:color w:val="auto"/>
          <w:position w:val="6"/>
          <w:sz w:val="11"/>
        </w:rPr>
        <w:t>1</w:t>
      </w:r>
      <w:r>
        <w:rPr>
          <w:color w:val="auto"/>
        </w:rPr>
        <w:t xml:space="preserve"> for both </w:t>
      </w:r>
      <w:r w:rsidR="00DB1DB9">
        <w:rPr>
          <w:color w:val="auto"/>
        </w:rPr>
        <w:t>Jobseeker’s Allowance and Income Support</w:t>
      </w:r>
      <w:r>
        <w:rPr>
          <w:color w:val="auto"/>
        </w:rPr>
        <w:t xml:space="preserve">. </w:t>
      </w:r>
      <w:r w:rsidR="00A909AD">
        <w:rPr>
          <w:color w:val="auto"/>
        </w:rPr>
        <w:t xml:space="preserve"> </w:t>
      </w:r>
      <w:r>
        <w:rPr>
          <w:color w:val="auto"/>
        </w:rPr>
        <w:t>They should be taken into account in the normal way.</w:t>
      </w:r>
    </w:p>
    <w:p w:rsidR="0023779B" w:rsidRDefault="0023779B">
      <w:pPr>
        <w:pStyle w:val="Leg"/>
      </w:pPr>
      <w:proofErr w:type="gramStart"/>
      <w:r>
        <w:t>1  JSA</w:t>
      </w:r>
      <w:proofErr w:type="gramEnd"/>
      <w:r>
        <w:t xml:space="preserve"> Regs (NI), reg 98(1)(g);  IS (Gen) Regs (NI), reg 35(1)(h)</w:t>
      </w:r>
    </w:p>
    <w:p w:rsidR="0023779B" w:rsidRDefault="0023779B">
      <w:pPr>
        <w:pStyle w:val="BT"/>
        <w:rPr>
          <w:color w:val="auto"/>
        </w:rPr>
      </w:pPr>
      <w:r>
        <w:rPr>
          <w:color w:val="auto"/>
        </w:rPr>
        <w:t>26430</w:t>
      </w:r>
      <w:r>
        <w:rPr>
          <w:color w:val="auto"/>
        </w:rPr>
        <w:tab/>
        <w:t>-   26439</w:t>
      </w:r>
    </w:p>
    <w:p w:rsidR="0023779B" w:rsidRDefault="0023779B">
      <w:pPr>
        <w:pStyle w:val="TG"/>
        <w:sectPr w:rsidR="0023779B" w:rsidSect="00870C32">
          <w:headerReference w:type="default" r:id="rId38"/>
          <w:footerReference w:type="default" r:id="rId39"/>
          <w:pgSz w:w="11907" w:h="16840" w:code="9"/>
          <w:pgMar w:top="1440" w:right="1797" w:bottom="1440" w:left="1797" w:header="720" w:footer="720" w:gutter="0"/>
          <w:cols w:space="720"/>
          <w:noEndnote/>
        </w:sectPr>
      </w:pPr>
    </w:p>
    <w:p w:rsidR="0023779B" w:rsidRDefault="0023779B">
      <w:pPr>
        <w:pStyle w:val="TG"/>
      </w:pPr>
      <w:r>
        <w:lastRenderedPageBreak/>
        <w:t>Time off work provisions</w:t>
      </w:r>
    </w:p>
    <w:p w:rsidR="0023779B" w:rsidRDefault="0023779B">
      <w:pPr>
        <w:pStyle w:val="SG"/>
      </w:pPr>
      <w:r>
        <w:t>General</w:t>
      </w:r>
    </w:p>
    <w:p w:rsidR="0023779B" w:rsidRDefault="0023779B">
      <w:pPr>
        <w:pStyle w:val="BT"/>
        <w:jc w:val="both"/>
        <w:rPr>
          <w:color w:val="auto"/>
        </w:rPr>
      </w:pPr>
      <w:r>
        <w:rPr>
          <w:color w:val="auto"/>
        </w:rPr>
        <w:t>26440</w:t>
      </w:r>
      <w:r>
        <w:rPr>
          <w:color w:val="auto"/>
        </w:rPr>
        <w:tab/>
      </w:r>
      <w:bookmarkStart w:id="416" w:name="p26440"/>
      <w:bookmarkEnd w:id="416"/>
      <w:r>
        <w:rPr>
          <w:color w:val="auto"/>
        </w:rPr>
        <w:t>Under industrial relations law, employees may be allowed time off during normal working hours</w:t>
      </w:r>
    </w:p>
    <w:p w:rsidR="0023779B" w:rsidRDefault="0023779B">
      <w:pPr>
        <w:pStyle w:val="Indent1"/>
        <w:jc w:val="both"/>
      </w:pPr>
      <w:r>
        <w:rPr>
          <w:b/>
        </w:rPr>
        <w:t>1.</w:t>
      </w:r>
      <w:r>
        <w:tab/>
        <w:t xml:space="preserve">for duties as a </w:t>
      </w:r>
      <w:r w:rsidR="005A5533">
        <w:t>trade union</w:t>
      </w:r>
      <w:r>
        <w:t xml:space="preserve"> or elected employee representative</w:t>
      </w:r>
      <w:r w:rsidR="007670CE" w:rsidRPr="007670CE">
        <w:rPr>
          <w:vertAlign w:val="superscript"/>
        </w:rPr>
        <w:t>1</w:t>
      </w:r>
    </w:p>
    <w:p w:rsidR="0023779B" w:rsidRDefault="0023779B">
      <w:pPr>
        <w:pStyle w:val="Indent1"/>
        <w:jc w:val="both"/>
      </w:pPr>
      <w:r>
        <w:rPr>
          <w:b/>
        </w:rPr>
        <w:t>2.</w:t>
      </w:r>
      <w:r>
        <w:tab/>
        <w:t xml:space="preserve">for </w:t>
      </w:r>
      <w:r w:rsidR="005A5533">
        <w:t>trade union</w:t>
      </w:r>
      <w:r>
        <w:t xml:space="preserve"> activities</w:t>
      </w:r>
      <w:r w:rsidR="007670CE" w:rsidRPr="007670CE">
        <w:rPr>
          <w:vertAlign w:val="superscript"/>
        </w:rPr>
        <w:t>2</w:t>
      </w:r>
    </w:p>
    <w:p w:rsidR="0023779B" w:rsidRDefault="0023779B">
      <w:pPr>
        <w:pStyle w:val="Indent1"/>
        <w:jc w:val="both"/>
      </w:pPr>
      <w:r>
        <w:rPr>
          <w:b/>
        </w:rPr>
        <w:t>3.</w:t>
      </w:r>
      <w:r>
        <w:tab/>
        <w:t>for public duties</w:t>
      </w:r>
      <w:r w:rsidR="007670CE" w:rsidRPr="007670CE">
        <w:rPr>
          <w:vertAlign w:val="superscript"/>
        </w:rPr>
        <w:t>3</w:t>
      </w:r>
    </w:p>
    <w:p w:rsidR="0023779B" w:rsidRDefault="0023779B">
      <w:pPr>
        <w:pStyle w:val="Indent1"/>
        <w:jc w:val="both"/>
      </w:pPr>
      <w:r>
        <w:rPr>
          <w:b/>
        </w:rPr>
        <w:t>4.</w:t>
      </w:r>
      <w:r>
        <w:tab/>
      </w:r>
      <w:proofErr w:type="gramStart"/>
      <w:r>
        <w:t>to</w:t>
      </w:r>
      <w:proofErr w:type="gramEnd"/>
      <w:r>
        <w:t xml:space="preserve"> look for work or make arrangements for training</w:t>
      </w:r>
      <w:r w:rsidR="007670CE" w:rsidRPr="007670CE">
        <w:rPr>
          <w:vertAlign w:val="superscript"/>
        </w:rPr>
        <w:t>4</w:t>
      </w:r>
    </w:p>
    <w:p w:rsidR="0023779B" w:rsidRDefault="0023779B">
      <w:pPr>
        <w:pStyle w:val="Indent1"/>
        <w:jc w:val="both"/>
      </w:pPr>
      <w:r>
        <w:rPr>
          <w:b/>
        </w:rPr>
        <w:t>5.</w:t>
      </w:r>
      <w:r>
        <w:tab/>
        <w:t>for an</w:t>
      </w:r>
      <w:r w:rsidR="007670CE">
        <w:t>te-natal care</w:t>
      </w:r>
      <w:r w:rsidR="007670CE" w:rsidRPr="007670CE">
        <w:rPr>
          <w:vertAlign w:val="superscript"/>
        </w:rPr>
        <w:t>5</w:t>
      </w:r>
    </w:p>
    <w:p w:rsidR="007670CE" w:rsidRDefault="007670CE">
      <w:pPr>
        <w:pStyle w:val="Indent1"/>
        <w:jc w:val="both"/>
      </w:pPr>
      <w:r>
        <w:rPr>
          <w:b/>
        </w:rPr>
        <w:t>6.</w:t>
      </w:r>
      <w:r>
        <w:tab/>
        <w:t>for occupational pension scheme trustees</w:t>
      </w:r>
      <w:r w:rsidRPr="007670CE">
        <w:rPr>
          <w:vertAlign w:val="superscript"/>
        </w:rPr>
        <w:t>6</w:t>
      </w:r>
    </w:p>
    <w:p w:rsidR="007670CE" w:rsidRDefault="007670CE">
      <w:pPr>
        <w:pStyle w:val="Indent1"/>
        <w:jc w:val="both"/>
      </w:pPr>
      <w:r>
        <w:rPr>
          <w:b/>
        </w:rPr>
        <w:t>7.</w:t>
      </w:r>
      <w:r>
        <w:tab/>
      </w:r>
      <w:proofErr w:type="gramStart"/>
      <w:r>
        <w:t>to</w:t>
      </w:r>
      <w:proofErr w:type="gramEnd"/>
      <w:r>
        <w:t xml:space="preserve"> make arrangements for dependants</w:t>
      </w:r>
      <w:r w:rsidRPr="007670CE">
        <w:rPr>
          <w:vertAlign w:val="superscript"/>
        </w:rPr>
        <w:t>7</w:t>
      </w:r>
    </w:p>
    <w:p w:rsidR="007670CE" w:rsidRDefault="007670CE">
      <w:pPr>
        <w:pStyle w:val="Indent1"/>
        <w:jc w:val="both"/>
      </w:pPr>
      <w:r>
        <w:rPr>
          <w:b/>
        </w:rPr>
        <w:t>8.</w:t>
      </w:r>
      <w:r>
        <w:tab/>
      </w:r>
      <w:proofErr w:type="gramStart"/>
      <w:r>
        <w:t>to</w:t>
      </w:r>
      <w:proofErr w:type="gramEnd"/>
      <w:r>
        <w:t xml:space="preserve"> undertake study or training if they are a young person</w:t>
      </w:r>
      <w:r w:rsidR="000B00EA" w:rsidRPr="000B00EA">
        <w:rPr>
          <w:vertAlign w:val="superscript"/>
        </w:rPr>
        <w:t>8</w:t>
      </w:r>
      <w:r w:rsidR="000B00EA">
        <w:t>.</w:t>
      </w:r>
    </w:p>
    <w:p w:rsidR="000B00EA" w:rsidRDefault="000B00EA" w:rsidP="000B00EA">
      <w:pPr>
        <w:pStyle w:val="Leg"/>
      </w:pPr>
      <w:r>
        <w:t xml:space="preserve">1  ER (NI) Order, art 89;  2  art 92 - 95;  </w:t>
      </w:r>
      <w:r w:rsidR="00A32E1D">
        <w:t xml:space="preserve">3  </w:t>
      </w:r>
      <w:r>
        <w:t>art 78;  4  art 80;  5  art 83;  6  art 86;  7  art 85A;  8  art 91A</w:t>
      </w:r>
    </w:p>
    <w:p w:rsidR="0023779B" w:rsidRDefault="0023779B">
      <w:pPr>
        <w:pStyle w:val="BT"/>
        <w:jc w:val="both"/>
        <w:rPr>
          <w:color w:val="auto"/>
        </w:rPr>
      </w:pPr>
      <w:r>
        <w:rPr>
          <w:color w:val="auto"/>
        </w:rPr>
        <w:t>26441</w:t>
      </w:r>
      <w:r>
        <w:rPr>
          <w:color w:val="auto"/>
        </w:rPr>
        <w:tab/>
        <w:t>Employees may be entitled to be paid while they are taking this time off.  Any payments due are earnings</w:t>
      </w:r>
      <w:r>
        <w:rPr>
          <w:color w:val="auto"/>
          <w:position w:val="6"/>
          <w:sz w:val="11"/>
        </w:rPr>
        <w:t>1</w:t>
      </w:r>
      <w:r>
        <w:rPr>
          <w:color w:val="auto"/>
        </w:rPr>
        <w:t>.  Take them into account in the normal way.</w:t>
      </w:r>
    </w:p>
    <w:p w:rsidR="0023779B" w:rsidRDefault="0023779B">
      <w:pPr>
        <w:pStyle w:val="Leg"/>
      </w:pPr>
      <w:bookmarkStart w:id="417" w:name="OLE_LINK10"/>
      <w:bookmarkStart w:id="418" w:name="OLE_LINK11"/>
      <w:proofErr w:type="gramStart"/>
      <w:r>
        <w:t>1  JSA</w:t>
      </w:r>
      <w:proofErr w:type="gramEnd"/>
      <w:r>
        <w:t xml:space="preserve"> Regs (NI), reg 98(1);  IS Gen) Regs (NI), reg 35(1)</w:t>
      </w:r>
    </w:p>
    <w:bookmarkEnd w:id="417"/>
    <w:bookmarkEnd w:id="418"/>
    <w:p w:rsidR="0023779B" w:rsidRDefault="000B00EA">
      <w:pPr>
        <w:pStyle w:val="BT"/>
        <w:jc w:val="both"/>
        <w:rPr>
          <w:color w:val="auto"/>
        </w:rPr>
      </w:pPr>
      <w:r>
        <w:rPr>
          <w:color w:val="auto"/>
        </w:rPr>
        <w:tab/>
      </w:r>
      <w:r w:rsidR="0023779B">
        <w:rPr>
          <w:color w:val="auto"/>
        </w:rPr>
        <w:t>26442</w:t>
      </w:r>
      <w:r>
        <w:rPr>
          <w:color w:val="auto"/>
        </w:rPr>
        <w:t xml:space="preserve"> - 26450</w:t>
      </w:r>
    </w:p>
    <w:p w:rsidR="0023779B" w:rsidRDefault="0023779B">
      <w:pPr>
        <w:pStyle w:val="SG"/>
      </w:pPr>
      <w:r>
        <w:t>Complaints to a tribunal</w:t>
      </w:r>
    </w:p>
    <w:p w:rsidR="0023779B" w:rsidRDefault="0023779B">
      <w:pPr>
        <w:pStyle w:val="BT"/>
        <w:jc w:val="both"/>
        <w:rPr>
          <w:color w:val="auto"/>
        </w:rPr>
      </w:pPr>
      <w:r>
        <w:rPr>
          <w:color w:val="auto"/>
        </w:rPr>
        <w:t>26451</w:t>
      </w:r>
      <w:r>
        <w:rPr>
          <w:color w:val="auto"/>
        </w:rPr>
        <w:tab/>
      </w:r>
      <w:bookmarkStart w:id="419" w:name="p26451"/>
      <w:bookmarkEnd w:id="419"/>
      <w:r>
        <w:rPr>
          <w:color w:val="auto"/>
        </w:rPr>
        <w:t>Employees may complain to a tribunal that they have not been allowed to take time off</w:t>
      </w:r>
      <w:r>
        <w:rPr>
          <w:color w:val="auto"/>
          <w:position w:val="6"/>
          <w:sz w:val="11"/>
        </w:rPr>
        <w:t>1</w:t>
      </w:r>
      <w:r>
        <w:rPr>
          <w:color w:val="auto"/>
        </w:rPr>
        <w:t xml:space="preserve">.  If this is confirmed the tribunal may make an award of compensation. </w:t>
      </w:r>
      <w:r w:rsidR="005A5533">
        <w:rPr>
          <w:color w:val="auto"/>
        </w:rPr>
        <w:t xml:space="preserve"> </w:t>
      </w:r>
      <w:r>
        <w:rPr>
          <w:color w:val="auto"/>
        </w:rPr>
        <w:t>The amount will be what the tribunal considers fair in the circumstances, taking into account any loss suffered.</w:t>
      </w:r>
    </w:p>
    <w:p w:rsidR="0023779B" w:rsidRDefault="0023779B">
      <w:pPr>
        <w:pStyle w:val="Leg"/>
      </w:pPr>
      <w:proofErr w:type="gramStart"/>
      <w:r>
        <w:t>1  ER</w:t>
      </w:r>
      <w:proofErr w:type="gramEnd"/>
      <w:r>
        <w:t xml:space="preserve"> (NI) Order 96, arts 79, 82, 85, 88, 91 &amp; 95</w:t>
      </w:r>
    </w:p>
    <w:p w:rsidR="0023779B" w:rsidRDefault="0023779B">
      <w:pPr>
        <w:pStyle w:val="BT"/>
        <w:jc w:val="both"/>
        <w:rPr>
          <w:color w:val="auto"/>
        </w:rPr>
      </w:pPr>
      <w:r>
        <w:rPr>
          <w:color w:val="auto"/>
        </w:rPr>
        <w:t>26452</w:t>
      </w:r>
      <w:r>
        <w:rPr>
          <w:color w:val="auto"/>
        </w:rPr>
        <w:tab/>
        <w:t>Employees may also complain that they have not received their full entitlement to payment</w:t>
      </w:r>
      <w:r>
        <w:rPr>
          <w:color w:val="auto"/>
          <w:position w:val="6"/>
          <w:sz w:val="11"/>
        </w:rPr>
        <w:t>1</w:t>
      </w:r>
      <w:r>
        <w:rPr>
          <w:color w:val="auto"/>
        </w:rPr>
        <w:t>.  If this is confirmed the employer will be ordered to pay the amount that the t</w:t>
      </w:r>
      <w:r w:rsidR="00E07549">
        <w:rPr>
          <w:color w:val="auto"/>
        </w:rPr>
        <w:t>ribunal finds is due.</w:t>
      </w:r>
    </w:p>
    <w:p w:rsidR="0023779B" w:rsidRDefault="0023779B">
      <w:pPr>
        <w:pStyle w:val="Leg"/>
      </w:pPr>
      <w:proofErr w:type="gramStart"/>
      <w:r>
        <w:t>1  ER</w:t>
      </w:r>
      <w:proofErr w:type="gramEnd"/>
      <w:r>
        <w:t xml:space="preserve"> (NI) Order 96, arts 82(1), 88(5), 91(5), 95(5)</w:t>
      </w:r>
    </w:p>
    <w:p w:rsidR="0023779B" w:rsidRDefault="00730E5A">
      <w:pPr>
        <w:pStyle w:val="BT"/>
        <w:jc w:val="both"/>
        <w:rPr>
          <w:color w:val="auto"/>
        </w:rPr>
      </w:pPr>
      <w:r>
        <w:rPr>
          <w:color w:val="auto"/>
        </w:rPr>
        <w:br w:type="page"/>
      </w:r>
      <w:r w:rsidR="0023779B">
        <w:rPr>
          <w:color w:val="auto"/>
        </w:rPr>
        <w:lastRenderedPageBreak/>
        <w:t>26453</w:t>
      </w:r>
      <w:r w:rsidR="0023779B">
        <w:rPr>
          <w:color w:val="auto"/>
        </w:rPr>
        <w:tab/>
        <w:t xml:space="preserve">A decision maker cannot decide whether an employee is due to be paid. </w:t>
      </w:r>
      <w:r w:rsidR="005A5533">
        <w:rPr>
          <w:color w:val="auto"/>
        </w:rPr>
        <w:t xml:space="preserve"> </w:t>
      </w:r>
      <w:r w:rsidR="0023779B">
        <w:rPr>
          <w:color w:val="auto"/>
        </w:rPr>
        <w:t xml:space="preserve">That question can only be decided by the tribunal. </w:t>
      </w:r>
      <w:r w:rsidR="005A5533">
        <w:rPr>
          <w:color w:val="auto"/>
        </w:rPr>
        <w:t xml:space="preserve"> </w:t>
      </w:r>
      <w:r w:rsidR="0023779B">
        <w:rPr>
          <w:color w:val="auto"/>
        </w:rPr>
        <w:t xml:space="preserve">Any amount awarded by the tribunal is not due to be paid until the question has been decided. </w:t>
      </w:r>
      <w:r w:rsidR="005A5533">
        <w:rPr>
          <w:color w:val="auto"/>
        </w:rPr>
        <w:t xml:space="preserve"> </w:t>
      </w:r>
      <w:r w:rsidR="0023779B">
        <w:rPr>
          <w:color w:val="auto"/>
        </w:rPr>
        <w:t>It should not be taken into account until then.</w:t>
      </w:r>
    </w:p>
    <w:p w:rsidR="0023779B" w:rsidRDefault="0023779B">
      <w:pPr>
        <w:pStyle w:val="BT"/>
        <w:rPr>
          <w:color w:val="auto"/>
        </w:rPr>
      </w:pPr>
      <w:r>
        <w:rPr>
          <w:color w:val="auto"/>
        </w:rPr>
        <w:t>26454</w:t>
      </w:r>
      <w:r>
        <w:rPr>
          <w:color w:val="auto"/>
        </w:rPr>
        <w:tab/>
        <w:t>-   26499</w:t>
      </w:r>
    </w:p>
    <w:p w:rsidR="00513742" w:rsidRDefault="00513742">
      <w:pPr>
        <w:pStyle w:val="BT"/>
        <w:rPr>
          <w:color w:val="auto"/>
        </w:rPr>
        <w:sectPr w:rsidR="00513742" w:rsidSect="00870C32">
          <w:headerReference w:type="default" r:id="rId40"/>
          <w:footerReference w:type="default" r:id="rId41"/>
          <w:pgSz w:w="11907" w:h="16840" w:code="9"/>
          <w:pgMar w:top="1440" w:right="1797" w:bottom="1440" w:left="1797" w:header="720" w:footer="720" w:gutter="0"/>
          <w:cols w:space="720"/>
          <w:noEndnote/>
        </w:sectPr>
      </w:pPr>
    </w:p>
    <w:p w:rsidR="00513742" w:rsidRDefault="00513742" w:rsidP="00513742">
      <w:pPr>
        <w:pStyle w:val="MGH"/>
      </w:pPr>
      <w:bookmarkStart w:id="420" w:name="OLE_LINK14"/>
      <w:r>
        <w:lastRenderedPageBreak/>
        <w:t>Payment</w:t>
      </w:r>
      <w:r w:rsidR="00666FFC">
        <w:t>s on termination of employment</w:t>
      </w:r>
    </w:p>
    <w:p w:rsidR="00513742" w:rsidRDefault="00513742" w:rsidP="00513742">
      <w:pPr>
        <w:pStyle w:val="TG"/>
      </w:pPr>
      <w:r>
        <w:t>Payments - general</w:t>
      </w:r>
    </w:p>
    <w:p w:rsidR="00513742" w:rsidRDefault="00513742" w:rsidP="00513742">
      <w:pPr>
        <w:pStyle w:val="SG"/>
      </w:pPr>
      <w:r>
        <w:t>Introduction</w:t>
      </w:r>
    </w:p>
    <w:p w:rsidR="00513742" w:rsidRPr="00004465" w:rsidRDefault="00513742" w:rsidP="00DC7CA2">
      <w:pPr>
        <w:pStyle w:val="BT"/>
        <w:jc w:val="both"/>
      </w:pPr>
      <w:r>
        <w:t>26500</w:t>
      </w:r>
      <w:r>
        <w:tab/>
      </w:r>
      <w:bookmarkStart w:id="421" w:name="p26500"/>
      <w:bookmarkEnd w:id="421"/>
      <w:r>
        <w:t xml:space="preserve">Employees may be entitled to certain payments on termination of employment, that is, when their employment ends. </w:t>
      </w:r>
      <w:r w:rsidR="00B1666F">
        <w:t xml:space="preserve"> </w:t>
      </w:r>
      <w:r>
        <w:t>Payments for the termination of the employment are made because the employment has ended</w:t>
      </w:r>
      <w:r>
        <w:rPr>
          <w:position w:val="6"/>
          <w:sz w:val="11"/>
        </w:rPr>
        <w:t>1</w:t>
      </w:r>
      <w:r>
        <w:t>.  They are not paid for any other reason.  They would not be paid</w:t>
      </w:r>
      <w:r w:rsidR="00E07549">
        <w:t xml:space="preserve"> but for the employment ending.</w:t>
      </w:r>
      <w:r w:rsidR="00004465">
        <w:t xml:space="preserve">  </w:t>
      </w:r>
      <w:r w:rsidR="00CF730A">
        <w:rPr>
          <w:color w:val="auto"/>
        </w:rPr>
        <w:t>From 01.10.07 legislation</w:t>
      </w:r>
      <w:r w:rsidR="00CF730A" w:rsidRPr="00CF730A">
        <w:rPr>
          <w:color w:val="auto"/>
          <w:vertAlign w:val="superscript"/>
        </w:rPr>
        <w:t>2</w:t>
      </w:r>
      <w:r w:rsidR="00CF730A">
        <w:rPr>
          <w:color w:val="auto"/>
        </w:rPr>
        <w:t xml:space="preserve"> was amended to change the way certain payments </w:t>
      </w:r>
      <w:r w:rsidR="00764DCF">
        <w:rPr>
          <w:color w:val="auto"/>
        </w:rPr>
        <w:t>made on the termination of employment are treated for Income Support and Jobseeker’s Allowance purposes.</w:t>
      </w:r>
    </w:p>
    <w:p w:rsidR="00513742" w:rsidRDefault="00764DCF" w:rsidP="00513742">
      <w:pPr>
        <w:pStyle w:val="Leg"/>
      </w:pPr>
      <w:proofErr w:type="gramStart"/>
      <w:r>
        <w:t>1  R</w:t>
      </w:r>
      <w:proofErr w:type="gramEnd"/>
      <w:r>
        <w:t>(U) 4/92;  2  JSA Regs (NI), Sch 5;</w:t>
      </w:r>
      <w:r w:rsidR="00DC7CA2">
        <w:t xml:space="preserve"> </w:t>
      </w:r>
      <w:r>
        <w:t xml:space="preserve"> IS (Gen) Regs (NI), Sch 8</w:t>
      </w:r>
    </w:p>
    <w:p w:rsidR="00513742" w:rsidRDefault="00513742" w:rsidP="00513742">
      <w:pPr>
        <w:pStyle w:val="BT"/>
        <w:rPr>
          <w:color w:val="auto"/>
        </w:rPr>
      </w:pPr>
      <w:r>
        <w:rPr>
          <w:color w:val="auto"/>
        </w:rPr>
        <w:t>26501</w:t>
      </w:r>
      <w:r>
        <w:rPr>
          <w:color w:val="auto"/>
        </w:rPr>
        <w:tab/>
        <w:t xml:space="preserve">The effects of these payments on </w:t>
      </w:r>
      <w:r w:rsidR="00DB1DB9">
        <w:rPr>
          <w:color w:val="auto"/>
        </w:rPr>
        <w:t>Jobseeker’s Allowance and Income Support</w:t>
      </w:r>
      <w:r>
        <w:rPr>
          <w:color w:val="auto"/>
        </w:rPr>
        <w:t xml:space="preserve"> depends on</w:t>
      </w:r>
    </w:p>
    <w:p w:rsidR="00513742" w:rsidRDefault="00513742" w:rsidP="00513742">
      <w:pPr>
        <w:pStyle w:val="Indent1"/>
      </w:pPr>
      <w:r>
        <w:rPr>
          <w:b/>
        </w:rPr>
        <w:t>1.</w:t>
      </w:r>
      <w:r>
        <w:tab/>
      </w:r>
      <w:proofErr w:type="gramStart"/>
      <w:r>
        <w:t>what</w:t>
      </w:r>
      <w:proofErr w:type="gramEnd"/>
      <w:r>
        <w:t xml:space="preserve"> type of payment is involved</w:t>
      </w:r>
    </w:p>
    <w:p w:rsidR="00513742" w:rsidRDefault="00513742" w:rsidP="00513742">
      <w:pPr>
        <w:pStyle w:val="Indent1"/>
      </w:pPr>
      <w:r>
        <w:rPr>
          <w:b/>
        </w:rPr>
        <w:t>2.</w:t>
      </w:r>
      <w:r>
        <w:tab/>
      </w:r>
      <w:proofErr w:type="gramStart"/>
      <w:r>
        <w:t>when</w:t>
      </w:r>
      <w:proofErr w:type="gramEnd"/>
      <w:r>
        <w:t xml:space="preserve"> the payment is due to be made</w:t>
      </w:r>
    </w:p>
    <w:p w:rsidR="00513742" w:rsidRDefault="00513742" w:rsidP="00513742">
      <w:pPr>
        <w:pStyle w:val="Indent1"/>
      </w:pPr>
      <w:r>
        <w:rPr>
          <w:b/>
        </w:rPr>
        <w:t>3.</w:t>
      </w:r>
      <w:r>
        <w:tab/>
      </w:r>
      <w:proofErr w:type="gramStart"/>
      <w:r>
        <w:t>which</w:t>
      </w:r>
      <w:proofErr w:type="gramEnd"/>
      <w:r>
        <w:t xml:space="preserve"> benefit has been claimed</w:t>
      </w:r>
    </w:p>
    <w:p w:rsidR="00513742" w:rsidRDefault="00513742" w:rsidP="00513742">
      <w:pPr>
        <w:pStyle w:val="Indent1"/>
      </w:pPr>
      <w:r>
        <w:rPr>
          <w:b/>
        </w:rPr>
        <w:t>4.</w:t>
      </w:r>
      <w:r>
        <w:tab/>
      </w:r>
      <w:proofErr w:type="gramStart"/>
      <w:r>
        <w:t>whether</w:t>
      </w:r>
      <w:proofErr w:type="gramEnd"/>
      <w:r>
        <w:t xml:space="preserve"> there is an unworked or waived period of notice</w:t>
      </w:r>
    </w:p>
    <w:p w:rsidR="00513742" w:rsidRDefault="00513742" w:rsidP="00513742">
      <w:pPr>
        <w:pStyle w:val="Indent1"/>
      </w:pPr>
      <w:r>
        <w:rPr>
          <w:b/>
        </w:rPr>
        <w:t>5.</w:t>
      </w:r>
      <w:r>
        <w:tab/>
      </w:r>
      <w:proofErr w:type="gramStart"/>
      <w:r>
        <w:t>whether</w:t>
      </w:r>
      <w:proofErr w:type="gramEnd"/>
      <w:r>
        <w:t xml:space="preserve"> the work that has ended was remunerative or </w:t>
      </w:r>
      <w:r w:rsidR="00B1666F">
        <w:t>part-time</w:t>
      </w:r>
    </w:p>
    <w:p w:rsidR="00513742" w:rsidRDefault="00513742" w:rsidP="00513742">
      <w:pPr>
        <w:pStyle w:val="Indent1"/>
      </w:pPr>
      <w:r>
        <w:rPr>
          <w:b/>
        </w:rPr>
        <w:t>6.</w:t>
      </w:r>
      <w:r>
        <w:tab/>
      </w:r>
      <w:proofErr w:type="gramStart"/>
      <w:r>
        <w:t>when</w:t>
      </w:r>
      <w:proofErr w:type="gramEnd"/>
      <w:r>
        <w:t xml:space="preserve"> the work ended.</w:t>
      </w:r>
    </w:p>
    <w:p w:rsidR="00513742" w:rsidRDefault="00513742" w:rsidP="00513742">
      <w:pPr>
        <w:pStyle w:val="BT"/>
        <w:rPr>
          <w:color w:val="auto"/>
        </w:rPr>
      </w:pPr>
      <w:r>
        <w:rPr>
          <w:color w:val="auto"/>
        </w:rPr>
        <w:t>26502</w:t>
      </w:r>
      <w:r>
        <w:rPr>
          <w:color w:val="auto"/>
        </w:rPr>
        <w:tab/>
        <w:t>Guidance on how payments affect</w:t>
      </w:r>
    </w:p>
    <w:p w:rsidR="00513742" w:rsidRDefault="00513742" w:rsidP="00513742">
      <w:pPr>
        <w:pStyle w:val="Indent1"/>
      </w:pPr>
      <w:r>
        <w:rPr>
          <w:b/>
        </w:rPr>
        <w:t>1.</w:t>
      </w:r>
      <w:r>
        <w:tab/>
      </w:r>
      <w:r w:rsidR="00B1666F">
        <w:t xml:space="preserve">Income Support is in DMG </w:t>
      </w:r>
      <w:r>
        <w:t>26580</w:t>
      </w:r>
      <w:r w:rsidR="00B1666F">
        <w:t xml:space="preserve"> </w:t>
      </w:r>
      <w:r>
        <w:t>-</w:t>
      </w:r>
      <w:r w:rsidR="00B1666F">
        <w:t xml:space="preserve"> </w:t>
      </w:r>
      <w:r w:rsidR="00E07549">
        <w:t>26622</w:t>
      </w:r>
    </w:p>
    <w:p w:rsidR="00513742" w:rsidRDefault="00513742" w:rsidP="00513742">
      <w:pPr>
        <w:pStyle w:val="Indent1"/>
        <w:tabs>
          <w:tab w:val="clear" w:pos="1417"/>
          <w:tab w:val="left" w:pos="1405"/>
        </w:tabs>
        <w:ind w:left="1405" w:hanging="555"/>
      </w:pPr>
      <w:r>
        <w:rPr>
          <w:b/>
        </w:rPr>
        <w:t>2.</w:t>
      </w:r>
      <w:r>
        <w:rPr>
          <w:b/>
        </w:rPr>
        <w:tab/>
      </w:r>
      <w:r w:rsidR="00B1666F">
        <w:t>Jobseeker’s Allowance</w:t>
      </w:r>
      <w:r>
        <w:t xml:space="preserve"> is in </w:t>
      </w:r>
      <w:r w:rsidR="00B1666F">
        <w:t xml:space="preserve">DMG </w:t>
      </w:r>
      <w:r>
        <w:t>26630</w:t>
      </w:r>
      <w:r w:rsidR="00B1666F">
        <w:t xml:space="preserve"> </w:t>
      </w:r>
      <w:r>
        <w:t>-</w:t>
      </w:r>
      <w:r w:rsidR="00B1666F">
        <w:t xml:space="preserve"> </w:t>
      </w:r>
      <w:r>
        <w:t>26768.</w:t>
      </w:r>
    </w:p>
    <w:p w:rsidR="00513742" w:rsidRDefault="00513742" w:rsidP="00513742">
      <w:pPr>
        <w:pStyle w:val="SG"/>
      </w:pPr>
      <w:r>
        <w:br w:type="page"/>
      </w:r>
      <w:r>
        <w:lastRenderedPageBreak/>
        <w:t>Types of payments</w:t>
      </w:r>
    </w:p>
    <w:p w:rsidR="00513742" w:rsidRDefault="00513742" w:rsidP="00513742">
      <w:pPr>
        <w:pStyle w:val="BT"/>
        <w:rPr>
          <w:color w:val="auto"/>
        </w:rPr>
      </w:pPr>
      <w:r>
        <w:rPr>
          <w:color w:val="auto"/>
        </w:rPr>
        <w:t>26503</w:t>
      </w:r>
      <w:r>
        <w:rPr>
          <w:color w:val="auto"/>
        </w:rPr>
        <w:tab/>
      </w:r>
      <w:bookmarkStart w:id="422" w:name="p26503"/>
      <w:bookmarkEnd w:id="422"/>
      <w:r>
        <w:rPr>
          <w:color w:val="auto"/>
        </w:rPr>
        <w:t xml:space="preserve">There are many different types of payments that might be made. </w:t>
      </w:r>
      <w:r w:rsidR="00B1666F">
        <w:rPr>
          <w:color w:val="auto"/>
        </w:rPr>
        <w:t xml:space="preserve"> </w:t>
      </w:r>
      <w:r>
        <w:rPr>
          <w:color w:val="auto"/>
        </w:rPr>
        <w:t>These include</w:t>
      </w:r>
    </w:p>
    <w:p w:rsidR="00513742" w:rsidRDefault="00513742" w:rsidP="00513742">
      <w:pPr>
        <w:pStyle w:val="Indent1"/>
      </w:pPr>
      <w:r>
        <w:rPr>
          <w:b/>
        </w:rPr>
        <w:t>1.</w:t>
      </w:r>
      <w:r>
        <w:tab/>
      </w:r>
      <w:proofErr w:type="gramStart"/>
      <w:r>
        <w:t>payments</w:t>
      </w:r>
      <w:proofErr w:type="gramEnd"/>
      <w:r>
        <w:t xml:space="preserve"> due for any period before the employment ended (</w:t>
      </w:r>
      <w:r w:rsidR="00B1666F">
        <w:t xml:space="preserve">see DMG </w:t>
      </w:r>
      <w:r>
        <w:t>26504)</w:t>
      </w:r>
    </w:p>
    <w:p w:rsidR="00513742" w:rsidRDefault="00513742" w:rsidP="00513742">
      <w:pPr>
        <w:pStyle w:val="Indent1"/>
      </w:pPr>
      <w:r>
        <w:rPr>
          <w:b/>
        </w:rPr>
        <w:t>2.</w:t>
      </w:r>
      <w:r>
        <w:rPr>
          <w:b/>
        </w:rPr>
        <w:tab/>
      </w:r>
      <w:proofErr w:type="gramStart"/>
      <w:r>
        <w:t>holiday</w:t>
      </w:r>
      <w:proofErr w:type="gramEnd"/>
      <w:r>
        <w:t xml:space="preserve"> pay (</w:t>
      </w:r>
      <w:r w:rsidR="00B1666F">
        <w:t xml:space="preserve">see DMG </w:t>
      </w:r>
      <w:r>
        <w:t>26505)</w:t>
      </w:r>
    </w:p>
    <w:p w:rsidR="00513742" w:rsidRDefault="00513742" w:rsidP="00513742">
      <w:pPr>
        <w:pStyle w:val="Indent1"/>
      </w:pPr>
      <w:r>
        <w:rPr>
          <w:b/>
        </w:rPr>
        <w:t>3.</w:t>
      </w:r>
      <w:r>
        <w:tab/>
      </w:r>
      <w:proofErr w:type="gramStart"/>
      <w:r>
        <w:t>pay</w:t>
      </w:r>
      <w:proofErr w:type="gramEnd"/>
      <w:r>
        <w:t xml:space="preserve"> in lieu of notice</w:t>
      </w:r>
    </w:p>
    <w:p w:rsidR="00513742" w:rsidRDefault="00513742" w:rsidP="00513742">
      <w:pPr>
        <w:pStyle w:val="Indent1"/>
      </w:pPr>
      <w:r>
        <w:rPr>
          <w:b/>
        </w:rPr>
        <w:t>4.</w:t>
      </w:r>
      <w:r>
        <w:tab/>
      </w:r>
      <w:proofErr w:type="gramStart"/>
      <w:r>
        <w:t>refunds</w:t>
      </w:r>
      <w:proofErr w:type="gramEnd"/>
      <w:r>
        <w:t xml:space="preserve"> of occ</w:t>
      </w:r>
      <w:r w:rsidR="00E07549">
        <w:t>upational pension contributions</w:t>
      </w:r>
    </w:p>
    <w:p w:rsidR="00513742" w:rsidRDefault="00513742" w:rsidP="00513742">
      <w:pPr>
        <w:pStyle w:val="Indent1"/>
      </w:pPr>
      <w:r>
        <w:rPr>
          <w:b/>
        </w:rPr>
        <w:t>5.</w:t>
      </w:r>
      <w:r>
        <w:rPr>
          <w:b/>
        </w:rPr>
        <w:tab/>
      </w:r>
      <w:proofErr w:type="gramStart"/>
      <w:r w:rsidR="00E07549">
        <w:t>pension</w:t>
      </w:r>
      <w:proofErr w:type="gramEnd"/>
      <w:r w:rsidR="00E07549">
        <w:t xml:space="preserve"> lump sums</w:t>
      </w:r>
    </w:p>
    <w:p w:rsidR="00513742" w:rsidRDefault="00513742" w:rsidP="00513742">
      <w:pPr>
        <w:pStyle w:val="Indent1"/>
      </w:pPr>
      <w:r>
        <w:rPr>
          <w:b/>
        </w:rPr>
        <w:t>6.</w:t>
      </w:r>
      <w:r>
        <w:tab/>
      </w:r>
      <w:proofErr w:type="gramStart"/>
      <w:r>
        <w:t>payments</w:t>
      </w:r>
      <w:proofErr w:type="gramEnd"/>
      <w:r>
        <w:t>, remuneration or awards made under industrial relations law (</w:t>
      </w:r>
      <w:r w:rsidR="00B1666F">
        <w:t xml:space="preserve">see DMG </w:t>
      </w:r>
      <w:r>
        <w:t>26300 et seq)</w:t>
      </w:r>
    </w:p>
    <w:p w:rsidR="00513742" w:rsidRDefault="00513742" w:rsidP="00513742">
      <w:pPr>
        <w:pStyle w:val="Indent1"/>
      </w:pPr>
      <w:r>
        <w:rPr>
          <w:b/>
        </w:rPr>
        <w:t>7.</w:t>
      </w:r>
      <w:r>
        <w:tab/>
      </w:r>
      <w:proofErr w:type="gramStart"/>
      <w:r>
        <w:t>payments</w:t>
      </w:r>
      <w:proofErr w:type="gramEnd"/>
      <w:r>
        <w:t xml:space="preserve"> in kind (</w:t>
      </w:r>
      <w:r w:rsidR="00B1666F">
        <w:t xml:space="preserve">see DMG </w:t>
      </w:r>
      <w:r>
        <w:t>26509)</w:t>
      </w:r>
    </w:p>
    <w:p w:rsidR="00513742" w:rsidRDefault="00513742" w:rsidP="00513742">
      <w:pPr>
        <w:pStyle w:val="Indent1"/>
      </w:pPr>
      <w:r>
        <w:rPr>
          <w:b/>
        </w:rPr>
        <w:t>8.</w:t>
      </w:r>
      <w:r>
        <w:tab/>
      </w:r>
      <w:proofErr w:type="gramStart"/>
      <w:r>
        <w:t>income</w:t>
      </w:r>
      <w:proofErr w:type="gramEnd"/>
      <w:r>
        <w:t xml:space="preserve"> tax refunds (</w:t>
      </w:r>
      <w:r w:rsidR="00B1666F">
        <w:t xml:space="preserve">see DMG </w:t>
      </w:r>
      <w:r w:rsidR="0029382F">
        <w:t>26060</w:t>
      </w:r>
      <w:r>
        <w:t>)</w:t>
      </w:r>
    </w:p>
    <w:p w:rsidR="00513742" w:rsidRPr="00E07549" w:rsidRDefault="00513742" w:rsidP="00513742">
      <w:pPr>
        <w:pStyle w:val="Indent1"/>
      </w:pPr>
      <w:r>
        <w:rPr>
          <w:b/>
        </w:rPr>
        <w:t>9.</w:t>
      </w:r>
      <w:r>
        <w:tab/>
      </w:r>
      <w:proofErr w:type="gramStart"/>
      <w:r>
        <w:t>compensation</w:t>
      </w:r>
      <w:proofErr w:type="gramEnd"/>
      <w:r>
        <w:t xml:space="preserve"> payments (</w:t>
      </w:r>
      <w:r w:rsidR="00B1666F">
        <w:t xml:space="preserve">see DMG </w:t>
      </w:r>
      <w:r>
        <w:t>26600 and 26630)</w:t>
      </w:r>
    </w:p>
    <w:p w:rsidR="00513742" w:rsidRDefault="00513742" w:rsidP="00513742">
      <w:pPr>
        <w:pStyle w:val="Indent1"/>
      </w:pPr>
      <w:r>
        <w:rPr>
          <w:b/>
        </w:rPr>
        <w:t>10.</w:t>
      </w:r>
      <w:r>
        <w:rPr>
          <w:b/>
        </w:rPr>
        <w:tab/>
      </w:r>
      <w:proofErr w:type="gramStart"/>
      <w:r>
        <w:t>statutory</w:t>
      </w:r>
      <w:proofErr w:type="gramEnd"/>
      <w:r>
        <w:t xml:space="preserve"> redundancy payments (</w:t>
      </w:r>
      <w:r w:rsidR="00B1666F">
        <w:t xml:space="preserve">see DMG </w:t>
      </w:r>
      <w:r>
        <w:t>26506).</w:t>
      </w:r>
    </w:p>
    <w:p w:rsidR="00513742" w:rsidRDefault="00513742" w:rsidP="00513742">
      <w:pPr>
        <w:pStyle w:val="Para"/>
      </w:pPr>
      <w:r>
        <w:t>Payments for period before employment ended</w:t>
      </w:r>
    </w:p>
    <w:p w:rsidR="00513742" w:rsidRDefault="00513742" w:rsidP="0069289C">
      <w:pPr>
        <w:pStyle w:val="BT"/>
        <w:jc w:val="both"/>
        <w:rPr>
          <w:color w:val="auto"/>
        </w:rPr>
      </w:pPr>
      <w:r>
        <w:rPr>
          <w:color w:val="auto"/>
        </w:rPr>
        <w:t>26504</w:t>
      </w:r>
      <w:r>
        <w:rPr>
          <w:color w:val="auto"/>
        </w:rPr>
        <w:tab/>
      </w:r>
      <w:bookmarkStart w:id="423" w:name="p26504"/>
      <w:bookmarkEnd w:id="423"/>
      <w:r>
        <w:rPr>
          <w:color w:val="auto"/>
        </w:rPr>
        <w:t xml:space="preserve">When employment ends payments may be due for the employed period, for services already rendered. </w:t>
      </w:r>
      <w:r w:rsidR="00B1666F">
        <w:rPr>
          <w:color w:val="auto"/>
        </w:rPr>
        <w:t xml:space="preserve"> </w:t>
      </w:r>
      <w:r>
        <w:rPr>
          <w:color w:val="auto"/>
        </w:rPr>
        <w:t xml:space="preserve">They are owed under the contract of employment and are due because of the employment itself, not because of the termination. </w:t>
      </w:r>
      <w:r w:rsidR="00B1666F">
        <w:rPr>
          <w:color w:val="auto"/>
        </w:rPr>
        <w:t xml:space="preserve"> </w:t>
      </w:r>
      <w:r>
        <w:rPr>
          <w:color w:val="auto"/>
        </w:rPr>
        <w:t>Such payments include</w:t>
      </w:r>
    </w:p>
    <w:p w:rsidR="00513742" w:rsidRDefault="00513742" w:rsidP="00513742">
      <w:pPr>
        <w:pStyle w:val="Indent1"/>
      </w:pPr>
      <w:r>
        <w:rPr>
          <w:b/>
        </w:rPr>
        <w:t>1.</w:t>
      </w:r>
      <w:r>
        <w:tab/>
      </w:r>
      <w:proofErr w:type="gramStart"/>
      <w:r>
        <w:t>final</w:t>
      </w:r>
      <w:proofErr w:type="gramEnd"/>
      <w:r>
        <w:t xml:space="preserve"> earnings</w:t>
      </w:r>
    </w:p>
    <w:p w:rsidR="00513742" w:rsidRDefault="00513742" w:rsidP="00513742">
      <w:pPr>
        <w:pStyle w:val="Indent1"/>
      </w:pPr>
      <w:r>
        <w:rPr>
          <w:b/>
        </w:rPr>
        <w:t>2.</w:t>
      </w:r>
      <w:r>
        <w:tab/>
      </w:r>
      <w:proofErr w:type="gramStart"/>
      <w:r>
        <w:t>wages</w:t>
      </w:r>
      <w:proofErr w:type="gramEnd"/>
      <w:r>
        <w:t xml:space="preserve"> held in hand</w:t>
      </w:r>
    </w:p>
    <w:p w:rsidR="00513742" w:rsidRDefault="00513742" w:rsidP="00513742">
      <w:pPr>
        <w:pStyle w:val="Indent1"/>
        <w:tabs>
          <w:tab w:val="clear" w:pos="1417"/>
          <w:tab w:val="left" w:pos="1405"/>
        </w:tabs>
        <w:ind w:left="1405" w:hanging="555"/>
      </w:pPr>
      <w:r>
        <w:rPr>
          <w:b/>
        </w:rPr>
        <w:t>3.</w:t>
      </w:r>
      <w:r>
        <w:rPr>
          <w:b/>
        </w:rPr>
        <w:tab/>
      </w:r>
      <w:proofErr w:type="gramStart"/>
      <w:r>
        <w:t>commission</w:t>
      </w:r>
      <w:proofErr w:type="gramEnd"/>
      <w:r>
        <w:t>.</w:t>
      </w:r>
    </w:p>
    <w:p w:rsidR="00513742" w:rsidRDefault="00513742" w:rsidP="00513742">
      <w:pPr>
        <w:pStyle w:val="Para"/>
      </w:pPr>
      <w:smartTag w:uri="urn:schemas-microsoft-com:office:smarttags" w:element="place">
        <w:r>
          <w:t>Holiday</w:t>
        </w:r>
      </w:smartTag>
      <w:r>
        <w:t xml:space="preserve"> pay</w:t>
      </w:r>
    </w:p>
    <w:p w:rsidR="00513742" w:rsidRDefault="00513742" w:rsidP="0069289C">
      <w:pPr>
        <w:pStyle w:val="BT"/>
        <w:jc w:val="both"/>
        <w:rPr>
          <w:color w:val="auto"/>
        </w:rPr>
      </w:pPr>
      <w:r>
        <w:rPr>
          <w:color w:val="auto"/>
        </w:rPr>
        <w:t>26505</w:t>
      </w:r>
      <w:r>
        <w:rPr>
          <w:color w:val="auto"/>
        </w:rPr>
        <w:tab/>
      </w:r>
      <w:bookmarkStart w:id="424" w:name="p26505"/>
      <w:bookmarkEnd w:id="424"/>
      <w:r>
        <w:rPr>
          <w:color w:val="auto"/>
        </w:rPr>
        <w:t xml:space="preserve">Most employees are entitled to be paid while they are on holiday. </w:t>
      </w:r>
      <w:r w:rsidR="00B1666F">
        <w:rPr>
          <w:color w:val="auto"/>
        </w:rPr>
        <w:t xml:space="preserve"> </w:t>
      </w:r>
      <w:r>
        <w:rPr>
          <w:color w:val="auto"/>
        </w:rPr>
        <w:t>When their employment ends they may not have taken all the paid holiday they could have had.  They will then receive a payment of holiday pay instead.</w:t>
      </w:r>
    </w:p>
    <w:bookmarkEnd w:id="420"/>
    <w:p w:rsidR="00513742" w:rsidRDefault="00FA3453" w:rsidP="00513742">
      <w:pPr>
        <w:pStyle w:val="Para"/>
      </w:pPr>
      <w:r>
        <w:br w:type="page"/>
      </w:r>
      <w:r w:rsidR="00513742">
        <w:lastRenderedPageBreak/>
        <w:t>Statutory redundancy payments</w:t>
      </w:r>
    </w:p>
    <w:p w:rsidR="00513742" w:rsidRDefault="00513742" w:rsidP="00513742">
      <w:pPr>
        <w:pStyle w:val="BT"/>
        <w:rPr>
          <w:color w:val="auto"/>
        </w:rPr>
      </w:pPr>
      <w:r>
        <w:rPr>
          <w:color w:val="auto"/>
        </w:rPr>
        <w:t>26506</w:t>
      </w:r>
      <w:r>
        <w:rPr>
          <w:color w:val="auto"/>
        </w:rPr>
        <w:tab/>
      </w:r>
      <w:bookmarkStart w:id="425" w:name="p26506"/>
      <w:bookmarkEnd w:id="425"/>
      <w:r>
        <w:rPr>
          <w:color w:val="auto"/>
        </w:rPr>
        <w:t>Employees who have been continuously employed for 2 years may be entitled to statutory redundancy payments if they are</w:t>
      </w:r>
    </w:p>
    <w:p w:rsidR="00513742" w:rsidRDefault="00513742" w:rsidP="00513742">
      <w:pPr>
        <w:pStyle w:val="Indent1"/>
      </w:pPr>
      <w:r>
        <w:rPr>
          <w:b/>
        </w:rPr>
        <w:t>1.</w:t>
      </w:r>
      <w:r>
        <w:tab/>
      </w:r>
      <w:proofErr w:type="gramStart"/>
      <w:r>
        <w:t>dismissed</w:t>
      </w:r>
      <w:proofErr w:type="gramEnd"/>
      <w:r>
        <w:t xml:space="preserve"> by reason of redundancy</w:t>
      </w:r>
      <w:r>
        <w:rPr>
          <w:position w:val="6"/>
          <w:sz w:val="11"/>
        </w:rPr>
        <w:t>1</w:t>
      </w:r>
      <w:r>
        <w:t xml:space="preserve"> </w:t>
      </w:r>
      <w:r>
        <w:rPr>
          <w:b/>
        </w:rPr>
        <w:t>or</w:t>
      </w:r>
    </w:p>
    <w:p w:rsidR="00513742" w:rsidRDefault="00513742" w:rsidP="00513742">
      <w:pPr>
        <w:pStyle w:val="Indent1"/>
      </w:pPr>
      <w:r>
        <w:rPr>
          <w:b/>
        </w:rPr>
        <w:t>2.</w:t>
      </w:r>
      <w:r>
        <w:tab/>
      </w:r>
      <w:proofErr w:type="gramStart"/>
      <w:r>
        <w:t>laid</w:t>
      </w:r>
      <w:proofErr w:type="gramEnd"/>
      <w:r>
        <w:t xml:space="preserve"> off or kept on short time for more than a set number of weeks</w:t>
      </w:r>
      <w:r>
        <w:rPr>
          <w:position w:val="6"/>
          <w:sz w:val="11"/>
        </w:rPr>
        <w:t>2</w:t>
      </w:r>
      <w:r>
        <w:t>.</w:t>
      </w:r>
    </w:p>
    <w:p w:rsidR="00513742" w:rsidRDefault="00513742" w:rsidP="00513742">
      <w:pPr>
        <w:pStyle w:val="Leg"/>
      </w:pPr>
      <w:proofErr w:type="gramStart"/>
      <w:r>
        <w:t>1  ER</w:t>
      </w:r>
      <w:proofErr w:type="gramEnd"/>
      <w:r>
        <w:t xml:space="preserve"> (NI) Order 96, art 170(1)(a);  2  arts 170(1)(b) &amp; 183(1)</w:t>
      </w:r>
    </w:p>
    <w:p w:rsidR="00513742" w:rsidRDefault="00513742" w:rsidP="0069289C">
      <w:pPr>
        <w:pStyle w:val="BT"/>
        <w:jc w:val="both"/>
        <w:rPr>
          <w:color w:val="auto"/>
        </w:rPr>
      </w:pPr>
      <w:r>
        <w:rPr>
          <w:color w:val="auto"/>
        </w:rPr>
        <w:t>26507</w:t>
      </w:r>
      <w:r>
        <w:rPr>
          <w:color w:val="auto"/>
        </w:rPr>
        <w:tab/>
        <w:t xml:space="preserve">Not all employees are entitled to statutory redundancy payments, for example members of the armed forces and civil servants. </w:t>
      </w:r>
      <w:r w:rsidR="00B1666F">
        <w:rPr>
          <w:color w:val="auto"/>
        </w:rPr>
        <w:t xml:space="preserve"> </w:t>
      </w:r>
      <w:r>
        <w:rPr>
          <w:color w:val="auto"/>
        </w:rPr>
        <w:t xml:space="preserve">Redundancy type payments may be paid to these employees, for example ex gratia payments and “golden handshakes”. </w:t>
      </w:r>
      <w:r w:rsidR="00B1666F">
        <w:rPr>
          <w:color w:val="auto"/>
        </w:rPr>
        <w:t xml:space="preserve"> </w:t>
      </w:r>
      <w:r>
        <w:rPr>
          <w:color w:val="auto"/>
        </w:rPr>
        <w:t xml:space="preserve">Such payments are not </w:t>
      </w:r>
      <w:r>
        <w:rPr>
          <w:b/>
          <w:color w:val="auto"/>
        </w:rPr>
        <w:t>statutory</w:t>
      </w:r>
      <w:r>
        <w:rPr>
          <w:color w:val="auto"/>
        </w:rPr>
        <w:t xml:space="preserve"> payments.</w:t>
      </w:r>
    </w:p>
    <w:p w:rsidR="00513742" w:rsidRDefault="00513742" w:rsidP="00513742">
      <w:pPr>
        <w:pStyle w:val="BT"/>
        <w:rPr>
          <w:color w:val="auto"/>
        </w:rPr>
      </w:pPr>
      <w:r>
        <w:rPr>
          <w:color w:val="auto"/>
        </w:rPr>
        <w:t>26508</w:t>
      </w:r>
      <w:r>
        <w:rPr>
          <w:color w:val="auto"/>
        </w:rPr>
        <w:tab/>
        <w:t>Statutory redundancy pay is based on</w:t>
      </w:r>
      <w:r>
        <w:rPr>
          <w:color w:val="auto"/>
          <w:position w:val="6"/>
          <w:sz w:val="11"/>
        </w:rPr>
        <w:t>1</w:t>
      </w:r>
    </w:p>
    <w:p w:rsidR="00513742" w:rsidRDefault="00513742" w:rsidP="00513742">
      <w:pPr>
        <w:pStyle w:val="Indent1"/>
      </w:pPr>
      <w:r>
        <w:rPr>
          <w:b/>
        </w:rPr>
        <w:t>1.</w:t>
      </w:r>
      <w:r>
        <w:tab/>
      </w:r>
      <w:proofErr w:type="gramStart"/>
      <w:r>
        <w:t>the</w:t>
      </w:r>
      <w:proofErr w:type="gramEnd"/>
      <w:r>
        <w:t xml:space="preserve"> length of continuous employment</w:t>
      </w:r>
    </w:p>
    <w:p w:rsidR="00513742" w:rsidRDefault="00513742" w:rsidP="00513742">
      <w:pPr>
        <w:pStyle w:val="Indent1"/>
      </w:pPr>
      <w:r>
        <w:rPr>
          <w:b/>
        </w:rPr>
        <w:t>2.</w:t>
      </w:r>
      <w:r>
        <w:tab/>
      </w:r>
      <w:proofErr w:type="gramStart"/>
      <w:r>
        <w:t>the</w:t>
      </w:r>
      <w:proofErr w:type="gramEnd"/>
      <w:r>
        <w:t xml:space="preserve"> age of the employee</w:t>
      </w:r>
    </w:p>
    <w:p w:rsidR="00513742" w:rsidRDefault="00513742" w:rsidP="00513742">
      <w:pPr>
        <w:pStyle w:val="Indent1"/>
      </w:pPr>
      <w:r>
        <w:rPr>
          <w:b/>
        </w:rPr>
        <w:t>3.</w:t>
      </w:r>
      <w:r>
        <w:tab/>
      </w:r>
      <w:proofErr w:type="gramStart"/>
      <w:r>
        <w:t>the</w:t>
      </w:r>
      <w:proofErr w:type="gramEnd"/>
      <w:r>
        <w:t xml:space="preserve"> amount of a week’s pay (See Appendix 2 for the maximum amount that can be used).</w:t>
      </w:r>
    </w:p>
    <w:p w:rsidR="00513742" w:rsidRDefault="00513742" w:rsidP="00513742">
      <w:pPr>
        <w:pStyle w:val="BT"/>
        <w:rPr>
          <w:color w:val="auto"/>
        </w:rPr>
      </w:pPr>
      <w:r>
        <w:rPr>
          <w:color w:val="auto"/>
        </w:rPr>
        <w:tab/>
      </w:r>
      <w:proofErr w:type="gramStart"/>
      <w:r>
        <w:rPr>
          <w:b/>
          <w:color w:val="auto"/>
        </w:rPr>
        <w:t>Note</w:t>
      </w:r>
      <w:r w:rsidR="0061079A">
        <w:rPr>
          <w:b/>
          <w:color w:val="auto"/>
        </w:rPr>
        <w:t xml:space="preserve"> :</w:t>
      </w:r>
      <w:proofErr w:type="gramEnd"/>
      <w:r>
        <w:rPr>
          <w:color w:val="auto"/>
        </w:rPr>
        <w:t xml:space="preserve">  Appendix 4 </w:t>
      </w:r>
      <w:r w:rsidR="00E07549">
        <w:rPr>
          <w:color w:val="auto"/>
        </w:rPr>
        <w:t xml:space="preserve">to this Chapter </w:t>
      </w:r>
      <w:r>
        <w:rPr>
          <w:color w:val="auto"/>
        </w:rPr>
        <w:t>shows how many weeks pay employees are entitled to.</w:t>
      </w:r>
    </w:p>
    <w:p w:rsidR="00513742" w:rsidRDefault="00513742" w:rsidP="00513742">
      <w:pPr>
        <w:pStyle w:val="Leg"/>
      </w:pPr>
      <w:proofErr w:type="gramStart"/>
      <w:r>
        <w:t>1  ER</w:t>
      </w:r>
      <w:proofErr w:type="gramEnd"/>
      <w:r>
        <w:t xml:space="preserve"> (NI) Order 96, art 197</w:t>
      </w:r>
    </w:p>
    <w:p w:rsidR="00513742" w:rsidRDefault="00513742" w:rsidP="00513742">
      <w:pPr>
        <w:pStyle w:val="Para"/>
      </w:pPr>
      <w:r>
        <w:t>Payments in kind</w:t>
      </w:r>
    </w:p>
    <w:p w:rsidR="00513742" w:rsidRDefault="00513742" w:rsidP="00513742">
      <w:pPr>
        <w:pStyle w:val="BT"/>
        <w:rPr>
          <w:color w:val="auto"/>
        </w:rPr>
      </w:pPr>
      <w:r>
        <w:rPr>
          <w:color w:val="auto"/>
        </w:rPr>
        <w:t>26509</w:t>
      </w:r>
      <w:r>
        <w:rPr>
          <w:color w:val="auto"/>
        </w:rPr>
        <w:tab/>
      </w:r>
      <w:bookmarkStart w:id="426" w:name="p26509"/>
      <w:bookmarkEnd w:id="426"/>
      <w:r>
        <w:rPr>
          <w:color w:val="auto"/>
        </w:rPr>
        <w:t xml:space="preserve">A payment in kind is payment by something other than money. </w:t>
      </w:r>
      <w:r w:rsidR="00B1666F">
        <w:rPr>
          <w:color w:val="auto"/>
        </w:rPr>
        <w:t xml:space="preserve"> </w:t>
      </w:r>
      <w:r>
        <w:rPr>
          <w:color w:val="auto"/>
        </w:rPr>
        <w:t>This can be in many forms including</w:t>
      </w:r>
    </w:p>
    <w:p w:rsidR="00513742" w:rsidRDefault="00513742" w:rsidP="00513742">
      <w:pPr>
        <w:pStyle w:val="Indent1"/>
      </w:pPr>
      <w:r>
        <w:rPr>
          <w:b/>
        </w:rPr>
        <w:t>1.</w:t>
      </w:r>
      <w:r>
        <w:tab/>
      </w:r>
      <w:proofErr w:type="gramStart"/>
      <w:r>
        <w:t>goods</w:t>
      </w:r>
      <w:proofErr w:type="gramEnd"/>
      <w:r>
        <w:t>, for example food or clothes</w:t>
      </w:r>
    </w:p>
    <w:p w:rsidR="00513742" w:rsidRDefault="00513742" w:rsidP="00513742">
      <w:pPr>
        <w:pStyle w:val="Indent1"/>
      </w:pPr>
      <w:r>
        <w:rPr>
          <w:b/>
        </w:rPr>
        <w:t>2.</w:t>
      </w:r>
      <w:r>
        <w:tab/>
        <w:t xml:space="preserve">vouchers, for example childcare or gift vouchers, but not if the amount of any voucher has been taken into account as earnings of an employed earner (see DMG 26093) </w:t>
      </w:r>
    </w:p>
    <w:p w:rsidR="00513742" w:rsidRDefault="00513742" w:rsidP="00513742">
      <w:pPr>
        <w:pStyle w:val="Indent1"/>
      </w:pPr>
      <w:r>
        <w:rPr>
          <w:b/>
        </w:rPr>
        <w:t>3.</w:t>
      </w:r>
      <w:r>
        <w:tab/>
      </w:r>
      <w:proofErr w:type="gramStart"/>
      <w:r>
        <w:t>free</w:t>
      </w:r>
      <w:proofErr w:type="gramEnd"/>
      <w:r>
        <w:t xml:space="preserve"> accommodation.</w:t>
      </w:r>
    </w:p>
    <w:p w:rsidR="00513742" w:rsidRDefault="00513742" w:rsidP="00513742">
      <w:pPr>
        <w:pStyle w:val="SG"/>
      </w:pPr>
      <w:r>
        <w:t>Employment never existed</w:t>
      </w:r>
    </w:p>
    <w:p w:rsidR="00513742" w:rsidRDefault="00513742" w:rsidP="0069289C">
      <w:pPr>
        <w:pStyle w:val="BT"/>
        <w:jc w:val="both"/>
        <w:rPr>
          <w:color w:val="auto"/>
        </w:rPr>
      </w:pPr>
      <w:r>
        <w:rPr>
          <w:color w:val="auto"/>
        </w:rPr>
        <w:t>26510</w:t>
      </w:r>
      <w:r>
        <w:rPr>
          <w:color w:val="auto"/>
        </w:rPr>
        <w:tab/>
      </w:r>
      <w:bookmarkStart w:id="427" w:name="p26510"/>
      <w:bookmarkEnd w:id="427"/>
      <w:r>
        <w:rPr>
          <w:color w:val="auto"/>
        </w:rPr>
        <w:t xml:space="preserve">For employment to have ended, it must first have existed.  A payment on termination of employment can be made only where a job has ended. </w:t>
      </w:r>
      <w:r w:rsidR="00B1666F">
        <w:rPr>
          <w:color w:val="auto"/>
        </w:rPr>
        <w:t xml:space="preserve"> </w:t>
      </w:r>
      <w:r>
        <w:rPr>
          <w:color w:val="auto"/>
        </w:rPr>
        <w:t>Any payments made for other reasons are not payments on termination of employment.</w:t>
      </w:r>
    </w:p>
    <w:p w:rsidR="00B1666F" w:rsidRDefault="00FA3453" w:rsidP="00B1666F">
      <w:pPr>
        <w:pStyle w:val="BT"/>
        <w:ind w:left="851" w:firstLine="0"/>
        <w:rPr>
          <w:color w:val="auto"/>
        </w:rPr>
      </w:pPr>
      <w:r>
        <w:rPr>
          <w:b/>
          <w:color w:val="auto"/>
        </w:rPr>
        <w:br w:type="page"/>
      </w:r>
      <w:r w:rsidR="00B1666F">
        <w:rPr>
          <w:b/>
          <w:color w:val="auto"/>
        </w:rPr>
        <w:lastRenderedPageBreak/>
        <w:t>Example 1</w:t>
      </w:r>
    </w:p>
    <w:p w:rsidR="00B1666F" w:rsidRDefault="00B1666F" w:rsidP="0069289C">
      <w:pPr>
        <w:pStyle w:val="Indent1"/>
        <w:ind w:left="851" w:firstLine="0"/>
        <w:jc w:val="both"/>
      </w:pPr>
      <w:r>
        <w:t>Kirsty is offered a job in a shop.  The offer is then cancelled before she can start work.  The shop owner pays Kirsty £30 to make up for cancelling the offer.  The £30 is paid because of the cancellation.  It is not paid because the job ended. It is a payment of capital.</w:t>
      </w:r>
    </w:p>
    <w:p w:rsidR="00B1666F" w:rsidRDefault="00B1666F" w:rsidP="00B1666F">
      <w:pPr>
        <w:pStyle w:val="BT"/>
        <w:ind w:left="851" w:firstLine="0"/>
        <w:rPr>
          <w:color w:val="auto"/>
        </w:rPr>
      </w:pPr>
      <w:r>
        <w:rPr>
          <w:b/>
          <w:color w:val="auto"/>
        </w:rPr>
        <w:t>Example 2</w:t>
      </w:r>
    </w:p>
    <w:p w:rsidR="00B1666F" w:rsidRDefault="00B1666F" w:rsidP="0069289C">
      <w:pPr>
        <w:pStyle w:val="Indent1"/>
        <w:ind w:left="851" w:firstLine="0"/>
        <w:jc w:val="both"/>
      </w:pPr>
      <w:r>
        <w:t>William is due to start work in a shop on 21 October.  On 14 October the shop owner gives him a £30 advance of wages.  On 17 October William decides that he no longer wants the job and does not start work.  The £30 advance is not paid because the job ended.  It is a type of loan.  It was meant to last for one week and is a payment of income.</w:t>
      </w:r>
    </w:p>
    <w:p w:rsidR="00513742" w:rsidRDefault="00B1666F" w:rsidP="00B1666F">
      <w:pPr>
        <w:pStyle w:val="Indent1"/>
        <w:ind w:left="851" w:hanging="851"/>
      </w:pPr>
      <w:r>
        <w:tab/>
      </w:r>
      <w:r w:rsidR="00513742">
        <w:t>26511</w:t>
      </w:r>
      <w:r>
        <w:t xml:space="preserve"> </w:t>
      </w:r>
      <w:r w:rsidR="00513742">
        <w:t>- 26514</w:t>
      </w:r>
    </w:p>
    <w:p w:rsidR="00513742" w:rsidRDefault="00513742" w:rsidP="00513742">
      <w:pPr>
        <w:pStyle w:val="SG"/>
      </w:pPr>
      <w:r>
        <w:t>Payments not received</w:t>
      </w:r>
    </w:p>
    <w:p w:rsidR="00513742" w:rsidRDefault="00513742" w:rsidP="0069289C">
      <w:pPr>
        <w:pStyle w:val="BT"/>
        <w:jc w:val="both"/>
        <w:rPr>
          <w:color w:val="auto"/>
        </w:rPr>
      </w:pPr>
      <w:r>
        <w:rPr>
          <w:color w:val="auto"/>
        </w:rPr>
        <w:t>26515</w:t>
      </w:r>
      <w:r>
        <w:rPr>
          <w:color w:val="auto"/>
        </w:rPr>
        <w:tab/>
      </w:r>
      <w:bookmarkStart w:id="428" w:name="p26515"/>
      <w:bookmarkEnd w:id="428"/>
      <w:r>
        <w:rPr>
          <w:color w:val="auto"/>
        </w:rPr>
        <w:t>Notional income rules allow for earnings which are due on termination of employment as a result of redundancy</w:t>
      </w:r>
      <w:r w:rsidRPr="001F5CFD">
        <w:rPr>
          <w:color w:val="auto"/>
          <w:vertAlign w:val="superscript"/>
        </w:rPr>
        <w:t>1</w:t>
      </w:r>
      <w:r>
        <w:rPr>
          <w:color w:val="auto"/>
        </w:rPr>
        <w:t xml:space="preserve">, but which have not been paid, to be ignored for </w:t>
      </w:r>
      <w:r w:rsidR="00DB1DB9">
        <w:rPr>
          <w:color w:val="auto"/>
        </w:rPr>
        <w:t>Income Support and Jobseeker’s Allowance</w:t>
      </w:r>
      <w:r>
        <w:rPr>
          <w:color w:val="auto"/>
        </w:rPr>
        <w:t xml:space="preserve"> purposes</w:t>
      </w:r>
      <w:r w:rsidRPr="001F5CFD">
        <w:rPr>
          <w:color w:val="auto"/>
          <w:vertAlign w:val="superscript"/>
        </w:rPr>
        <w:t>2</w:t>
      </w:r>
      <w:r>
        <w:rPr>
          <w:color w:val="auto"/>
        </w:rPr>
        <w:t>.</w:t>
      </w:r>
    </w:p>
    <w:p w:rsidR="00513742" w:rsidRDefault="00513742" w:rsidP="00513742">
      <w:pPr>
        <w:pStyle w:val="Leg"/>
      </w:pPr>
      <w:proofErr w:type="gramStart"/>
      <w:r>
        <w:t xml:space="preserve">1 </w:t>
      </w:r>
      <w:r w:rsidR="00282060">
        <w:t xml:space="preserve"> </w:t>
      </w:r>
      <w:r>
        <w:t>JSA</w:t>
      </w:r>
      <w:proofErr w:type="gramEnd"/>
      <w:r>
        <w:t xml:space="preserve"> </w:t>
      </w:r>
      <w:proofErr w:type="spellStart"/>
      <w:r>
        <w:t>Regs</w:t>
      </w:r>
      <w:proofErr w:type="spellEnd"/>
      <w:r>
        <w:t xml:space="preserve"> (NI), </w:t>
      </w:r>
      <w:proofErr w:type="spellStart"/>
      <w:r>
        <w:t>reg</w:t>
      </w:r>
      <w:proofErr w:type="spellEnd"/>
      <w:r>
        <w:t xml:space="preserve"> 71(2);  2  JSA Regs (NI), reg 105(7)(d);  IS (Gen) Regs (NI), reg 42(3C)</w:t>
      </w:r>
    </w:p>
    <w:p w:rsidR="00513742" w:rsidRDefault="00513742" w:rsidP="0069289C">
      <w:pPr>
        <w:pStyle w:val="BT"/>
        <w:jc w:val="both"/>
      </w:pPr>
      <w:r>
        <w:t>26516</w:t>
      </w:r>
      <w:r>
        <w:tab/>
        <w:t xml:space="preserve">Any benefit which would not have been paid if the </w:t>
      </w:r>
      <w:r w:rsidR="00E748BF">
        <w:t>claimant</w:t>
      </w:r>
      <w:r>
        <w:t xml:space="preserve"> had received the earnings due to him at the right time will be recovered when those earnings are paid.</w:t>
      </w:r>
    </w:p>
    <w:p w:rsidR="00513742" w:rsidRDefault="00513742" w:rsidP="0069289C">
      <w:pPr>
        <w:pStyle w:val="BT"/>
        <w:jc w:val="both"/>
      </w:pPr>
      <w:r>
        <w:t>26517</w:t>
      </w:r>
      <w:r>
        <w:tab/>
        <w:t xml:space="preserve">In the case of insolvent employers, benefits paid will be deducted from the amount awarded by the Redundancy Payments Branch.  In these circumstances, cumulative totals do not accumulate on </w:t>
      </w:r>
      <w:r w:rsidR="00E748BF">
        <w:t>contribution-based Jobseeker’s Allowance</w:t>
      </w:r>
      <w:r>
        <w:t xml:space="preserve"> for the period covered by a Redundancy Payments Branch payment.  In cases where </w:t>
      </w:r>
      <w:r w:rsidR="00E748BF">
        <w:t>contribution-based Jobseeker’s Allowance</w:t>
      </w:r>
      <w:r>
        <w:t xml:space="preserve"> has been paid prior to the Redundancy Payments Branch award, cumulative totals will need to be adjusted to reduce them as appropriate.</w:t>
      </w:r>
    </w:p>
    <w:p w:rsidR="00513742" w:rsidRPr="00DF65BE" w:rsidRDefault="00513742" w:rsidP="00513742">
      <w:pPr>
        <w:pStyle w:val="BT"/>
      </w:pPr>
      <w:r>
        <w:tab/>
      </w:r>
      <w:proofErr w:type="gramStart"/>
      <w:r>
        <w:rPr>
          <w:b/>
        </w:rPr>
        <w:t>Note</w:t>
      </w:r>
      <w:r w:rsidR="00CA146A">
        <w:rPr>
          <w:b/>
        </w:rPr>
        <w:t xml:space="preserve"> </w:t>
      </w:r>
      <w:r>
        <w:rPr>
          <w:b/>
        </w:rPr>
        <w:t>:</w:t>
      </w:r>
      <w:proofErr w:type="gramEnd"/>
      <w:r>
        <w:t xml:space="preserve">  In all other cases benefit paid will be recovered under existing procedures.</w:t>
      </w:r>
    </w:p>
    <w:p w:rsidR="00513742" w:rsidRDefault="00513742" w:rsidP="00513742">
      <w:pPr>
        <w:pStyle w:val="Para"/>
      </w:pPr>
      <w:r>
        <w:t>Delay in payment</w:t>
      </w:r>
    </w:p>
    <w:p w:rsidR="00513742" w:rsidRDefault="00513742" w:rsidP="00513742">
      <w:pPr>
        <w:pStyle w:val="BT"/>
        <w:rPr>
          <w:color w:val="auto"/>
        </w:rPr>
      </w:pPr>
      <w:r>
        <w:rPr>
          <w:color w:val="auto"/>
        </w:rPr>
        <w:t>26518</w:t>
      </w:r>
      <w:r>
        <w:rPr>
          <w:color w:val="auto"/>
        </w:rPr>
        <w:tab/>
      </w:r>
      <w:bookmarkStart w:id="429" w:name="p26516"/>
      <w:bookmarkEnd w:id="429"/>
      <w:r>
        <w:rPr>
          <w:color w:val="auto"/>
        </w:rPr>
        <w:t>A payment is due when it is legally due and owing.</w:t>
      </w:r>
      <w:r w:rsidR="00B1666F">
        <w:rPr>
          <w:color w:val="auto"/>
        </w:rPr>
        <w:t xml:space="preserve"> </w:t>
      </w:r>
      <w:r>
        <w:rPr>
          <w:color w:val="auto"/>
        </w:rPr>
        <w:t xml:space="preserve"> Any delay in its actual payment does not affect that due date.</w:t>
      </w:r>
    </w:p>
    <w:p w:rsidR="00513742" w:rsidRDefault="00FA3453" w:rsidP="00513742">
      <w:pPr>
        <w:pStyle w:val="Para"/>
      </w:pPr>
      <w:r>
        <w:br w:type="page"/>
      </w:r>
      <w:r w:rsidR="00513742">
        <w:lastRenderedPageBreak/>
        <w:t>Employer withholds payment</w:t>
      </w:r>
    </w:p>
    <w:p w:rsidR="00513742" w:rsidRDefault="00513742" w:rsidP="00513742">
      <w:pPr>
        <w:pStyle w:val="BT"/>
        <w:rPr>
          <w:color w:val="auto"/>
        </w:rPr>
      </w:pPr>
      <w:r>
        <w:rPr>
          <w:color w:val="auto"/>
        </w:rPr>
        <w:t>26519</w:t>
      </w:r>
      <w:r>
        <w:rPr>
          <w:color w:val="auto"/>
        </w:rPr>
        <w:tab/>
      </w:r>
      <w:bookmarkStart w:id="430" w:name="p26517"/>
      <w:bookmarkEnd w:id="430"/>
      <w:r>
        <w:rPr>
          <w:color w:val="auto"/>
        </w:rPr>
        <w:t xml:space="preserve">Employers may not pay the full amount that is due. </w:t>
      </w:r>
      <w:r w:rsidR="00B1666F">
        <w:rPr>
          <w:color w:val="auto"/>
        </w:rPr>
        <w:t xml:space="preserve"> </w:t>
      </w:r>
      <w:r>
        <w:rPr>
          <w:color w:val="auto"/>
        </w:rPr>
        <w:t xml:space="preserve">They may for example make a reduction to pay for cash shortages that the employee is responsible for. </w:t>
      </w:r>
      <w:r w:rsidR="00B1666F">
        <w:rPr>
          <w:color w:val="auto"/>
        </w:rPr>
        <w:t xml:space="preserve"> </w:t>
      </w:r>
      <w:r>
        <w:rPr>
          <w:color w:val="auto"/>
        </w:rPr>
        <w:t>Take the full amount due into account if</w:t>
      </w:r>
    </w:p>
    <w:p w:rsidR="00513742" w:rsidRDefault="00513742" w:rsidP="00513742">
      <w:pPr>
        <w:pStyle w:val="Indent1"/>
      </w:pPr>
      <w:r>
        <w:rPr>
          <w:b/>
        </w:rPr>
        <w:t>1.</w:t>
      </w:r>
      <w:r>
        <w:tab/>
      </w:r>
      <w:proofErr w:type="gramStart"/>
      <w:r>
        <w:t>it</w:t>
      </w:r>
      <w:proofErr w:type="gramEnd"/>
      <w:r>
        <w:t xml:space="preserve"> is a term of the contract that this action can be taken and there is no dispute about the shortage </w:t>
      </w:r>
      <w:r>
        <w:rPr>
          <w:b/>
        </w:rPr>
        <w:t>or</w:t>
      </w:r>
    </w:p>
    <w:p w:rsidR="00513742" w:rsidRDefault="00513742" w:rsidP="00513742">
      <w:pPr>
        <w:pStyle w:val="Indent1"/>
      </w:pPr>
      <w:r>
        <w:rPr>
          <w:b/>
        </w:rPr>
        <w:t>2.</w:t>
      </w:r>
      <w:r>
        <w:tab/>
      </w:r>
      <w:proofErr w:type="gramStart"/>
      <w:r>
        <w:t>the</w:t>
      </w:r>
      <w:proofErr w:type="gramEnd"/>
      <w:r>
        <w:t xml:space="preserve"> employee agrees to the employer’s action </w:t>
      </w:r>
      <w:r>
        <w:rPr>
          <w:b/>
        </w:rPr>
        <w:t>or</w:t>
      </w:r>
    </w:p>
    <w:p w:rsidR="00513742" w:rsidRDefault="00513742" w:rsidP="00513742">
      <w:pPr>
        <w:pStyle w:val="Indent1"/>
      </w:pPr>
      <w:r>
        <w:rPr>
          <w:b/>
        </w:rPr>
        <w:t>3.</w:t>
      </w:r>
      <w:r>
        <w:tab/>
      </w:r>
      <w:proofErr w:type="gramStart"/>
      <w:r>
        <w:t>the</w:t>
      </w:r>
      <w:proofErr w:type="gramEnd"/>
      <w:r>
        <w:t xml:space="preserve"> money was originally paid to the employee, before being paid to the employer.</w:t>
      </w:r>
    </w:p>
    <w:p w:rsidR="00513742" w:rsidRDefault="00513742" w:rsidP="00513742">
      <w:pPr>
        <w:pStyle w:val="BT"/>
        <w:rPr>
          <w:color w:val="auto"/>
        </w:rPr>
      </w:pPr>
      <w:r>
        <w:rPr>
          <w:color w:val="auto"/>
        </w:rPr>
        <w:t>26520</w:t>
      </w:r>
      <w:r>
        <w:rPr>
          <w:color w:val="auto"/>
        </w:rPr>
        <w:tab/>
        <w:t xml:space="preserve">If there is any doubt or dispute about the reduction, ask for full details. </w:t>
      </w:r>
      <w:r w:rsidR="00B1666F">
        <w:rPr>
          <w:color w:val="auto"/>
        </w:rPr>
        <w:t xml:space="preserve"> </w:t>
      </w:r>
      <w:r>
        <w:rPr>
          <w:color w:val="auto"/>
        </w:rPr>
        <w:t>The decision maker should then take all available evidence into account when deciding the amount due.</w:t>
      </w:r>
    </w:p>
    <w:p w:rsidR="00B1666F" w:rsidRDefault="00B1666F" w:rsidP="00B1666F">
      <w:pPr>
        <w:pStyle w:val="BT"/>
        <w:ind w:firstLine="1"/>
        <w:rPr>
          <w:color w:val="auto"/>
        </w:rPr>
      </w:pPr>
      <w:r>
        <w:rPr>
          <w:b/>
          <w:color w:val="auto"/>
        </w:rPr>
        <w:t>Example 1</w:t>
      </w:r>
    </w:p>
    <w:p w:rsidR="00B1666F" w:rsidRDefault="00B1666F" w:rsidP="0069289C">
      <w:pPr>
        <w:pStyle w:val="BT"/>
        <w:ind w:firstLine="1"/>
        <w:jc w:val="both"/>
        <w:rPr>
          <w:color w:val="auto"/>
        </w:rPr>
      </w:pPr>
      <w:r>
        <w:rPr>
          <w:color w:val="auto"/>
        </w:rPr>
        <w:t>Jack is due to be paid £500 compensation when his employment ends.  He is responsible under his contract of employment for any cash shortages.  He agrees with his employer that there is a shortage of £100.  The employer deducts this amount from the payment due to him and Jack is paid £400.  The full amount of £500 is taken into account.</w:t>
      </w:r>
    </w:p>
    <w:p w:rsidR="00B1666F" w:rsidRDefault="00B1666F" w:rsidP="00B1666F">
      <w:pPr>
        <w:pStyle w:val="BT"/>
        <w:ind w:firstLine="1"/>
        <w:rPr>
          <w:color w:val="auto"/>
        </w:rPr>
      </w:pPr>
      <w:r>
        <w:rPr>
          <w:b/>
          <w:color w:val="auto"/>
        </w:rPr>
        <w:t>Example 2</w:t>
      </w:r>
    </w:p>
    <w:p w:rsidR="00B1666F" w:rsidRPr="00B1666F" w:rsidRDefault="00B1666F" w:rsidP="0069289C">
      <w:pPr>
        <w:pStyle w:val="BT"/>
        <w:ind w:firstLine="1"/>
        <w:jc w:val="both"/>
      </w:pPr>
      <w:r>
        <w:rPr>
          <w:color w:val="auto"/>
        </w:rPr>
        <w:t>Vera is due to be paid £600 compensation when her employment ends.  Her employer deducts £100 for a cash shortage that he says is her responsibility.  Vera is not responsible for shortages under her contract.  She did not agree that the deduction could be made and is disputing the alleged liability.  Only the £500 actually paid is taken into account.</w:t>
      </w:r>
    </w:p>
    <w:p w:rsidR="00513742" w:rsidRDefault="00513742" w:rsidP="00513742">
      <w:pPr>
        <w:pStyle w:val="Para"/>
      </w:pPr>
      <w:r>
        <w:t>Uncashed cheques</w:t>
      </w:r>
    </w:p>
    <w:p w:rsidR="00513742" w:rsidRDefault="00513742" w:rsidP="00B32B25">
      <w:pPr>
        <w:pStyle w:val="BT"/>
        <w:jc w:val="both"/>
        <w:rPr>
          <w:color w:val="auto"/>
        </w:rPr>
      </w:pPr>
      <w:r>
        <w:rPr>
          <w:color w:val="auto"/>
        </w:rPr>
        <w:t>26521</w:t>
      </w:r>
      <w:r>
        <w:rPr>
          <w:color w:val="auto"/>
        </w:rPr>
        <w:tab/>
      </w:r>
      <w:bookmarkStart w:id="431" w:name="p26519"/>
      <w:bookmarkEnd w:id="431"/>
      <w:r>
        <w:rPr>
          <w:color w:val="auto"/>
        </w:rPr>
        <w:t xml:space="preserve">A cheque does not form part of a person’s actual resources until it has been cleared through the banking system. </w:t>
      </w:r>
      <w:r w:rsidR="00B1666F">
        <w:rPr>
          <w:color w:val="auto"/>
        </w:rPr>
        <w:t xml:space="preserve"> </w:t>
      </w:r>
      <w:r>
        <w:rPr>
          <w:color w:val="auto"/>
        </w:rPr>
        <w:t xml:space="preserve">The question of notional resources may need to be considered where a </w:t>
      </w:r>
      <w:r w:rsidR="00E748BF">
        <w:rPr>
          <w:color w:val="auto"/>
        </w:rPr>
        <w:t>claimant</w:t>
      </w:r>
      <w:r>
        <w:rPr>
          <w:color w:val="auto"/>
        </w:rPr>
        <w:t xml:space="preserve"> receives a cheque which</w:t>
      </w:r>
    </w:p>
    <w:p w:rsidR="00513742" w:rsidRDefault="00513742" w:rsidP="00513742">
      <w:pPr>
        <w:pStyle w:val="Indent1"/>
      </w:pPr>
      <w:r>
        <w:rPr>
          <w:b/>
        </w:rPr>
        <w:t>1.</w:t>
      </w:r>
      <w:r>
        <w:tab/>
      </w:r>
      <w:proofErr w:type="gramStart"/>
      <w:r>
        <w:t>the</w:t>
      </w:r>
      <w:proofErr w:type="gramEnd"/>
      <w:r>
        <w:t xml:space="preserve"> </w:t>
      </w:r>
      <w:r w:rsidR="00E748BF">
        <w:t>claimant</w:t>
      </w:r>
      <w:r>
        <w:t xml:space="preserve"> is refusing to cash </w:t>
      </w:r>
      <w:r>
        <w:rPr>
          <w:b/>
        </w:rPr>
        <w:t>or</w:t>
      </w:r>
    </w:p>
    <w:p w:rsidR="00513742" w:rsidRDefault="00513742" w:rsidP="00513742">
      <w:pPr>
        <w:pStyle w:val="Indent1"/>
      </w:pPr>
      <w:r>
        <w:rPr>
          <w:b/>
        </w:rPr>
        <w:t>2.</w:t>
      </w:r>
      <w:r>
        <w:tab/>
      </w:r>
      <w:proofErr w:type="gramStart"/>
      <w:r>
        <w:t>has</w:t>
      </w:r>
      <w:proofErr w:type="gramEnd"/>
      <w:r>
        <w:t xml:space="preserve"> been returned by the </w:t>
      </w:r>
      <w:r w:rsidR="00E748BF">
        <w:t>claimant</w:t>
      </w:r>
      <w:r>
        <w:t xml:space="preserve"> to the employer.</w:t>
      </w:r>
    </w:p>
    <w:p w:rsidR="0061079A" w:rsidRDefault="0061079A" w:rsidP="0061079A">
      <w:pPr>
        <w:pStyle w:val="Para"/>
      </w:pPr>
      <w:r>
        <w:br w:type="page"/>
      </w:r>
      <w:r>
        <w:lastRenderedPageBreak/>
        <w:t xml:space="preserve">British Telecom </w:t>
      </w:r>
      <w:proofErr w:type="spellStart"/>
      <w:r>
        <w:t>Newstart</w:t>
      </w:r>
      <w:proofErr w:type="spellEnd"/>
      <w:r>
        <w:t xml:space="preserve"> Scheme</w:t>
      </w:r>
    </w:p>
    <w:p w:rsidR="0061079A" w:rsidRDefault="0029382F" w:rsidP="00B32B25">
      <w:pPr>
        <w:pStyle w:val="Indent1"/>
        <w:ind w:left="851" w:hanging="851"/>
        <w:jc w:val="both"/>
      </w:pPr>
      <w:r>
        <w:rPr>
          <w:noProof/>
          <w:lang w:eastAsia="en-GB"/>
        </w:rPr>
        <w:pict>
          <v:shape id="_x0000_s1270" type="#_x0000_t32" style="position:absolute;left:0;text-align:left;margin-left:-7.75pt;margin-top:68.65pt;width:0;height:18.35pt;z-index:251666432" o:connectortype="straight"/>
        </w:pict>
      </w:r>
      <w:r w:rsidR="0061079A">
        <w:t>26522</w:t>
      </w:r>
      <w:r w:rsidR="0061079A">
        <w:tab/>
        <w:t>This is a programme where employees agree to terminate their employment in return for a payment.  It is not a redundancy programme.  As it is a voluntary scheme those who opt for it do not receive payment in lieu of notice but they do receive a payment based on the length of service and salary.  This payment falls in</w:t>
      </w:r>
      <w:r>
        <w:t>to the definition of “compensation</w:t>
      </w:r>
      <w:r w:rsidR="0061079A">
        <w:t xml:space="preserve"> payment”</w:t>
      </w:r>
      <w:r w:rsidR="0061079A" w:rsidRPr="0061079A">
        <w:rPr>
          <w:vertAlign w:val="superscript"/>
        </w:rPr>
        <w:t>1</w:t>
      </w:r>
      <w:r w:rsidR="0061079A">
        <w:t xml:space="preserve"> (see DMG 26600 and DMG 26630).</w:t>
      </w:r>
    </w:p>
    <w:p w:rsidR="0061079A" w:rsidRDefault="0061079A" w:rsidP="0061079A">
      <w:pPr>
        <w:pStyle w:val="Leg"/>
      </w:pPr>
      <w:proofErr w:type="gramStart"/>
      <w:r>
        <w:t>1  JSA</w:t>
      </w:r>
      <w:proofErr w:type="gramEnd"/>
      <w:r>
        <w:t xml:space="preserve"> Regs (NI), reg 98</w:t>
      </w:r>
    </w:p>
    <w:p w:rsidR="00513742" w:rsidRDefault="00513742" w:rsidP="00513742">
      <w:pPr>
        <w:pStyle w:val="BT"/>
        <w:rPr>
          <w:color w:val="auto"/>
        </w:rPr>
      </w:pPr>
    </w:p>
    <w:p w:rsidR="00513742" w:rsidRDefault="00513742" w:rsidP="00513742">
      <w:pPr>
        <w:pStyle w:val="TG"/>
        <w:spacing w:after="227"/>
        <w:sectPr w:rsidR="00513742" w:rsidSect="00870C32">
          <w:headerReference w:type="default" r:id="rId42"/>
          <w:footerReference w:type="default" r:id="rId43"/>
          <w:pgSz w:w="11907" w:h="16840" w:code="9"/>
          <w:pgMar w:top="1440" w:right="1797" w:bottom="1440" w:left="1797" w:header="720" w:footer="720" w:gutter="0"/>
          <w:cols w:space="720"/>
          <w:noEndnote/>
        </w:sectPr>
      </w:pPr>
    </w:p>
    <w:p w:rsidR="00513742" w:rsidRDefault="00513742" w:rsidP="00513742">
      <w:pPr>
        <w:pStyle w:val="TG"/>
        <w:spacing w:after="227"/>
      </w:pPr>
      <w:r>
        <w:lastRenderedPageBreak/>
        <w:t>Whether employment has terminated</w:t>
      </w:r>
    </w:p>
    <w:p w:rsidR="00513742" w:rsidRDefault="00513742" w:rsidP="00513742">
      <w:pPr>
        <w:pStyle w:val="BT"/>
        <w:rPr>
          <w:color w:val="auto"/>
        </w:rPr>
      </w:pPr>
      <w:r>
        <w:rPr>
          <w:color w:val="auto"/>
        </w:rPr>
        <w:t>26523</w:t>
      </w:r>
      <w:r>
        <w:rPr>
          <w:color w:val="auto"/>
        </w:rPr>
        <w:tab/>
      </w:r>
      <w:bookmarkStart w:id="432" w:name="p26523"/>
      <w:bookmarkEnd w:id="432"/>
      <w:r>
        <w:rPr>
          <w:color w:val="auto"/>
        </w:rPr>
        <w:t>Employees may be tem</w:t>
      </w:r>
      <w:r w:rsidR="00E07549">
        <w:rPr>
          <w:color w:val="auto"/>
        </w:rPr>
        <w:t>porarily away from work because</w:t>
      </w:r>
    </w:p>
    <w:p w:rsidR="00513742" w:rsidRDefault="00513742" w:rsidP="00513742">
      <w:pPr>
        <w:pStyle w:val="Indent1"/>
        <w:rPr>
          <w:b/>
        </w:rPr>
      </w:pPr>
      <w:r>
        <w:rPr>
          <w:b/>
        </w:rPr>
        <w:t>1.</w:t>
      </w:r>
      <w:r>
        <w:rPr>
          <w:b/>
        </w:rPr>
        <w:tab/>
      </w:r>
      <w:proofErr w:type="gramStart"/>
      <w:r>
        <w:t>of</w:t>
      </w:r>
      <w:proofErr w:type="gramEnd"/>
      <w:r>
        <w:t xml:space="preserve"> a recognised, customary, or other holiday (</w:t>
      </w:r>
      <w:r w:rsidR="00995A03">
        <w:t xml:space="preserve">see DMG </w:t>
      </w:r>
      <w:r>
        <w:t xml:space="preserve">26800 et seq) </w:t>
      </w:r>
      <w:r>
        <w:rPr>
          <w:b/>
        </w:rPr>
        <w:t>or</w:t>
      </w:r>
    </w:p>
    <w:p w:rsidR="00513742" w:rsidRDefault="00513742" w:rsidP="00513742">
      <w:pPr>
        <w:pStyle w:val="Indent1"/>
      </w:pPr>
      <w:r>
        <w:rPr>
          <w:b/>
        </w:rPr>
        <w:t>2.</w:t>
      </w:r>
      <w:r>
        <w:rPr>
          <w:b/>
        </w:rPr>
        <w:tab/>
      </w:r>
      <w:proofErr w:type="gramStart"/>
      <w:r>
        <w:t>time</w:t>
      </w:r>
      <w:proofErr w:type="gramEnd"/>
      <w:r>
        <w:t xml:space="preserve"> off has been allowed under industrial relations law (</w:t>
      </w:r>
      <w:r w:rsidR="00995A03">
        <w:t xml:space="preserve">see DMG </w:t>
      </w:r>
      <w:r w:rsidR="00E07549">
        <w:t>26440).</w:t>
      </w:r>
    </w:p>
    <w:p w:rsidR="00513742" w:rsidRDefault="00513742" w:rsidP="00513742">
      <w:pPr>
        <w:pStyle w:val="BT"/>
        <w:rPr>
          <w:color w:val="auto"/>
        </w:rPr>
      </w:pPr>
      <w:r>
        <w:rPr>
          <w:color w:val="auto"/>
        </w:rPr>
        <w:t>26524</w:t>
      </w:r>
      <w:r>
        <w:rPr>
          <w:color w:val="auto"/>
        </w:rPr>
        <w:tab/>
        <w:t xml:space="preserve">Employees who are away from work temporarily may continue to be employed. </w:t>
      </w:r>
      <w:r w:rsidR="00995A03">
        <w:rPr>
          <w:color w:val="auto"/>
        </w:rPr>
        <w:t xml:space="preserve"> </w:t>
      </w:r>
      <w:r>
        <w:rPr>
          <w:color w:val="auto"/>
        </w:rPr>
        <w:t>Thei</w:t>
      </w:r>
      <w:r w:rsidR="00E07549">
        <w:rPr>
          <w:color w:val="auto"/>
        </w:rPr>
        <w:t>r employment is not terminated.</w:t>
      </w:r>
    </w:p>
    <w:p w:rsidR="00FC17B3" w:rsidRDefault="00FC17B3" w:rsidP="00FC17B3">
      <w:pPr>
        <w:pStyle w:val="SG"/>
      </w:pPr>
      <w:r>
        <w:t>Recognised, customary or other holidays</w:t>
      </w:r>
    </w:p>
    <w:p w:rsidR="00FC17B3" w:rsidRDefault="00FC17B3" w:rsidP="00513742">
      <w:pPr>
        <w:pStyle w:val="BT"/>
        <w:rPr>
          <w:color w:val="auto"/>
        </w:rPr>
      </w:pPr>
      <w:bookmarkStart w:id="433" w:name="p26525"/>
      <w:r>
        <w:rPr>
          <w:color w:val="auto"/>
        </w:rPr>
        <w:t>26525</w:t>
      </w:r>
      <w:bookmarkEnd w:id="433"/>
      <w:r>
        <w:rPr>
          <w:color w:val="auto"/>
        </w:rPr>
        <w:tab/>
        <w:t xml:space="preserve">Employment will not have terminated if a </w:t>
      </w:r>
      <w:r w:rsidR="00E748BF">
        <w:rPr>
          <w:color w:val="auto"/>
        </w:rPr>
        <w:t>claimant</w:t>
      </w:r>
      <w:r>
        <w:rPr>
          <w:color w:val="auto"/>
        </w:rPr>
        <w:t xml:space="preserve"> is absent because of a holiday, or an absence authorised by the employer.</w:t>
      </w:r>
    </w:p>
    <w:p w:rsidR="00FC17B3" w:rsidRDefault="00FC17B3" w:rsidP="00513742">
      <w:pPr>
        <w:pStyle w:val="BT"/>
        <w:rPr>
          <w:color w:val="auto"/>
        </w:rPr>
      </w:pPr>
      <w:r>
        <w:rPr>
          <w:color w:val="auto"/>
        </w:rPr>
        <w:t>26526</w:t>
      </w:r>
      <w:r>
        <w:rPr>
          <w:color w:val="auto"/>
        </w:rPr>
        <w:tab/>
        <w:t xml:space="preserve">When considering if an absence from work is because of a holiday, decision </w:t>
      </w:r>
      <w:proofErr w:type="gramStart"/>
      <w:r>
        <w:rPr>
          <w:color w:val="auto"/>
        </w:rPr>
        <w:t>makers</w:t>
      </w:r>
      <w:proofErr w:type="gramEnd"/>
      <w:r>
        <w:rPr>
          <w:color w:val="auto"/>
        </w:rPr>
        <w:t xml:space="preserve"> should</w:t>
      </w:r>
      <w:r w:rsidRPr="00FC17B3">
        <w:rPr>
          <w:color w:val="auto"/>
          <w:vertAlign w:val="superscript"/>
        </w:rPr>
        <w:t>1</w:t>
      </w:r>
    </w:p>
    <w:p w:rsidR="00FC17B3" w:rsidRDefault="00FC17B3" w:rsidP="00513742">
      <w:pPr>
        <w:pStyle w:val="BT"/>
        <w:rPr>
          <w:b/>
          <w:color w:val="auto"/>
        </w:rPr>
      </w:pPr>
      <w:r>
        <w:rPr>
          <w:color w:val="auto"/>
        </w:rPr>
        <w:tab/>
      </w:r>
      <w:r>
        <w:rPr>
          <w:b/>
          <w:color w:val="auto"/>
        </w:rPr>
        <w:t>1.</w:t>
      </w:r>
      <w:r>
        <w:rPr>
          <w:color w:val="auto"/>
        </w:rPr>
        <w:tab/>
      </w:r>
      <w:proofErr w:type="gramStart"/>
      <w:r>
        <w:rPr>
          <w:color w:val="auto"/>
        </w:rPr>
        <w:t>have</w:t>
      </w:r>
      <w:proofErr w:type="gramEnd"/>
      <w:r>
        <w:rPr>
          <w:color w:val="auto"/>
        </w:rPr>
        <w:t xml:space="preserve"> </w:t>
      </w:r>
      <w:r w:rsidR="00102889">
        <w:rPr>
          <w:color w:val="auto"/>
        </w:rPr>
        <w:t xml:space="preserve">regard to the reality of the situation </w:t>
      </w:r>
      <w:r w:rsidR="00102889">
        <w:rPr>
          <w:b/>
          <w:color w:val="auto"/>
        </w:rPr>
        <w:t>and</w:t>
      </w:r>
    </w:p>
    <w:p w:rsidR="00102889" w:rsidRDefault="00102889" w:rsidP="00513742">
      <w:pPr>
        <w:pStyle w:val="BT"/>
        <w:rPr>
          <w:b/>
          <w:color w:val="auto"/>
        </w:rPr>
      </w:pPr>
      <w:r>
        <w:rPr>
          <w:b/>
          <w:color w:val="auto"/>
        </w:rPr>
        <w:tab/>
        <w:t>2.</w:t>
      </w:r>
      <w:r>
        <w:rPr>
          <w:color w:val="auto"/>
        </w:rPr>
        <w:tab/>
      </w:r>
      <w:proofErr w:type="gramStart"/>
      <w:r w:rsidR="00BC128F">
        <w:rPr>
          <w:color w:val="auto"/>
        </w:rPr>
        <w:t>consider</w:t>
      </w:r>
      <w:proofErr w:type="gramEnd"/>
      <w:r w:rsidR="00BC128F">
        <w:rPr>
          <w:color w:val="auto"/>
        </w:rPr>
        <w:t xml:space="preserve"> the </w:t>
      </w:r>
      <w:r w:rsidR="00E748BF">
        <w:rPr>
          <w:color w:val="auto"/>
        </w:rPr>
        <w:t>claimant</w:t>
      </w:r>
      <w:r w:rsidR="00BC128F">
        <w:rPr>
          <w:color w:val="auto"/>
        </w:rPr>
        <w:t xml:space="preserve">’s contractual entitlement to holidays </w:t>
      </w:r>
      <w:r w:rsidR="00BC128F">
        <w:rPr>
          <w:b/>
          <w:color w:val="auto"/>
        </w:rPr>
        <w:t>and</w:t>
      </w:r>
    </w:p>
    <w:p w:rsidR="00BC128F" w:rsidRDefault="00BC128F" w:rsidP="00BC128F">
      <w:pPr>
        <w:pStyle w:val="BT"/>
        <w:ind w:left="1418" w:hanging="1418"/>
        <w:rPr>
          <w:color w:val="auto"/>
        </w:rPr>
      </w:pPr>
      <w:r>
        <w:rPr>
          <w:b/>
          <w:color w:val="auto"/>
        </w:rPr>
        <w:tab/>
        <w:t>3.</w:t>
      </w:r>
      <w:r>
        <w:rPr>
          <w:color w:val="auto"/>
        </w:rPr>
        <w:tab/>
      </w:r>
      <w:proofErr w:type="gramStart"/>
      <w:r>
        <w:rPr>
          <w:color w:val="auto"/>
        </w:rPr>
        <w:t>only</w:t>
      </w:r>
      <w:proofErr w:type="gramEnd"/>
      <w:r>
        <w:rPr>
          <w:color w:val="auto"/>
        </w:rPr>
        <w:t xml:space="preserve"> treat as a holiday the weeks of the holiday for which the </w:t>
      </w:r>
      <w:r w:rsidR="00E748BF">
        <w:rPr>
          <w:color w:val="auto"/>
        </w:rPr>
        <w:t>claimant</w:t>
      </w:r>
      <w:r>
        <w:rPr>
          <w:color w:val="auto"/>
        </w:rPr>
        <w:t xml:space="preserve"> is actually paid.</w:t>
      </w:r>
    </w:p>
    <w:p w:rsidR="00BC128F" w:rsidRDefault="00BC128F" w:rsidP="00BC128F">
      <w:pPr>
        <w:pStyle w:val="Leg"/>
      </w:pPr>
      <w:r>
        <w:t xml:space="preserve">1 </w:t>
      </w:r>
      <w:proofErr w:type="gramStart"/>
      <w:r>
        <w:t>R(</w:t>
      </w:r>
      <w:proofErr w:type="gramEnd"/>
      <w:r>
        <w:t>JSA) 5/03</w:t>
      </w:r>
    </w:p>
    <w:p w:rsidR="00BC128F" w:rsidRDefault="00BC128F" w:rsidP="00B32B25">
      <w:pPr>
        <w:pStyle w:val="BT"/>
        <w:ind w:left="851" w:hanging="851"/>
        <w:jc w:val="both"/>
        <w:rPr>
          <w:color w:val="auto"/>
        </w:rPr>
      </w:pPr>
      <w:r>
        <w:rPr>
          <w:color w:val="auto"/>
        </w:rPr>
        <w:t>26527</w:t>
      </w:r>
      <w:r>
        <w:rPr>
          <w:color w:val="auto"/>
        </w:rPr>
        <w:tab/>
        <w:t>An employee will generally be entitled to 4 weeks annual leave under the relevant legislation</w:t>
      </w:r>
      <w:r w:rsidRPr="00BC128F">
        <w:rPr>
          <w:color w:val="auto"/>
          <w:vertAlign w:val="superscript"/>
        </w:rPr>
        <w:t>1</w:t>
      </w:r>
      <w:r>
        <w:rPr>
          <w:color w:val="auto"/>
        </w:rPr>
        <w:t xml:space="preserve">.  Decision makers should assume that the </w:t>
      </w:r>
      <w:r w:rsidR="00E748BF">
        <w:rPr>
          <w:color w:val="auto"/>
        </w:rPr>
        <w:t>claimant</w:t>
      </w:r>
      <w:r>
        <w:rPr>
          <w:color w:val="auto"/>
        </w:rPr>
        <w:t xml:space="preserve"> is entitled to 4 weeks paid annual leave unless there is evidence of entitlement to more than 4 weeks.</w:t>
      </w:r>
    </w:p>
    <w:p w:rsidR="00BC128F" w:rsidRDefault="00BC128F" w:rsidP="00BC128F">
      <w:pPr>
        <w:pStyle w:val="Leg"/>
      </w:pPr>
      <w:r>
        <w:t xml:space="preserve">1 The Working </w:t>
      </w:r>
      <w:r w:rsidR="00712CD0">
        <w:t>Time Regulations 1998</w:t>
      </w:r>
    </w:p>
    <w:p w:rsidR="00513742" w:rsidRDefault="00513742" w:rsidP="00712CD0">
      <w:pPr>
        <w:pStyle w:val="SG"/>
        <w:spacing w:before="240"/>
      </w:pPr>
      <w:r>
        <w:t>Meaning of terminated</w:t>
      </w:r>
    </w:p>
    <w:p w:rsidR="00513742" w:rsidRDefault="00513742" w:rsidP="00513742">
      <w:pPr>
        <w:pStyle w:val="BT"/>
        <w:rPr>
          <w:color w:val="auto"/>
        </w:rPr>
      </w:pPr>
      <w:r>
        <w:rPr>
          <w:color w:val="auto"/>
        </w:rPr>
        <w:t>2652</w:t>
      </w:r>
      <w:r w:rsidR="00712CD0">
        <w:rPr>
          <w:color w:val="auto"/>
        </w:rPr>
        <w:t>8</w:t>
      </w:r>
      <w:r>
        <w:rPr>
          <w:color w:val="auto"/>
        </w:rPr>
        <w:tab/>
        <w:t xml:space="preserve">Terminated is not defined in the legislation. </w:t>
      </w:r>
      <w:r w:rsidR="00995A03">
        <w:rPr>
          <w:color w:val="auto"/>
        </w:rPr>
        <w:t xml:space="preserve"> </w:t>
      </w:r>
      <w:r>
        <w:rPr>
          <w:color w:val="auto"/>
        </w:rPr>
        <w:t>It should be given its ordinary meaning</w:t>
      </w:r>
      <w:r>
        <w:rPr>
          <w:color w:val="auto"/>
          <w:position w:val="6"/>
          <w:sz w:val="11"/>
        </w:rPr>
        <w:t>1</w:t>
      </w:r>
      <w:r>
        <w:rPr>
          <w:color w:val="auto"/>
        </w:rPr>
        <w:t>.  Termination of employment should also be given its ordinary meaning.</w:t>
      </w:r>
    </w:p>
    <w:p w:rsidR="00513742" w:rsidRDefault="00513742" w:rsidP="00513742">
      <w:pPr>
        <w:pStyle w:val="Leg"/>
      </w:pPr>
      <w:proofErr w:type="gramStart"/>
      <w:r>
        <w:t>1  R</w:t>
      </w:r>
      <w:proofErr w:type="gramEnd"/>
      <w:r>
        <w:t>(U)7/68(T);  R(U)8/68(T)</w:t>
      </w:r>
    </w:p>
    <w:p w:rsidR="00513742" w:rsidRDefault="00712CD0" w:rsidP="00B32B25">
      <w:pPr>
        <w:pStyle w:val="BT"/>
        <w:jc w:val="both"/>
        <w:rPr>
          <w:color w:val="auto"/>
        </w:rPr>
      </w:pPr>
      <w:r>
        <w:rPr>
          <w:color w:val="auto"/>
        </w:rPr>
        <w:t>26529</w:t>
      </w:r>
      <w:r w:rsidR="00513742">
        <w:rPr>
          <w:color w:val="auto"/>
        </w:rPr>
        <w:tab/>
        <w:t xml:space="preserve">When a contract of employment is terminated, the employment under it is also terminated. </w:t>
      </w:r>
      <w:r w:rsidR="00995A03">
        <w:rPr>
          <w:color w:val="auto"/>
        </w:rPr>
        <w:t xml:space="preserve"> </w:t>
      </w:r>
      <w:r w:rsidR="00513742">
        <w:rPr>
          <w:color w:val="auto"/>
        </w:rPr>
        <w:t>This happens as soon as rights and obligations under the contract end</w:t>
      </w:r>
      <w:r w:rsidR="00513742">
        <w:rPr>
          <w:color w:val="auto"/>
          <w:position w:val="6"/>
          <w:sz w:val="11"/>
        </w:rPr>
        <w:t>1</w:t>
      </w:r>
      <w:r w:rsidR="00513742">
        <w:rPr>
          <w:color w:val="auto"/>
        </w:rPr>
        <w:t>.  Whether there is any intention of resuming the employment is not relevant.</w:t>
      </w:r>
    </w:p>
    <w:p w:rsidR="00513742" w:rsidRDefault="00513742" w:rsidP="00513742">
      <w:pPr>
        <w:pStyle w:val="Leg"/>
      </w:pPr>
      <w:proofErr w:type="gramStart"/>
      <w:r>
        <w:t>1  R</w:t>
      </w:r>
      <w:proofErr w:type="gramEnd"/>
      <w:r>
        <w:t>(U)7/68(T)</w:t>
      </w:r>
    </w:p>
    <w:p w:rsidR="00513742" w:rsidRDefault="00712CD0" w:rsidP="00513742">
      <w:pPr>
        <w:pStyle w:val="BT"/>
        <w:rPr>
          <w:color w:val="auto"/>
        </w:rPr>
      </w:pPr>
      <w:r>
        <w:rPr>
          <w:color w:val="auto"/>
        </w:rPr>
        <w:t>26530</w:t>
      </w:r>
      <w:r w:rsidR="00513742">
        <w:rPr>
          <w:color w:val="auto"/>
        </w:rPr>
        <w:tab/>
        <w:t xml:space="preserve">A decision may be made to terminate a contract from a future date. </w:t>
      </w:r>
      <w:r w:rsidR="00995A03">
        <w:rPr>
          <w:color w:val="auto"/>
        </w:rPr>
        <w:t xml:space="preserve"> </w:t>
      </w:r>
      <w:r w:rsidR="00513742">
        <w:rPr>
          <w:color w:val="auto"/>
        </w:rPr>
        <w:t>It is the date of termination and not the date of the decision that is relevant.</w:t>
      </w:r>
    </w:p>
    <w:p w:rsidR="00513742" w:rsidRDefault="00712CD0" w:rsidP="00B32B25">
      <w:pPr>
        <w:pStyle w:val="BT"/>
        <w:jc w:val="both"/>
        <w:rPr>
          <w:color w:val="auto"/>
        </w:rPr>
      </w:pPr>
      <w:r>
        <w:rPr>
          <w:color w:val="auto"/>
        </w:rPr>
        <w:lastRenderedPageBreak/>
        <w:t>26531</w:t>
      </w:r>
      <w:r w:rsidR="00513742">
        <w:rPr>
          <w:color w:val="auto"/>
        </w:rPr>
        <w:tab/>
        <w:t>There is a distinction between the contract itself and any employment under it</w:t>
      </w:r>
      <w:r w:rsidR="00513742">
        <w:rPr>
          <w:color w:val="auto"/>
          <w:position w:val="6"/>
          <w:sz w:val="11"/>
        </w:rPr>
        <w:t>1</w:t>
      </w:r>
      <w:r w:rsidR="00513742">
        <w:rPr>
          <w:color w:val="auto"/>
        </w:rPr>
        <w:t xml:space="preserve">. </w:t>
      </w:r>
      <w:r w:rsidR="00995A03">
        <w:rPr>
          <w:color w:val="auto"/>
        </w:rPr>
        <w:t xml:space="preserve"> </w:t>
      </w:r>
      <w:r w:rsidR="00513742">
        <w:rPr>
          <w:color w:val="auto"/>
        </w:rPr>
        <w:t>A contract may continue during a period when the person employed under it does no work.  It may also continue when the person employed is not expected to work, for example</w:t>
      </w:r>
    </w:p>
    <w:p w:rsidR="00513742" w:rsidRDefault="00513742" w:rsidP="00513742">
      <w:pPr>
        <w:pStyle w:val="Indent1"/>
      </w:pPr>
      <w:r>
        <w:rPr>
          <w:b/>
        </w:rPr>
        <w:t>1.</w:t>
      </w:r>
      <w:r>
        <w:rPr>
          <w:b/>
        </w:rPr>
        <w:tab/>
      </w:r>
      <w:proofErr w:type="gramStart"/>
      <w:r>
        <w:t>when</w:t>
      </w:r>
      <w:proofErr w:type="gramEnd"/>
      <w:r>
        <w:t xml:space="preserve"> there is a temporary lay off </w:t>
      </w:r>
      <w:r>
        <w:rPr>
          <w:b/>
        </w:rPr>
        <w:t>or</w:t>
      </w:r>
    </w:p>
    <w:p w:rsidR="00513742" w:rsidRDefault="00513742" w:rsidP="00513742">
      <w:pPr>
        <w:pStyle w:val="Indent1"/>
      </w:pPr>
      <w:r>
        <w:rPr>
          <w:b/>
        </w:rPr>
        <w:t>2.</w:t>
      </w:r>
      <w:r>
        <w:rPr>
          <w:b/>
        </w:rPr>
        <w:tab/>
      </w:r>
      <w:r>
        <w:t>during a period of holiday (even if wages are not paid for the holiday).</w:t>
      </w:r>
    </w:p>
    <w:p w:rsidR="00513742" w:rsidRDefault="00513742" w:rsidP="00513742">
      <w:pPr>
        <w:pStyle w:val="Leg"/>
      </w:pPr>
      <w:proofErr w:type="gramStart"/>
      <w:r>
        <w:t>1  R</w:t>
      </w:r>
      <w:proofErr w:type="gramEnd"/>
      <w:r>
        <w:t>(U) 8/68 (T)</w:t>
      </w:r>
    </w:p>
    <w:p w:rsidR="00513742" w:rsidRDefault="00513742" w:rsidP="00B32B25">
      <w:pPr>
        <w:pStyle w:val="BT"/>
        <w:jc w:val="both"/>
        <w:rPr>
          <w:color w:val="auto"/>
        </w:rPr>
      </w:pPr>
      <w:r>
        <w:rPr>
          <w:color w:val="auto"/>
        </w:rPr>
        <w:t>26</w:t>
      </w:r>
      <w:r w:rsidR="00712CD0">
        <w:rPr>
          <w:color w:val="auto"/>
        </w:rPr>
        <w:t>532</w:t>
      </w:r>
      <w:r>
        <w:rPr>
          <w:color w:val="auto"/>
        </w:rPr>
        <w:tab/>
        <w:t xml:space="preserve">Whether a contract has terminated is a question of fact to be decided on the available evidence.  Employers may say that an employment has been terminated. </w:t>
      </w:r>
      <w:r w:rsidR="00995A03">
        <w:rPr>
          <w:color w:val="auto"/>
        </w:rPr>
        <w:t xml:space="preserve"> </w:t>
      </w:r>
      <w:r>
        <w:rPr>
          <w:color w:val="auto"/>
        </w:rPr>
        <w:t xml:space="preserve">That does not necessarily mean that it has terminated. </w:t>
      </w:r>
      <w:r w:rsidR="00995A03">
        <w:rPr>
          <w:color w:val="auto"/>
        </w:rPr>
        <w:t xml:space="preserve"> </w:t>
      </w:r>
      <w:r>
        <w:rPr>
          <w:color w:val="auto"/>
        </w:rPr>
        <w:t>Employment cannot be terminated without e</w:t>
      </w:r>
      <w:r w:rsidR="00712CD0">
        <w:rPr>
          <w:color w:val="auto"/>
        </w:rPr>
        <w:t>mployees being given notice</w:t>
      </w:r>
      <w:r>
        <w:rPr>
          <w:color w:val="auto"/>
        </w:rPr>
        <w:t xml:space="preserve"> of that fact</w:t>
      </w:r>
      <w:r>
        <w:rPr>
          <w:color w:val="auto"/>
          <w:position w:val="6"/>
          <w:sz w:val="11"/>
        </w:rPr>
        <w:t>1</w:t>
      </w:r>
      <w:r>
        <w:rPr>
          <w:color w:val="auto"/>
        </w:rPr>
        <w:t>.  Notice cannot be given retrospectively.</w:t>
      </w:r>
    </w:p>
    <w:p w:rsidR="00513742" w:rsidRDefault="00513742" w:rsidP="00513742">
      <w:pPr>
        <w:pStyle w:val="Leg"/>
      </w:pPr>
      <w:proofErr w:type="gramStart"/>
      <w:r>
        <w:t>1  Brown</w:t>
      </w:r>
      <w:proofErr w:type="gramEnd"/>
      <w:r>
        <w:t xml:space="preserve"> v Southall &amp; Knight (1980) ICR 617</w:t>
      </w:r>
    </w:p>
    <w:p w:rsidR="00995A03" w:rsidRDefault="00995A03" w:rsidP="00995A03">
      <w:pPr>
        <w:pStyle w:val="BT"/>
        <w:ind w:firstLine="1"/>
        <w:rPr>
          <w:color w:val="auto"/>
        </w:rPr>
      </w:pPr>
      <w:r>
        <w:rPr>
          <w:b/>
          <w:color w:val="auto"/>
        </w:rPr>
        <w:t>Example</w:t>
      </w:r>
    </w:p>
    <w:p w:rsidR="00995A03" w:rsidRDefault="00995A03" w:rsidP="00B32B25">
      <w:pPr>
        <w:pStyle w:val="BT"/>
        <w:ind w:firstLine="1"/>
        <w:jc w:val="both"/>
        <w:rPr>
          <w:color w:val="auto"/>
        </w:rPr>
      </w:pPr>
      <w:r>
        <w:rPr>
          <w:color w:val="auto"/>
        </w:rPr>
        <w:t>Russell is on 2 weeks paid holiday from work.  On Friday his employer sends him a letter stating that his employment will end on Saturday.  Russell is entitled to one week’s notice.  He is abroad and does not get the letter until Monday.  The employment does not end until Monday, when Russell gets the letter and has a reasonable opportunity to read it.</w:t>
      </w:r>
    </w:p>
    <w:p w:rsidR="00513742" w:rsidRDefault="00712CD0" w:rsidP="00513742">
      <w:pPr>
        <w:pStyle w:val="BT"/>
        <w:rPr>
          <w:color w:val="auto"/>
        </w:rPr>
      </w:pPr>
      <w:r>
        <w:rPr>
          <w:color w:val="auto"/>
        </w:rPr>
        <w:t>26533</w:t>
      </w:r>
      <w:r w:rsidR="00513742">
        <w:rPr>
          <w:color w:val="auto"/>
        </w:rPr>
        <w:tab/>
        <w:t>It should usually be accepted that a contract has terminated</w:t>
      </w:r>
    </w:p>
    <w:p w:rsidR="00513742" w:rsidRDefault="00513742" w:rsidP="00513742">
      <w:pPr>
        <w:pStyle w:val="Indent1"/>
      </w:pPr>
      <w:r>
        <w:rPr>
          <w:b/>
        </w:rPr>
        <w:t>1.</w:t>
      </w:r>
      <w:r>
        <w:tab/>
      </w:r>
      <w:proofErr w:type="gramStart"/>
      <w:r>
        <w:t>when</w:t>
      </w:r>
      <w:proofErr w:type="gramEnd"/>
      <w:r>
        <w:t xml:space="preserve"> due notice of termination has been given, received and has expired </w:t>
      </w:r>
      <w:r>
        <w:rPr>
          <w:b/>
        </w:rPr>
        <w:t>or</w:t>
      </w:r>
    </w:p>
    <w:p w:rsidR="00513742" w:rsidRDefault="00513742" w:rsidP="00513742">
      <w:pPr>
        <w:pStyle w:val="Indent1"/>
      </w:pPr>
      <w:r>
        <w:rPr>
          <w:b/>
        </w:rPr>
        <w:t>2.</w:t>
      </w:r>
      <w:r>
        <w:rPr>
          <w:b/>
        </w:rPr>
        <w:tab/>
      </w:r>
      <w:proofErr w:type="gramStart"/>
      <w:r>
        <w:t>if</w:t>
      </w:r>
      <w:proofErr w:type="gramEnd"/>
      <w:r>
        <w:t xml:space="preserve"> a payment in lieu of notice has been made (ex</w:t>
      </w:r>
      <w:r w:rsidR="00712CD0">
        <w:t xml:space="preserve">cept for in the example at </w:t>
      </w:r>
      <w:r w:rsidR="00995A03">
        <w:t xml:space="preserve">DMG </w:t>
      </w:r>
      <w:r w:rsidR="00712CD0">
        <w:t>26532</w:t>
      </w:r>
      <w:r>
        <w:t xml:space="preserve">) </w:t>
      </w:r>
      <w:r>
        <w:rPr>
          <w:b/>
        </w:rPr>
        <w:t>or</w:t>
      </w:r>
    </w:p>
    <w:p w:rsidR="00513742" w:rsidRDefault="00513742" w:rsidP="00513742">
      <w:pPr>
        <w:pStyle w:val="Indent1"/>
      </w:pPr>
      <w:r>
        <w:rPr>
          <w:b/>
        </w:rPr>
        <w:t>3.</w:t>
      </w:r>
      <w:r>
        <w:tab/>
        <w:t>at the end of an engagement which was for a fixed period.</w:t>
      </w:r>
    </w:p>
    <w:p w:rsidR="00E53204" w:rsidRDefault="00E53204" w:rsidP="00E53204">
      <w:pPr>
        <w:pStyle w:val="Para"/>
      </w:pPr>
      <w:r>
        <w:t>Contract terminated immediately before period of absence from work</w:t>
      </w:r>
    </w:p>
    <w:p w:rsidR="00E53204" w:rsidRDefault="00E53204" w:rsidP="00E53204">
      <w:pPr>
        <w:pStyle w:val="Indent1"/>
        <w:tabs>
          <w:tab w:val="clear" w:pos="1417"/>
          <w:tab w:val="left" w:pos="851"/>
        </w:tabs>
        <w:ind w:left="851" w:hanging="851"/>
      </w:pPr>
      <w:bookmarkStart w:id="434" w:name="p26531"/>
      <w:bookmarkStart w:id="435" w:name="p26534"/>
      <w:r>
        <w:t>2653</w:t>
      </w:r>
      <w:bookmarkEnd w:id="434"/>
      <w:r w:rsidR="00712CD0">
        <w:t>4</w:t>
      </w:r>
      <w:bookmarkEnd w:id="435"/>
      <w:r>
        <w:tab/>
        <w:t>Decision makers should decide that an employee is still in employment where the contract of employment</w:t>
      </w:r>
    </w:p>
    <w:p w:rsidR="00E53204" w:rsidRDefault="00E53204" w:rsidP="00E53204">
      <w:pPr>
        <w:pStyle w:val="Indent1"/>
        <w:tabs>
          <w:tab w:val="clear" w:pos="1417"/>
          <w:tab w:val="left" w:pos="851"/>
        </w:tabs>
        <w:ind w:left="851" w:hanging="851"/>
        <w:rPr>
          <w:b/>
        </w:rPr>
      </w:pPr>
      <w:r>
        <w:tab/>
      </w:r>
      <w:r>
        <w:rPr>
          <w:b/>
        </w:rPr>
        <w:t>1.</w:t>
      </w:r>
      <w:r>
        <w:tab/>
        <w:t xml:space="preserve">is still current </w:t>
      </w:r>
      <w:r>
        <w:rPr>
          <w:b/>
        </w:rPr>
        <w:t>or</w:t>
      </w:r>
    </w:p>
    <w:p w:rsidR="00E53204" w:rsidRDefault="00E53204" w:rsidP="00B32B25">
      <w:pPr>
        <w:pStyle w:val="Indent1"/>
        <w:tabs>
          <w:tab w:val="clear" w:pos="1417"/>
          <w:tab w:val="left" w:pos="851"/>
        </w:tabs>
        <w:ind w:left="1418" w:hanging="1418"/>
        <w:jc w:val="both"/>
      </w:pPr>
      <w:r>
        <w:rPr>
          <w:b/>
        </w:rPr>
        <w:tab/>
        <w:t>2.</w:t>
      </w:r>
      <w:r>
        <w:tab/>
      </w:r>
      <w:proofErr w:type="gramStart"/>
      <w:r>
        <w:t>ends</w:t>
      </w:r>
      <w:proofErr w:type="gramEnd"/>
      <w:r>
        <w:t xml:space="preserve"> at the beginning of what would be a period of absence even if the contract had continued and it is expected that the employee will return to that employment after the absence because</w:t>
      </w:r>
    </w:p>
    <w:p w:rsidR="00E53204" w:rsidRDefault="00E53204" w:rsidP="00E53204">
      <w:pPr>
        <w:pStyle w:val="Indent1"/>
        <w:tabs>
          <w:tab w:val="clear" w:pos="1417"/>
          <w:tab w:val="left" w:pos="851"/>
        </w:tabs>
        <w:ind w:left="1418" w:hanging="1418"/>
        <w:rPr>
          <w:b/>
        </w:rPr>
      </w:pPr>
      <w:r>
        <w:rPr>
          <w:b/>
        </w:rPr>
        <w:tab/>
      </w:r>
      <w:r>
        <w:rPr>
          <w:b/>
        </w:rPr>
        <w:tab/>
        <w:t>2.1</w:t>
      </w:r>
      <w:r>
        <w:tab/>
      </w:r>
      <w:proofErr w:type="gramStart"/>
      <w:r>
        <w:t>there</w:t>
      </w:r>
      <w:proofErr w:type="gramEnd"/>
      <w:r>
        <w:t xml:space="preserve"> is an express agreement (written or verbal) </w:t>
      </w:r>
      <w:r>
        <w:rPr>
          <w:b/>
        </w:rPr>
        <w:t>or</w:t>
      </w:r>
    </w:p>
    <w:p w:rsidR="00E53204" w:rsidRPr="00E53204" w:rsidRDefault="00E53204" w:rsidP="00E53204">
      <w:pPr>
        <w:pStyle w:val="Indent1"/>
        <w:tabs>
          <w:tab w:val="clear" w:pos="1417"/>
          <w:tab w:val="left" w:pos="1418"/>
        </w:tabs>
        <w:ind w:left="2127" w:hanging="2127"/>
      </w:pPr>
      <w:r>
        <w:rPr>
          <w:b/>
        </w:rPr>
        <w:lastRenderedPageBreak/>
        <w:tab/>
        <w:t>2.2</w:t>
      </w:r>
      <w:r>
        <w:tab/>
      </w:r>
      <w:proofErr w:type="gramStart"/>
      <w:r>
        <w:t>it</w:t>
      </w:r>
      <w:proofErr w:type="gramEnd"/>
      <w:r>
        <w:t xml:space="preserve"> is reasonable to assume that a long standing practice of re-employment will continue.</w:t>
      </w:r>
    </w:p>
    <w:p w:rsidR="00513742" w:rsidRDefault="00513742" w:rsidP="00513742">
      <w:pPr>
        <w:pStyle w:val="Para"/>
      </w:pPr>
      <w:r>
        <w:t>Employment suspended</w:t>
      </w:r>
    </w:p>
    <w:p w:rsidR="00513742" w:rsidRDefault="00512DDF" w:rsidP="00B32B25">
      <w:pPr>
        <w:pStyle w:val="BT"/>
        <w:jc w:val="both"/>
        <w:rPr>
          <w:color w:val="auto"/>
        </w:rPr>
      </w:pPr>
      <w:bookmarkStart w:id="436" w:name="p26532"/>
      <w:bookmarkStart w:id="437" w:name="p26535"/>
      <w:r>
        <w:rPr>
          <w:color w:val="auto"/>
        </w:rPr>
        <w:t>2653</w:t>
      </w:r>
      <w:bookmarkEnd w:id="436"/>
      <w:r w:rsidR="00712CD0">
        <w:rPr>
          <w:color w:val="auto"/>
        </w:rPr>
        <w:t>5</w:t>
      </w:r>
      <w:bookmarkEnd w:id="437"/>
      <w:r w:rsidR="00513742">
        <w:rPr>
          <w:color w:val="auto"/>
        </w:rPr>
        <w:tab/>
        <w:t>Employees may be temporarily laid off when there is no work.  In such cases the contract of employment may not be terminated.</w:t>
      </w:r>
      <w:r w:rsidR="00995A03">
        <w:rPr>
          <w:color w:val="auto"/>
        </w:rPr>
        <w:t xml:space="preserve"> </w:t>
      </w:r>
      <w:r w:rsidR="00513742">
        <w:rPr>
          <w:color w:val="auto"/>
        </w:rPr>
        <w:t xml:space="preserve"> Employment may be simply suspended.</w:t>
      </w:r>
    </w:p>
    <w:p w:rsidR="00513742" w:rsidRDefault="00712CD0" w:rsidP="00B32B25">
      <w:pPr>
        <w:pStyle w:val="BT"/>
        <w:jc w:val="both"/>
        <w:rPr>
          <w:color w:val="auto"/>
        </w:rPr>
      </w:pPr>
      <w:r>
        <w:rPr>
          <w:color w:val="auto"/>
        </w:rPr>
        <w:t>26536</w:t>
      </w:r>
      <w:r w:rsidR="00513742">
        <w:rPr>
          <w:color w:val="auto"/>
        </w:rPr>
        <w:tab/>
        <w:t xml:space="preserve">During a period of suspension the situation may change. </w:t>
      </w:r>
      <w:r w:rsidR="00995A03">
        <w:rPr>
          <w:color w:val="auto"/>
        </w:rPr>
        <w:t xml:space="preserve"> </w:t>
      </w:r>
      <w:r w:rsidR="00513742">
        <w:rPr>
          <w:color w:val="auto"/>
        </w:rPr>
        <w:t>It may become clear that the contract has terminated.  The employment should then be regarded as terminated from the date the contract ends.</w:t>
      </w:r>
    </w:p>
    <w:p w:rsidR="00513742" w:rsidRDefault="00513742" w:rsidP="00513742">
      <w:pPr>
        <w:pStyle w:val="Para"/>
      </w:pPr>
      <w:r>
        <w:t>Employment resumed</w:t>
      </w:r>
    </w:p>
    <w:p w:rsidR="00513742" w:rsidRDefault="00712CD0" w:rsidP="00513742">
      <w:pPr>
        <w:pStyle w:val="BT"/>
        <w:rPr>
          <w:color w:val="auto"/>
        </w:rPr>
      </w:pPr>
      <w:bookmarkStart w:id="438" w:name="p26537"/>
      <w:r>
        <w:rPr>
          <w:color w:val="auto"/>
        </w:rPr>
        <w:t>26537</w:t>
      </w:r>
      <w:bookmarkEnd w:id="438"/>
      <w:r w:rsidR="00513742">
        <w:rPr>
          <w:color w:val="auto"/>
        </w:rPr>
        <w:tab/>
        <w:t>People may still be employed, under a continuing or running contract, where</w:t>
      </w:r>
    </w:p>
    <w:p w:rsidR="00513742" w:rsidRDefault="00513742" w:rsidP="00513742">
      <w:pPr>
        <w:pStyle w:val="Indent1"/>
      </w:pPr>
      <w:r>
        <w:rPr>
          <w:b/>
        </w:rPr>
        <w:t>1.</w:t>
      </w:r>
      <w:r>
        <w:tab/>
      </w:r>
      <w:proofErr w:type="gramStart"/>
      <w:r>
        <w:t>they</w:t>
      </w:r>
      <w:proofErr w:type="gramEnd"/>
      <w:r>
        <w:t xml:space="preserve"> were expected to resume their employment on a later fixed date </w:t>
      </w:r>
      <w:r>
        <w:rPr>
          <w:b/>
        </w:rPr>
        <w:t>and</w:t>
      </w:r>
    </w:p>
    <w:p w:rsidR="00513742" w:rsidRDefault="00513742" w:rsidP="00513742">
      <w:pPr>
        <w:pStyle w:val="Indent1"/>
      </w:pPr>
      <w:r>
        <w:rPr>
          <w:b/>
        </w:rPr>
        <w:t>2.</w:t>
      </w:r>
      <w:r>
        <w:rPr>
          <w:b/>
        </w:rPr>
        <w:tab/>
      </w:r>
      <w:proofErr w:type="gramStart"/>
      <w:r>
        <w:t>they</w:t>
      </w:r>
      <w:proofErr w:type="gramEnd"/>
      <w:r>
        <w:t xml:space="preserve"> return to that employment as arranged </w:t>
      </w:r>
      <w:r>
        <w:rPr>
          <w:b/>
        </w:rPr>
        <w:t>and</w:t>
      </w:r>
    </w:p>
    <w:p w:rsidR="00513742" w:rsidRDefault="00513742" w:rsidP="00513742">
      <w:pPr>
        <w:pStyle w:val="Indent1"/>
      </w:pPr>
      <w:r>
        <w:rPr>
          <w:b/>
        </w:rPr>
        <w:t>3.</w:t>
      </w:r>
      <w:r>
        <w:tab/>
      </w:r>
      <w:proofErr w:type="gramStart"/>
      <w:r>
        <w:t>there</w:t>
      </w:r>
      <w:proofErr w:type="gramEnd"/>
      <w:r>
        <w:t xml:space="preserve"> is no evidence of any fresh arrangement for their re-appointment.</w:t>
      </w:r>
    </w:p>
    <w:p w:rsidR="00513742" w:rsidRDefault="00712CD0" w:rsidP="00B32B25">
      <w:pPr>
        <w:pStyle w:val="BT"/>
        <w:jc w:val="both"/>
        <w:rPr>
          <w:color w:val="auto"/>
        </w:rPr>
      </w:pPr>
      <w:r>
        <w:rPr>
          <w:color w:val="auto"/>
        </w:rPr>
        <w:t>26538</w:t>
      </w:r>
      <w:r w:rsidR="00513742">
        <w:rPr>
          <w:color w:val="auto"/>
        </w:rPr>
        <w:tab/>
        <w:t>The number of times this may have happened should be taken into account</w:t>
      </w:r>
      <w:r w:rsidR="00513742">
        <w:rPr>
          <w:color w:val="auto"/>
          <w:position w:val="6"/>
          <w:sz w:val="11"/>
        </w:rPr>
        <w:t>1</w:t>
      </w:r>
      <w:r w:rsidR="00513742">
        <w:rPr>
          <w:color w:val="auto"/>
        </w:rPr>
        <w:t>.</w:t>
      </w:r>
      <w:r w:rsidR="00995A03">
        <w:rPr>
          <w:color w:val="auto"/>
        </w:rPr>
        <w:t xml:space="preserve"> </w:t>
      </w:r>
      <w:r w:rsidR="00513742">
        <w:rPr>
          <w:color w:val="auto"/>
        </w:rPr>
        <w:t xml:space="preserve"> For example, a person may have resumed their employment many times without the need for re-appointment. </w:t>
      </w:r>
      <w:r w:rsidR="00995A03">
        <w:rPr>
          <w:color w:val="auto"/>
        </w:rPr>
        <w:t xml:space="preserve"> </w:t>
      </w:r>
      <w:r w:rsidR="00513742">
        <w:rPr>
          <w:color w:val="auto"/>
        </w:rPr>
        <w:t>This would suggest that they are employed under a running contract.</w:t>
      </w:r>
    </w:p>
    <w:p w:rsidR="00513742" w:rsidRDefault="00513742" w:rsidP="00513742">
      <w:pPr>
        <w:pStyle w:val="Leg"/>
      </w:pPr>
      <w:proofErr w:type="gramStart"/>
      <w:r>
        <w:t>1  R</w:t>
      </w:r>
      <w:proofErr w:type="gramEnd"/>
      <w:r>
        <w:t>(U) 8/68 (T);  R(U) 7/68</w:t>
      </w:r>
    </w:p>
    <w:p w:rsidR="00995A03" w:rsidRDefault="00995A03" w:rsidP="00995A03">
      <w:pPr>
        <w:pStyle w:val="BT"/>
        <w:ind w:firstLine="1"/>
        <w:rPr>
          <w:b/>
          <w:color w:val="auto"/>
        </w:rPr>
      </w:pPr>
      <w:r>
        <w:rPr>
          <w:b/>
          <w:color w:val="auto"/>
        </w:rPr>
        <w:t>Example 1</w:t>
      </w:r>
    </w:p>
    <w:p w:rsidR="00995A03" w:rsidRDefault="00995A03" w:rsidP="00B32B25">
      <w:pPr>
        <w:pStyle w:val="BT"/>
        <w:ind w:firstLine="1"/>
        <w:jc w:val="both"/>
        <w:rPr>
          <w:color w:val="auto"/>
        </w:rPr>
      </w:pPr>
      <w:r>
        <w:rPr>
          <w:color w:val="auto"/>
        </w:rPr>
        <w:t>Nigel is a violinist working part-time as a music teacher.  He was originally employed for a fixed period of one term in 1982.  He continued teaching at the school for many years wit</w:t>
      </w:r>
      <w:r w:rsidR="002F32E3">
        <w:rPr>
          <w:color w:val="auto"/>
        </w:rPr>
        <w:t>hout having to be re-appointed.</w:t>
      </w:r>
    </w:p>
    <w:p w:rsidR="00995A03" w:rsidRDefault="00995A03" w:rsidP="00B32B25">
      <w:pPr>
        <w:pStyle w:val="BT"/>
        <w:ind w:firstLine="1"/>
        <w:jc w:val="both"/>
        <w:rPr>
          <w:color w:val="auto"/>
        </w:rPr>
      </w:pPr>
      <w:r>
        <w:rPr>
          <w:color w:val="auto"/>
        </w:rPr>
        <w:t xml:space="preserve">At the end of the summer term in 1994, he received no formal notification of discharge or re-employment.  Early in the summer holidays the understanding between him and his employer was that he would resume next term.  There was no evidence of any fresh </w:t>
      </w:r>
      <w:r w:rsidR="002F32E3">
        <w:rPr>
          <w:color w:val="auto"/>
        </w:rPr>
        <w:t>arrangement for re-appointment.</w:t>
      </w:r>
    </w:p>
    <w:p w:rsidR="00995A03" w:rsidRDefault="00995A03" w:rsidP="00995A03">
      <w:pPr>
        <w:pStyle w:val="BT"/>
        <w:ind w:firstLine="1"/>
        <w:rPr>
          <w:color w:val="auto"/>
        </w:rPr>
      </w:pPr>
      <w:r>
        <w:rPr>
          <w:color w:val="auto"/>
        </w:rPr>
        <w:t>It was decided that he was employed under a running contract.  During the 1994 summer holiday his employment was merely suspended, not terminated</w:t>
      </w:r>
      <w:r>
        <w:rPr>
          <w:color w:val="auto"/>
          <w:position w:val="6"/>
          <w:sz w:val="11"/>
        </w:rPr>
        <w:t>1</w:t>
      </w:r>
      <w:r>
        <w:rPr>
          <w:color w:val="auto"/>
        </w:rPr>
        <w:t>.</w:t>
      </w:r>
    </w:p>
    <w:p w:rsidR="00995A03" w:rsidRDefault="00995A03" w:rsidP="00995A03">
      <w:pPr>
        <w:pStyle w:val="Leg"/>
      </w:pPr>
      <w:proofErr w:type="gramStart"/>
      <w:r>
        <w:t>1  R</w:t>
      </w:r>
      <w:proofErr w:type="gramEnd"/>
      <w:r>
        <w:t>(U) 8/68 (T)</w:t>
      </w:r>
    </w:p>
    <w:p w:rsidR="00995A03" w:rsidRDefault="00666FFC" w:rsidP="00995A03">
      <w:pPr>
        <w:pStyle w:val="BT"/>
        <w:ind w:firstLine="1"/>
        <w:rPr>
          <w:b/>
          <w:color w:val="auto"/>
        </w:rPr>
      </w:pPr>
      <w:r>
        <w:rPr>
          <w:b/>
          <w:color w:val="auto"/>
        </w:rPr>
        <w:br w:type="page"/>
      </w:r>
      <w:r w:rsidR="00995A03">
        <w:rPr>
          <w:b/>
          <w:color w:val="auto"/>
        </w:rPr>
        <w:lastRenderedPageBreak/>
        <w:t>Example 2</w:t>
      </w:r>
    </w:p>
    <w:p w:rsidR="00995A03" w:rsidRDefault="00995A03" w:rsidP="00B32B25">
      <w:pPr>
        <w:pStyle w:val="BT"/>
        <w:ind w:firstLine="1"/>
        <w:jc w:val="both"/>
        <w:rPr>
          <w:color w:val="auto"/>
        </w:rPr>
      </w:pPr>
      <w:r>
        <w:rPr>
          <w:color w:val="auto"/>
        </w:rPr>
        <w:t>Angus is a printer’s warehouseman employed on a basis known in the trade as “casual”.  His union allocates him to one of a number of employers for night s</w:t>
      </w:r>
      <w:r w:rsidR="002F32E3">
        <w:rPr>
          <w:color w:val="auto"/>
        </w:rPr>
        <w:t>hift work, one night at a time.</w:t>
      </w:r>
    </w:p>
    <w:p w:rsidR="00995A03" w:rsidRDefault="00995A03" w:rsidP="00B32B25">
      <w:pPr>
        <w:pStyle w:val="BT"/>
        <w:ind w:firstLine="1"/>
        <w:jc w:val="both"/>
        <w:rPr>
          <w:color w:val="auto"/>
        </w:rPr>
      </w:pPr>
      <w:r>
        <w:rPr>
          <w:color w:val="auto"/>
        </w:rPr>
        <w:t>After a night’s work he receives his pay for that night and his P45 is handed back to him.  He does not know whether he will work for the same employer, or not at all, on the next night.  It is decided that at the end of each night’s work the employment is terminated</w:t>
      </w:r>
      <w:r>
        <w:rPr>
          <w:color w:val="auto"/>
          <w:position w:val="6"/>
          <w:sz w:val="11"/>
        </w:rPr>
        <w:t>1</w:t>
      </w:r>
      <w:r>
        <w:rPr>
          <w:color w:val="auto"/>
        </w:rPr>
        <w:t>.</w:t>
      </w:r>
    </w:p>
    <w:p w:rsidR="00995A03" w:rsidRDefault="00995A03" w:rsidP="00995A03">
      <w:pPr>
        <w:pStyle w:val="Leg"/>
      </w:pPr>
      <w:proofErr w:type="gramStart"/>
      <w:r>
        <w:t>1  R</w:t>
      </w:r>
      <w:proofErr w:type="gramEnd"/>
      <w:r>
        <w:t>(U) 7/68 (T)</w:t>
      </w:r>
    </w:p>
    <w:p w:rsidR="00513742" w:rsidRDefault="00712CD0" w:rsidP="00B32B25">
      <w:pPr>
        <w:pStyle w:val="BT"/>
        <w:jc w:val="both"/>
        <w:rPr>
          <w:color w:val="auto"/>
        </w:rPr>
      </w:pPr>
      <w:r>
        <w:rPr>
          <w:color w:val="auto"/>
        </w:rPr>
        <w:t>26539</w:t>
      </w:r>
      <w:r w:rsidR="00513742">
        <w:rPr>
          <w:color w:val="auto"/>
        </w:rPr>
        <w:tab/>
        <w:t xml:space="preserve">People may be employed under a series of fixed term contracts. </w:t>
      </w:r>
      <w:r w:rsidR="00995A03">
        <w:rPr>
          <w:color w:val="auto"/>
        </w:rPr>
        <w:t xml:space="preserve"> </w:t>
      </w:r>
      <w:r w:rsidR="00513742">
        <w:rPr>
          <w:color w:val="auto"/>
        </w:rPr>
        <w:t>Under industrial relations law</w:t>
      </w:r>
      <w:r w:rsidR="00513742">
        <w:rPr>
          <w:color w:val="auto"/>
          <w:position w:val="6"/>
          <w:sz w:val="11"/>
        </w:rPr>
        <w:t>1</w:t>
      </w:r>
      <w:r w:rsidR="00513742">
        <w:rPr>
          <w:color w:val="auto"/>
        </w:rPr>
        <w:t xml:space="preserve"> these people may be regarded as being in continuous employment.  For example, when redundancy and unfair dismissal is being considered. </w:t>
      </w:r>
      <w:r w:rsidR="00995A03">
        <w:rPr>
          <w:color w:val="auto"/>
        </w:rPr>
        <w:t xml:space="preserve"> </w:t>
      </w:r>
      <w:r w:rsidR="00513742">
        <w:rPr>
          <w:color w:val="auto"/>
        </w:rPr>
        <w:t xml:space="preserve">Such a decision is only for the purposes of the industrial relations law.  It is not relevant for </w:t>
      </w:r>
      <w:r w:rsidR="00DB1DB9">
        <w:rPr>
          <w:color w:val="auto"/>
        </w:rPr>
        <w:t>Jobseeker’s Allowance and Income Support</w:t>
      </w:r>
      <w:r w:rsidR="00513742">
        <w:rPr>
          <w:color w:val="auto"/>
        </w:rPr>
        <w:t xml:space="preserve"> purposes. </w:t>
      </w:r>
      <w:r w:rsidR="00995A03">
        <w:rPr>
          <w:color w:val="auto"/>
        </w:rPr>
        <w:t xml:space="preserve"> </w:t>
      </w:r>
      <w:r w:rsidR="00513742">
        <w:rPr>
          <w:color w:val="auto"/>
        </w:rPr>
        <w:t>It should not influence the decision maker in deciding whether employment has terminated.</w:t>
      </w:r>
    </w:p>
    <w:p w:rsidR="00513742" w:rsidRDefault="00513742" w:rsidP="00513742">
      <w:pPr>
        <w:pStyle w:val="Leg"/>
      </w:pPr>
      <w:proofErr w:type="gramStart"/>
      <w:r>
        <w:t>1  ER</w:t>
      </w:r>
      <w:proofErr w:type="gramEnd"/>
      <w:r>
        <w:t xml:space="preserve"> (NI) Order 96</w:t>
      </w:r>
    </w:p>
    <w:p w:rsidR="00513742" w:rsidRDefault="00513742" w:rsidP="00513742">
      <w:pPr>
        <w:pStyle w:val="SG"/>
      </w:pPr>
      <w:r>
        <w:t>Teachers</w:t>
      </w:r>
    </w:p>
    <w:p w:rsidR="00513742" w:rsidRDefault="00513742" w:rsidP="00513742">
      <w:pPr>
        <w:pStyle w:val="BT"/>
        <w:rPr>
          <w:color w:val="auto"/>
        </w:rPr>
      </w:pPr>
      <w:r>
        <w:rPr>
          <w:color w:val="auto"/>
        </w:rPr>
        <w:t>26540</w:t>
      </w:r>
      <w:r>
        <w:rPr>
          <w:color w:val="auto"/>
        </w:rPr>
        <w:tab/>
      </w:r>
      <w:bookmarkStart w:id="439" w:name="p26540"/>
      <w:bookmarkEnd w:id="439"/>
      <w:r>
        <w:rPr>
          <w:color w:val="auto"/>
        </w:rPr>
        <w:t>Teachers and lecturers may not be permanent members of school or college staff.  In all such cases ask to see the contract of employment and examine</w:t>
      </w:r>
    </w:p>
    <w:p w:rsidR="00513742" w:rsidRDefault="00513742" w:rsidP="00513742">
      <w:pPr>
        <w:pStyle w:val="Indent1"/>
      </w:pPr>
      <w:r>
        <w:rPr>
          <w:b/>
        </w:rPr>
        <w:t>1.</w:t>
      </w:r>
      <w:r>
        <w:tab/>
      </w:r>
      <w:proofErr w:type="gramStart"/>
      <w:r>
        <w:t>the</w:t>
      </w:r>
      <w:proofErr w:type="gramEnd"/>
      <w:r>
        <w:t xml:space="preserve"> provisions about the period of appointment </w:t>
      </w:r>
      <w:r>
        <w:rPr>
          <w:b/>
        </w:rPr>
        <w:t>and</w:t>
      </w:r>
    </w:p>
    <w:p w:rsidR="00513742" w:rsidRDefault="00513742" w:rsidP="00513742">
      <w:pPr>
        <w:pStyle w:val="Indent1"/>
      </w:pPr>
      <w:r>
        <w:rPr>
          <w:b/>
        </w:rPr>
        <w:t>2.</w:t>
      </w:r>
      <w:r>
        <w:tab/>
      </w:r>
      <w:proofErr w:type="gramStart"/>
      <w:r>
        <w:t>any</w:t>
      </w:r>
      <w:proofErr w:type="gramEnd"/>
      <w:r>
        <w:t xml:space="preserve"> requirement for notice to terminate the employment.</w:t>
      </w:r>
    </w:p>
    <w:p w:rsidR="00513742" w:rsidRDefault="00513742" w:rsidP="00B32B25">
      <w:pPr>
        <w:pStyle w:val="BT"/>
        <w:jc w:val="both"/>
        <w:rPr>
          <w:color w:val="auto"/>
        </w:rPr>
      </w:pPr>
      <w:r>
        <w:rPr>
          <w:color w:val="auto"/>
        </w:rPr>
        <w:t>26541</w:t>
      </w:r>
      <w:r>
        <w:rPr>
          <w:color w:val="auto"/>
        </w:rPr>
        <w:tab/>
        <w:t xml:space="preserve">The period of the appointment may not have been given. </w:t>
      </w:r>
      <w:r w:rsidR="00995A03">
        <w:rPr>
          <w:color w:val="auto"/>
        </w:rPr>
        <w:t xml:space="preserve"> </w:t>
      </w:r>
      <w:r>
        <w:rPr>
          <w:color w:val="auto"/>
        </w:rPr>
        <w:t>If notice is needed to terminate the employment, find out whether notice was given.  If it was, find out how and when it was given.  If there is no satisfactory evidence that proper notice was given, the contract may not have been terminated.</w:t>
      </w:r>
    </w:p>
    <w:p w:rsidR="00513742" w:rsidRDefault="00513742" w:rsidP="00B32B25">
      <w:pPr>
        <w:pStyle w:val="BT"/>
        <w:jc w:val="both"/>
        <w:rPr>
          <w:color w:val="auto"/>
        </w:rPr>
      </w:pPr>
      <w:r>
        <w:rPr>
          <w:color w:val="auto"/>
        </w:rPr>
        <w:t>26542</w:t>
      </w:r>
      <w:r>
        <w:rPr>
          <w:color w:val="auto"/>
        </w:rPr>
        <w:tab/>
        <w:t xml:space="preserve">The terms of the employment may not be in the contract itself. </w:t>
      </w:r>
      <w:r w:rsidR="00995A03">
        <w:rPr>
          <w:color w:val="auto"/>
        </w:rPr>
        <w:t xml:space="preserve"> </w:t>
      </w:r>
      <w:r>
        <w:rPr>
          <w:color w:val="auto"/>
        </w:rPr>
        <w:t>They may be set out in some other document.  Ask for a copy of the relevant document.</w:t>
      </w:r>
    </w:p>
    <w:p w:rsidR="00513742" w:rsidRDefault="00513742" w:rsidP="00B32B25">
      <w:pPr>
        <w:pStyle w:val="BT"/>
        <w:jc w:val="both"/>
        <w:rPr>
          <w:color w:val="auto"/>
        </w:rPr>
      </w:pPr>
      <w:r>
        <w:rPr>
          <w:color w:val="auto"/>
        </w:rPr>
        <w:t>26543</w:t>
      </w:r>
      <w:r>
        <w:rPr>
          <w:color w:val="auto"/>
        </w:rPr>
        <w:tab/>
        <w:t xml:space="preserve">The </w:t>
      </w:r>
      <w:r w:rsidR="00E748BF">
        <w:rPr>
          <w:color w:val="auto"/>
        </w:rPr>
        <w:t>claimant</w:t>
      </w:r>
      <w:r>
        <w:rPr>
          <w:color w:val="auto"/>
        </w:rPr>
        <w:t xml:space="preserve"> or employer may say that no written contract of employment was issued.  Ask for a copy of the letter of appointment and any other letters about the terms of the appointment.</w:t>
      </w:r>
    </w:p>
    <w:p w:rsidR="00513742" w:rsidRDefault="00CB07CC" w:rsidP="00513742">
      <w:pPr>
        <w:pStyle w:val="BT"/>
        <w:rPr>
          <w:color w:val="auto"/>
        </w:rPr>
      </w:pPr>
      <w:r>
        <w:rPr>
          <w:color w:val="auto"/>
        </w:rPr>
        <w:br w:type="page"/>
      </w:r>
      <w:r w:rsidR="00513742">
        <w:rPr>
          <w:color w:val="auto"/>
        </w:rPr>
        <w:lastRenderedPageBreak/>
        <w:t>26544</w:t>
      </w:r>
      <w:r w:rsidR="00513742">
        <w:rPr>
          <w:color w:val="auto"/>
        </w:rPr>
        <w:tab/>
        <w:t>Most teachers who are not permanent members of staff fall into one of two groups.  The group</w:t>
      </w:r>
      <w:r w:rsidR="002F32E3">
        <w:rPr>
          <w:color w:val="auto"/>
        </w:rPr>
        <w:t>s are</w:t>
      </w:r>
    </w:p>
    <w:p w:rsidR="00513742" w:rsidRDefault="00513742" w:rsidP="00513742">
      <w:pPr>
        <w:pStyle w:val="Indent1"/>
      </w:pPr>
      <w:r>
        <w:rPr>
          <w:b/>
        </w:rPr>
        <w:t>1.</w:t>
      </w:r>
      <w:r>
        <w:tab/>
      </w:r>
      <w:proofErr w:type="gramStart"/>
      <w:r>
        <w:t>sessional</w:t>
      </w:r>
      <w:proofErr w:type="gramEnd"/>
      <w:r>
        <w:t xml:space="preserve"> or temporary teachers, employed for a fixed period, norma</w:t>
      </w:r>
      <w:r w:rsidR="002F32E3">
        <w:t>lly of an academic term or year</w:t>
      </w:r>
    </w:p>
    <w:p w:rsidR="00513742" w:rsidRDefault="00513742" w:rsidP="00513742">
      <w:pPr>
        <w:pStyle w:val="Indent1"/>
      </w:pPr>
      <w:r>
        <w:rPr>
          <w:b/>
        </w:rPr>
        <w:t>2.</w:t>
      </w:r>
      <w:r>
        <w:tab/>
      </w:r>
      <w:proofErr w:type="gramStart"/>
      <w:r>
        <w:t>supply</w:t>
      </w:r>
      <w:proofErr w:type="gramEnd"/>
      <w:r>
        <w:t>, casual, or occasional teachers, employed to cover for the absences of others.</w:t>
      </w:r>
    </w:p>
    <w:p w:rsidR="00513742" w:rsidRDefault="00513742" w:rsidP="00513742">
      <w:pPr>
        <w:pStyle w:val="Para"/>
      </w:pPr>
      <w:r>
        <w:t>Sessional or temporary teachers</w:t>
      </w:r>
    </w:p>
    <w:p w:rsidR="00513742" w:rsidRDefault="00513742" w:rsidP="00B32B25">
      <w:pPr>
        <w:pStyle w:val="BT"/>
        <w:jc w:val="both"/>
        <w:rPr>
          <w:color w:val="auto"/>
        </w:rPr>
      </w:pPr>
      <w:r>
        <w:rPr>
          <w:color w:val="auto"/>
        </w:rPr>
        <w:t>26545</w:t>
      </w:r>
      <w:r>
        <w:rPr>
          <w:color w:val="auto"/>
        </w:rPr>
        <w:tab/>
      </w:r>
      <w:bookmarkStart w:id="440" w:name="p26545"/>
      <w:bookmarkEnd w:id="440"/>
      <w:r>
        <w:rPr>
          <w:color w:val="auto"/>
        </w:rPr>
        <w:t>Contracts and letters of appointment are usually clear when the employment is for a fixed period.  The fixed period will be quoted and will usually be for academic terms or years.</w:t>
      </w:r>
    </w:p>
    <w:p w:rsidR="00513742" w:rsidRDefault="00513742" w:rsidP="00B32B25">
      <w:pPr>
        <w:pStyle w:val="BT"/>
        <w:jc w:val="both"/>
        <w:rPr>
          <w:color w:val="auto"/>
        </w:rPr>
      </w:pPr>
      <w:r>
        <w:rPr>
          <w:color w:val="auto"/>
        </w:rPr>
        <w:t>26546</w:t>
      </w:r>
      <w:r>
        <w:rPr>
          <w:color w:val="auto"/>
        </w:rPr>
        <w:tab/>
        <w:t>A fresh contract or letter of appointment may be issued at the start of any later period.  In such a case there is a series of agreements</w:t>
      </w:r>
      <w:r>
        <w:rPr>
          <w:color w:val="auto"/>
          <w:position w:val="6"/>
          <w:sz w:val="11"/>
        </w:rPr>
        <w:t>1</w:t>
      </w:r>
      <w:r>
        <w:rPr>
          <w:color w:val="auto"/>
        </w:rPr>
        <w:t>.</w:t>
      </w:r>
      <w:r w:rsidR="00995A03">
        <w:rPr>
          <w:color w:val="auto"/>
        </w:rPr>
        <w:t xml:space="preserve"> </w:t>
      </w:r>
      <w:r>
        <w:rPr>
          <w:color w:val="auto"/>
        </w:rPr>
        <w:t xml:space="preserve"> Employment is terminated at the end of each period.</w:t>
      </w:r>
    </w:p>
    <w:p w:rsidR="00513742" w:rsidRDefault="00513742" w:rsidP="00513742">
      <w:pPr>
        <w:pStyle w:val="Leg"/>
      </w:pPr>
      <w:proofErr w:type="gramStart"/>
      <w:r>
        <w:t>1  R</w:t>
      </w:r>
      <w:proofErr w:type="gramEnd"/>
      <w:r>
        <w:t>(U)8/68</w:t>
      </w:r>
    </w:p>
    <w:p w:rsidR="00513742" w:rsidRDefault="00513742" w:rsidP="00B32B25">
      <w:pPr>
        <w:pStyle w:val="BT"/>
        <w:jc w:val="both"/>
        <w:rPr>
          <w:color w:val="auto"/>
        </w:rPr>
      </w:pPr>
      <w:r>
        <w:rPr>
          <w:color w:val="auto"/>
        </w:rPr>
        <w:t>26547</w:t>
      </w:r>
      <w:r>
        <w:rPr>
          <w:color w:val="auto"/>
        </w:rPr>
        <w:tab/>
        <w:t>Teachers may continue employment after the end of the first fixed period.  Their periods of employment may be separated only by school holidays.  If there is no evidence of re-appointment it may be that their employment is continuous.  Their separate periods of employment could be a continuation of the first appointment period.</w:t>
      </w:r>
    </w:p>
    <w:p w:rsidR="00513742" w:rsidRDefault="00513742" w:rsidP="00B32B25">
      <w:pPr>
        <w:pStyle w:val="BT"/>
        <w:jc w:val="both"/>
        <w:rPr>
          <w:color w:val="auto"/>
        </w:rPr>
      </w:pPr>
      <w:r>
        <w:rPr>
          <w:color w:val="auto"/>
        </w:rPr>
        <w:t>26548</w:t>
      </w:r>
      <w:r>
        <w:rPr>
          <w:color w:val="auto"/>
        </w:rPr>
        <w:tab/>
        <w:t xml:space="preserve">Consider the terms of the original appointment carefully. </w:t>
      </w:r>
      <w:r w:rsidR="00995A03">
        <w:rPr>
          <w:color w:val="auto"/>
        </w:rPr>
        <w:t xml:space="preserve"> </w:t>
      </w:r>
      <w:r>
        <w:rPr>
          <w:color w:val="auto"/>
        </w:rPr>
        <w:t xml:space="preserve">Find out exactly how and when it was agreed that the employment would resume. </w:t>
      </w:r>
      <w:r w:rsidR="00995A03">
        <w:rPr>
          <w:color w:val="auto"/>
        </w:rPr>
        <w:t xml:space="preserve"> </w:t>
      </w:r>
      <w:r>
        <w:rPr>
          <w:color w:val="auto"/>
        </w:rPr>
        <w:t>Make sure that all the facts are obt</w:t>
      </w:r>
      <w:r w:rsidR="002F32E3">
        <w:rPr>
          <w:color w:val="auto"/>
        </w:rPr>
        <w:t>ained before making a decision.</w:t>
      </w:r>
    </w:p>
    <w:p w:rsidR="00513742" w:rsidRDefault="00513742" w:rsidP="00513742">
      <w:pPr>
        <w:pStyle w:val="Para"/>
      </w:pPr>
      <w:r>
        <w:t>Supply teachers</w:t>
      </w:r>
    </w:p>
    <w:p w:rsidR="00513742" w:rsidRDefault="00513742" w:rsidP="00513742">
      <w:pPr>
        <w:pStyle w:val="BT"/>
        <w:rPr>
          <w:color w:val="auto"/>
        </w:rPr>
      </w:pPr>
      <w:r>
        <w:rPr>
          <w:color w:val="auto"/>
        </w:rPr>
        <w:t>26549</w:t>
      </w:r>
      <w:r>
        <w:rPr>
          <w:color w:val="auto"/>
        </w:rPr>
        <w:tab/>
      </w:r>
      <w:bookmarkStart w:id="441" w:name="p26549"/>
      <w:bookmarkEnd w:id="441"/>
      <w:r>
        <w:rPr>
          <w:color w:val="auto"/>
        </w:rPr>
        <w:t xml:space="preserve">Supply teachers have their names on an </w:t>
      </w:r>
      <w:r w:rsidR="00995A03">
        <w:rPr>
          <w:color w:val="auto"/>
        </w:rPr>
        <w:t>Local Education and Libraries Board</w:t>
      </w:r>
      <w:r>
        <w:rPr>
          <w:color w:val="auto"/>
        </w:rPr>
        <w:t xml:space="preserve"> list of teachers who</w:t>
      </w:r>
    </w:p>
    <w:p w:rsidR="00513742" w:rsidRDefault="00513742" w:rsidP="00513742">
      <w:pPr>
        <w:pStyle w:val="Indent1"/>
      </w:pPr>
      <w:r>
        <w:rPr>
          <w:b/>
        </w:rPr>
        <w:t>1.</w:t>
      </w:r>
      <w:r>
        <w:tab/>
      </w:r>
      <w:proofErr w:type="gramStart"/>
      <w:r>
        <w:t>are</w:t>
      </w:r>
      <w:proofErr w:type="gramEnd"/>
      <w:r>
        <w:t xml:space="preserve"> willing to take employment at short notice </w:t>
      </w:r>
      <w:r>
        <w:rPr>
          <w:b/>
        </w:rPr>
        <w:t>and</w:t>
      </w:r>
    </w:p>
    <w:p w:rsidR="00513742" w:rsidRDefault="00513742" w:rsidP="00513742">
      <w:pPr>
        <w:pStyle w:val="Indent1"/>
      </w:pPr>
      <w:r>
        <w:rPr>
          <w:b/>
        </w:rPr>
        <w:t>2.</w:t>
      </w:r>
      <w:r>
        <w:rPr>
          <w:b/>
        </w:rPr>
        <w:tab/>
      </w:r>
      <w:proofErr w:type="gramStart"/>
      <w:r>
        <w:t>may</w:t>
      </w:r>
      <w:proofErr w:type="gramEnd"/>
      <w:r>
        <w:t xml:space="preserve"> be offered employment as and when vacancies arise due to absences (usually through sickness).</w:t>
      </w:r>
    </w:p>
    <w:p w:rsidR="00513742" w:rsidRDefault="00513742" w:rsidP="00513742">
      <w:pPr>
        <w:pStyle w:val="BT"/>
        <w:rPr>
          <w:color w:val="auto"/>
        </w:rPr>
      </w:pPr>
      <w:r>
        <w:rPr>
          <w:color w:val="auto"/>
        </w:rPr>
        <w:t>26550</w:t>
      </w:r>
      <w:r>
        <w:rPr>
          <w:color w:val="auto"/>
        </w:rPr>
        <w:tab/>
        <w:t>Employment may be offered on a day to day basis, for example when it is not known how long an absentee will be off work.</w:t>
      </w:r>
      <w:r w:rsidR="00A50A8A">
        <w:rPr>
          <w:color w:val="auto"/>
        </w:rPr>
        <w:t xml:space="preserve"> </w:t>
      </w:r>
      <w:r>
        <w:rPr>
          <w:color w:val="auto"/>
        </w:rPr>
        <w:t xml:space="preserve"> It may also be offered for an indefinite or set period, for example, to cover maternity leave.</w:t>
      </w:r>
    </w:p>
    <w:p w:rsidR="00513742" w:rsidRDefault="00CB07CC" w:rsidP="00B32B25">
      <w:pPr>
        <w:pStyle w:val="BT"/>
        <w:jc w:val="both"/>
        <w:rPr>
          <w:color w:val="auto"/>
        </w:rPr>
      </w:pPr>
      <w:r>
        <w:rPr>
          <w:color w:val="auto"/>
        </w:rPr>
        <w:br w:type="page"/>
      </w:r>
      <w:r w:rsidR="00513742">
        <w:rPr>
          <w:color w:val="auto"/>
        </w:rPr>
        <w:lastRenderedPageBreak/>
        <w:t>26551</w:t>
      </w:r>
      <w:r w:rsidR="00513742">
        <w:rPr>
          <w:color w:val="auto"/>
        </w:rPr>
        <w:tab/>
        <w:t xml:space="preserve">When supply teachers are added to the list, they may be sent a letter advising them of that fact. </w:t>
      </w:r>
      <w:r w:rsidR="00A50A8A">
        <w:rPr>
          <w:color w:val="auto"/>
        </w:rPr>
        <w:t xml:space="preserve"> </w:t>
      </w:r>
      <w:r w:rsidR="00513742">
        <w:rPr>
          <w:color w:val="auto"/>
        </w:rPr>
        <w:t>They may also be advised of what might happen, for example, that employment may be offered as and when vacancies arise.  Any such written notification i</w:t>
      </w:r>
      <w:r w:rsidR="002F32E3">
        <w:rPr>
          <w:color w:val="auto"/>
        </w:rPr>
        <w:t>s not a contract of employment.</w:t>
      </w:r>
    </w:p>
    <w:p w:rsidR="00513742" w:rsidRDefault="00513742" w:rsidP="00B32B25">
      <w:pPr>
        <w:pStyle w:val="BT"/>
        <w:jc w:val="both"/>
        <w:rPr>
          <w:color w:val="auto"/>
        </w:rPr>
      </w:pPr>
      <w:r>
        <w:rPr>
          <w:color w:val="auto"/>
        </w:rPr>
        <w:t>26552</w:t>
      </w:r>
      <w:r>
        <w:rPr>
          <w:color w:val="auto"/>
        </w:rPr>
        <w:tab/>
        <w:t xml:space="preserve">The letter places no obligation on the </w:t>
      </w:r>
      <w:r w:rsidR="00A50A8A">
        <w:rPr>
          <w:color w:val="auto"/>
        </w:rPr>
        <w:t>Local Education and Libraries Board</w:t>
      </w:r>
      <w:r>
        <w:rPr>
          <w:color w:val="auto"/>
        </w:rPr>
        <w:t xml:space="preserve"> to offer employment. </w:t>
      </w:r>
      <w:r w:rsidR="00A50A8A">
        <w:rPr>
          <w:color w:val="auto"/>
        </w:rPr>
        <w:t xml:space="preserve"> </w:t>
      </w:r>
      <w:r>
        <w:rPr>
          <w:color w:val="auto"/>
        </w:rPr>
        <w:t>The teacher is not obliged to accept any vacancies offered</w:t>
      </w:r>
      <w:r>
        <w:rPr>
          <w:color w:val="auto"/>
          <w:position w:val="6"/>
          <w:sz w:val="11"/>
        </w:rPr>
        <w:t>1</w:t>
      </w:r>
      <w:r>
        <w:rPr>
          <w:color w:val="auto"/>
        </w:rPr>
        <w:t xml:space="preserve">. </w:t>
      </w:r>
      <w:r w:rsidR="00A50A8A">
        <w:rPr>
          <w:color w:val="auto"/>
        </w:rPr>
        <w:t xml:space="preserve"> </w:t>
      </w:r>
      <w:r>
        <w:rPr>
          <w:color w:val="auto"/>
        </w:rPr>
        <w:t>When there is a vacancy the teacher is contacted, by telephone or in writing, and offered employment.</w:t>
      </w:r>
    </w:p>
    <w:p w:rsidR="00513742" w:rsidRDefault="00513742" w:rsidP="00513742">
      <w:pPr>
        <w:pStyle w:val="Leg"/>
      </w:pPr>
      <w:proofErr w:type="gramStart"/>
      <w:r>
        <w:t>1  R</w:t>
      </w:r>
      <w:proofErr w:type="gramEnd"/>
      <w:r>
        <w:t>(U)2/87</w:t>
      </w:r>
    </w:p>
    <w:p w:rsidR="00513742" w:rsidRDefault="00513742" w:rsidP="00513742">
      <w:pPr>
        <w:pStyle w:val="BT"/>
        <w:rPr>
          <w:color w:val="auto"/>
        </w:rPr>
      </w:pPr>
      <w:r>
        <w:rPr>
          <w:color w:val="auto"/>
        </w:rPr>
        <w:t>26553</w:t>
      </w:r>
      <w:r>
        <w:rPr>
          <w:color w:val="auto"/>
        </w:rPr>
        <w:tab/>
        <w:t xml:space="preserve">A written contract may not always be issued. </w:t>
      </w:r>
      <w:r w:rsidR="00A50A8A">
        <w:rPr>
          <w:color w:val="auto"/>
        </w:rPr>
        <w:t xml:space="preserve"> </w:t>
      </w:r>
      <w:r>
        <w:rPr>
          <w:color w:val="auto"/>
        </w:rPr>
        <w:t xml:space="preserve">For example, where the period of employment offered is short. </w:t>
      </w:r>
      <w:r w:rsidR="00A50A8A">
        <w:rPr>
          <w:color w:val="auto"/>
        </w:rPr>
        <w:t xml:space="preserve"> </w:t>
      </w:r>
      <w:r>
        <w:rPr>
          <w:color w:val="auto"/>
        </w:rPr>
        <w:t>Such employment terminates as soon as the duties for the period covered by the offer are finished</w:t>
      </w:r>
      <w:r>
        <w:rPr>
          <w:color w:val="auto"/>
          <w:position w:val="6"/>
          <w:sz w:val="11"/>
        </w:rPr>
        <w:t>1</w:t>
      </w:r>
      <w:r>
        <w:rPr>
          <w:color w:val="auto"/>
        </w:rPr>
        <w:t>.</w:t>
      </w:r>
    </w:p>
    <w:p w:rsidR="00513742" w:rsidRDefault="00513742" w:rsidP="00513742">
      <w:pPr>
        <w:pStyle w:val="Leg"/>
      </w:pPr>
      <w:proofErr w:type="gramStart"/>
      <w:r>
        <w:t>1  R</w:t>
      </w:r>
      <w:proofErr w:type="gramEnd"/>
      <w:r>
        <w:t>(U)2/87</w:t>
      </w:r>
    </w:p>
    <w:p w:rsidR="00513742" w:rsidRDefault="00513742" w:rsidP="00B32B25">
      <w:pPr>
        <w:pStyle w:val="BT"/>
        <w:jc w:val="both"/>
        <w:rPr>
          <w:color w:val="auto"/>
        </w:rPr>
      </w:pPr>
      <w:r>
        <w:rPr>
          <w:color w:val="auto"/>
        </w:rPr>
        <w:t>26554</w:t>
      </w:r>
      <w:r>
        <w:rPr>
          <w:color w:val="auto"/>
        </w:rPr>
        <w:tab/>
        <w:t xml:space="preserve">The period of employment offered may include a school holiday. </w:t>
      </w:r>
      <w:r w:rsidR="00A50A8A">
        <w:rPr>
          <w:color w:val="auto"/>
        </w:rPr>
        <w:t xml:space="preserve"> </w:t>
      </w:r>
      <w:r>
        <w:rPr>
          <w:color w:val="auto"/>
        </w:rPr>
        <w:t xml:space="preserve">For example, it may be for an open or a closed period that stretches over a holiday. </w:t>
      </w:r>
      <w:r w:rsidR="00A50A8A">
        <w:rPr>
          <w:color w:val="auto"/>
        </w:rPr>
        <w:t xml:space="preserve"> </w:t>
      </w:r>
      <w:r>
        <w:rPr>
          <w:color w:val="auto"/>
        </w:rPr>
        <w:t>To decide whether employment continues during the holiday, the decision maker should find out</w:t>
      </w:r>
    </w:p>
    <w:p w:rsidR="00513742" w:rsidRDefault="00513742" w:rsidP="00513742">
      <w:pPr>
        <w:pStyle w:val="Indent1"/>
      </w:pPr>
      <w:r>
        <w:rPr>
          <w:b/>
        </w:rPr>
        <w:t>1.</w:t>
      </w:r>
      <w:r>
        <w:tab/>
      </w:r>
      <w:proofErr w:type="gramStart"/>
      <w:r>
        <w:t>what</w:t>
      </w:r>
      <w:proofErr w:type="gramEnd"/>
      <w:r>
        <w:t xml:space="preserve"> provision was made for terminating the appointment </w:t>
      </w:r>
      <w:r>
        <w:rPr>
          <w:b/>
        </w:rPr>
        <w:t>and</w:t>
      </w:r>
    </w:p>
    <w:p w:rsidR="00513742" w:rsidRDefault="00513742" w:rsidP="00B32B25">
      <w:pPr>
        <w:pStyle w:val="Indent1"/>
        <w:jc w:val="both"/>
      </w:pPr>
      <w:r>
        <w:rPr>
          <w:b/>
        </w:rPr>
        <w:t>2.</w:t>
      </w:r>
      <w:r>
        <w:rPr>
          <w:b/>
        </w:rPr>
        <w:tab/>
      </w:r>
      <w:proofErr w:type="gramStart"/>
      <w:r w:rsidR="00FF72FD">
        <w:t>whether</w:t>
      </w:r>
      <w:proofErr w:type="gramEnd"/>
      <w:r w:rsidR="00FF72FD">
        <w:t xml:space="preserve"> there was a definite</w:t>
      </w:r>
      <w:r w:rsidR="00B32B25">
        <w:t xml:space="preserve"> agreement about what would happen after the holiday.  For example, was it agreed that employment would continue at the start of the next term (or half term) or because it is reasonable to assume that a longstanding practice of re-employment will continue</w:t>
      </w:r>
      <w:r w:rsidR="00B32B25" w:rsidRPr="00B32B25">
        <w:rPr>
          <w:vertAlign w:val="superscript"/>
        </w:rPr>
        <w:t>1</w:t>
      </w:r>
      <w:r w:rsidR="00B32B25">
        <w:t>.</w:t>
      </w:r>
    </w:p>
    <w:p w:rsidR="00B32B25" w:rsidRDefault="00B32B25" w:rsidP="00B32B25">
      <w:pPr>
        <w:pStyle w:val="Leg"/>
      </w:pPr>
      <w:proofErr w:type="gramStart"/>
      <w:r>
        <w:t>1  R</w:t>
      </w:r>
      <w:proofErr w:type="gramEnd"/>
      <w:r>
        <w:t>(JSA) 5/03</w:t>
      </w:r>
    </w:p>
    <w:p w:rsidR="00712CD0" w:rsidRDefault="00712CD0" w:rsidP="00712CD0">
      <w:pPr>
        <w:pStyle w:val="SG"/>
      </w:pPr>
      <w:r>
        <w:t>Whether a supply teacher’s employment has terminated during a school closure</w:t>
      </w:r>
    </w:p>
    <w:p w:rsidR="00712CD0" w:rsidRDefault="00712CD0" w:rsidP="00712CD0">
      <w:pPr>
        <w:pStyle w:val="Indent1"/>
        <w:tabs>
          <w:tab w:val="clear" w:pos="1417"/>
          <w:tab w:val="left" w:pos="851"/>
        </w:tabs>
        <w:ind w:left="0" w:firstLine="0"/>
      </w:pPr>
      <w:bookmarkStart w:id="442" w:name="p26555"/>
      <w:r>
        <w:t>26555</w:t>
      </w:r>
      <w:bookmarkEnd w:id="442"/>
      <w:r>
        <w:tab/>
        <w:t>It is likely that a supply teacher’s</w:t>
      </w:r>
      <w:r w:rsidR="00EA6CC1">
        <w:t xml:space="preserve"> employment will have terminated where</w:t>
      </w:r>
      <w:r w:rsidR="00EA6CC1" w:rsidRPr="00EA6CC1">
        <w:rPr>
          <w:vertAlign w:val="superscript"/>
        </w:rPr>
        <w:t>1</w:t>
      </w:r>
    </w:p>
    <w:p w:rsidR="00EA6CC1" w:rsidRDefault="00EA6CC1" w:rsidP="00712CD0">
      <w:pPr>
        <w:pStyle w:val="Indent1"/>
        <w:tabs>
          <w:tab w:val="clear" w:pos="1417"/>
          <w:tab w:val="left" w:pos="851"/>
        </w:tabs>
        <w:ind w:left="0" w:firstLine="0"/>
        <w:rPr>
          <w:b/>
        </w:rPr>
      </w:pPr>
      <w:r>
        <w:tab/>
      </w:r>
      <w:r>
        <w:rPr>
          <w:b/>
        </w:rPr>
        <w:t>1.</w:t>
      </w:r>
      <w:r>
        <w:tab/>
      </w:r>
      <w:proofErr w:type="gramStart"/>
      <w:r>
        <w:t>the</w:t>
      </w:r>
      <w:proofErr w:type="gramEnd"/>
      <w:r>
        <w:t xml:space="preserve"> period of employment ends immediately before a school holiday </w:t>
      </w:r>
      <w:r>
        <w:rPr>
          <w:b/>
        </w:rPr>
        <w:t>and</w:t>
      </w:r>
    </w:p>
    <w:p w:rsidR="00EA6CC1" w:rsidRDefault="00EA6CC1" w:rsidP="00EA6CC1">
      <w:pPr>
        <w:pStyle w:val="Indent1"/>
        <w:tabs>
          <w:tab w:val="clear" w:pos="1417"/>
          <w:tab w:val="left" w:pos="851"/>
        </w:tabs>
        <w:ind w:left="1418" w:hanging="1418"/>
        <w:rPr>
          <w:b/>
        </w:rPr>
      </w:pPr>
      <w:r>
        <w:rPr>
          <w:b/>
        </w:rPr>
        <w:tab/>
        <w:t>2.</w:t>
      </w:r>
      <w:r>
        <w:tab/>
      </w:r>
      <w:proofErr w:type="gramStart"/>
      <w:r>
        <w:t>there</w:t>
      </w:r>
      <w:proofErr w:type="gramEnd"/>
      <w:r>
        <w:t xml:space="preserve"> is no definite agreement about whether the </w:t>
      </w:r>
      <w:r w:rsidR="00E748BF">
        <w:t>claimant</w:t>
      </w:r>
      <w:r>
        <w:t xml:space="preserve"> will be returning to the employment at the start of the following term </w:t>
      </w:r>
      <w:r>
        <w:rPr>
          <w:b/>
        </w:rPr>
        <w:t>and</w:t>
      </w:r>
    </w:p>
    <w:p w:rsidR="00EA6CC1" w:rsidRDefault="00EA6CC1" w:rsidP="00EA6CC1">
      <w:pPr>
        <w:pStyle w:val="Indent1"/>
        <w:tabs>
          <w:tab w:val="clear" w:pos="1417"/>
          <w:tab w:val="left" w:pos="851"/>
        </w:tabs>
        <w:ind w:left="1418" w:hanging="1418"/>
      </w:pPr>
      <w:r>
        <w:rPr>
          <w:b/>
        </w:rPr>
        <w:tab/>
        <w:t>3.</w:t>
      </w:r>
      <w:r>
        <w:tab/>
      </w:r>
      <w:proofErr w:type="gramStart"/>
      <w:r>
        <w:t>the</w:t>
      </w:r>
      <w:proofErr w:type="gramEnd"/>
      <w:r>
        <w:t xml:space="preserve"> </w:t>
      </w:r>
      <w:r w:rsidR="00E748BF">
        <w:t>claimant</w:t>
      </w:r>
      <w:r>
        <w:t xml:space="preserve"> has no established cycle of work which includes school holidays.</w:t>
      </w:r>
    </w:p>
    <w:p w:rsidR="00EA6CC1" w:rsidRDefault="00EA6CC1" w:rsidP="00EA6CC1">
      <w:pPr>
        <w:pStyle w:val="Leg"/>
      </w:pPr>
      <w:bookmarkStart w:id="443" w:name="OLE_LINK1"/>
      <w:bookmarkStart w:id="444" w:name="OLE_LINK2"/>
      <w:proofErr w:type="gramStart"/>
      <w:r>
        <w:t>1  R</w:t>
      </w:r>
      <w:proofErr w:type="gramEnd"/>
      <w:r>
        <w:t>(JSA) 5/03</w:t>
      </w:r>
    </w:p>
    <w:bookmarkEnd w:id="443"/>
    <w:bookmarkEnd w:id="444"/>
    <w:p w:rsidR="00513742" w:rsidRDefault="007B3B0E" w:rsidP="007B3B0E">
      <w:pPr>
        <w:pStyle w:val="Indent1"/>
        <w:ind w:left="851" w:hanging="851"/>
      </w:pPr>
      <w:r>
        <w:tab/>
      </w:r>
      <w:r w:rsidR="00EA6CC1">
        <w:t>26556</w:t>
      </w:r>
      <w:r>
        <w:tab/>
        <w:t xml:space="preserve"> - </w:t>
      </w:r>
      <w:r w:rsidR="00513742">
        <w:t>26559</w:t>
      </w:r>
    </w:p>
    <w:p w:rsidR="00513742" w:rsidRDefault="00CB07CC" w:rsidP="00513742">
      <w:pPr>
        <w:pStyle w:val="SG"/>
      </w:pPr>
      <w:r>
        <w:br w:type="page"/>
      </w:r>
      <w:r w:rsidR="00513742">
        <w:lastRenderedPageBreak/>
        <w:t>Maternity leave and absence</w:t>
      </w:r>
    </w:p>
    <w:p w:rsidR="00513742" w:rsidRPr="00766433" w:rsidRDefault="00513742" w:rsidP="00766433">
      <w:pPr>
        <w:pStyle w:val="BT"/>
        <w:jc w:val="both"/>
      </w:pPr>
      <w:r>
        <w:t>26560</w:t>
      </w:r>
      <w:r>
        <w:tab/>
      </w:r>
      <w:bookmarkStart w:id="445" w:name="p26560"/>
      <w:bookmarkEnd w:id="445"/>
      <w:r w:rsidR="00766433">
        <w:t>Under employment law</w:t>
      </w:r>
      <w:r w:rsidR="00766433" w:rsidRPr="00766433">
        <w:rPr>
          <w:vertAlign w:val="superscript"/>
        </w:rPr>
        <w:t>1</w:t>
      </w:r>
      <w:r w:rsidR="00766433">
        <w:t xml:space="preserve">, all pregnant employees have the right to at least 26 weeks </w:t>
      </w:r>
      <w:r w:rsidR="00766433">
        <w:rPr>
          <w:b/>
        </w:rPr>
        <w:t>ordinary maternity leave</w:t>
      </w:r>
      <w:r w:rsidR="00766433">
        <w:t>, regardless of their length of service.  Additional maternity leave may also be taken</w:t>
      </w:r>
      <w:r w:rsidR="00766433" w:rsidRPr="00766433">
        <w:rPr>
          <w:vertAlign w:val="superscript"/>
        </w:rPr>
        <w:t>2</w:t>
      </w:r>
      <w:r w:rsidR="00766433">
        <w:t>.</w:t>
      </w:r>
    </w:p>
    <w:p w:rsidR="00513742" w:rsidRDefault="00513742" w:rsidP="00513742">
      <w:pPr>
        <w:pStyle w:val="Leg"/>
      </w:pPr>
      <w:r>
        <w:t>1</w:t>
      </w:r>
      <w:r>
        <w:rPr>
          <w:position w:val="5"/>
          <w:sz w:val="9"/>
        </w:rPr>
        <w:t xml:space="preserve">  </w:t>
      </w:r>
      <w:r>
        <w:t>ER (NI) Order 96, art 103-117</w:t>
      </w:r>
      <w:r w:rsidR="002F32E3">
        <w:t xml:space="preserve">;  2  Maternity </w:t>
      </w:r>
      <w:r w:rsidR="00CB4C4D">
        <w:t xml:space="preserve">&amp; Parental Leave </w:t>
      </w:r>
      <w:proofErr w:type="spellStart"/>
      <w:r w:rsidR="00CB4C4D">
        <w:t>etc</w:t>
      </w:r>
      <w:proofErr w:type="spellEnd"/>
      <w:r w:rsidR="00CB4C4D">
        <w:t xml:space="preserve"> (</w:t>
      </w:r>
      <w:proofErr w:type="spellStart"/>
      <w:r w:rsidR="00CB4C4D">
        <w:t>Amdt</w:t>
      </w:r>
      <w:proofErr w:type="spellEnd"/>
      <w:r w:rsidR="00CB4C4D">
        <w:t xml:space="preserve">) </w:t>
      </w:r>
      <w:proofErr w:type="spellStart"/>
      <w:r w:rsidR="00CB4C4D">
        <w:t>Regs</w:t>
      </w:r>
      <w:proofErr w:type="spellEnd"/>
      <w:r w:rsidR="002F32E3">
        <w:t xml:space="preserve"> (NI) 06;</w:t>
      </w:r>
      <w:r w:rsidR="002F32E3">
        <w:br/>
        <w:t>Paternity &amp; Adoption Leave (</w:t>
      </w:r>
      <w:proofErr w:type="spellStart"/>
      <w:r w:rsidR="002F32E3">
        <w:t>Amdt</w:t>
      </w:r>
      <w:proofErr w:type="spellEnd"/>
      <w:r w:rsidR="002F32E3">
        <w:t xml:space="preserve">) </w:t>
      </w:r>
      <w:proofErr w:type="spellStart"/>
      <w:r w:rsidR="002F32E3">
        <w:t>Regs</w:t>
      </w:r>
      <w:proofErr w:type="spellEnd"/>
      <w:r w:rsidR="002F32E3">
        <w:t xml:space="preserve"> (NI) 06</w:t>
      </w:r>
    </w:p>
    <w:p w:rsidR="00513742" w:rsidRPr="002F32E3" w:rsidRDefault="00513742" w:rsidP="00513742">
      <w:pPr>
        <w:pStyle w:val="BT"/>
        <w:rPr>
          <w:color w:val="auto"/>
        </w:rPr>
      </w:pPr>
      <w:r>
        <w:rPr>
          <w:color w:val="auto"/>
        </w:rPr>
        <w:t>26561</w:t>
      </w:r>
      <w:r>
        <w:rPr>
          <w:color w:val="auto"/>
        </w:rPr>
        <w:tab/>
        <w:t>In both type of cases, emplo</w:t>
      </w:r>
      <w:r w:rsidR="002F32E3">
        <w:rPr>
          <w:color w:val="auto"/>
        </w:rPr>
        <w:t>yees should generally return to</w:t>
      </w:r>
    </w:p>
    <w:p w:rsidR="00513742" w:rsidRDefault="00513742" w:rsidP="00513742">
      <w:pPr>
        <w:pStyle w:val="Indent1"/>
      </w:pPr>
      <w:r>
        <w:rPr>
          <w:b/>
        </w:rPr>
        <w:t>1.</w:t>
      </w:r>
      <w:r>
        <w:tab/>
      </w:r>
      <w:proofErr w:type="gramStart"/>
      <w:r>
        <w:t>their</w:t>
      </w:r>
      <w:proofErr w:type="gramEnd"/>
      <w:r>
        <w:t xml:space="preserve"> o</w:t>
      </w:r>
      <w:r w:rsidR="002F32E3">
        <w:t>riginal employer (or successor)</w:t>
      </w:r>
    </w:p>
    <w:p w:rsidR="00513742" w:rsidRDefault="00513742" w:rsidP="00513742">
      <w:pPr>
        <w:pStyle w:val="Indent1"/>
      </w:pPr>
      <w:r>
        <w:rPr>
          <w:b/>
        </w:rPr>
        <w:t>2.</w:t>
      </w:r>
      <w:r w:rsidR="002F32E3">
        <w:tab/>
      </w:r>
      <w:proofErr w:type="gramStart"/>
      <w:r w:rsidR="002F32E3">
        <w:t>the</w:t>
      </w:r>
      <w:proofErr w:type="gramEnd"/>
      <w:r w:rsidR="002F32E3">
        <w:t xml:space="preserve"> same job</w:t>
      </w:r>
    </w:p>
    <w:p w:rsidR="00513742" w:rsidRDefault="00513742" w:rsidP="00513742">
      <w:pPr>
        <w:pStyle w:val="Indent1"/>
      </w:pPr>
      <w:r>
        <w:rPr>
          <w:b/>
        </w:rPr>
        <w:t>3.</w:t>
      </w:r>
      <w:r>
        <w:tab/>
      </w:r>
      <w:proofErr w:type="gramStart"/>
      <w:r>
        <w:t>on</w:t>
      </w:r>
      <w:proofErr w:type="gramEnd"/>
      <w:r>
        <w:t xml:space="preserve"> terms and conditions no less favourable than those which applied before the absence.</w:t>
      </w:r>
    </w:p>
    <w:p w:rsidR="00513742" w:rsidRDefault="00E92385" w:rsidP="00513742">
      <w:pPr>
        <w:pStyle w:val="BT"/>
        <w:rPr>
          <w:color w:val="auto"/>
        </w:rPr>
      </w:pPr>
      <w:r>
        <w:rPr>
          <w:color w:val="auto"/>
        </w:rPr>
        <w:t>26562</w:t>
      </w:r>
      <w:r>
        <w:rPr>
          <w:color w:val="auto"/>
        </w:rPr>
        <w:tab/>
        <w:t>Employees entitled to 26</w:t>
      </w:r>
      <w:r w:rsidR="00513742">
        <w:rPr>
          <w:color w:val="auto"/>
        </w:rPr>
        <w:t xml:space="preserve"> weeks </w:t>
      </w:r>
      <w:r>
        <w:rPr>
          <w:color w:val="auto"/>
        </w:rPr>
        <w:t xml:space="preserve">ordinary </w:t>
      </w:r>
      <w:r w:rsidR="00513742">
        <w:rPr>
          <w:color w:val="auto"/>
        </w:rPr>
        <w:t xml:space="preserve">maternity leave must return to work at the end of that period.  </w:t>
      </w:r>
      <w:r>
        <w:rPr>
          <w:color w:val="auto"/>
        </w:rPr>
        <w:t>Additional maternity leave will start immediately after ordinary maternity leave and continue for up to a further 26 weeks.</w:t>
      </w:r>
    </w:p>
    <w:p w:rsidR="00513742" w:rsidRDefault="00513742" w:rsidP="00513742">
      <w:pPr>
        <w:pStyle w:val="BT"/>
        <w:rPr>
          <w:color w:val="auto"/>
        </w:rPr>
      </w:pPr>
      <w:r>
        <w:rPr>
          <w:color w:val="auto"/>
        </w:rPr>
        <w:t>26563</w:t>
      </w:r>
      <w:r>
        <w:rPr>
          <w:color w:val="auto"/>
        </w:rPr>
        <w:tab/>
        <w:t>Employees conti</w:t>
      </w:r>
      <w:r w:rsidR="007B3CB5">
        <w:rPr>
          <w:color w:val="auto"/>
        </w:rPr>
        <w:t>nue to be employed during the 26</w:t>
      </w:r>
      <w:r>
        <w:rPr>
          <w:color w:val="auto"/>
        </w:rPr>
        <w:t xml:space="preserve"> week </w:t>
      </w:r>
      <w:r w:rsidR="002F32E3">
        <w:rPr>
          <w:color w:val="auto"/>
        </w:rPr>
        <w:t xml:space="preserve">ordinary </w:t>
      </w:r>
      <w:r>
        <w:rPr>
          <w:color w:val="auto"/>
        </w:rPr>
        <w:t>maternity leave period.</w:t>
      </w:r>
      <w:r w:rsidR="00A50A8A">
        <w:rPr>
          <w:color w:val="auto"/>
        </w:rPr>
        <w:t xml:space="preserve"> </w:t>
      </w:r>
      <w:r>
        <w:rPr>
          <w:color w:val="auto"/>
        </w:rPr>
        <w:t xml:space="preserve"> It counts towards the employee’s period of continuous employment for</w:t>
      </w:r>
    </w:p>
    <w:p w:rsidR="00513742" w:rsidRDefault="00E92385" w:rsidP="00513742">
      <w:pPr>
        <w:pStyle w:val="Indent1"/>
      </w:pPr>
      <w:r>
        <w:rPr>
          <w:b/>
        </w:rPr>
        <w:t>1.</w:t>
      </w:r>
      <w:r w:rsidR="00513742">
        <w:tab/>
      </w:r>
      <w:proofErr w:type="gramStart"/>
      <w:r w:rsidR="00513742">
        <w:t>seniority</w:t>
      </w:r>
      <w:proofErr w:type="gramEnd"/>
    </w:p>
    <w:p w:rsidR="00513742" w:rsidRDefault="00E92385" w:rsidP="00513742">
      <w:pPr>
        <w:pStyle w:val="Indent1"/>
      </w:pPr>
      <w:r>
        <w:rPr>
          <w:b/>
        </w:rPr>
        <w:t>2.</w:t>
      </w:r>
      <w:r w:rsidR="00513742">
        <w:tab/>
      </w:r>
      <w:proofErr w:type="gramStart"/>
      <w:r w:rsidR="00513742">
        <w:t>pension</w:t>
      </w:r>
      <w:proofErr w:type="gramEnd"/>
      <w:r w:rsidR="00513742">
        <w:t xml:space="preserve"> rights</w:t>
      </w:r>
    </w:p>
    <w:p w:rsidR="00513742" w:rsidRDefault="00E92385" w:rsidP="00513742">
      <w:pPr>
        <w:pStyle w:val="Indent1"/>
      </w:pPr>
      <w:r>
        <w:rPr>
          <w:b/>
        </w:rPr>
        <w:t>3.</w:t>
      </w:r>
      <w:r w:rsidR="00513742">
        <w:tab/>
      </w:r>
      <w:proofErr w:type="gramStart"/>
      <w:r w:rsidR="00513742">
        <w:t>other</w:t>
      </w:r>
      <w:proofErr w:type="gramEnd"/>
      <w:r w:rsidR="00513742">
        <w:t xml:space="preserve"> personal length of service payments, for example pay increments.</w:t>
      </w:r>
    </w:p>
    <w:p w:rsidR="00513742" w:rsidRDefault="00513742" w:rsidP="00EC6A00">
      <w:pPr>
        <w:pStyle w:val="BT"/>
        <w:jc w:val="both"/>
        <w:rPr>
          <w:color w:val="auto"/>
        </w:rPr>
      </w:pPr>
      <w:r>
        <w:rPr>
          <w:color w:val="auto"/>
        </w:rPr>
        <w:t>26564</w:t>
      </w:r>
      <w:r>
        <w:rPr>
          <w:color w:val="auto"/>
        </w:rPr>
        <w:tab/>
      </w:r>
      <w:r w:rsidR="00955A53">
        <w:rPr>
          <w:color w:val="auto"/>
        </w:rPr>
        <w:t xml:space="preserve">The employment contract will continue in a very restricted form during a period of additional maternity leave, but may also be ended during this period by agreement, resignation or dismissal.  Statutory </w:t>
      </w:r>
      <w:r w:rsidR="00EC6A00">
        <w:rPr>
          <w:color w:val="auto"/>
        </w:rPr>
        <w:t>continuity of service will count any periods of additional maternity leave; but contractual length of service does not have to.</w:t>
      </w:r>
    </w:p>
    <w:p w:rsidR="00513742" w:rsidRDefault="00EC6A00" w:rsidP="00513742">
      <w:pPr>
        <w:pStyle w:val="BT"/>
        <w:rPr>
          <w:color w:val="auto"/>
        </w:rPr>
      </w:pPr>
      <w:r>
        <w:rPr>
          <w:color w:val="auto"/>
        </w:rPr>
        <w:tab/>
        <w:t>26565</w:t>
      </w:r>
    </w:p>
    <w:p w:rsidR="00513742" w:rsidRDefault="00513742" w:rsidP="007640F1">
      <w:pPr>
        <w:pStyle w:val="Para"/>
        <w:spacing w:before="240"/>
      </w:pPr>
      <w:r>
        <w:t>Suspension on maternity grounds</w:t>
      </w:r>
    </w:p>
    <w:p w:rsidR="00513742" w:rsidRDefault="00513742" w:rsidP="00513742">
      <w:pPr>
        <w:pStyle w:val="BT"/>
        <w:rPr>
          <w:color w:val="auto"/>
        </w:rPr>
      </w:pPr>
      <w:r>
        <w:rPr>
          <w:color w:val="auto"/>
        </w:rPr>
        <w:t>26566</w:t>
      </w:r>
      <w:r>
        <w:rPr>
          <w:color w:val="auto"/>
        </w:rPr>
        <w:tab/>
      </w:r>
      <w:bookmarkStart w:id="446" w:name="p26566"/>
      <w:bookmarkEnd w:id="446"/>
      <w:r>
        <w:rPr>
          <w:color w:val="auto"/>
        </w:rPr>
        <w:t xml:space="preserve">Some employees may be suspended from work on maternity grounds. </w:t>
      </w:r>
      <w:r w:rsidR="00A50A8A">
        <w:rPr>
          <w:color w:val="auto"/>
        </w:rPr>
        <w:t xml:space="preserve"> </w:t>
      </w:r>
      <w:r>
        <w:rPr>
          <w:color w:val="auto"/>
        </w:rPr>
        <w:t>This can happen if there is a health and safety risk to new or expectant mothers that cannot be removed.  Such employees are normally entitled to be paid while they are suspended.</w:t>
      </w:r>
    </w:p>
    <w:p w:rsidR="00513742" w:rsidRDefault="00CB07CC" w:rsidP="00513742">
      <w:pPr>
        <w:pStyle w:val="BT"/>
        <w:rPr>
          <w:color w:val="auto"/>
        </w:rPr>
      </w:pPr>
      <w:r>
        <w:rPr>
          <w:color w:val="auto"/>
        </w:rPr>
        <w:br w:type="page"/>
      </w:r>
      <w:r w:rsidR="00513742">
        <w:rPr>
          <w:color w:val="auto"/>
        </w:rPr>
        <w:lastRenderedPageBreak/>
        <w:t>26567</w:t>
      </w:r>
      <w:r w:rsidR="00513742">
        <w:rPr>
          <w:color w:val="auto"/>
        </w:rPr>
        <w:tab/>
        <w:t>Employees continue to be employed during the maternity suspension period.  It counts towards the period of continuous employment for</w:t>
      </w:r>
    </w:p>
    <w:p w:rsidR="00513742" w:rsidRDefault="00E92385" w:rsidP="00513742">
      <w:pPr>
        <w:pStyle w:val="Indent1"/>
      </w:pPr>
      <w:r>
        <w:rPr>
          <w:b/>
        </w:rPr>
        <w:t>1.</w:t>
      </w:r>
      <w:r w:rsidR="00513742">
        <w:tab/>
      </w:r>
      <w:proofErr w:type="gramStart"/>
      <w:r w:rsidR="00513742">
        <w:t>seniority</w:t>
      </w:r>
      <w:proofErr w:type="gramEnd"/>
    </w:p>
    <w:p w:rsidR="00513742" w:rsidRDefault="00E92385" w:rsidP="00513742">
      <w:pPr>
        <w:pStyle w:val="Indent1"/>
      </w:pPr>
      <w:r>
        <w:rPr>
          <w:b/>
        </w:rPr>
        <w:t>2.</w:t>
      </w:r>
      <w:r w:rsidR="00513742">
        <w:tab/>
      </w:r>
      <w:proofErr w:type="gramStart"/>
      <w:r w:rsidR="00513742">
        <w:t>pension</w:t>
      </w:r>
      <w:proofErr w:type="gramEnd"/>
      <w:r w:rsidR="00513742">
        <w:t xml:space="preserve"> rights</w:t>
      </w:r>
    </w:p>
    <w:p w:rsidR="00513742" w:rsidRDefault="00E92385" w:rsidP="00513742">
      <w:pPr>
        <w:pStyle w:val="Indent1"/>
      </w:pPr>
      <w:r>
        <w:rPr>
          <w:b/>
        </w:rPr>
        <w:t>3.</w:t>
      </w:r>
      <w:r w:rsidR="00513742">
        <w:tab/>
      </w:r>
      <w:proofErr w:type="gramStart"/>
      <w:r w:rsidR="00513742">
        <w:t>other</w:t>
      </w:r>
      <w:proofErr w:type="gramEnd"/>
      <w:r w:rsidR="00513742">
        <w:t xml:space="preserve"> personal length of service payments, for example pay increments.</w:t>
      </w:r>
    </w:p>
    <w:p w:rsidR="00513742" w:rsidRDefault="00513742" w:rsidP="007640F1">
      <w:pPr>
        <w:pStyle w:val="Para"/>
        <w:spacing w:before="240"/>
      </w:pPr>
      <w:r>
        <w:t>Claim within 29 weeks of childbirth</w:t>
      </w:r>
    </w:p>
    <w:p w:rsidR="00513742" w:rsidRDefault="00513742" w:rsidP="00513742">
      <w:pPr>
        <w:pStyle w:val="BT"/>
        <w:rPr>
          <w:color w:val="auto"/>
        </w:rPr>
      </w:pPr>
      <w:r>
        <w:rPr>
          <w:color w:val="auto"/>
        </w:rPr>
        <w:t>26568</w:t>
      </w:r>
      <w:r>
        <w:rPr>
          <w:color w:val="auto"/>
        </w:rPr>
        <w:tab/>
      </w:r>
      <w:bookmarkStart w:id="447" w:name="p26568"/>
      <w:bookmarkEnd w:id="447"/>
      <w:r>
        <w:rPr>
          <w:color w:val="auto"/>
        </w:rPr>
        <w:t xml:space="preserve">A woman may make a claim within 29 weeks of having given birth. </w:t>
      </w:r>
      <w:r w:rsidR="00A50A8A">
        <w:rPr>
          <w:color w:val="auto"/>
        </w:rPr>
        <w:t xml:space="preserve"> </w:t>
      </w:r>
      <w:r>
        <w:rPr>
          <w:color w:val="auto"/>
        </w:rPr>
        <w:t>That claim may include a period which would have been a holiday but for the maternity leave.</w:t>
      </w:r>
      <w:r w:rsidR="00A50A8A">
        <w:rPr>
          <w:color w:val="auto"/>
        </w:rPr>
        <w:t xml:space="preserve"> </w:t>
      </w:r>
      <w:r>
        <w:rPr>
          <w:color w:val="auto"/>
        </w:rPr>
        <w:t xml:space="preserve"> Find out whether she has any contractual right to return to work in addition to her statutory right.</w:t>
      </w:r>
    </w:p>
    <w:p w:rsidR="00513742" w:rsidRDefault="00513742" w:rsidP="00513742">
      <w:pPr>
        <w:pStyle w:val="BT"/>
        <w:rPr>
          <w:color w:val="auto"/>
        </w:rPr>
      </w:pPr>
      <w:r>
        <w:rPr>
          <w:color w:val="auto"/>
        </w:rPr>
        <w:t>26569</w:t>
      </w:r>
      <w:r>
        <w:rPr>
          <w:color w:val="auto"/>
        </w:rPr>
        <w:tab/>
        <w:t xml:space="preserve">The contract may not have continued during the 29 week period. </w:t>
      </w:r>
      <w:r w:rsidR="00A50A8A">
        <w:rPr>
          <w:color w:val="auto"/>
        </w:rPr>
        <w:t xml:space="preserve"> </w:t>
      </w:r>
      <w:r>
        <w:rPr>
          <w:color w:val="auto"/>
        </w:rPr>
        <w:t>For example, the woman may have to be re-appointed or re-employed rather</w:t>
      </w:r>
      <w:r w:rsidR="00FE13C7">
        <w:rPr>
          <w:color w:val="auto"/>
        </w:rPr>
        <w:t xml:space="preserve"> than simply resume her duties.</w:t>
      </w:r>
    </w:p>
    <w:p w:rsidR="00513742" w:rsidRDefault="00513742" w:rsidP="00513742">
      <w:pPr>
        <w:pStyle w:val="BT"/>
        <w:rPr>
          <w:color w:val="auto"/>
        </w:rPr>
      </w:pPr>
      <w:r>
        <w:rPr>
          <w:color w:val="auto"/>
        </w:rPr>
        <w:t>26570</w:t>
      </w:r>
      <w:r>
        <w:rPr>
          <w:color w:val="auto"/>
        </w:rPr>
        <w:tab/>
        <w:t>Employment should then normally be regarded as terminated on the last day for which wages or salary was paid.  This is so even though the employer has a statutory duty to re-employ the woman if she exercises her right to return.</w:t>
      </w:r>
    </w:p>
    <w:p w:rsidR="00512DDF" w:rsidRDefault="00A3226B" w:rsidP="007640F1">
      <w:pPr>
        <w:pStyle w:val="SG"/>
        <w:spacing w:before="240"/>
      </w:pPr>
      <w:r>
        <w:t>Adoption leave</w:t>
      </w:r>
    </w:p>
    <w:p w:rsidR="00A3226B" w:rsidRDefault="00A3226B" w:rsidP="00513742">
      <w:pPr>
        <w:pStyle w:val="BT"/>
        <w:rPr>
          <w:color w:val="auto"/>
        </w:rPr>
      </w:pPr>
      <w:bookmarkStart w:id="448" w:name="p26571"/>
      <w:r>
        <w:rPr>
          <w:color w:val="auto"/>
        </w:rPr>
        <w:t>26571</w:t>
      </w:r>
      <w:bookmarkEnd w:id="448"/>
      <w:r>
        <w:rPr>
          <w:color w:val="auto"/>
        </w:rPr>
        <w:tab/>
        <w:t>Adoption leave</w:t>
      </w:r>
      <w:r w:rsidRPr="00A3226B">
        <w:rPr>
          <w:color w:val="auto"/>
          <w:vertAlign w:val="superscript"/>
        </w:rPr>
        <w:t>1</w:t>
      </w:r>
      <w:r>
        <w:rPr>
          <w:color w:val="auto"/>
        </w:rPr>
        <w:t xml:space="preserve"> means a period of absence from work on ordinary or additional adoption leave under relevant legislation</w:t>
      </w:r>
      <w:r w:rsidRPr="00E37E23">
        <w:rPr>
          <w:color w:val="auto"/>
          <w:vertAlign w:val="superscript"/>
        </w:rPr>
        <w:t>2</w:t>
      </w:r>
      <w:r>
        <w:rPr>
          <w:color w:val="auto"/>
        </w:rPr>
        <w:t>.</w:t>
      </w:r>
    </w:p>
    <w:p w:rsidR="00E37E23" w:rsidRDefault="00E37E23" w:rsidP="00E37E23">
      <w:pPr>
        <w:pStyle w:val="Leg"/>
      </w:pPr>
      <w:proofErr w:type="gramStart"/>
      <w:r>
        <w:t>1  SS</w:t>
      </w:r>
      <w:proofErr w:type="gramEnd"/>
      <w:r>
        <w:t xml:space="preserve"> PA Regs (NI) 2002, reg 2(1) &amp; 3(2)(a);  IS (Gen) Regs (NI), reg 2(1);  JSA Regs (NI), reg 1(2);</w:t>
      </w:r>
      <w:r w:rsidR="00FE13C7">
        <w:br/>
      </w:r>
      <w:r>
        <w:t xml:space="preserve"> 2  Employment Rights (NI) Order 1996, art 107A &amp; 107B</w:t>
      </w:r>
    </w:p>
    <w:p w:rsidR="00E37E23" w:rsidRDefault="00E37E23" w:rsidP="00513742">
      <w:pPr>
        <w:pStyle w:val="BT"/>
        <w:rPr>
          <w:color w:val="auto"/>
        </w:rPr>
      </w:pPr>
      <w:r>
        <w:rPr>
          <w:color w:val="auto"/>
        </w:rPr>
        <w:t>26572</w:t>
      </w:r>
      <w:r>
        <w:rPr>
          <w:color w:val="auto"/>
        </w:rPr>
        <w:tab/>
        <w:t>Employees who adopt a child under the age of 18 have the right to 26 weeks adoption leave</w:t>
      </w:r>
      <w:r w:rsidRPr="00E37E23">
        <w:rPr>
          <w:color w:val="auto"/>
          <w:vertAlign w:val="superscript"/>
        </w:rPr>
        <w:t>1</w:t>
      </w:r>
      <w:r>
        <w:rPr>
          <w:color w:val="auto"/>
        </w:rPr>
        <w:t>.  A further 26 weeks of additional adoption leave will also be available</w:t>
      </w:r>
      <w:r w:rsidRPr="00E37E23">
        <w:rPr>
          <w:color w:val="auto"/>
          <w:vertAlign w:val="superscript"/>
        </w:rPr>
        <w:t>2</w:t>
      </w:r>
      <w:r>
        <w:rPr>
          <w:color w:val="auto"/>
        </w:rPr>
        <w:t>.</w:t>
      </w:r>
    </w:p>
    <w:p w:rsidR="00E37E23" w:rsidRDefault="00A3226B" w:rsidP="007640F1">
      <w:pPr>
        <w:pStyle w:val="Leg"/>
        <w:spacing w:line="240" w:lineRule="auto"/>
        <w:ind w:left="0" w:right="0" w:firstLine="0"/>
      </w:pPr>
      <w:r>
        <w:t xml:space="preserve"> </w:t>
      </w:r>
      <w:proofErr w:type="gramStart"/>
      <w:r w:rsidR="00E37E23">
        <w:t>1  SS</w:t>
      </w:r>
      <w:proofErr w:type="gramEnd"/>
      <w:r w:rsidR="00E37E23">
        <w:t xml:space="preserve"> PA Regs (NI) 2002, reg 18(1);  2  reg 20(2)</w:t>
      </w:r>
    </w:p>
    <w:p w:rsidR="00512DDF" w:rsidRDefault="00E37E23" w:rsidP="00513742">
      <w:pPr>
        <w:pStyle w:val="BT"/>
        <w:rPr>
          <w:color w:val="auto"/>
        </w:rPr>
      </w:pPr>
      <w:r>
        <w:rPr>
          <w:color w:val="auto"/>
        </w:rPr>
        <w:t>26573</w:t>
      </w:r>
      <w:r w:rsidR="00375FE7">
        <w:rPr>
          <w:color w:val="auto"/>
        </w:rPr>
        <w:tab/>
        <w:t>Employees continue to be entitled to their normal terms and conditions of employment</w:t>
      </w:r>
      <w:r w:rsidR="00E36B25">
        <w:rPr>
          <w:color w:val="auto"/>
        </w:rPr>
        <w:t xml:space="preserve"> during the 26 weeks of ordinary adoption leave.  </w:t>
      </w:r>
      <w:r w:rsidR="00F86FA0">
        <w:rPr>
          <w:color w:val="auto"/>
        </w:rPr>
        <w:t>The contract of employment continues during 26 weeks additional adoption leave and contractual benefits and obligations such as</w:t>
      </w:r>
    </w:p>
    <w:p w:rsidR="00F86FA0" w:rsidRDefault="00F86FA0" w:rsidP="00513742">
      <w:pPr>
        <w:pStyle w:val="BT"/>
        <w:rPr>
          <w:color w:val="auto"/>
        </w:rPr>
      </w:pPr>
      <w:r>
        <w:rPr>
          <w:color w:val="auto"/>
        </w:rPr>
        <w:tab/>
      </w:r>
      <w:r>
        <w:rPr>
          <w:b/>
          <w:color w:val="auto"/>
        </w:rPr>
        <w:t>1.</w:t>
      </w:r>
      <w:r>
        <w:rPr>
          <w:color w:val="auto"/>
        </w:rPr>
        <w:tab/>
      </w:r>
      <w:proofErr w:type="gramStart"/>
      <w:r>
        <w:rPr>
          <w:color w:val="auto"/>
        </w:rPr>
        <w:t>compensation</w:t>
      </w:r>
      <w:proofErr w:type="gramEnd"/>
      <w:r>
        <w:rPr>
          <w:color w:val="auto"/>
        </w:rPr>
        <w:t xml:space="preserve"> in the event of redundancy</w:t>
      </w:r>
    </w:p>
    <w:p w:rsidR="00F86FA0" w:rsidRDefault="00F86FA0" w:rsidP="00513742">
      <w:pPr>
        <w:pStyle w:val="BT"/>
        <w:rPr>
          <w:color w:val="auto"/>
        </w:rPr>
      </w:pPr>
      <w:r>
        <w:rPr>
          <w:color w:val="auto"/>
        </w:rPr>
        <w:tab/>
      </w:r>
      <w:r>
        <w:rPr>
          <w:b/>
          <w:color w:val="auto"/>
        </w:rPr>
        <w:t>2.</w:t>
      </w:r>
      <w:r>
        <w:rPr>
          <w:color w:val="auto"/>
        </w:rPr>
        <w:tab/>
      </w:r>
      <w:proofErr w:type="gramStart"/>
      <w:r>
        <w:rPr>
          <w:color w:val="auto"/>
        </w:rPr>
        <w:t>periods</w:t>
      </w:r>
      <w:proofErr w:type="gramEnd"/>
      <w:r>
        <w:rPr>
          <w:color w:val="auto"/>
        </w:rPr>
        <w:t xml:space="preserve"> of notice</w:t>
      </w:r>
    </w:p>
    <w:p w:rsidR="00F86FA0" w:rsidRDefault="00F86FA0" w:rsidP="00513742">
      <w:pPr>
        <w:pStyle w:val="BT"/>
        <w:rPr>
          <w:color w:val="auto"/>
        </w:rPr>
      </w:pPr>
      <w:r>
        <w:rPr>
          <w:b/>
          <w:color w:val="auto"/>
        </w:rPr>
        <w:tab/>
      </w:r>
      <w:proofErr w:type="gramStart"/>
      <w:r>
        <w:rPr>
          <w:color w:val="auto"/>
        </w:rPr>
        <w:t>remain</w:t>
      </w:r>
      <w:proofErr w:type="gramEnd"/>
      <w:r>
        <w:rPr>
          <w:color w:val="auto"/>
        </w:rPr>
        <w:t xml:space="preserve"> in force</w:t>
      </w:r>
      <w:r w:rsidRPr="00F86FA0">
        <w:rPr>
          <w:color w:val="auto"/>
          <w:vertAlign w:val="superscript"/>
        </w:rPr>
        <w:t>1</w:t>
      </w:r>
      <w:r>
        <w:rPr>
          <w:color w:val="auto"/>
        </w:rPr>
        <w:t>.</w:t>
      </w:r>
    </w:p>
    <w:p w:rsidR="00151A78" w:rsidRDefault="00151A78" w:rsidP="00151A78">
      <w:pPr>
        <w:pStyle w:val="Leg"/>
      </w:pPr>
      <w:proofErr w:type="gramStart"/>
      <w:r>
        <w:t>1  SS</w:t>
      </w:r>
      <w:proofErr w:type="gramEnd"/>
      <w:r>
        <w:t xml:space="preserve"> PA Regs (NI) 2002, reg </w:t>
      </w:r>
      <w:r w:rsidR="003926F9">
        <w:t>21</w:t>
      </w:r>
    </w:p>
    <w:p w:rsidR="00512DDF" w:rsidRDefault="00CB07CC" w:rsidP="00513742">
      <w:pPr>
        <w:pStyle w:val="BT"/>
        <w:rPr>
          <w:color w:val="auto"/>
        </w:rPr>
      </w:pPr>
      <w:r>
        <w:rPr>
          <w:color w:val="auto"/>
        </w:rPr>
        <w:br w:type="page"/>
      </w:r>
      <w:r w:rsidR="00151A78">
        <w:rPr>
          <w:color w:val="auto"/>
        </w:rPr>
        <w:lastRenderedPageBreak/>
        <w:t>26574</w:t>
      </w:r>
      <w:r w:rsidR="00151A78">
        <w:rPr>
          <w:color w:val="auto"/>
        </w:rPr>
        <w:tab/>
        <w:t>Following a period of adoption leave, employees have the right to return to the same job</w:t>
      </w:r>
      <w:r w:rsidR="00151A78" w:rsidRPr="00151A78">
        <w:rPr>
          <w:color w:val="auto"/>
          <w:vertAlign w:val="superscript"/>
        </w:rPr>
        <w:t>1</w:t>
      </w:r>
      <w:r w:rsidR="00151A78">
        <w:rPr>
          <w:color w:val="auto"/>
        </w:rPr>
        <w:t>.</w:t>
      </w:r>
    </w:p>
    <w:p w:rsidR="00151A78" w:rsidRDefault="00151A78" w:rsidP="00151A78">
      <w:pPr>
        <w:pStyle w:val="Leg"/>
      </w:pPr>
      <w:proofErr w:type="gramStart"/>
      <w:r>
        <w:t>1  SS</w:t>
      </w:r>
      <w:proofErr w:type="gramEnd"/>
      <w:r>
        <w:t xml:space="preserve"> PA Regs (NI) 2002, reg 26;</w:t>
      </w:r>
    </w:p>
    <w:p w:rsidR="00DB33FA" w:rsidRDefault="00DB33FA" w:rsidP="00DB33FA">
      <w:pPr>
        <w:pStyle w:val="SG"/>
      </w:pPr>
      <w:r>
        <w:t>Paternity leave</w:t>
      </w:r>
    </w:p>
    <w:p w:rsidR="007E38CD" w:rsidRPr="007E38CD" w:rsidRDefault="007E38CD" w:rsidP="007E38CD">
      <w:pPr>
        <w:pStyle w:val="SG"/>
        <w:rPr>
          <w:sz w:val="24"/>
          <w:szCs w:val="24"/>
        </w:rPr>
      </w:pPr>
      <w:r>
        <w:rPr>
          <w:sz w:val="24"/>
          <w:szCs w:val="24"/>
        </w:rPr>
        <w:t>Ordinary p</w:t>
      </w:r>
      <w:r w:rsidRPr="007E38CD">
        <w:rPr>
          <w:sz w:val="24"/>
          <w:szCs w:val="24"/>
        </w:rPr>
        <w:t>aternity leave</w:t>
      </w:r>
    </w:p>
    <w:p w:rsidR="00151A78" w:rsidRDefault="00DB33FA" w:rsidP="00513742">
      <w:pPr>
        <w:pStyle w:val="BT"/>
        <w:rPr>
          <w:color w:val="auto"/>
        </w:rPr>
      </w:pPr>
      <w:bookmarkStart w:id="449" w:name="p26575"/>
      <w:r>
        <w:rPr>
          <w:color w:val="auto"/>
        </w:rPr>
        <w:t>26575</w:t>
      </w:r>
      <w:bookmarkEnd w:id="449"/>
      <w:r>
        <w:rPr>
          <w:color w:val="auto"/>
        </w:rPr>
        <w:tab/>
      </w:r>
      <w:r w:rsidR="007E38CD">
        <w:rPr>
          <w:color w:val="auto"/>
        </w:rPr>
        <w:t>Ordinary p</w:t>
      </w:r>
      <w:r w:rsidR="00F07D11">
        <w:rPr>
          <w:color w:val="auto"/>
        </w:rPr>
        <w:t>aternity leave</w:t>
      </w:r>
      <w:r w:rsidR="00F07D11" w:rsidRPr="006F5711">
        <w:rPr>
          <w:color w:val="auto"/>
          <w:vertAlign w:val="superscript"/>
        </w:rPr>
        <w:t>1</w:t>
      </w:r>
      <w:r w:rsidR="00F07D11">
        <w:rPr>
          <w:color w:val="auto"/>
        </w:rPr>
        <w:t xml:space="preserve"> means a period </w:t>
      </w:r>
      <w:r w:rsidR="006F5711">
        <w:rPr>
          <w:color w:val="auto"/>
        </w:rPr>
        <w:t>of absence from work on leave following the birth or adoption of a child under relevant legislation</w:t>
      </w:r>
      <w:r w:rsidR="006F5711" w:rsidRPr="006F5711">
        <w:rPr>
          <w:color w:val="auto"/>
          <w:vertAlign w:val="superscript"/>
        </w:rPr>
        <w:t>2</w:t>
      </w:r>
      <w:r w:rsidR="006F5711">
        <w:rPr>
          <w:color w:val="auto"/>
        </w:rPr>
        <w:t>.  It is available to employed parents who</w:t>
      </w:r>
    </w:p>
    <w:p w:rsidR="000343A4" w:rsidRDefault="006F5711" w:rsidP="00513742">
      <w:pPr>
        <w:pStyle w:val="BT"/>
        <w:rPr>
          <w:color w:val="auto"/>
        </w:rPr>
      </w:pPr>
      <w:r>
        <w:rPr>
          <w:color w:val="auto"/>
        </w:rPr>
        <w:tab/>
      </w:r>
      <w:r>
        <w:rPr>
          <w:b/>
          <w:color w:val="auto"/>
        </w:rPr>
        <w:t>1.</w:t>
      </w:r>
      <w:r>
        <w:rPr>
          <w:color w:val="auto"/>
        </w:rPr>
        <w:tab/>
      </w:r>
      <w:proofErr w:type="gramStart"/>
      <w:r>
        <w:rPr>
          <w:color w:val="auto"/>
        </w:rPr>
        <w:t>have</w:t>
      </w:r>
      <w:proofErr w:type="gramEnd"/>
      <w:r>
        <w:rPr>
          <w:color w:val="auto"/>
        </w:rPr>
        <w:t xml:space="preserve"> or expect </w:t>
      </w:r>
      <w:r w:rsidR="000343A4">
        <w:rPr>
          <w:color w:val="auto"/>
        </w:rPr>
        <w:t xml:space="preserve">to have parental responsibility for a new child </w:t>
      </w:r>
      <w:r w:rsidR="000343A4">
        <w:rPr>
          <w:b/>
          <w:color w:val="auto"/>
        </w:rPr>
        <w:t>and</w:t>
      </w:r>
    </w:p>
    <w:p w:rsidR="000343A4" w:rsidRDefault="000343A4" w:rsidP="00264F19">
      <w:pPr>
        <w:pStyle w:val="BT"/>
        <w:ind w:left="1418" w:hanging="1418"/>
        <w:rPr>
          <w:color w:val="auto"/>
        </w:rPr>
      </w:pPr>
      <w:r>
        <w:rPr>
          <w:color w:val="auto"/>
        </w:rPr>
        <w:tab/>
      </w:r>
      <w:r>
        <w:rPr>
          <w:b/>
          <w:color w:val="auto"/>
        </w:rPr>
        <w:t>2.</w:t>
      </w:r>
      <w:r>
        <w:rPr>
          <w:color w:val="auto"/>
        </w:rPr>
        <w:tab/>
        <w:t xml:space="preserve">are the biological father of the child or are the mother’s husband or partner </w:t>
      </w:r>
      <w:r>
        <w:rPr>
          <w:b/>
          <w:color w:val="auto"/>
        </w:rPr>
        <w:t>and</w:t>
      </w:r>
    </w:p>
    <w:p w:rsidR="004B34D0" w:rsidRDefault="000343A4" w:rsidP="004B34D0">
      <w:pPr>
        <w:pStyle w:val="BT"/>
        <w:ind w:left="1418" w:hanging="1418"/>
        <w:rPr>
          <w:color w:val="auto"/>
        </w:rPr>
      </w:pPr>
      <w:r>
        <w:rPr>
          <w:color w:val="auto"/>
        </w:rPr>
        <w:tab/>
      </w:r>
      <w:r>
        <w:rPr>
          <w:b/>
          <w:color w:val="auto"/>
        </w:rPr>
        <w:t>3.</w:t>
      </w:r>
      <w:r>
        <w:rPr>
          <w:color w:val="auto"/>
        </w:rPr>
        <w:tab/>
        <w:t xml:space="preserve">have completed at least 26 weeks continuous service with their </w:t>
      </w:r>
      <w:r w:rsidR="004B34D0">
        <w:rPr>
          <w:color w:val="auto"/>
        </w:rPr>
        <w:t>employer up to and including the 15</w:t>
      </w:r>
      <w:r w:rsidR="004B34D0" w:rsidRPr="004B34D0">
        <w:rPr>
          <w:color w:val="auto"/>
          <w:vertAlign w:val="superscript"/>
        </w:rPr>
        <w:t>th</w:t>
      </w:r>
      <w:r w:rsidR="004B34D0">
        <w:rPr>
          <w:color w:val="auto"/>
        </w:rPr>
        <w:t xml:space="preserve"> week before the baby is due </w:t>
      </w:r>
      <w:r w:rsidR="004B34D0">
        <w:rPr>
          <w:b/>
          <w:color w:val="auto"/>
        </w:rPr>
        <w:t>and</w:t>
      </w:r>
    </w:p>
    <w:p w:rsidR="004B34D0" w:rsidRDefault="004B34D0" w:rsidP="004B34D0">
      <w:pPr>
        <w:pStyle w:val="BT"/>
        <w:ind w:left="1418" w:hanging="1418"/>
        <w:rPr>
          <w:color w:val="auto"/>
        </w:rPr>
      </w:pPr>
      <w:r>
        <w:rPr>
          <w:color w:val="auto"/>
        </w:rPr>
        <w:tab/>
      </w:r>
      <w:r>
        <w:rPr>
          <w:b/>
          <w:color w:val="auto"/>
        </w:rPr>
        <w:t>4.</w:t>
      </w:r>
      <w:r>
        <w:rPr>
          <w:color w:val="auto"/>
        </w:rPr>
        <w:tab/>
      </w:r>
      <w:proofErr w:type="gramStart"/>
      <w:r>
        <w:rPr>
          <w:color w:val="auto"/>
        </w:rPr>
        <w:t>have</w:t>
      </w:r>
      <w:proofErr w:type="gramEnd"/>
      <w:r>
        <w:rPr>
          <w:color w:val="auto"/>
        </w:rPr>
        <w:t xml:space="preserve"> told their employer of their intention to take leave by the 15</w:t>
      </w:r>
      <w:r w:rsidRPr="004B34D0">
        <w:rPr>
          <w:color w:val="auto"/>
          <w:vertAlign w:val="superscript"/>
        </w:rPr>
        <w:t>th</w:t>
      </w:r>
      <w:r>
        <w:rPr>
          <w:color w:val="auto"/>
        </w:rPr>
        <w:t xml:space="preserve"> week before the expected week of the child’s birth.</w:t>
      </w:r>
    </w:p>
    <w:p w:rsidR="003926F9" w:rsidRDefault="003926F9" w:rsidP="003926F9">
      <w:pPr>
        <w:pStyle w:val="Leg"/>
      </w:pPr>
      <w:proofErr w:type="gramStart"/>
      <w:r>
        <w:t>1  SS</w:t>
      </w:r>
      <w:proofErr w:type="gramEnd"/>
      <w:r>
        <w:t xml:space="preserve"> PA </w:t>
      </w:r>
      <w:proofErr w:type="spellStart"/>
      <w:r>
        <w:t>Regs</w:t>
      </w:r>
      <w:proofErr w:type="spellEnd"/>
      <w:r>
        <w:t xml:space="preserve"> (NI) 2002, </w:t>
      </w:r>
      <w:proofErr w:type="spellStart"/>
      <w:r>
        <w:t>reg</w:t>
      </w:r>
      <w:proofErr w:type="spellEnd"/>
      <w:r>
        <w:t xml:space="preserve"> 2(1) &amp; 3(2)(b);</w:t>
      </w:r>
      <w:r w:rsidR="007E38CD">
        <w:t xml:space="preserve">  JSA </w:t>
      </w:r>
      <w:proofErr w:type="spellStart"/>
      <w:r w:rsidR="007E38CD">
        <w:t>Regs</w:t>
      </w:r>
      <w:proofErr w:type="spellEnd"/>
      <w:r w:rsidR="007E38CD">
        <w:t xml:space="preserve"> (NI), </w:t>
      </w:r>
      <w:proofErr w:type="spellStart"/>
      <w:r w:rsidR="007E38CD">
        <w:t>reg</w:t>
      </w:r>
      <w:proofErr w:type="spellEnd"/>
      <w:r w:rsidR="007E38CD">
        <w:t xml:space="preserve"> 1(2);</w:t>
      </w:r>
      <w:r>
        <w:t xml:space="preserve">  2  Employment Rights (NI) Order 1996, art 112A &amp; B</w:t>
      </w:r>
    </w:p>
    <w:p w:rsidR="00382D26" w:rsidRPr="007E38CD" w:rsidRDefault="00382D26" w:rsidP="00382D26">
      <w:pPr>
        <w:pStyle w:val="SG"/>
        <w:rPr>
          <w:sz w:val="24"/>
          <w:szCs w:val="24"/>
        </w:rPr>
      </w:pPr>
      <w:r>
        <w:rPr>
          <w:sz w:val="24"/>
          <w:szCs w:val="24"/>
        </w:rPr>
        <w:t>Additional p</w:t>
      </w:r>
      <w:r w:rsidRPr="007E38CD">
        <w:rPr>
          <w:sz w:val="24"/>
          <w:szCs w:val="24"/>
        </w:rPr>
        <w:t>aternity leave</w:t>
      </w:r>
    </w:p>
    <w:p w:rsidR="0057633A" w:rsidRDefault="004B34D0" w:rsidP="0057633A">
      <w:pPr>
        <w:pStyle w:val="BT"/>
        <w:ind w:left="851" w:hanging="851"/>
        <w:rPr>
          <w:color w:val="auto"/>
        </w:rPr>
      </w:pPr>
      <w:r>
        <w:rPr>
          <w:color w:val="auto"/>
        </w:rPr>
        <w:t>26576</w:t>
      </w:r>
      <w:r>
        <w:rPr>
          <w:color w:val="auto"/>
        </w:rPr>
        <w:tab/>
      </w:r>
      <w:r w:rsidR="00382D26">
        <w:rPr>
          <w:color w:val="auto"/>
        </w:rPr>
        <w:t>Additional paternity leave means</w:t>
      </w:r>
      <w:r w:rsidR="00382D26" w:rsidRPr="00382D26">
        <w:rPr>
          <w:color w:val="auto"/>
          <w:vertAlign w:val="superscript"/>
        </w:rPr>
        <w:t>1</w:t>
      </w:r>
      <w:r w:rsidR="00382D26">
        <w:rPr>
          <w:color w:val="auto"/>
        </w:rPr>
        <w:t xml:space="preserve"> a period of absence from work on leave following the birth or adoption of a child under relevant legislation</w:t>
      </w:r>
      <w:r w:rsidR="00382D26" w:rsidRPr="00382D26">
        <w:rPr>
          <w:color w:val="auto"/>
          <w:vertAlign w:val="superscript"/>
        </w:rPr>
        <w:t>2</w:t>
      </w:r>
      <w:r w:rsidR="00382D26">
        <w:rPr>
          <w:color w:val="auto"/>
        </w:rPr>
        <w:t>.  The period of absence cannot exceed 26 weeks.</w:t>
      </w:r>
    </w:p>
    <w:p w:rsidR="00382D26" w:rsidRDefault="00382D26" w:rsidP="00382D26">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1(2);  2  Employment Rights (NI) Order 1996, art 112A &amp; 112B</w:t>
      </w:r>
    </w:p>
    <w:p w:rsidR="00513742" w:rsidRDefault="00513742" w:rsidP="00513742">
      <w:pPr>
        <w:pStyle w:val="SG"/>
      </w:pPr>
      <w:r>
        <w:t>Agreement not to work notice</w:t>
      </w:r>
    </w:p>
    <w:p w:rsidR="00513742" w:rsidRDefault="00512DDF" w:rsidP="00513742">
      <w:pPr>
        <w:pStyle w:val="BT"/>
        <w:rPr>
          <w:color w:val="auto"/>
        </w:rPr>
      </w:pPr>
      <w:bookmarkStart w:id="450" w:name="p26577"/>
      <w:r>
        <w:rPr>
          <w:color w:val="auto"/>
        </w:rPr>
        <w:t>26577</w:t>
      </w:r>
      <w:bookmarkEnd w:id="450"/>
      <w:r w:rsidR="00513742">
        <w:rPr>
          <w:color w:val="auto"/>
        </w:rPr>
        <w:tab/>
        <w:t xml:space="preserve">Many employees are entitled to notice before their employment is ended. </w:t>
      </w:r>
      <w:r w:rsidR="00A50A8A">
        <w:rPr>
          <w:color w:val="auto"/>
        </w:rPr>
        <w:t xml:space="preserve"> </w:t>
      </w:r>
      <w:r w:rsidR="00513742">
        <w:rPr>
          <w:color w:val="auto"/>
        </w:rPr>
        <w:t>Their employment does not terminate until tha</w:t>
      </w:r>
      <w:r w:rsidR="00FE13C7">
        <w:rPr>
          <w:color w:val="auto"/>
        </w:rPr>
        <w:t>t notice period ends where they</w:t>
      </w:r>
    </w:p>
    <w:p w:rsidR="00513742" w:rsidRDefault="00513742" w:rsidP="00513742">
      <w:pPr>
        <w:pStyle w:val="Indent1"/>
      </w:pPr>
      <w:r>
        <w:rPr>
          <w:b/>
        </w:rPr>
        <w:t>1.</w:t>
      </w:r>
      <w:r>
        <w:rPr>
          <w:b/>
        </w:rPr>
        <w:tab/>
      </w:r>
      <w:proofErr w:type="gramStart"/>
      <w:r>
        <w:t>are</w:t>
      </w:r>
      <w:proofErr w:type="gramEnd"/>
      <w:r>
        <w:t xml:space="preserve"> given the full period of notice that they are entitled to </w:t>
      </w:r>
      <w:r>
        <w:rPr>
          <w:b/>
        </w:rPr>
        <w:t>and</w:t>
      </w:r>
    </w:p>
    <w:p w:rsidR="00513742" w:rsidRDefault="00513742" w:rsidP="00513742">
      <w:pPr>
        <w:pStyle w:val="Indent1"/>
      </w:pPr>
      <w:r>
        <w:rPr>
          <w:b/>
        </w:rPr>
        <w:t>2.</w:t>
      </w:r>
      <w:r>
        <w:tab/>
      </w:r>
      <w:proofErr w:type="gramStart"/>
      <w:r>
        <w:t>do</w:t>
      </w:r>
      <w:proofErr w:type="gramEnd"/>
      <w:r>
        <w:t xml:space="preserve"> not have to work that notice </w:t>
      </w:r>
      <w:r>
        <w:rPr>
          <w:b/>
        </w:rPr>
        <w:t>and</w:t>
      </w:r>
    </w:p>
    <w:p w:rsidR="00513742" w:rsidRDefault="00513742" w:rsidP="00513742">
      <w:pPr>
        <w:pStyle w:val="Indent1"/>
      </w:pPr>
      <w:r>
        <w:rPr>
          <w:b/>
        </w:rPr>
        <w:t>3.</w:t>
      </w:r>
      <w:r>
        <w:tab/>
      </w:r>
      <w:proofErr w:type="gramStart"/>
      <w:r>
        <w:t>get</w:t>
      </w:r>
      <w:proofErr w:type="gramEnd"/>
      <w:r>
        <w:t xml:space="preserve"> their normal salary for the notice period.</w:t>
      </w:r>
    </w:p>
    <w:p w:rsidR="00513742" w:rsidRDefault="00513742" w:rsidP="00513742">
      <w:pPr>
        <w:pStyle w:val="Indent1"/>
      </w:pPr>
      <w:r>
        <w:t>This is sometimes called gardening leave.</w:t>
      </w:r>
    </w:p>
    <w:p w:rsidR="00513742" w:rsidRDefault="00B05E3A" w:rsidP="00513742">
      <w:pPr>
        <w:pStyle w:val="Indent1"/>
        <w:ind w:left="567"/>
      </w:pPr>
      <w:r>
        <w:t>26578</w:t>
      </w:r>
      <w:r w:rsidR="00513742">
        <w:t xml:space="preserve"> - 26579</w:t>
      </w:r>
    </w:p>
    <w:p w:rsidR="00513742" w:rsidRDefault="00513742" w:rsidP="00513742">
      <w:pPr>
        <w:pStyle w:val="TG"/>
        <w:sectPr w:rsidR="00513742" w:rsidSect="00870C32">
          <w:headerReference w:type="default" r:id="rId44"/>
          <w:footerReference w:type="default" r:id="rId45"/>
          <w:pgSz w:w="11907" w:h="16840" w:code="9"/>
          <w:pgMar w:top="1440" w:right="1797" w:bottom="1440" w:left="1797" w:header="720" w:footer="720" w:gutter="0"/>
          <w:cols w:space="720"/>
          <w:noEndnote/>
        </w:sectPr>
      </w:pPr>
    </w:p>
    <w:p w:rsidR="00513742" w:rsidRDefault="00513742" w:rsidP="007640F1">
      <w:pPr>
        <w:pStyle w:val="TG"/>
        <w:spacing w:before="240"/>
      </w:pPr>
      <w:r>
        <w:lastRenderedPageBreak/>
        <w:t>Income Support and payments on termination</w:t>
      </w:r>
    </w:p>
    <w:p w:rsidR="00513742" w:rsidRDefault="00513742" w:rsidP="007640F1">
      <w:pPr>
        <w:pStyle w:val="SG"/>
        <w:spacing w:before="240"/>
      </w:pPr>
      <w:r>
        <w:t>General</w:t>
      </w:r>
    </w:p>
    <w:p w:rsidR="00513742" w:rsidRDefault="00513742" w:rsidP="00513742">
      <w:pPr>
        <w:pStyle w:val="BT"/>
        <w:rPr>
          <w:color w:val="auto"/>
        </w:rPr>
      </w:pPr>
      <w:r>
        <w:rPr>
          <w:color w:val="auto"/>
        </w:rPr>
        <w:t>26580</w:t>
      </w:r>
      <w:r>
        <w:rPr>
          <w:color w:val="auto"/>
        </w:rPr>
        <w:tab/>
      </w:r>
      <w:bookmarkStart w:id="451" w:name="p26580"/>
      <w:bookmarkEnd w:id="451"/>
      <w:r>
        <w:rPr>
          <w:color w:val="auto"/>
        </w:rPr>
        <w:t>Employees may be entitled to certain payments when their employment ends.  These include</w:t>
      </w:r>
    </w:p>
    <w:p w:rsidR="00513742" w:rsidRDefault="00513742" w:rsidP="00513742">
      <w:pPr>
        <w:pStyle w:val="Indent1"/>
      </w:pPr>
      <w:r>
        <w:rPr>
          <w:b/>
        </w:rPr>
        <w:t>1.</w:t>
      </w:r>
      <w:r>
        <w:tab/>
      </w:r>
      <w:proofErr w:type="gramStart"/>
      <w:r>
        <w:t>payments</w:t>
      </w:r>
      <w:proofErr w:type="gramEnd"/>
      <w:r>
        <w:t xml:space="preserve"> in lieu of remuneration (</w:t>
      </w:r>
      <w:r w:rsidR="00350E13">
        <w:t xml:space="preserve">see DMG </w:t>
      </w:r>
      <w:r>
        <w:t>26582)</w:t>
      </w:r>
    </w:p>
    <w:p w:rsidR="00513742" w:rsidRDefault="00513742" w:rsidP="00513742">
      <w:pPr>
        <w:pStyle w:val="Indent1"/>
      </w:pPr>
      <w:r>
        <w:rPr>
          <w:b/>
        </w:rPr>
        <w:t>2.</w:t>
      </w:r>
      <w:r>
        <w:tab/>
      </w:r>
      <w:proofErr w:type="gramStart"/>
      <w:r>
        <w:t>payments</w:t>
      </w:r>
      <w:proofErr w:type="gramEnd"/>
      <w:r>
        <w:t xml:space="preserve"> in lieu of notice (</w:t>
      </w:r>
      <w:r w:rsidR="00350E13">
        <w:t xml:space="preserve">see DMG </w:t>
      </w:r>
      <w:r>
        <w:t>26589)</w:t>
      </w:r>
    </w:p>
    <w:p w:rsidR="00513742" w:rsidRDefault="00513742" w:rsidP="00513742">
      <w:pPr>
        <w:pStyle w:val="Indent1"/>
      </w:pPr>
      <w:r>
        <w:rPr>
          <w:b/>
        </w:rPr>
        <w:t>3.</w:t>
      </w:r>
      <w:r>
        <w:tab/>
      </w:r>
      <w:proofErr w:type="gramStart"/>
      <w:r>
        <w:t>holiday</w:t>
      </w:r>
      <w:proofErr w:type="gramEnd"/>
      <w:r>
        <w:t xml:space="preserve"> pay (</w:t>
      </w:r>
      <w:r w:rsidR="00350E13">
        <w:t xml:space="preserve">see DMG </w:t>
      </w:r>
      <w:r>
        <w:t>26594)</w:t>
      </w:r>
    </w:p>
    <w:p w:rsidR="00513742" w:rsidRDefault="00513742" w:rsidP="00513742">
      <w:pPr>
        <w:pStyle w:val="Indent1"/>
      </w:pPr>
      <w:r>
        <w:rPr>
          <w:b/>
        </w:rPr>
        <w:t>4.</w:t>
      </w:r>
      <w:r>
        <w:tab/>
      </w:r>
      <w:proofErr w:type="gramStart"/>
      <w:r>
        <w:t>payments</w:t>
      </w:r>
      <w:proofErr w:type="gramEnd"/>
      <w:r>
        <w:t xml:space="preserve"> of compensation (</w:t>
      </w:r>
      <w:r w:rsidR="00350E13">
        <w:t xml:space="preserve">see DMG </w:t>
      </w:r>
      <w:r>
        <w:t>26600)</w:t>
      </w:r>
    </w:p>
    <w:p w:rsidR="00513742" w:rsidRDefault="00513742" w:rsidP="00513742">
      <w:pPr>
        <w:pStyle w:val="Indent1"/>
      </w:pPr>
      <w:r>
        <w:rPr>
          <w:b/>
        </w:rPr>
        <w:t>5.</w:t>
      </w:r>
      <w:r>
        <w:tab/>
      </w:r>
      <w:proofErr w:type="gramStart"/>
      <w:r>
        <w:t>payments</w:t>
      </w:r>
      <w:proofErr w:type="gramEnd"/>
      <w:r>
        <w:t xml:space="preserve"> due for any period before the employment ended (</w:t>
      </w:r>
      <w:r w:rsidR="00350E13">
        <w:t xml:space="preserve">see DMG </w:t>
      </w:r>
      <w:r>
        <w:t>26615)</w:t>
      </w:r>
    </w:p>
    <w:p w:rsidR="00513742" w:rsidRDefault="00513742" w:rsidP="00513742">
      <w:pPr>
        <w:pStyle w:val="Indent1"/>
      </w:pPr>
      <w:r>
        <w:rPr>
          <w:b/>
        </w:rPr>
        <w:t>6.</w:t>
      </w:r>
      <w:r>
        <w:tab/>
      </w:r>
      <w:proofErr w:type="gramStart"/>
      <w:r>
        <w:t>statutory</w:t>
      </w:r>
      <w:proofErr w:type="gramEnd"/>
      <w:r>
        <w:t xml:space="preserve"> redundancy payments (</w:t>
      </w:r>
      <w:r w:rsidR="00350E13">
        <w:t xml:space="preserve">see DMG </w:t>
      </w:r>
      <w:r w:rsidR="00B05E3A">
        <w:t>26621</w:t>
      </w:r>
      <w:r>
        <w:t>)</w:t>
      </w:r>
    </w:p>
    <w:p w:rsidR="00513742" w:rsidRDefault="00513742" w:rsidP="00513742">
      <w:pPr>
        <w:pStyle w:val="Indent1"/>
      </w:pPr>
      <w:r>
        <w:rPr>
          <w:b/>
        </w:rPr>
        <w:t>7.</w:t>
      </w:r>
      <w:r>
        <w:tab/>
      </w:r>
      <w:proofErr w:type="gramStart"/>
      <w:r>
        <w:t>income</w:t>
      </w:r>
      <w:proofErr w:type="gramEnd"/>
      <w:r>
        <w:t xml:space="preserve"> tax refunds (</w:t>
      </w:r>
      <w:r w:rsidR="00350E13">
        <w:t xml:space="preserve">see DMG </w:t>
      </w:r>
      <w:r>
        <w:t>26061).</w:t>
      </w:r>
    </w:p>
    <w:p w:rsidR="00513742" w:rsidRDefault="00513742" w:rsidP="00513742">
      <w:pPr>
        <w:pStyle w:val="BT"/>
        <w:rPr>
          <w:color w:val="auto"/>
        </w:rPr>
      </w:pPr>
      <w:r>
        <w:rPr>
          <w:color w:val="auto"/>
        </w:rPr>
        <w:t>26581</w:t>
      </w:r>
      <w:r>
        <w:rPr>
          <w:color w:val="auto"/>
        </w:rPr>
        <w:tab/>
        <w:t xml:space="preserve">How such payments affect a claim for </w:t>
      </w:r>
      <w:r w:rsidR="00350E13">
        <w:rPr>
          <w:color w:val="auto"/>
        </w:rPr>
        <w:t>Income Support</w:t>
      </w:r>
      <w:r>
        <w:rPr>
          <w:color w:val="auto"/>
        </w:rPr>
        <w:t xml:space="preserve"> depends on</w:t>
      </w:r>
    </w:p>
    <w:p w:rsidR="00513742" w:rsidRDefault="00513742" w:rsidP="00513742">
      <w:pPr>
        <w:pStyle w:val="Indent1"/>
      </w:pPr>
      <w:r>
        <w:rPr>
          <w:b/>
        </w:rPr>
        <w:t>1.</w:t>
      </w:r>
      <w:r>
        <w:tab/>
      </w:r>
      <w:proofErr w:type="gramStart"/>
      <w:r>
        <w:t>what</w:t>
      </w:r>
      <w:proofErr w:type="gramEnd"/>
      <w:r>
        <w:t xml:space="preserve"> type of payment is involved</w:t>
      </w:r>
    </w:p>
    <w:p w:rsidR="00513742" w:rsidRDefault="00513742" w:rsidP="00513742">
      <w:pPr>
        <w:pStyle w:val="Indent1"/>
      </w:pPr>
      <w:r>
        <w:rPr>
          <w:b/>
        </w:rPr>
        <w:t>2.</w:t>
      </w:r>
      <w:r>
        <w:tab/>
      </w:r>
      <w:proofErr w:type="gramStart"/>
      <w:r>
        <w:t>when</w:t>
      </w:r>
      <w:proofErr w:type="gramEnd"/>
      <w:r>
        <w:t xml:space="preserve"> the payment is due to be made</w:t>
      </w:r>
    </w:p>
    <w:p w:rsidR="00513742" w:rsidRDefault="00513742" w:rsidP="00513742">
      <w:pPr>
        <w:pStyle w:val="Indent1"/>
      </w:pPr>
      <w:r>
        <w:rPr>
          <w:b/>
        </w:rPr>
        <w:t>3.</w:t>
      </w:r>
      <w:r>
        <w:tab/>
      </w:r>
      <w:proofErr w:type="gramStart"/>
      <w:r>
        <w:t>whether</w:t>
      </w:r>
      <w:proofErr w:type="gramEnd"/>
      <w:r>
        <w:t xml:space="preserve"> there is an unworked or waived period of notice</w:t>
      </w:r>
    </w:p>
    <w:p w:rsidR="00513742" w:rsidRDefault="00513742" w:rsidP="00513742">
      <w:pPr>
        <w:pStyle w:val="Indent1"/>
      </w:pPr>
      <w:r>
        <w:rPr>
          <w:b/>
        </w:rPr>
        <w:t>4.</w:t>
      </w:r>
      <w:r>
        <w:tab/>
      </w:r>
      <w:proofErr w:type="gramStart"/>
      <w:r>
        <w:t>whether</w:t>
      </w:r>
      <w:proofErr w:type="gramEnd"/>
      <w:r>
        <w:t xml:space="preserve"> the work that has ended was remunerative or </w:t>
      </w:r>
      <w:r w:rsidR="00315535">
        <w:t>part-time</w:t>
      </w:r>
    </w:p>
    <w:p w:rsidR="00513742" w:rsidRDefault="00382D26" w:rsidP="00513742">
      <w:pPr>
        <w:pStyle w:val="Indent1"/>
        <w:tabs>
          <w:tab w:val="clear" w:pos="1417"/>
          <w:tab w:val="left" w:pos="1405"/>
        </w:tabs>
        <w:ind w:left="1405" w:hanging="555"/>
      </w:pPr>
      <w:r>
        <w:rPr>
          <w:b/>
        </w:rPr>
        <w:t>5</w:t>
      </w:r>
      <w:r w:rsidR="00513742">
        <w:rPr>
          <w:b/>
        </w:rPr>
        <w:t>.</w:t>
      </w:r>
      <w:r w:rsidR="00513742">
        <w:rPr>
          <w:b/>
        </w:rPr>
        <w:tab/>
      </w:r>
      <w:proofErr w:type="gramStart"/>
      <w:r w:rsidR="00513742">
        <w:t>when</w:t>
      </w:r>
      <w:proofErr w:type="gramEnd"/>
      <w:r w:rsidR="00513742">
        <w:t xml:space="preserve"> the work ended.</w:t>
      </w:r>
    </w:p>
    <w:p w:rsidR="00513742" w:rsidRDefault="00513742" w:rsidP="00513742">
      <w:pPr>
        <w:pStyle w:val="SG"/>
      </w:pPr>
      <w:r>
        <w:t xml:space="preserve">Payments in lieu of remuneration </w:t>
      </w:r>
    </w:p>
    <w:p w:rsidR="00513742" w:rsidRDefault="00513742" w:rsidP="00513742">
      <w:pPr>
        <w:pStyle w:val="BT"/>
        <w:rPr>
          <w:color w:val="auto"/>
        </w:rPr>
      </w:pPr>
      <w:r>
        <w:rPr>
          <w:color w:val="auto"/>
        </w:rPr>
        <w:t>26582</w:t>
      </w:r>
      <w:r>
        <w:rPr>
          <w:color w:val="auto"/>
        </w:rPr>
        <w:tab/>
      </w:r>
      <w:bookmarkStart w:id="452" w:name="p26582"/>
      <w:bookmarkEnd w:id="452"/>
      <w:r>
        <w:rPr>
          <w:color w:val="auto"/>
        </w:rPr>
        <w:t xml:space="preserve">Payments in lieu of remuneration are paid in place of a person’s normal wages or salary.  How they affect a claim for </w:t>
      </w:r>
      <w:r w:rsidR="00315535">
        <w:rPr>
          <w:color w:val="auto"/>
        </w:rPr>
        <w:t>Income Support</w:t>
      </w:r>
      <w:r>
        <w:rPr>
          <w:color w:val="auto"/>
        </w:rPr>
        <w:t xml:space="preserve"> depends on whether the work that has ended was remunerative or </w:t>
      </w:r>
      <w:r w:rsidR="00315535">
        <w:rPr>
          <w:color w:val="auto"/>
        </w:rPr>
        <w:t>part-time</w:t>
      </w:r>
      <w:r>
        <w:rPr>
          <w:color w:val="auto"/>
        </w:rPr>
        <w:t>.</w:t>
      </w:r>
    </w:p>
    <w:p w:rsidR="00513742" w:rsidRDefault="00513742" w:rsidP="00513742">
      <w:pPr>
        <w:pStyle w:val="Para"/>
      </w:pPr>
      <w:r>
        <w:t>Remunerative work</w:t>
      </w:r>
    </w:p>
    <w:p w:rsidR="00513742" w:rsidRDefault="00513742" w:rsidP="00513742">
      <w:pPr>
        <w:pStyle w:val="BT"/>
        <w:rPr>
          <w:color w:val="auto"/>
        </w:rPr>
      </w:pPr>
      <w:r>
        <w:rPr>
          <w:color w:val="auto"/>
        </w:rPr>
        <w:t>26583</w:t>
      </w:r>
      <w:r>
        <w:rPr>
          <w:color w:val="auto"/>
        </w:rPr>
        <w:tab/>
      </w:r>
      <w:bookmarkStart w:id="453" w:name="p26583"/>
      <w:bookmarkEnd w:id="453"/>
      <w:r>
        <w:rPr>
          <w:color w:val="auto"/>
        </w:rPr>
        <w:t xml:space="preserve">Where </w:t>
      </w:r>
      <w:r w:rsidR="00FE13C7">
        <w:rPr>
          <w:color w:val="auto"/>
        </w:rPr>
        <w:t>the employment was remunerative</w:t>
      </w:r>
      <w:r w:rsidR="00EC4EFF">
        <w:rPr>
          <w:color w:val="auto"/>
        </w:rPr>
        <w:t xml:space="preserve"> the payment in lieu of remuneration should be disregarded</w:t>
      </w:r>
      <w:r w:rsidR="00EC4EFF" w:rsidRPr="00EC4EFF">
        <w:rPr>
          <w:color w:val="auto"/>
          <w:vertAlign w:val="superscript"/>
        </w:rPr>
        <w:t>1</w:t>
      </w:r>
      <w:r w:rsidR="00EC4EFF">
        <w:rPr>
          <w:color w:val="auto"/>
        </w:rPr>
        <w:t>.</w:t>
      </w:r>
    </w:p>
    <w:p w:rsidR="00513742" w:rsidRDefault="00EC4EFF" w:rsidP="00513742">
      <w:pPr>
        <w:pStyle w:val="Leg"/>
      </w:pPr>
      <w:proofErr w:type="gramStart"/>
      <w:r>
        <w:t>1  IS</w:t>
      </w:r>
      <w:proofErr w:type="gramEnd"/>
      <w:r>
        <w:t xml:space="preserve"> (Gen) Regs (NI), Sch 8, para 1(2)</w:t>
      </w:r>
    </w:p>
    <w:p w:rsidR="00513742" w:rsidRPr="00EC4EFF" w:rsidRDefault="00EC4EFF" w:rsidP="00EC4EFF">
      <w:pPr>
        <w:pStyle w:val="BT"/>
        <w:rPr>
          <w:color w:val="auto"/>
        </w:rPr>
      </w:pPr>
      <w:r>
        <w:tab/>
      </w:r>
      <w:r w:rsidR="00513742">
        <w:t>26584</w:t>
      </w:r>
    </w:p>
    <w:p w:rsidR="00513742" w:rsidRDefault="007E0B80" w:rsidP="00513742">
      <w:pPr>
        <w:pStyle w:val="Para"/>
      </w:pPr>
      <w:r>
        <w:br w:type="page"/>
      </w:r>
      <w:r w:rsidR="00513742">
        <w:lastRenderedPageBreak/>
        <w:t>Part-time work</w:t>
      </w:r>
    </w:p>
    <w:p w:rsidR="00513742" w:rsidRDefault="00513742" w:rsidP="00513742">
      <w:pPr>
        <w:pStyle w:val="BT"/>
        <w:rPr>
          <w:color w:val="auto"/>
        </w:rPr>
      </w:pPr>
      <w:r>
        <w:rPr>
          <w:color w:val="auto"/>
        </w:rPr>
        <w:t>26585</w:t>
      </w:r>
      <w:r>
        <w:rPr>
          <w:color w:val="auto"/>
        </w:rPr>
        <w:tab/>
      </w:r>
      <w:bookmarkStart w:id="454" w:name="p26585"/>
      <w:bookmarkEnd w:id="454"/>
      <w:r>
        <w:rPr>
          <w:color w:val="auto"/>
        </w:rPr>
        <w:t xml:space="preserve">The employment that ended may have been </w:t>
      </w:r>
      <w:r w:rsidR="00315535">
        <w:rPr>
          <w:color w:val="auto"/>
        </w:rPr>
        <w:t>part-time</w:t>
      </w:r>
      <w:r>
        <w:rPr>
          <w:color w:val="auto"/>
        </w:rPr>
        <w:t xml:space="preserve">, that is </w:t>
      </w:r>
      <w:r>
        <w:rPr>
          <w:b/>
          <w:color w:val="auto"/>
        </w:rPr>
        <w:t>not</w:t>
      </w:r>
      <w:r>
        <w:rPr>
          <w:color w:val="auto"/>
        </w:rPr>
        <w:t xml:space="preserve"> remunerative. </w:t>
      </w:r>
      <w:r w:rsidR="00315535">
        <w:rPr>
          <w:color w:val="auto"/>
        </w:rPr>
        <w:t xml:space="preserve"> </w:t>
      </w:r>
      <w:r>
        <w:rPr>
          <w:color w:val="auto"/>
        </w:rPr>
        <w:t xml:space="preserve">If it ended </w:t>
      </w:r>
      <w:r w:rsidR="002D76C5" w:rsidRPr="002D76C5">
        <w:rPr>
          <w:b/>
          <w:color w:val="auto"/>
        </w:rPr>
        <w:t>on or</w:t>
      </w:r>
      <w:r w:rsidR="002D76C5">
        <w:rPr>
          <w:color w:val="auto"/>
        </w:rPr>
        <w:t xml:space="preserve"> </w:t>
      </w:r>
      <w:r>
        <w:rPr>
          <w:b/>
          <w:color w:val="auto"/>
        </w:rPr>
        <w:t>after</w:t>
      </w:r>
      <w:r>
        <w:rPr>
          <w:color w:val="auto"/>
        </w:rPr>
        <w:t xml:space="preserve"> the date of claim the </w:t>
      </w:r>
      <w:r w:rsidR="00315535">
        <w:rPr>
          <w:color w:val="auto"/>
        </w:rPr>
        <w:t>payment in lieu of remuneration</w:t>
      </w:r>
      <w:r>
        <w:rPr>
          <w:color w:val="auto"/>
        </w:rPr>
        <w:t xml:space="preserve"> should be treated as earnings and taken into account in the normal way. </w:t>
      </w:r>
      <w:r w:rsidR="00315535">
        <w:rPr>
          <w:color w:val="auto"/>
        </w:rPr>
        <w:t xml:space="preserve"> </w:t>
      </w:r>
      <w:r>
        <w:rPr>
          <w:color w:val="auto"/>
        </w:rPr>
        <w:t xml:space="preserve">If it ended </w:t>
      </w:r>
      <w:r>
        <w:rPr>
          <w:b/>
          <w:color w:val="auto"/>
        </w:rPr>
        <w:t>before</w:t>
      </w:r>
      <w:r w:rsidR="002D76C5">
        <w:rPr>
          <w:color w:val="auto"/>
        </w:rPr>
        <w:t xml:space="preserve"> the first day of entitlement</w:t>
      </w:r>
      <w:r>
        <w:rPr>
          <w:color w:val="auto"/>
        </w:rPr>
        <w:t xml:space="preserve"> the </w:t>
      </w:r>
      <w:r w:rsidR="00315535">
        <w:rPr>
          <w:color w:val="auto"/>
        </w:rPr>
        <w:t>payment in lieu of remuneration</w:t>
      </w:r>
      <w:r>
        <w:rPr>
          <w:color w:val="auto"/>
        </w:rPr>
        <w:t xml:space="preserve"> should be disregarded</w:t>
      </w:r>
      <w:r>
        <w:rPr>
          <w:color w:val="auto"/>
          <w:position w:val="6"/>
          <w:sz w:val="11"/>
        </w:rPr>
        <w:t>1</w:t>
      </w:r>
      <w:r>
        <w:rPr>
          <w:color w:val="auto"/>
        </w:rPr>
        <w:t>.</w:t>
      </w:r>
    </w:p>
    <w:p w:rsidR="00513742" w:rsidRDefault="00513742" w:rsidP="00513742">
      <w:pPr>
        <w:pStyle w:val="Leg"/>
      </w:pPr>
      <w:proofErr w:type="gramStart"/>
      <w:r>
        <w:t>1  IS</w:t>
      </w:r>
      <w:proofErr w:type="gramEnd"/>
      <w:r>
        <w:t xml:space="preserve"> (Gen) Regs (NI), Sch 8, para 2</w:t>
      </w:r>
    </w:p>
    <w:p w:rsidR="00513742" w:rsidRDefault="00315535" w:rsidP="00513742">
      <w:pPr>
        <w:pStyle w:val="BT"/>
        <w:rPr>
          <w:color w:val="auto"/>
        </w:rPr>
      </w:pPr>
      <w:r>
        <w:rPr>
          <w:color w:val="auto"/>
        </w:rPr>
        <w:tab/>
      </w:r>
      <w:r w:rsidR="00513742">
        <w:rPr>
          <w:color w:val="auto"/>
        </w:rPr>
        <w:t>26586</w:t>
      </w:r>
      <w:r>
        <w:rPr>
          <w:color w:val="auto"/>
        </w:rPr>
        <w:t xml:space="preserve"> </w:t>
      </w:r>
      <w:r w:rsidR="00513742">
        <w:rPr>
          <w:color w:val="auto"/>
        </w:rPr>
        <w:t>- 26588</w:t>
      </w:r>
    </w:p>
    <w:p w:rsidR="00513742" w:rsidRDefault="00513742" w:rsidP="00513742">
      <w:pPr>
        <w:pStyle w:val="SG"/>
      </w:pPr>
      <w:r>
        <w:t>Payments in lieu of notice</w:t>
      </w:r>
    </w:p>
    <w:p w:rsidR="00513742" w:rsidRDefault="00513742" w:rsidP="00513742">
      <w:pPr>
        <w:pStyle w:val="BT"/>
        <w:rPr>
          <w:color w:val="auto"/>
        </w:rPr>
      </w:pPr>
      <w:r>
        <w:rPr>
          <w:color w:val="auto"/>
        </w:rPr>
        <w:t>26589</w:t>
      </w:r>
      <w:r>
        <w:rPr>
          <w:color w:val="auto"/>
        </w:rPr>
        <w:tab/>
      </w:r>
      <w:bookmarkStart w:id="455" w:name="p26589"/>
      <w:bookmarkEnd w:id="455"/>
      <w:r>
        <w:rPr>
          <w:color w:val="auto"/>
        </w:rPr>
        <w:t xml:space="preserve">Employees are normally entitled to notice before their employment is ended. </w:t>
      </w:r>
      <w:r w:rsidR="00315535">
        <w:rPr>
          <w:color w:val="auto"/>
        </w:rPr>
        <w:t xml:space="preserve"> </w:t>
      </w:r>
      <w:r>
        <w:rPr>
          <w:color w:val="auto"/>
        </w:rPr>
        <w:t xml:space="preserve">But employers may not always give them full notice.  Employees are then entitled to </w:t>
      </w:r>
      <w:r w:rsidR="00315535">
        <w:rPr>
          <w:color w:val="auto"/>
        </w:rPr>
        <w:t xml:space="preserve">payments in lieu of </w:t>
      </w:r>
      <w:r w:rsidR="00F9711E">
        <w:rPr>
          <w:color w:val="auto"/>
        </w:rPr>
        <w:t>notice</w:t>
      </w:r>
      <w:r>
        <w:rPr>
          <w:color w:val="auto"/>
        </w:rPr>
        <w:t xml:space="preserve"> instead.  For </w:t>
      </w:r>
      <w:r w:rsidR="00F9711E">
        <w:rPr>
          <w:color w:val="auto"/>
        </w:rPr>
        <w:t>Income Support</w:t>
      </w:r>
      <w:r>
        <w:rPr>
          <w:color w:val="auto"/>
        </w:rPr>
        <w:t>, such payments are earnings</w:t>
      </w:r>
      <w:r>
        <w:rPr>
          <w:color w:val="auto"/>
          <w:position w:val="6"/>
          <w:sz w:val="11"/>
        </w:rPr>
        <w:t>1</w:t>
      </w:r>
      <w:r>
        <w:rPr>
          <w:color w:val="auto"/>
        </w:rPr>
        <w:t>.</w:t>
      </w:r>
    </w:p>
    <w:p w:rsidR="00513742" w:rsidRDefault="00513742" w:rsidP="00513742">
      <w:pPr>
        <w:pStyle w:val="Leg"/>
      </w:pPr>
      <w:proofErr w:type="gramStart"/>
      <w:r>
        <w:t>1  IS</w:t>
      </w:r>
      <w:proofErr w:type="gramEnd"/>
      <w:r>
        <w:t xml:space="preserve"> (Gen) Regs (NI), reg 35(1)(c)</w:t>
      </w:r>
    </w:p>
    <w:p w:rsidR="00513742" w:rsidRDefault="00513742" w:rsidP="00513742">
      <w:pPr>
        <w:pStyle w:val="BT"/>
        <w:rPr>
          <w:color w:val="auto"/>
        </w:rPr>
      </w:pPr>
      <w:r>
        <w:rPr>
          <w:color w:val="auto"/>
        </w:rPr>
        <w:t>26590</w:t>
      </w:r>
      <w:r>
        <w:rPr>
          <w:color w:val="auto"/>
        </w:rPr>
        <w:tab/>
        <w:t xml:space="preserve">How </w:t>
      </w:r>
      <w:r w:rsidR="00F9711E">
        <w:rPr>
          <w:color w:val="auto"/>
        </w:rPr>
        <w:t xml:space="preserve">payments in lieu of notice </w:t>
      </w:r>
      <w:r>
        <w:rPr>
          <w:color w:val="auto"/>
        </w:rPr>
        <w:t xml:space="preserve">affects a claim for </w:t>
      </w:r>
      <w:r w:rsidR="00F9711E">
        <w:rPr>
          <w:color w:val="auto"/>
        </w:rPr>
        <w:t>Income Support</w:t>
      </w:r>
      <w:r>
        <w:rPr>
          <w:color w:val="auto"/>
        </w:rPr>
        <w:t xml:space="preserve"> depends on whether the work that ended was remunerative or </w:t>
      </w:r>
      <w:r w:rsidR="00F9711E">
        <w:rPr>
          <w:color w:val="auto"/>
        </w:rPr>
        <w:t>part-time</w:t>
      </w:r>
      <w:r>
        <w:rPr>
          <w:color w:val="auto"/>
        </w:rPr>
        <w:t>.</w:t>
      </w:r>
    </w:p>
    <w:p w:rsidR="00513742" w:rsidRDefault="00513742" w:rsidP="00513742">
      <w:pPr>
        <w:pStyle w:val="Para"/>
      </w:pPr>
      <w:r>
        <w:t>Remunerative work</w:t>
      </w:r>
    </w:p>
    <w:p w:rsidR="00513742" w:rsidRDefault="00513742" w:rsidP="00513742">
      <w:pPr>
        <w:pStyle w:val="BT"/>
        <w:rPr>
          <w:color w:val="auto"/>
        </w:rPr>
      </w:pPr>
      <w:r>
        <w:rPr>
          <w:color w:val="auto"/>
        </w:rPr>
        <w:t>26591</w:t>
      </w:r>
      <w:r>
        <w:rPr>
          <w:color w:val="auto"/>
        </w:rPr>
        <w:tab/>
      </w:r>
      <w:bookmarkStart w:id="456" w:name="p26591"/>
      <w:bookmarkEnd w:id="456"/>
      <w:r>
        <w:rPr>
          <w:color w:val="auto"/>
        </w:rPr>
        <w:t xml:space="preserve">Where the employment was remunerative </w:t>
      </w:r>
      <w:r w:rsidR="00F3246D">
        <w:rPr>
          <w:color w:val="auto"/>
        </w:rPr>
        <w:t>the pay in lieu of notice should be disregarded</w:t>
      </w:r>
      <w:r w:rsidR="00F3246D" w:rsidRPr="00F3246D">
        <w:rPr>
          <w:color w:val="auto"/>
          <w:vertAlign w:val="superscript"/>
        </w:rPr>
        <w:t>1</w:t>
      </w:r>
      <w:r w:rsidR="00F3246D">
        <w:rPr>
          <w:color w:val="auto"/>
        </w:rPr>
        <w:t>.</w:t>
      </w:r>
    </w:p>
    <w:p w:rsidR="00513742" w:rsidRDefault="007F0B54" w:rsidP="00513742">
      <w:pPr>
        <w:pStyle w:val="Leg"/>
      </w:pPr>
      <w:proofErr w:type="gramStart"/>
      <w:r>
        <w:t>1  IS</w:t>
      </w:r>
      <w:proofErr w:type="gramEnd"/>
      <w:r>
        <w:t xml:space="preserve"> (Gen) Regs (NI), Sch 8, para 1(1)</w:t>
      </w:r>
    </w:p>
    <w:p w:rsidR="00A106FD" w:rsidRDefault="00A106FD" w:rsidP="00513742">
      <w:pPr>
        <w:pStyle w:val="BT"/>
        <w:rPr>
          <w:color w:val="auto"/>
        </w:rPr>
      </w:pPr>
      <w:r>
        <w:rPr>
          <w:color w:val="auto"/>
        </w:rPr>
        <w:tab/>
      </w:r>
      <w:r w:rsidR="00513742">
        <w:rPr>
          <w:color w:val="auto"/>
        </w:rPr>
        <w:t>26592</w:t>
      </w:r>
    </w:p>
    <w:p w:rsidR="00513742" w:rsidRDefault="00513742" w:rsidP="00FF0EDF">
      <w:pPr>
        <w:pStyle w:val="Para"/>
        <w:spacing w:before="240"/>
      </w:pPr>
      <w:r w:rsidRPr="00FF0EDF">
        <w:rPr>
          <w:bCs/>
        </w:rPr>
        <w:t>Part-time</w:t>
      </w:r>
      <w:r>
        <w:t xml:space="preserve"> work</w:t>
      </w:r>
    </w:p>
    <w:p w:rsidR="00513742" w:rsidRDefault="00513742" w:rsidP="00FE13C7">
      <w:pPr>
        <w:pStyle w:val="BT"/>
        <w:jc w:val="both"/>
        <w:rPr>
          <w:color w:val="auto"/>
        </w:rPr>
      </w:pPr>
      <w:r>
        <w:rPr>
          <w:color w:val="auto"/>
        </w:rPr>
        <w:t>26593</w:t>
      </w:r>
      <w:r>
        <w:rPr>
          <w:color w:val="auto"/>
        </w:rPr>
        <w:tab/>
      </w:r>
      <w:bookmarkStart w:id="457" w:name="p26593"/>
      <w:bookmarkEnd w:id="457"/>
      <w:r>
        <w:rPr>
          <w:color w:val="auto"/>
        </w:rPr>
        <w:t xml:space="preserve">The employment that ended may have been </w:t>
      </w:r>
      <w:r w:rsidR="00F9711E">
        <w:rPr>
          <w:color w:val="auto"/>
        </w:rPr>
        <w:t>part-time</w:t>
      </w:r>
      <w:r>
        <w:rPr>
          <w:color w:val="auto"/>
        </w:rPr>
        <w:t xml:space="preserve">, that is </w:t>
      </w:r>
      <w:r>
        <w:rPr>
          <w:b/>
          <w:color w:val="auto"/>
        </w:rPr>
        <w:t>not</w:t>
      </w:r>
      <w:r>
        <w:rPr>
          <w:color w:val="auto"/>
        </w:rPr>
        <w:t xml:space="preserve"> remunerative.</w:t>
      </w:r>
      <w:r w:rsidR="00F9711E">
        <w:rPr>
          <w:color w:val="auto"/>
        </w:rPr>
        <w:t xml:space="preserve"> </w:t>
      </w:r>
      <w:r>
        <w:rPr>
          <w:color w:val="auto"/>
        </w:rPr>
        <w:t xml:space="preserve"> If it ended </w:t>
      </w:r>
      <w:r w:rsidR="00697026" w:rsidRPr="00697026">
        <w:rPr>
          <w:b/>
          <w:color w:val="auto"/>
        </w:rPr>
        <w:t>on or</w:t>
      </w:r>
      <w:r w:rsidR="00697026">
        <w:rPr>
          <w:color w:val="auto"/>
        </w:rPr>
        <w:t xml:space="preserve"> </w:t>
      </w:r>
      <w:r>
        <w:rPr>
          <w:b/>
          <w:color w:val="auto"/>
        </w:rPr>
        <w:t>after</w:t>
      </w:r>
      <w:r w:rsidR="00C454C3">
        <w:rPr>
          <w:color w:val="auto"/>
        </w:rPr>
        <w:t xml:space="preserve"> the first day of entitlement</w:t>
      </w:r>
      <w:r>
        <w:rPr>
          <w:color w:val="auto"/>
        </w:rPr>
        <w:t xml:space="preserve"> the </w:t>
      </w:r>
      <w:r w:rsidR="00F9711E">
        <w:rPr>
          <w:color w:val="auto"/>
        </w:rPr>
        <w:t>pay in lieu of notice</w:t>
      </w:r>
      <w:r>
        <w:rPr>
          <w:color w:val="auto"/>
        </w:rPr>
        <w:t xml:space="preserve"> should be treated as earnings and taken into account in the normal way.</w:t>
      </w:r>
      <w:r w:rsidR="00F9711E">
        <w:rPr>
          <w:color w:val="auto"/>
        </w:rPr>
        <w:t xml:space="preserve"> </w:t>
      </w:r>
      <w:r>
        <w:rPr>
          <w:color w:val="auto"/>
        </w:rPr>
        <w:t xml:space="preserve"> If it ended </w:t>
      </w:r>
      <w:r>
        <w:rPr>
          <w:b/>
          <w:color w:val="auto"/>
        </w:rPr>
        <w:t>before</w:t>
      </w:r>
      <w:r w:rsidR="00C454C3">
        <w:rPr>
          <w:color w:val="auto"/>
        </w:rPr>
        <w:t xml:space="preserve"> the first day of entitlement</w:t>
      </w:r>
      <w:r>
        <w:rPr>
          <w:color w:val="auto"/>
        </w:rPr>
        <w:t xml:space="preserve"> the </w:t>
      </w:r>
      <w:r w:rsidR="00F9711E">
        <w:rPr>
          <w:color w:val="auto"/>
        </w:rPr>
        <w:t>pay in lieu of notice</w:t>
      </w:r>
      <w:r>
        <w:rPr>
          <w:color w:val="auto"/>
        </w:rPr>
        <w:t xml:space="preserve"> should be disregarded</w:t>
      </w:r>
      <w:r>
        <w:rPr>
          <w:color w:val="auto"/>
          <w:position w:val="6"/>
          <w:sz w:val="11"/>
        </w:rPr>
        <w:t>1</w:t>
      </w:r>
      <w:r>
        <w:rPr>
          <w:color w:val="auto"/>
        </w:rPr>
        <w:t>.</w:t>
      </w:r>
    </w:p>
    <w:p w:rsidR="00513742" w:rsidRDefault="006E6486" w:rsidP="00513742">
      <w:pPr>
        <w:pStyle w:val="Leg"/>
        <w:tabs>
          <w:tab w:val="left" w:pos="362"/>
        </w:tabs>
        <w:ind w:left="362" w:hanging="360"/>
      </w:pPr>
      <w:proofErr w:type="gramStart"/>
      <w:r>
        <w:t xml:space="preserve">1  </w:t>
      </w:r>
      <w:r w:rsidR="00513742">
        <w:t>IS</w:t>
      </w:r>
      <w:proofErr w:type="gramEnd"/>
      <w:r w:rsidR="0025041E">
        <w:t xml:space="preserve"> (Gen) Regs (NI), Sch 8, para 2</w:t>
      </w:r>
    </w:p>
    <w:p w:rsidR="00513742" w:rsidRDefault="00513742" w:rsidP="005E4774">
      <w:pPr>
        <w:pStyle w:val="SG"/>
        <w:spacing w:before="240" w:line="120" w:lineRule="auto"/>
      </w:pPr>
      <w:smartTag w:uri="urn:schemas-microsoft-com:office:smarttags" w:element="place">
        <w:r>
          <w:t>Holiday</w:t>
        </w:r>
      </w:smartTag>
      <w:r>
        <w:t xml:space="preserve"> pay</w:t>
      </w:r>
    </w:p>
    <w:p w:rsidR="00FF0EDF" w:rsidRPr="00FF0EDF" w:rsidRDefault="00FF0EDF" w:rsidP="005E4774">
      <w:pPr>
        <w:pStyle w:val="Para"/>
        <w:spacing w:before="240" w:line="120" w:lineRule="auto"/>
        <w:rPr>
          <w:bCs/>
        </w:rPr>
      </w:pPr>
      <w:r w:rsidRPr="00FF0EDF">
        <w:rPr>
          <w:bCs/>
        </w:rPr>
        <w:t>Employment terminated</w:t>
      </w:r>
    </w:p>
    <w:p w:rsidR="00630263" w:rsidRDefault="00513742" w:rsidP="00513742">
      <w:pPr>
        <w:pStyle w:val="BT"/>
        <w:rPr>
          <w:color w:val="auto"/>
        </w:rPr>
      </w:pPr>
      <w:r>
        <w:rPr>
          <w:color w:val="auto"/>
        </w:rPr>
        <w:t>26594</w:t>
      </w:r>
      <w:r>
        <w:rPr>
          <w:color w:val="auto"/>
        </w:rPr>
        <w:tab/>
      </w:r>
      <w:bookmarkStart w:id="458" w:name="p26594"/>
      <w:bookmarkEnd w:id="458"/>
      <w:r>
        <w:rPr>
          <w:color w:val="auto"/>
        </w:rPr>
        <w:t>If holiday pay is payable more than 4 weeks after the employment terminated or was interrupted it should be treated as capital</w:t>
      </w:r>
      <w:r>
        <w:rPr>
          <w:color w:val="auto"/>
          <w:position w:val="6"/>
          <w:sz w:val="11"/>
        </w:rPr>
        <w:t>1</w:t>
      </w:r>
      <w:r>
        <w:rPr>
          <w:color w:val="auto"/>
        </w:rPr>
        <w:t xml:space="preserve">.  See </w:t>
      </w:r>
      <w:r w:rsidR="00FE13C7">
        <w:rPr>
          <w:color w:val="auto"/>
        </w:rPr>
        <w:t>DMG 32692</w:t>
      </w:r>
      <w:r>
        <w:rPr>
          <w:color w:val="auto"/>
        </w:rPr>
        <w:t xml:space="preserve"> for the exception to this </w:t>
      </w:r>
    </w:p>
    <w:p w:rsidR="00513742" w:rsidRDefault="00630263" w:rsidP="00513742">
      <w:pPr>
        <w:pStyle w:val="BT"/>
        <w:rPr>
          <w:color w:val="auto"/>
        </w:rPr>
      </w:pPr>
      <w:r>
        <w:rPr>
          <w:color w:val="auto"/>
        </w:rPr>
        <w:br w:type="page"/>
      </w:r>
      <w:r>
        <w:rPr>
          <w:color w:val="auto"/>
        </w:rPr>
        <w:lastRenderedPageBreak/>
        <w:tab/>
      </w:r>
      <w:proofErr w:type="gramStart"/>
      <w:r w:rsidR="00513742">
        <w:rPr>
          <w:color w:val="auto"/>
        </w:rPr>
        <w:t>rule</w:t>
      </w:r>
      <w:proofErr w:type="gramEnd"/>
      <w:r w:rsidR="00513742">
        <w:rPr>
          <w:color w:val="auto"/>
        </w:rPr>
        <w:t xml:space="preserve"> in trade dispute cases.</w:t>
      </w:r>
    </w:p>
    <w:p w:rsidR="00513742" w:rsidRDefault="00513742" w:rsidP="00513742">
      <w:pPr>
        <w:pStyle w:val="Leg"/>
      </w:pPr>
      <w:proofErr w:type="gramStart"/>
      <w:r>
        <w:t>1  IS</w:t>
      </w:r>
      <w:proofErr w:type="gramEnd"/>
      <w:r>
        <w:t xml:space="preserve"> (Gen) Regs (NI), reg 35(1)(d) &amp; 48(3)</w:t>
      </w:r>
    </w:p>
    <w:p w:rsidR="00513742" w:rsidRDefault="00513742" w:rsidP="00513742">
      <w:pPr>
        <w:pStyle w:val="Para"/>
      </w:pPr>
      <w:r>
        <w:t>Remunerative work</w:t>
      </w:r>
    </w:p>
    <w:p w:rsidR="00513742" w:rsidRDefault="00A54211" w:rsidP="00513742">
      <w:pPr>
        <w:pStyle w:val="BT"/>
        <w:rPr>
          <w:color w:val="auto"/>
        </w:rPr>
      </w:pPr>
      <w:r>
        <w:rPr>
          <w:color w:val="auto"/>
        </w:rPr>
        <w:t>26595</w:t>
      </w:r>
      <w:r w:rsidR="00513742">
        <w:rPr>
          <w:color w:val="auto"/>
        </w:rPr>
        <w:tab/>
      </w:r>
      <w:bookmarkStart w:id="459" w:name="p26596"/>
      <w:bookmarkEnd w:id="459"/>
      <w:r w:rsidR="00513742">
        <w:rPr>
          <w:color w:val="auto"/>
        </w:rPr>
        <w:t xml:space="preserve">Where </w:t>
      </w:r>
      <w:r w:rsidR="00FE13C7">
        <w:rPr>
          <w:color w:val="auto"/>
        </w:rPr>
        <w:t>the employment was remunerative</w:t>
      </w:r>
      <w:r w:rsidR="003867FA">
        <w:rPr>
          <w:color w:val="auto"/>
        </w:rPr>
        <w:t xml:space="preserve"> the holi</w:t>
      </w:r>
      <w:r w:rsidR="008011FD">
        <w:rPr>
          <w:color w:val="auto"/>
        </w:rPr>
        <w:t>day pay should be disregarded</w:t>
      </w:r>
      <w:r w:rsidR="008011FD" w:rsidRPr="006F6F65">
        <w:rPr>
          <w:color w:val="auto"/>
          <w:vertAlign w:val="superscript"/>
        </w:rPr>
        <w:t>1</w:t>
      </w:r>
      <w:r w:rsidR="008011FD">
        <w:rPr>
          <w:color w:val="auto"/>
        </w:rPr>
        <w:t>.  However if employment was suspended</w:t>
      </w:r>
      <w:r w:rsidR="00FD594D">
        <w:rPr>
          <w:color w:val="auto"/>
        </w:rPr>
        <w:t>, earnings should be taken into account in the normal way.</w:t>
      </w:r>
    </w:p>
    <w:p w:rsidR="00FD594D" w:rsidRDefault="00FD594D" w:rsidP="00FD594D">
      <w:pPr>
        <w:pStyle w:val="Leg"/>
      </w:pPr>
      <w:proofErr w:type="gramStart"/>
      <w:r>
        <w:t>1  IS</w:t>
      </w:r>
      <w:proofErr w:type="gramEnd"/>
      <w:r>
        <w:t xml:space="preserve"> (Gen) Regs (NI), Sch 8, para 1(1)</w:t>
      </w:r>
    </w:p>
    <w:p w:rsidR="00513742" w:rsidRDefault="00513742" w:rsidP="00513742">
      <w:pPr>
        <w:pStyle w:val="Para"/>
      </w:pPr>
      <w:r>
        <w:t>Part-time work</w:t>
      </w:r>
    </w:p>
    <w:p w:rsidR="00513742" w:rsidRDefault="00FD594D" w:rsidP="00513742">
      <w:pPr>
        <w:pStyle w:val="BT"/>
        <w:rPr>
          <w:color w:val="auto"/>
        </w:rPr>
      </w:pPr>
      <w:r>
        <w:rPr>
          <w:color w:val="auto"/>
        </w:rPr>
        <w:t>26596</w:t>
      </w:r>
      <w:r w:rsidR="00513742">
        <w:rPr>
          <w:color w:val="auto"/>
        </w:rPr>
        <w:tab/>
      </w:r>
      <w:bookmarkStart w:id="460" w:name="p26598"/>
      <w:bookmarkEnd w:id="460"/>
      <w:r w:rsidR="00513742">
        <w:rPr>
          <w:color w:val="auto"/>
        </w:rPr>
        <w:t xml:space="preserve">The employment that ended may have been </w:t>
      </w:r>
      <w:r w:rsidR="006E6486">
        <w:rPr>
          <w:color w:val="auto"/>
        </w:rPr>
        <w:t>part-time</w:t>
      </w:r>
      <w:r w:rsidR="00513742">
        <w:rPr>
          <w:color w:val="auto"/>
        </w:rPr>
        <w:t xml:space="preserve">, that is </w:t>
      </w:r>
      <w:r w:rsidR="00513742">
        <w:rPr>
          <w:b/>
          <w:color w:val="auto"/>
        </w:rPr>
        <w:t>not</w:t>
      </w:r>
      <w:r w:rsidR="00513742">
        <w:rPr>
          <w:color w:val="auto"/>
        </w:rPr>
        <w:t xml:space="preserve"> remunerative. </w:t>
      </w:r>
      <w:r w:rsidR="00FE13C7">
        <w:rPr>
          <w:color w:val="auto"/>
        </w:rPr>
        <w:t xml:space="preserve"> </w:t>
      </w:r>
      <w:r w:rsidR="00513742">
        <w:rPr>
          <w:color w:val="auto"/>
        </w:rPr>
        <w:t xml:space="preserve">If it ended </w:t>
      </w:r>
      <w:r w:rsidRPr="00FD594D">
        <w:rPr>
          <w:b/>
          <w:color w:val="auto"/>
        </w:rPr>
        <w:t>on or</w:t>
      </w:r>
      <w:r>
        <w:rPr>
          <w:color w:val="auto"/>
        </w:rPr>
        <w:t xml:space="preserve"> </w:t>
      </w:r>
      <w:r w:rsidR="00513742">
        <w:rPr>
          <w:b/>
          <w:color w:val="auto"/>
        </w:rPr>
        <w:t xml:space="preserve">after </w:t>
      </w:r>
      <w:r>
        <w:rPr>
          <w:color w:val="auto"/>
        </w:rPr>
        <w:t>the first day of entitlement</w:t>
      </w:r>
      <w:r w:rsidR="00513742">
        <w:rPr>
          <w:color w:val="auto"/>
        </w:rPr>
        <w:t xml:space="preserve"> the </w:t>
      </w:r>
      <w:r w:rsidR="006E6486">
        <w:rPr>
          <w:color w:val="auto"/>
        </w:rPr>
        <w:t>holiday pay</w:t>
      </w:r>
      <w:r w:rsidR="00513742">
        <w:rPr>
          <w:color w:val="auto"/>
        </w:rPr>
        <w:t xml:space="preserve"> should be treated as earnings and taken into account in the normal way. </w:t>
      </w:r>
      <w:r w:rsidR="006E6486">
        <w:rPr>
          <w:color w:val="auto"/>
        </w:rPr>
        <w:t xml:space="preserve"> </w:t>
      </w:r>
      <w:r w:rsidR="00513742">
        <w:rPr>
          <w:color w:val="auto"/>
        </w:rPr>
        <w:t xml:space="preserve">This means that </w:t>
      </w:r>
      <w:r w:rsidR="006E6486">
        <w:rPr>
          <w:color w:val="auto"/>
        </w:rPr>
        <w:t>Income Support</w:t>
      </w:r>
      <w:r w:rsidR="00513742">
        <w:rPr>
          <w:color w:val="auto"/>
        </w:rPr>
        <w:t xml:space="preserve"> may be reduced for the appropriate period.  If it ended </w:t>
      </w:r>
      <w:r w:rsidR="00513742">
        <w:rPr>
          <w:b/>
          <w:color w:val="auto"/>
        </w:rPr>
        <w:t>before</w:t>
      </w:r>
      <w:r w:rsidR="00513742">
        <w:rPr>
          <w:color w:val="auto"/>
        </w:rPr>
        <w:t xml:space="preserve"> the date of claim the holiday pay should be disregarded</w:t>
      </w:r>
      <w:r w:rsidR="00513742">
        <w:rPr>
          <w:color w:val="auto"/>
          <w:position w:val="6"/>
          <w:sz w:val="11"/>
        </w:rPr>
        <w:t>1</w:t>
      </w:r>
      <w:r w:rsidR="00513742">
        <w:rPr>
          <w:color w:val="auto"/>
        </w:rPr>
        <w:t>.</w:t>
      </w:r>
    </w:p>
    <w:p w:rsidR="00513742" w:rsidRDefault="00513742" w:rsidP="00513742">
      <w:pPr>
        <w:pStyle w:val="Leg"/>
      </w:pPr>
      <w:proofErr w:type="gramStart"/>
      <w:r>
        <w:t>1  IS</w:t>
      </w:r>
      <w:proofErr w:type="gramEnd"/>
      <w:r>
        <w:t xml:space="preserve"> (Gen) Regs (NI), Sch 8, para 2</w:t>
      </w:r>
    </w:p>
    <w:p w:rsidR="008A603B" w:rsidRDefault="008A603B" w:rsidP="008A603B">
      <w:pPr>
        <w:pStyle w:val="Para"/>
      </w:pPr>
      <w:r>
        <w:t>Employment interrupted</w:t>
      </w:r>
    </w:p>
    <w:p w:rsidR="001E777C" w:rsidRDefault="008A603B" w:rsidP="00513742">
      <w:pPr>
        <w:pStyle w:val="BT"/>
        <w:rPr>
          <w:color w:val="auto"/>
        </w:rPr>
      </w:pPr>
      <w:r>
        <w:rPr>
          <w:color w:val="auto"/>
        </w:rPr>
        <w:t>26597</w:t>
      </w:r>
      <w:r>
        <w:rPr>
          <w:color w:val="auto"/>
        </w:rPr>
        <w:tab/>
      </w:r>
      <w:smartTag w:uri="urn:schemas-microsoft-com:office:smarttags" w:element="place">
        <w:r>
          <w:rPr>
            <w:color w:val="auto"/>
          </w:rPr>
          <w:t>Holiday</w:t>
        </w:r>
      </w:smartTag>
      <w:r>
        <w:rPr>
          <w:color w:val="auto"/>
        </w:rPr>
        <w:t xml:space="preserve"> pay payable more than four weeks after the employment was interrupted should be treated as capital</w:t>
      </w:r>
      <w:r w:rsidRPr="008A603B">
        <w:rPr>
          <w:color w:val="auto"/>
          <w:vertAlign w:val="superscript"/>
        </w:rPr>
        <w:t>1</w:t>
      </w:r>
      <w:r>
        <w:rPr>
          <w:color w:val="auto"/>
        </w:rPr>
        <w:t>.  How it affects a claim for Income Support depends on whether the work that has been interrupted was remunerative or part-time.</w:t>
      </w:r>
    </w:p>
    <w:p w:rsidR="008A603B" w:rsidRDefault="008A603B" w:rsidP="008A603B">
      <w:pPr>
        <w:pStyle w:val="Leg"/>
      </w:pPr>
      <w:proofErr w:type="gramStart"/>
      <w:r>
        <w:t>1  IS</w:t>
      </w:r>
      <w:proofErr w:type="gramEnd"/>
      <w:r>
        <w:t xml:space="preserve"> (Gen) Regs (NI), reg 35(1)(d)</w:t>
      </w:r>
    </w:p>
    <w:p w:rsidR="008A603B" w:rsidRDefault="008A603B" w:rsidP="008A603B">
      <w:pPr>
        <w:pStyle w:val="Para"/>
      </w:pPr>
      <w:r>
        <w:t>Remunerative work</w:t>
      </w:r>
    </w:p>
    <w:p w:rsidR="008A603B" w:rsidRDefault="008A603B" w:rsidP="00513742">
      <w:pPr>
        <w:pStyle w:val="BT"/>
        <w:rPr>
          <w:color w:val="auto"/>
        </w:rPr>
      </w:pPr>
      <w:r>
        <w:rPr>
          <w:color w:val="auto"/>
        </w:rPr>
        <w:t>26598</w:t>
      </w:r>
      <w:r>
        <w:rPr>
          <w:color w:val="auto"/>
        </w:rPr>
        <w:tab/>
        <w:t>Where employment is interrupted before the first day of entitlement all holiday pay is disregarded</w:t>
      </w:r>
      <w:r w:rsidRPr="008A603B">
        <w:rPr>
          <w:color w:val="auto"/>
          <w:vertAlign w:val="superscript"/>
        </w:rPr>
        <w:t>1</w:t>
      </w:r>
      <w:r>
        <w:rPr>
          <w:color w:val="auto"/>
        </w:rPr>
        <w:t xml:space="preserve"> unless the employment has been suspended.</w:t>
      </w:r>
    </w:p>
    <w:p w:rsidR="00782806" w:rsidRDefault="00470B1F" w:rsidP="007461B1">
      <w:pPr>
        <w:pStyle w:val="Leg"/>
      </w:pPr>
      <w:proofErr w:type="gramStart"/>
      <w:r>
        <w:t>1  IS</w:t>
      </w:r>
      <w:proofErr w:type="gramEnd"/>
      <w:r>
        <w:t xml:space="preserve"> (Gen) Regs (NI), Sch 8</w:t>
      </w:r>
      <w:r w:rsidR="007461B1">
        <w:t>, para 1(1)(b)</w:t>
      </w:r>
    </w:p>
    <w:p w:rsidR="00782806" w:rsidRDefault="007461B1" w:rsidP="007461B1">
      <w:pPr>
        <w:pStyle w:val="Para"/>
      </w:pPr>
      <w:r>
        <w:t>Part-time work</w:t>
      </w:r>
    </w:p>
    <w:p w:rsidR="00782806" w:rsidRDefault="007461B1" w:rsidP="00513742">
      <w:pPr>
        <w:pStyle w:val="BT"/>
        <w:rPr>
          <w:color w:val="auto"/>
        </w:rPr>
      </w:pPr>
      <w:r>
        <w:rPr>
          <w:color w:val="auto"/>
        </w:rPr>
        <w:t>26599</w:t>
      </w:r>
      <w:r>
        <w:rPr>
          <w:color w:val="auto"/>
        </w:rPr>
        <w:tab/>
        <w:t>If part time employment is interrupted</w:t>
      </w:r>
      <w:r w:rsidR="00772ECC">
        <w:rPr>
          <w:color w:val="auto"/>
        </w:rPr>
        <w:t xml:space="preserve"> </w:t>
      </w:r>
      <w:r w:rsidR="00772ECC" w:rsidRPr="00772ECC">
        <w:rPr>
          <w:b/>
          <w:color w:val="auto"/>
        </w:rPr>
        <w:t>on or after</w:t>
      </w:r>
      <w:r w:rsidR="00772ECC">
        <w:rPr>
          <w:color w:val="auto"/>
        </w:rPr>
        <w:t xml:space="preserve"> the first day of </w:t>
      </w:r>
      <w:r w:rsidR="00374347">
        <w:rPr>
          <w:color w:val="auto"/>
        </w:rPr>
        <w:t>entitlement then holiday pay</w:t>
      </w:r>
      <w:r w:rsidR="00772ECC">
        <w:rPr>
          <w:color w:val="auto"/>
        </w:rPr>
        <w:t xml:space="preserve"> is taken into account in the normal way but any holiday pay payable more than four weeks after the interruption should be treated as capital.  If part-time employment is suspended all earnings should be taken into account in the normal way</w:t>
      </w:r>
      <w:r w:rsidR="00772ECC" w:rsidRPr="00772ECC">
        <w:rPr>
          <w:color w:val="auto"/>
          <w:vertAlign w:val="superscript"/>
        </w:rPr>
        <w:t>1</w:t>
      </w:r>
      <w:r w:rsidR="00772ECC">
        <w:rPr>
          <w:color w:val="auto"/>
        </w:rPr>
        <w:t>.</w:t>
      </w:r>
    </w:p>
    <w:p w:rsidR="007461B1" w:rsidRDefault="00CA382C" w:rsidP="00CA382C">
      <w:pPr>
        <w:pStyle w:val="Leg"/>
      </w:pPr>
      <w:proofErr w:type="gramStart"/>
      <w:r>
        <w:t>1  IS</w:t>
      </w:r>
      <w:proofErr w:type="gramEnd"/>
      <w:r>
        <w:t xml:space="preserve"> (Gen) Regs (NI), Sch 8, para 2(2)</w:t>
      </w:r>
    </w:p>
    <w:p w:rsidR="00513742" w:rsidRDefault="0066380D" w:rsidP="00513742">
      <w:pPr>
        <w:pStyle w:val="SG"/>
      </w:pPr>
      <w:r>
        <w:br w:type="page"/>
      </w:r>
      <w:r w:rsidR="00513742">
        <w:lastRenderedPageBreak/>
        <w:t>Payments of compensation</w:t>
      </w:r>
    </w:p>
    <w:p w:rsidR="00513742" w:rsidRDefault="00513742" w:rsidP="008A603B">
      <w:pPr>
        <w:pStyle w:val="Para"/>
      </w:pPr>
      <w:r>
        <w:t>Meaning of compensation</w:t>
      </w:r>
    </w:p>
    <w:p w:rsidR="00513742" w:rsidRDefault="00513742" w:rsidP="00513742">
      <w:pPr>
        <w:pStyle w:val="BT"/>
      </w:pPr>
      <w:r>
        <w:t>26600</w:t>
      </w:r>
      <w:r>
        <w:tab/>
      </w:r>
      <w:bookmarkStart w:id="461" w:name="p26600"/>
      <w:bookmarkEnd w:id="461"/>
      <w:r>
        <w:t>A payment is compensation only if</w:t>
      </w:r>
    </w:p>
    <w:p w:rsidR="00513742" w:rsidRDefault="00513742" w:rsidP="00513742">
      <w:pPr>
        <w:pStyle w:val="Indent1"/>
      </w:pPr>
      <w:r>
        <w:rPr>
          <w:b/>
        </w:rPr>
        <w:t>1.</w:t>
      </w:r>
      <w:r>
        <w:tab/>
      </w:r>
      <w:proofErr w:type="gramStart"/>
      <w:r>
        <w:t>it</w:t>
      </w:r>
      <w:proofErr w:type="gramEnd"/>
      <w:r>
        <w:t xml:space="preserve"> is made for or on the termination of employment </w:t>
      </w:r>
      <w:r>
        <w:rPr>
          <w:b/>
        </w:rPr>
        <w:t>and</w:t>
      </w:r>
    </w:p>
    <w:p w:rsidR="00513742" w:rsidRDefault="00513742" w:rsidP="00513742">
      <w:pPr>
        <w:pStyle w:val="Indent1"/>
      </w:pPr>
      <w:r>
        <w:rPr>
          <w:b/>
        </w:rPr>
        <w:t>2.</w:t>
      </w:r>
      <w:r>
        <w:tab/>
      </w:r>
      <w:proofErr w:type="gramStart"/>
      <w:r w:rsidR="00E748BF">
        <w:t>claimant</w:t>
      </w:r>
      <w:r>
        <w:t>s</w:t>
      </w:r>
      <w:proofErr w:type="gramEnd"/>
      <w:r>
        <w:t xml:space="preserve"> have</w:t>
      </w:r>
    </w:p>
    <w:p w:rsidR="00513742" w:rsidRDefault="00513742" w:rsidP="00513742">
      <w:pPr>
        <w:pStyle w:val="Indent2"/>
        <w:rPr>
          <w:color w:val="auto"/>
        </w:rPr>
      </w:pPr>
      <w:r>
        <w:rPr>
          <w:b/>
          <w:color w:val="auto"/>
        </w:rPr>
        <w:t>2.1</w:t>
      </w:r>
      <w:r>
        <w:rPr>
          <w:color w:val="auto"/>
        </w:rPr>
        <w:tab/>
        <w:t xml:space="preserve">not received any payment in lieu of notice which they are due </w:t>
      </w:r>
      <w:r>
        <w:rPr>
          <w:b/>
          <w:color w:val="auto"/>
        </w:rPr>
        <w:t>or</w:t>
      </w:r>
    </w:p>
    <w:p w:rsidR="00513742" w:rsidRDefault="00513742" w:rsidP="00513742">
      <w:pPr>
        <w:pStyle w:val="Indent2"/>
        <w:rPr>
          <w:color w:val="auto"/>
        </w:rPr>
      </w:pPr>
      <w:r>
        <w:rPr>
          <w:b/>
          <w:color w:val="auto"/>
        </w:rPr>
        <w:t>2.2</w:t>
      </w:r>
      <w:r>
        <w:rPr>
          <w:color w:val="auto"/>
        </w:rPr>
        <w:tab/>
        <w:t xml:space="preserve">only received part of the payment in lieu of notice they are due </w:t>
      </w:r>
      <w:r>
        <w:rPr>
          <w:b/>
          <w:color w:val="auto"/>
        </w:rPr>
        <w:t>or</w:t>
      </w:r>
    </w:p>
    <w:p w:rsidR="00513742" w:rsidRDefault="00513742" w:rsidP="00513742">
      <w:pPr>
        <w:pStyle w:val="Indent2"/>
        <w:rPr>
          <w:color w:val="auto"/>
        </w:rPr>
      </w:pPr>
      <w:r>
        <w:rPr>
          <w:b/>
          <w:color w:val="auto"/>
        </w:rPr>
        <w:t>2.3</w:t>
      </w:r>
      <w:r>
        <w:rPr>
          <w:color w:val="auto"/>
        </w:rPr>
        <w:tab/>
        <w:t>not received any or all of the payment in lieu of notice they are due because they have waived their right to it</w:t>
      </w:r>
      <w:r>
        <w:rPr>
          <w:color w:val="auto"/>
          <w:position w:val="6"/>
          <w:sz w:val="11"/>
        </w:rPr>
        <w:t>1</w:t>
      </w:r>
      <w:r>
        <w:rPr>
          <w:color w:val="auto"/>
        </w:rPr>
        <w:t>.</w:t>
      </w:r>
    </w:p>
    <w:p w:rsidR="00513742" w:rsidRDefault="00513742" w:rsidP="00513742">
      <w:pPr>
        <w:pStyle w:val="BT"/>
      </w:pPr>
      <w:r>
        <w:tab/>
        <w:t xml:space="preserve">A payment made for or on the termination of employment is not compensation if </w:t>
      </w:r>
      <w:r w:rsidR="00E748BF">
        <w:t>claimant</w:t>
      </w:r>
      <w:r>
        <w:t>s have worked all their notice and been paid for it or if they have received all the payment in lieu of notice they are due.</w:t>
      </w:r>
    </w:p>
    <w:p w:rsidR="00513742" w:rsidRDefault="00513742" w:rsidP="00513742">
      <w:pPr>
        <w:pStyle w:val="BT"/>
      </w:pPr>
      <w:r>
        <w:tab/>
      </w:r>
      <w:proofErr w:type="gramStart"/>
      <w:r>
        <w:rPr>
          <w:b/>
        </w:rPr>
        <w:t>Note</w:t>
      </w:r>
      <w:r w:rsidR="006B60F9">
        <w:rPr>
          <w:b/>
        </w:rPr>
        <w:t xml:space="preserve"> :</w:t>
      </w:r>
      <w:proofErr w:type="gramEnd"/>
      <w:r>
        <w:t xml:space="preserve">  The rules on payments of compensation for </w:t>
      </w:r>
      <w:r w:rsidR="006E6486">
        <w:t>Income Support</w:t>
      </w:r>
      <w:r>
        <w:t xml:space="preserve"> are different to the rules for </w:t>
      </w:r>
      <w:r w:rsidR="006E6486">
        <w:t>Jobseeker’s Allowance</w:t>
      </w:r>
      <w:r>
        <w:t xml:space="preserve"> (see DMG 26630).</w:t>
      </w:r>
    </w:p>
    <w:p w:rsidR="00513742" w:rsidRDefault="00513742" w:rsidP="00513742">
      <w:pPr>
        <w:pStyle w:val="Leg"/>
      </w:pPr>
      <w:proofErr w:type="gramStart"/>
      <w:r>
        <w:t>1  IS</w:t>
      </w:r>
      <w:proofErr w:type="gramEnd"/>
      <w:r>
        <w:t xml:space="preserve"> (Gen) Regs (NI), reg 35(3)(a)</w:t>
      </w:r>
    </w:p>
    <w:p w:rsidR="00513742" w:rsidRDefault="00513742" w:rsidP="00513742">
      <w:pPr>
        <w:pStyle w:val="BT"/>
      </w:pPr>
      <w:r>
        <w:t>26601</w:t>
      </w:r>
      <w:r>
        <w:tab/>
        <w:t>Payments of compensation do not include</w:t>
      </w:r>
    </w:p>
    <w:p w:rsidR="00513742" w:rsidRDefault="00513742" w:rsidP="00513742">
      <w:pPr>
        <w:pStyle w:val="Indent1"/>
      </w:pPr>
      <w:r>
        <w:rPr>
          <w:b/>
        </w:rPr>
        <w:t>1.</w:t>
      </w:r>
      <w:r>
        <w:tab/>
      </w:r>
      <w:proofErr w:type="gramStart"/>
      <w:r>
        <w:t>any</w:t>
      </w:r>
      <w:proofErr w:type="gramEnd"/>
      <w:r>
        <w:t xml:space="preserve"> bonus or commission (see DMG 26045)</w:t>
      </w:r>
    </w:p>
    <w:p w:rsidR="00513742" w:rsidRDefault="00513742" w:rsidP="00513742">
      <w:pPr>
        <w:pStyle w:val="Indent1"/>
      </w:pPr>
      <w:r>
        <w:rPr>
          <w:b/>
        </w:rPr>
        <w:t>2.</w:t>
      </w:r>
      <w:r>
        <w:tab/>
      </w:r>
      <w:proofErr w:type="gramStart"/>
      <w:r>
        <w:t>payment</w:t>
      </w:r>
      <w:proofErr w:type="gramEnd"/>
      <w:r>
        <w:t xml:space="preserve"> in lieu of remuneration, except any periodic sums paid because employment has ended through redundancy</w:t>
      </w:r>
    </w:p>
    <w:p w:rsidR="00513742" w:rsidRDefault="00513742" w:rsidP="00513742">
      <w:pPr>
        <w:pStyle w:val="Indent1"/>
      </w:pPr>
      <w:r>
        <w:rPr>
          <w:b/>
        </w:rPr>
        <w:t>3.</w:t>
      </w:r>
      <w:r>
        <w:tab/>
      </w:r>
      <w:proofErr w:type="gramStart"/>
      <w:r>
        <w:t>payment</w:t>
      </w:r>
      <w:proofErr w:type="gramEnd"/>
      <w:r>
        <w:t xml:space="preserve"> in lieu of notice</w:t>
      </w:r>
      <w:r w:rsidRPr="00826511">
        <w:rPr>
          <w:vertAlign w:val="superscript"/>
        </w:rPr>
        <w:t>1</w:t>
      </w:r>
    </w:p>
    <w:p w:rsidR="00513742" w:rsidRDefault="00513742" w:rsidP="00513742">
      <w:pPr>
        <w:pStyle w:val="Indent1"/>
      </w:pPr>
      <w:r>
        <w:rPr>
          <w:b/>
        </w:rPr>
        <w:t>4.</w:t>
      </w:r>
      <w:r>
        <w:tab/>
      </w:r>
      <w:proofErr w:type="gramStart"/>
      <w:r>
        <w:t>holiday</w:t>
      </w:r>
      <w:proofErr w:type="gramEnd"/>
      <w:r>
        <w:t xml:space="preserve"> pay</w:t>
      </w:r>
    </w:p>
    <w:p w:rsidR="00513742" w:rsidRDefault="00513742" w:rsidP="00513742">
      <w:pPr>
        <w:pStyle w:val="Indent1"/>
      </w:pPr>
      <w:r>
        <w:rPr>
          <w:b/>
        </w:rPr>
        <w:t>5.</w:t>
      </w:r>
      <w:r>
        <w:tab/>
      </w:r>
      <w:proofErr w:type="gramStart"/>
      <w:r>
        <w:t>reta</w:t>
      </w:r>
      <w:r w:rsidR="00917935">
        <w:t>iners</w:t>
      </w:r>
      <w:proofErr w:type="gramEnd"/>
      <w:r w:rsidR="00917935">
        <w:t xml:space="preserve"> (see DMG 26083</w:t>
      </w:r>
      <w:r>
        <w:t>)</w:t>
      </w:r>
    </w:p>
    <w:p w:rsidR="00513742" w:rsidRDefault="00513742" w:rsidP="00513742">
      <w:pPr>
        <w:pStyle w:val="Indent1"/>
      </w:pPr>
      <w:r>
        <w:rPr>
          <w:b/>
        </w:rPr>
        <w:t>6.</w:t>
      </w:r>
      <w:r>
        <w:tab/>
      </w:r>
      <w:proofErr w:type="gramStart"/>
      <w:r>
        <w:t>payments</w:t>
      </w:r>
      <w:proofErr w:type="gramEnd"/>
      <w:r>
        <w:t xml:space="preserve"> for expenses which are not wholly, exclusively and necessarily incurred in the performance of the duties of the employment (see DMG 26077)</w:t>
      </w:r>
    </w:p>
    <w:p w:rsidR="00513742" w:rsidRPr="00FE13C7" w:rsidRDefault="00513742" w:rsidP="00513742">
      <w:pPr>
        <w:pStyle w:val="Indent1"/>
      </w:pPr>
      <w:r>
        <w:rPr>
          <w:b/>
        </w:rPr>
        <w:t>7.</w:t>
      </w:r>
      <w:r>
        <w:rPr>
          <w:b/>
        </w:rPr>
        <w:tab/>
      </w:r>
      <w:proofErr w:type="gramStart"/>
      <w:r>
        <w:t>awards</w:t>
      </w:r>
      <w:proofErr w:type="gramEnd"/>
      <w:r>
        <w:t xml:space="preserve"> made under industrial relations law including any award of compensation (see DMG 26300 et seq)</w:t>
      </w:r>
    </w:p>
    <w:p w:rsidR="00513742" w:rsidRPr="00FE13C7" w:rsidRDefault="00513742" w:rsidP="00513742">
      <w:pPr>
        <w:pStyle w:val="Indent1"/>
      </w:pPr>
      <w:r>
        <w:rPr>
          <w:b/>
        </w:rPr>
        <w:t>8.</w:t>
      </w:r>
      <w:r>
        <w:rPr>
          <w:b/>
        </w:rPr>
        <w:tab/>
      </w:r>
      <w:proofErr w:type="gramStart"/>
      <w:r>
        <w:t>any</w:t>
      </w:r>
      <w:proofErr w:type="gramEnd"/>
      <w:r>
        <w:t xml:space="preserve"> employment protection entitlement for employees suspended from work on medical or maternity grounds (see DMG 26395)</w:t>
      </w:r>
    </w:p>
    <w:p w:rsidR="00513742" w:rsidRDefault="00513742" w:rsidP="00513742">
      <w:pPr>
        <w:pStyle w:val="Indent1"/>
      </w:pPr>
      <w:r>
        <w:rPr>
          <w:b/>
        </w:rPr>
        <w:t>9.</w:t>
      </w:r>
      <w:r>
        <w:rPr>
          <w:b/>
        </w:rPr>
        <w:tab/>
      </w:r>
      <w:r>
        <w:t xml:space="preserve">any pay made under the legislation of, or under any scheme operating in the Republic of Ireland which is similar to any income in </w:t>
      </w:r>
      <w:r>
        <w:rPr>
          <w:b/>
        </w:rPr>
        <w:t>1.</w:t>
      </w:r>
      <w:r>
        <w:t xml:space="preserve"> </w:t>
      </w:r>
      <w:proofErr w:type="gramStart"/>
      <w:r>
        <w:t>to</w:t>
      </w:r>
      <w:proofErr w:type="gramEnd"/>
      <w:r>
        <w:t xml:space="preserve"> </w:t>
      </w:r>
      <w:r>
        <w:rPr>
          <w:b/>
        </w:rPr>
        <w:t>8.</w:t>
      </w:r>
      <w:r>
        <w:t xml:space="preserve"> </w:t>
      </w:r>
      <w:proofErr w:type="gramStart"/>
      <w:r>
        <w:t>above</w:t>
      </w:r>
      <w:proofErr w:type="gramEnd"/>
    </w:p>
    <w:p w:rsidR="00513742" w:rsidRDefault="00513742" w:rsidP="00513742">
      <w:pPr>
        <w:pStyle w:val="Indent1"/>
      </w:pPr>
      <w:bookmarkStart w:id="462" w:name="OLE_LINK13"/>
      <w:r>
        <w:rPr>
          <w:b/>
        </w:rPr>
        <w:lastRenderedPageBreak/>
        <w:t>10.</w:t>
      </w:r>
      <w:r>
        <w:tab/>
      </w:r>
      <w:proofErr w:type="gramStart"/>
      <w:r>
        <w:t>payments</w:t>
      </w:r>
      <w:proofErr w:type="gramEnd"/>
      <w:r>
        <w:t xml:space="preserve"> in kind (see DMG 26080 and DMG 26509)</w:t>
      </w:r>
    </w:p>
    <w:p w:rsidR="00513742" w:rsidRDefault="00513742" w:rsidP="00513742">
      <w:pPr>
        <w:pStyle w:val="Indent1"/>
      </w:pPr>
      <w:r>
        <w:rPr>
          <w:b/>
        </w:rPr>
        <w:t>11.</w:t>
      </w:r>
      <w:r>
        <w:tab/>
      </w:r>
      <w:proofErr w:type="gramStart"/>
      <w:r>
        <w:t>payments</w:t>
      </w:r>
      <w:proofErr w:type="gramEnd"/>
      <w:r>
        <w:t xml:space="preserve"> for a period when the </w:t>
      </w:r>
      <w:r w:rsidR="00E748BF">
        <w:t>claimant</w:t>
      </w:r>
      <w:r>
        <w:t xml:space="preserve"> is on maternity or sick leave (see DMG 26130)</w:t>
      </w:r>
    </w:p>
    <w:p w:rsidR="00513742" w:rsidRPr="00FE13C7" w:rsidRDefault="00513742" w:rsidP="00513742">
      <w:pPr>
        <w:pStyle w:val="Indent1"/>
      </w:pPr>
      <w:r>
        <w:rPr>
          <w:b/>
        </w:rPr>
        <w:t>12.</w:t>
      </w:r>
      <w:r>
        <w:tab/>
      </w:r>
      <w:proofErr w:type="gramStart"/>
      <w:r>
        <w:t>payments</w:t>
      </w:r>
      <w:proofErr w:type="gramEnd"/>
      <w:r>
        <w:t xml:space="preserve"> for expenses wholly, exclusively and necessarily incurred in the performance of the employment (see DMG 26078)</w:t>
      </w:r>
    </w:p>
    <w:p w:rsidR="00513742" w:rsidRDefault="00513742" w:rsidP="00513742">
      <w:pPr>
        <w:pStyle w:val="Indent1"/>
      </w:pPr>
      <w:r>
        <w:rPr>
          <w:b/>
        </w:rPr>
        <w:t>13.</w:t>
      </w:r>
      <w:r>
        <w:tab/>
      </w:r>
      <w:proofErr w:type="gramStart"/>
      <w:r>
        <w:t>any</w:t>
      </w:r>
      <w:proofErr w:type="gramEnd"/>
      <w:r>
        <w:t xml:space="preserve"> occupational p</w:t>
      </w:r>
      <w:r w:rsidR="00FE13C7">
        <w:t>ension</w:t>
      </w:r>
    </w:p>
    <w:p w:rsidR="00513742" w:rsidRDefault="00513742" w:rsidP="00513742">
      <w:pPr>
        <w:pStyle w:val="Indent1"/>
      </w:pPr>
      <w:r>
        <w:rPr>
          <w:b/>
        </w:rPr>
        <w:t>14.</w:t>
      </w:r>
      <w:r>
        <w:tab/>
      </w:r>
      <w:proofErr w:type="gramStart"/>
      <w:r>
        <w:t>statutory</w:t>
      </w:r>
      <w:proofErr w:type="gramEnd"/>
      <w:r>
        <w:t xml:space="preserve"> redundancy payments (and payments made in lieu of statutory red</w:t>
      </w:r>
      <w:r w:rsidR="00917935">
        <w:t>undancy payments) (see DMG 26621 - 26622</w:t>
      </w:r>
      <w:r>
        <w:t>)</w:t>
      </w:r>
    </w:p>
    <w:p w:rsidR="00513742" w:rsidRDefault="00513742" w:rsidP="00513742">
      <w:pPr>
        <w:pStyle w:val="Indent1"/>
      </w:pPr>
      <w:r>
        <w:rPr>
          <w:b/>
        </w:rPr>
        <w:t>15.</w:t>
      </w:r>
      <w:r>
        <w:tab/>
      </w:r>
      <w:proofErr w:type="gramStart"/>
      <w:r>
        <w:t>refunds</w:t>
      </w:r>
      <w:proofErr w:type="gramEnd"/>
      <w:r>
        <w:t xml:space="preserve"> of contributions to which the </w:t>
      </w:r>
      <w:r w:rsidR="00E748BF">
        <w:t>claimant</w:t>
      </w:r>
      <w:r>
        <w:t xml:space="preserve"> is entitled under an occupational pension scheme</w:t>
      </w:r>
    </w:p>
    <w:p w:rsidR="00513742" w:rsidRDefault="00513742" w:rsidP="00513742">
      <w:pPr>
        <w:pStyle w:val="Indent1"/>
      </w:pPr>
      <w:r>
        <w:rPr>
          <w:b/>
        </w:rPr>
        <w:t>16.</w:t>
      </w:r>
      <w:r>
        <w:tab/>
      </w:r>
      <w:proofErr w:type="gramStart"/>
      <w:r>
        <w:t>any</w:t>
      </w:r>
      <w:proofErr w:type="gramEnd"/>
      <w:r>
        <w:t xml:space="preserve"> lump sum payments received under the Iron and Steel Re-adaption Benefits Scheme</w:t>
      </w:r>
      <w:r>
        <w:rPr>
          <w:position w:val="6"/>
          <w:sz w:val="11"/>
        </w:rPr>
        <w:t>2</w:t>
      </w:r>
      <w:r>
        <w:t>.</w:t>
      </w:r>
    </w:p>
    <w:p w:rsidR="00513742" w:rsidRDefault="00513742" w:rsidP="00513742">
      <w:pPr>
        <w:pStyle w:val="Leg"/>
      </w:pPr>
      <w:proofErr w:type="gramStart"/>
      <w:r>
        <w:t>1  IS</w:t>
      </w:r>
      <w:proofErr w:type="gramEnd"/>
      <w:r>
        <w:t xml:space="preserve"> (Gen) Regs (NI), reg 35(3);  2  reg 35(3)(a)(ii)</w:t>
      </w:r>
    </w:p>
    <w:p w:rsidR="006E6486" w:rsidRDefault="006E6486" w:rsidP="006E6486">
      <w:pPr>
        <w:pStyle w:val="BT"/>
        <w:ind w:left="851" w:firstLine="0"/>
        <w:rPr>
          <w:color w:val="auto"/>
        </w:rPr>
      </w:pPr>
      <w:r>
        <w:rPr>
          <w:b/>
          <w:color w:val="auto"/>
        </w:rPr>
        <w:t>Example</w:t>
      </w:r>
    </w:p>
    <w:p w:rsidR="006E6486" w:rsidRDefault="006E6486" w:rsidP="006E6486">
      <w:pPr>
        <w:pStyle w:val="BT"/>
        <w:ind w:left="851" w:firstLine="0"/>
        <w:rPr>
          <w:color w:val="auto"/>
        </w:rPr>
      </w:pPr>
      <w:r>
        <w:rPr>
          <w:color w:val="auto"/>
        </w:rPr>
        <w:t>Julia, who is a lone parent, claims Income Support because she has been made redundant.  She is entitled to four weeks notice.  She did not work any notice because her job ended on the day her employer gave her notice.  Her employer says her final wages included</w:t>
      </w:r>
    </w:p>
    <w:p w:rsidR="006E6486" w:rsidRDefault="00FE13C7" w:rsidP="006E6486">
      <w:pPr>
        <w:pStyle w:val="Indent1"/>
        <w:ind w:left="851" w:firstLine="0"/>
      </w:pPr>
      <w:r>
        <w:rPr>
          <w:b/>
        </w:rPr>
        <w:t>1.</w:t>
      </w:r>
      <w:r>
        <w:rPr>
          <w:b/>
        </w:rPr>
        <w:tab/>
      </w:r>
      <w:r w:rsidR="006E6486">
        <w:t>three weeks holiday pay</w:t>
      </w:r>
    </w:p>
    <w:p w:rsidR="006E6486" w:rsidRDefault="00FE13C7" w:rsidP="006E6486">
      <w:pPr>
        <w:pStyle w:val="Indent1"/>
        <w:ind w:left="851" w:firstLine="0"/>
      </w:pPr>
      <w:r>
        <w:rPr>
          <w:b/>
        </w:rPr>
        <w:t>2.</w:t>
      </w:r>
      <w:r>
        <w:rPr>
          <w:b/>
        </w:rPr>
        <w:tab/>
      </w:r>
      <w:proofErr w:type="gramStart"/>
      <w:r w:rsidR="006E6486">
        <w:t>a</w:t>
      </w:r>
      <w:proofErr w:type="gramEnd"/>
      <w:r w:rsidR="006E6486">
        <w:t xml:space="preserve"> payment for statutory redundancy</w:t>
      </w:r>
    </w:p>
    <w:p w:rsidR="006E6486" w:rsidRDefault="00FE13C7" w:rsidP="006E6486">
      <w:pPr>
        <w:pStyle w:val="Indent1"/>
        <w:ind w:left="851" w:firstLine="0"/>
      </w:pPr>
      <w:r>
        <w:rPr>
          <w:b/>
        </w:rPr>
        <w:t>3.</w:t>
      </w:r>
      <w:r>
        <w:rPr>
          <w:b/>
        </w:rPr>
        <w:tab/>
      </w:r>
      <w:proofErr w:type="gramStart"/>
      <w:r w:rsidR="006E6486">
        <w:t>an</w:t>
      </w:r>
      <w:proofErr w:type="gramEnd"/>
      <w:r w:rsidR="006E6486">
        <w:t xml:space="preserve"> ex-gratia payment.</w:t>
      </w:r>
    </w:p>
    <w:p w:rsidR="006E6486" w:rsidRDefault="006E6486" w:rsidP="006E6486">
      <w:pPr>
        <w:pStyle w:val="BT"/>
        <w:ind w:left="851" w:firstLine="0"/>
        <w:rPr>
          <w:color w:val="auto"/>
        </w:rPr>
      </w:pPr>
      <w:r>
        <w:rPr>
          <w:color w:val="auto"/>
        </w:rPr>
        <w:t>The employer did not pay her any payment in lieu of notice because Julia waived her right to it.</w:t>
      </w:r>
    </w:p>
    <w:p w:rsidR="006E6486" w:rsidRPr="006E6486" w:rsidRDefault="006E6486" w:rsidP="006E6486">
      <w:pPr>
        <w:pStyle w:val="BT"/>
        <w:ind w:left="851" w:firstLine="0"/>
      </w:pPr>
      <w:r>
        <w:rPr>
          <w:color w:val="auto"/>
        </w:rPr>
        <w:t xml:space="preserve">The decision maker decides the ex-gratia payment is compensation because Julia waived her right to the four weeks notice she was entitled to.  </w:t>
      </w:r>
      <w:smartTag w:uri="urn:schemas-microsoft-com:office:smarttags" w:element="place">
        <w:r>
          <w:rPr>
            <w:color w:val="auto"/>
          </w:rPr>
          <w:t>Holiday</w:t>
        </w:r>
      </w:smartTag>
      <w:r>
        <w:rPr>
          <w:color w:val="auto"/>
        </w:rPr>
        <w:t xml:space="preserve"> pay and the payment for statutory redundancy are not compensation.</w:t>
      </w:r>
    </w:p>
    <w:p w:rsidR="00513742" w:rsidRDefault="00513742" w:rsidP="00513742">
      <w:pPr>
        <w:pStyle w:val="Para"/>
      </w:pPr>
      <w:r>
        <w:t>Effect of payments of compensation</w:t>
      </w:r>
    </w:p>
    <w:p w:rsidR="00513742" w:rsidRDefault="00513742" w:rsidP="00513742">
      <w:pPr>
        <w:pStyle w:val="BT"/>
        <w:rPr>
          <w:color w:val="auto"/>
        </w:rPr>
      </w:pPr>
      <w:r>
        <w:rPr>
          <w:color w:val="auto"/>
        </w:rPr>
        <w:t>26602</w:t>
      </w:r>
      <w:r>
        <w:rPr>
          <w:color w:val="auto"/>
        </w:rPr>
        <w:tab/>
      </w:r>
      <w:bookmarkStart w:id="463" w:name="p26602"/>
      <w:bookmarkEnd w:id="463"/>
      <w:r>
        <w:rPr>
          <w:color w:val="auto"/>
        </w:rPr>
        <w:t xml:space="preserve">The effect of payments of compensation on </w:t>
      </w:r>
      <w:r w:rsidR="001E3090">
        <w:rPr>
          <w:color w:val="auto"/>
        </w:rPr>
        <w:t>Income Support</w:t>
      </w:r>
      <w:r>
        <w:rPr>
          <w:color w:val="auto"/>
        </w:rPr>
        <w:t xml:space="preserve"> depends on whether the</w:t>
      </w:r>
    </w:p>
    <w:p w:rsidR="00513742" w:rsidRDefault="00513742" w:rsidP="00513742">
      <w:pPr>
        <w:pStyle w:val="Indent1"/>
      </w:pPr>
      <w:r>
        <w:rPr>
          <w:b/>
        </w:rPr>
        <w:t>1.</w:t>
      </w:r>
      <w:r>
        <w:tab/>
      </w:r>
      <w:proofErr w:type="gramStart"/>
      <w:r>
        <w:t>work</w:t>
      </w:r>
      <w:proofErr w:type="gramEnd"/>
      <w:r>
        <w:t xml:space="preserve"> which has ended was part-time or remunerative (see DMG 26603</w:t>
      </w:r>
      <w:r w:rsidR="00FE13C7">
        <w:t xml:space="preserve"> </w:t>
      </w:r>
      <w:r>
        <w:t>-</w:t>
      </w:r>
      <w:r w:rsidR="00FE13C7">
        <w:t xml:space="preserve"> </w:t>
      </w:r>
      <w:r>
        <w:t xml:space="preserve">26604) </w:t>
      </w:r>
      <w:r>
        <w:rPr>
          <w:b/>
        </w:rPr>
        <w:t>and</w:t>
      </w:r>
    </w:p>
    <w:p w:rsidR="00513742" w:rsidRDefault="00513742" w:rsidP="00513742">
      <w:pPr>
        <w:pStyle w:val="Indent1"/>
      </w:pPr>
      <w:r>
        <w:rPr>
          <w:b/>
        </w:rPr>
        <w:t>2.</w:t>
      </w:r>
      <w:r>
        <w:tab/>
      </w:r>
      <w:proofErr w:type="gramStart"/>
      <w:r>
        <w:t>payment</w:t>
      </w:r>
      <w:proofErr w:type="gramEnd"/>
      <w:r>
        <w:t xml:space="preserve"> of compensation is earnings</w:t>
      </w:r>
      <w:r>
        <w:rPr>
          <w:position w:val="6"/>
          <w:sz w:val="11"/>
        </w:rPr>
        <w:t>1</w:t>
      </w:r>
      <w:r>
        <w:t xml:space="preserve"> (see DMG 26603) </w:t>
      </w:r>
      <w:r>
        <w:rPr>
          <w:b/>
        </w:rPr>
        <w:t>and</w:t>
      </w:r>
    </w:p>
    <w:p w:rsidR="00513742" w:rsidRDefault="00513742" w:rsidP="00513742">
      <w:pPr>
        <w:pStyle w:val="Indent1"/>
      </w:pPr>
      <w:r>
        <w:rPr>
          <w:b/>
        </w:rPr>
        <w:lastRenderedPageBreak/>
        <w:t>3.</w:t>
      </w:r>
      <w:r>
        <w:tab/>
      </w:r>
      <w:proofErr w:type="gramStart"/>
      <w:r>
        <w:t>payment</w:t>
      </w:r>
      <w:proofErr w:type="gramEnd"/>
      <w:r>
        <w:t xml:space="preserve"> of compensation which is earnings overlaps with other kinds of earnings (see DMG Chapter 25)</w:t>
      </w:r>
      <w:r>
        <w:rPr>
          <w:position w:val="6"/>
          <w:sz w:val="11"/>
        </w:rPr>
        <w:t>2</w:t>
      </w:r>
      <w:r>
        <w:t>.</w:t>
      </w:r>
    </w:p>
    <w:p w:rsidR="00513742" w:rsidRDefault="00513742" w:rsidP="00513742">
      <w:pPr>
        <w:pStyle w:val="Leg"/>
      </w:pPr>
      <w:proofErr w:type="gramStart"/>
      <w:r>
        <w:t>1  IS</w:t>
      </w:r>
      <w:proofErr w:type="gramEnd"/>
      <w:r>
        <w:t xml:space="preserve"> (Gen) Regs (NI), reg 35(1)(j);  2  reg 29(3)</w:t>
      </w:r>
    </w:p>
    <w:p w:rsidR="00513742" w:rsidRDefault="00513742" w:rsidP="00513742">
      <w:pPr>
        <w:pStyle w:val="Para"/>
      </w:pPr>
      <w:r>
        <w:t>Part-time work</w:t>
      </w:r>
    </w:p>
    <w:p w:rsidR="00513742" w:rsidRDefault="00513742" w:rsidP="00A36A5B">
      <w:pPr>
        <w:pStyle w:val="BT"/>
        <w:jc w:val="both"/>
        <w:rPr>
          <w:color w:val="auto"/>
        </w:rPr>
      </w:pPr>
      <w:r>
        <w:rPr>
          <w:color w:val="auto"/>
        </w:rPr>
        <w:t>26603</w:t>
      </w:r>
      <w:r>
        <w:rPr>
          <w:color w:val="auto"/>
        </w:rPr>
        <w:tab/>
      </w:r>
      <w:bookmarkStart w:id="464" w:name="p26603"/>
      <w:bookmarkEnd w:id="464"/>
      <w:r>
        <w:rPr>
          <w:color w:val="auto"/>
        </w:rPr>
        <w:t>C</w:t>
      </w:r>
      <w:r w:rsidR="001E3090">
        <w:rPr>
          <w:color w:val="auto"/>
        </w:rPr>
        <w:t>laimants</w:t>
      </w:r>
      <w:r>
        <w:rPr>
          <w:color w:val="auto"/>
        </w:rPr>
        <w:t xml:space="preserve"> are in part-time work if they work and are not treated as being in remunerative work</w:t>
      </w:r>
      <w:r>
        <w:rPr>
          <w:color w:val="auto"/>
          <w:position w:val="6"/>
          <w:sz w:val="11"/>
        </w:rPr>
        <w:t>1</w:t>
      </w:r>
      <w:r w:rsidR="00252E4D">
        <w:rPr>
          <w:color w:val="auto"/>
        </w:rPr>
        <w:t xml:space="preserve"> (</w:t>
      </w:r>
      <w:r w:rsidR="00A36A5B">
        <w:rPr>
          <w:color w:val="auto"/>
        </w:rPr>
        <w:t>see DMG Chapter 20 for guidance on the remunerative work rules).</w:t>
      </w:r>
      <w:r>
        <w:rPr>
          <w:color w:val="auto"/>
        </w:rPr>
        <w:t xml:space="preserve">  All the payment of compensation is earnings if the work </w:t>
      </w:r>
      <w:r w:rsidR="00B46C37">
        <w:rPr>
          <w:color w:val="auto"/>
        </w:rPr>
        <w:t xml:space="preserve">ended </w:t>
      </w:r>
      <w:r w:rsidR="00B46C37" w:rsidRPr="00766C95">
        <w:rPr>
          <w:b/>
          <w:color w:val="auto"/>
        </w:rPr>
        <w:t>on or after</w:t>
      </w:r>
      <w:r w:rsidR="00B46C37">
        <w:rPr>
          <w:color w:val="auto"/>
        </w:rPr>
        <w:t xml:space="preserve"> the first day of entitlement</w:t>
      </w:r>
      <w:r w:rsidR="00B46C37" w:rsidRPr="00B46C37">
        <w:rPr>
          <w:color w:val="auto"/>
          <w:vertAlign w:val="superscript"/>
        </w:rPr>
        <w:t>2</w:t>
      </w:r>
      <w:r w:rsidR="00B46C37">
        <w:rPr>
          <w:color w:val="auto"/>
        </w:rPr>
        <w:t>.</w:t>
      </w:r>
    </w:p>
    <w:p w:rsidR="00513742" w:rsidRDefault="00513742" w:rsidP="00513742">
      <w:pPr>
        <w:pStyle w:val="Leg"/>
      </w:pPr>
      <w:proofErr w:type="gramStart"/>
      <w:r>
        <w:t>1  IS</w:t>
      </w:r>
      <w:proofErr w:type="gramEnd"/>
      <w:r>
        <w:t xml:space="preserve"> (Gen) Regs (NI), reg 35(3)(c) &amp; 29(4D)(a);  2  </w:t>
      </w:r>
      <w:r w:rsidR="00B46C37">
        <w:t>Sch 8, para 2</w:t>
      </w:r>
    </w:p>
    <w:p w:rsidR="00A36A5B" w:rsidRDefault="00A36A5B" w:rsidP="00A36A5B">
      <w:pPr>
        <w:pStyle w:val="BT"/>
      </w:pPr>
      <w:r>
        <w:tab/>
      </w:r>
      <w:r>
        <w:rPr>
          <w:b/>
        </w:rPr>
        <w:t>Example</w:t>
      </w:r>
    </w:p>
    <w:p w:rsidR="00A36A5B" w:rsidRPr="00A36A5B" w:rsidRDefault="00A36A5B" w:rsidP="00A36A5B">
      <w:pPr>
        <w:pStyle w:val="BT"/>
        <w:jc w:val="both"/>
      </w:pPr>
      <w:r>
        <w:tab/>
        <w:t>Whilst off work sick, Jane’s employer terminates her part-time employment and pays her a goodwill payment.  The payment is not in lieu of notice but was a compensation payment.  Jane is not treated as being in remunerative work for the purposes of attributing that payment because whilst she is off sick she is not in remunerative work.</w:t>
      </w:r>
    </w:p>
    <w:p w:rsidR="00513742" w:rsidRDefault="00513742" w:rsidP="00513742">
      <w:pPr>
        <w:pStyle w:val="Para"/>
      </w:pPr>
      <w:r>
        <w:t>Remunerative work</w:t>
      </w:r>
    </w:p>
    <w:p w:rsidR="00513742" w:rsidRPr="00FC6F10" w:rsidRDefault="00513742" w:rsidP="00513742">
      <w:pPr>
        <w:pStyle w:val="BT"/>
        <w:rPr>
          <w:color w:val="auto"/>
        </w:rPr>
      </w:pPr>
      <w:r>
        <w:rPr>
          <w:color w:val="auto"/>
        </w:rPr>
        <w:t>26604</w:t>
      </w:r>
      <w:r>
        <w:rPr>
          <w:color w:val="auto"/>
        </w:rPr>
        <w:tab/>
      </w:r>
      <w:bookmarkStart w:id="465" w:name="p26604"/>
      <w:bookmarkEnd w:id="465"/>
      <w:r w:rsidR="00FC6F10" w:rsidRPr="00FC6F10">
        <w:t xml:space="preserve">If a person was in remunerative work then the payment </w:t>
      </w:r>
      <w:r w:rsidR="00FC6F10">
        <w:t>of compensation is disregarded</w:t>
      </w:r>
      <w:r w:rsidR="00FC6F10" w:rsidRPr="00FC6F10">
        <w:rPr>
          <w:vertAlign w:val="superscript"/>
        </w:rPr>
        <w:t>1</w:t>
      </w:r>
      <w:r w:rsidR="00FC6F10">
        <w:t>.</w:t>
      </w:r>
    </w:p>
    <w:p w:rsidR="00513742" w:rsidRDefault="007D6EC7" w:rsidP="00513742">
      <w:pPr>
        <w:pStyle w:val="Leg"/>
      </w:pPr>
      <w:proofErr w:type="gramStart"/>
      <w:r>
        <w:t>1  IS</w:t>
      </w:r>
      <w:proofErr w:type="gramEnd"/>
      <w:r>
        <w:t xml:space="preserve"> (Gen) Regs (NI), reg 5(5) &amp; Sch 8, para 1</w:t>
      </w:r>
    </w:p>
    <w:p w:rsidR="00513742" w:rsidRDefault="006D44B3" w:rsidP="00513742">
      <w:pPr>
        <w:pStyle w:val="BT"/>
      </w:pPr>
      <w:r>
        <w:tab/>
      </w:r>
      <w:r w:rsidR="00FC6F10">
        <w:t>26605</w:t>
      </w:r>
      <w:r>
        <w:t xml:space="preserve"> </w:t>
      </w:r>
      <w:r w:rsidR="00513742">
        <w:t>- 26614</w:t>
      </w:r>
    </w:p>
    <w:p w:rsidR="00513742" w:rsidRDefault="00513742" w:rsidP="00513742">
      <w:pPr>
        <w:pStyle w:val="SG"/>
      </w:pPr>
      <w:r>
        <w:t xml:space="preserve">Payments for period before employment ended </w:t>
      </w:r>
    </w:p>
    <w:p w:rsidR="00513742" w:rsidRDefault="00513742" w:rsidP="00513742">
      <w:pPr>
        <w:pStyle w:val="BT"/>
      </w:pPr>
      <w:r>
        <w:t>26615</w:t>
      </w:r>
      <w:r>
        <w:tab/>
      </w:r>
      <w:bookmarkStart w:id="466" w:name="p26615"/>
      <w:bookmarkEnd w:id="466"/>
      <w:r>
        <w:t xml:space="preserve">Pay may have accrued in the period before the employment ended, for example final earnings or wages held in hand.  How it affects a claim for </w:t>
      </w:r>
      <w:r w:rsidR="006D44B3">
        <w:t>Income Support</w:t>
      </w:r>
      <w:r>
        <w:t xml:space="preserve"> depends on whether the work that has ended was remunerative or </w:t>
      </w:r>
      <w:r w:rsidR="006D44B3">
        <w:t>part-time</w:t>
      </w:r>
      <w:r>
        <w:t>.</w:t>
      </w:r>
    </w:p>
    <w:p w:rsidR="00513742" w:rsidRDefault="00513742" w:rsidP="00513742">
      <w:pPr>
        <w:pStyle w:val="Para"/>
      </w:pPr>
      <w:r>
        <w:t>Remunerative work</w:t>
      </w:r>
    </w:p>
    <w:p w:rsidR="00513742" w:rsidRDefault="00513742" w:rsidP="00FE13C7">
      <w:pPr>
        <w:pStyle w:val="BT"/>
        <w:jc w:val="both"/>
      </w:pPr>
      <w:r>
        <w:t>26616</w:t>
      </w:r>
      <w:r>
        <w:tab/>
      </w:r>
      <w:bookmarkStart w:id="467" w:name="p26616"/>
      <w:bookmarkEnd w:id="467"/>
      <w:r>
        <w:t>If the work was remunerative, earnings due for the period of that employment should normally be disregarded</w:t>
      </w:r>
      <w:r>
        <w:rPr>
          <w:position w:val="6"/>
          <w:sz w:val="11"/>
        </w:rPr>
        <w:t>1</w:t>
      </w:r>
      <w:r>
        <w:t xml:space="preserve">. </w:t>
      </w:r>
      <w:r w:rsidR="006D44B3">
        <w:t xml:space="preserve"> </w:t>
      </w:r>
      <w:r>
        <w:t>This includes any payments held in hand by the employer when the employment ends.  It does not include any</w:t>
      </w:r>
    </w:p>
    <w:p w:rsidR="00513742" w:rsidRDefault="00513742" w:rsidP="00513742">
      <w:pPr>
        <w:pStyle w:val="Indent1"/>
      </w:pPr>
      <w:r>
        <w:rPr>
          <w:b/>
        </w:rPr>
        <w:t>1.</w:t>
      </w:r>
      <w:r>
        <w:tab/>
      </w:r>
      <w:proofErr w:type="gramStart"/>
      <w:r w:rsidR="001B6C79">
        <w:t>retainers</w:t>
      </w:r>
      <w:proofErr w:type="gramEnd"/>
      <w:r w:rsidR="00A36A5B">
        <w:t xml:space="preserve"> including</w:t>
      </w:r>
    </w:p>
    <w:p w:rsidR="00A36A5B" w:rsidRDefault="00A36A5B" w:rsidP="00513742">
      <w:pPr>
        <w:pStyle w:val="Indent1"/>
      </w:pPr>
      <w:r>
        <w:tab/>
      </w:r>
      <w:r>
        <w:rPr>
          <w:b/>
        </w:rPr>
        <w:t>1.1</w:t>
      </w:r>
      <w:r>
        <w:tab/>
        <w:t>statutory guarantee payments</w:t>
      </w:r>
    </w:p>
    <w:p w:rsidR="00A36A5B" w:rsidRPr="00A36A5B" w:rsidRDefault="00A36A5B" w:rsidP="00A36A5B">
      <w:pPr>
        <w:pStyle w:val="Indent1"/>
        <w:ind w:left="2160" w:hanging="1310"/>
      </w:pPr>
      <w:r>
        <w:lastRenderedPageBreak/>
        <w:tab/>
      </w:r>
      <w:r>
        <w:rPr>
          <w:b/>
        </w:rPr>
        <w:t>1.2</w:t>
      </w:r>
      <w:r>
        <w:tab/>
        <w:t>payments made where a person has been suspended on medical or maternity</w:t>
      </w:r>
      <w:r w:rsidR="00630263">
        <w:t xml:space="preserve"> </w:t>
      </w:r>
      <w:r>
        <w:t>grounds</w:t>
      </w:r>
    </w:p>
    <w:p w:rsidR="00513742" w:rsidRDefault="00513742" w:rsidP="00513742">
      <w:pPr>
        <w:pStyle w:val="Indent1"/>
      </w:pPr>
      <w:r>
        <w:rPr>
          <w:b/>
        </w:rPr>
        <w:t>2.</w:t>
      </w:r>
      <w:r>
        <w:tab/>
      </w:r>
      <w:proofErr w:type="gramStart"/>
      <w:r w:rsidR="00B80772">
        <w:t>awards</w:t>
      </w:r>
      <w:proofErr w:type="gramEnd"/>
      <w:r w:rsidR="00B80772">
        <w:t xml:space="preserve"> made under industrial relations law (including “out of court” settlements).</w:t>
      </w:r>
    </w:p>
    <w:p w:rsidR="00513742" w:rsidRDefault="00513742" w:rsidP="00513742">
      <w:pPr>
        <w:pStyle w:val="Leg"/>
      </w:pPr>
      <w:proofErr w:type="gramStart"/>
      <w:r>
        <w:t>1  IS</w:t>
      </w:r>
      <w:proofErr w:type="gramEnd"/>
      <w:r>
        <w:t xml:space="preserve"> (Gen)</w:t>
      </w:r>
      <w:r w:rsidR="001B6C79">
        <w:t xml:space="preserve"> Regs (NI), Sch 8, para 1</w:t>
      </w:r>
    </w:p>
    <w:p w:rsidR="00C450EB" w:rsidRDefault="00C450EB" w:rsidP="00C450EB">
      <w:pPr>
        <w:pStyle w:val="Para"/>
      </w:pPr>
      <w:r>
        <w:t>Partner’s earnings on retirement</w:t>
      </w:r>
    </w:p>
    <w:p w:rsidR="00C450EB" w:rsidRDefault="00C450EB" w:rsidP="00C450EB">
      <w:pPr>
        <w:pStyle w:val="BT"/>
      </w:pPr>
      <w:bookmarkStart w:id="468" w:name="p26617"/>
      <w:r>
        <w:t>26617</w:t>
      </w:r>
      <w:bookmarkEnd w:id="468"/>
      <w:r>
        <w:tab/>
        <w:t xml:space="preserve">Any earnings paid or due to be paid to the </w:t>
      </w:r>
      <w:r w:rsidR="00E748BF">
        <w:t>claimant</w:t>
      </w:r>
      <w:r>
        <w:t>’s partner should be disregarded where</w:t>
      </w:r>
      <w:r w:rsidRPr="00C450EB">
        <w:rPr>
          <w:vertAlign w:val="superscript"/>
        </w:rPr>
        <w:t>1</w:t>
      </w:r>
    </w:p>
    <w:p w:rsidR="00C450EB" w:rsidRDefault="00C450EB" w:rsidP="00C450EB">
      <w:pPr>
        <w:pStyle w:val="BT"/>
        <w:ind w:left="1418" w:hanging="1418"/>
        <w:rPr>
          <w:b/>
        </w:rPr>
      </w:pPr>
      <w:r>
        <w:tab/>
      </w:r>
      <w:r>
        <w:rPr>
          <w:b/>
        </w:rPr>
        <w:t>1.</w:t>
      </w:r>
      <w:r>
        <w:tab/>
      </w:r>
      <w:proofErr w:type="gramStart"/>
      <w:r>
        <w:t>the</w:t>
      </w:r>
      <w:proofErr w:type="gramEnd"/>
      <w:r>
        <w:t xml:space="preserve"> partner was engaged in remunerative work as an employed earner (or would have been if the employment had been in the </w:t>
      </w:r>
      <w:smartTag w:uri="urn:schemas-microsoft-com:office:smarttags" w:element="place">
        <w:smartTag w:uri="urn:schemas-microsoft-com:office:smarttags" w:element="country-region">
          <w:r>
            <w:t>UK</w:t>
          </w:r>
        </w:smartTag>
      </w:smartTag>
      <w:r>
        <w:t xml:space="preserve">) </w:t>
      </w:r>
      <w:r>
        <w:rPr>
          <w:b/>
        </w:rPr>
        <w:t>and</w:t>
      </w:r>
    </w:p>
    <w:p w:rsidR="00C450EB" w:rsidRDefault="00C450EB" w:rsidP="00C450EB">
      <w:pPr>
        <w:pStyle w:val="BT"/>
        <w:ind w:left="1418" w:hanging="1418"/>
        <w:rPr>
          <w:b/>
        </w:rPr>
      </w:pPr>
      <w:r>
        <w:rPr>
          <w:b/>
        </w:rPr>
        <w:tab/>
        <w:t>2.</w:t>
      </w:r>
      <w:r>
        <w:tab/>
      </w:r>
      <w:proofErr w:type="gramStart"/>
      <w:r>
        <w:t>the</w:t>
      </w:r>
      <w:proofErr w:type="gramEnd"/>
      <w:r>
        <w:t xml:space="preserve"> partner has reached the qualifying age for </w:t>
      </w:r>
      <w:r w:rsidR="006D44B3">
        <w:t>State Pension Credit</w:t>
      </w:r>
      <w:r>
        <w:t xml:space="preserve"> on retirement </w:t>
      </w:r>
      <w:r>
        <w:rPr>
          <w:b/>
        </w:rPr>
        <w:t>and</w:t>
      </w:r>
    </w:p>
    <w:p w:rsidR="00C450EB" w:rsidRDefault="00C450EB" w:rsidP="00C450EB">
      <w:pPr>
        <w:pStyle w:val="BT"/>
        <w:ind w:left="1418" w:hanging="1418"/>
      </w:pPr>
      <w:r>
        <w:rPr>
          <w:b/>
        </w:rPr>
        <w:tab/>
        <w:t>3.</w:t>
      </w:r>
      <w:r>
        <w:tab/>
      </w:r>
      <w:proofErr w:type="gramStart"/>
      <w:r>
        <w:t>the</w:t>
      </w:r>
      <w:proofErr w:type="gramEnd"/>
      <w:r>
        <w:t xml:space="preserve"> earnings were paid or due to be paid because of the partner’s retirement.</w:t>
      </w:r>
    </w:p>
    <w:p w:rsidR="00C450EB" w:rsidRDefault="00C450EB" w:rsidP="00C450EB">
      <w:pPr>
        <w:pStyle w:val="Leg"/>
      </w:pPr>
      <w:proofErr w:type="gramStart"/>
      <w:r>
        <w:t>1  IS</w:t>
      </w:r>
      <w:proofErr w:type="gramEnd"/>
      <w:r>
        <w:t xml:space="preserve"> (Gen) Regs (NI), Sch 8, para 1A</w:t>
      </w:r>
    </w:p>
    <w:p w:rsidR="00513742" w:rsidRDefault="00513742" w:rsidP="00513742">
      <w:pPr>
        <w:pStyle w:val="Para"/>
      </w:pPr>
      <w:r>
        <w:t>Part-time work</w:t>
      </w:r>
    </w:p>
    <w:p w:rsidR="00513742" w:rsidRDefault="00513742" w:rsidP="00513742">
      <w:pPr>
        <w:pStyle w:val="BT"/>
        <w:rPr>
          <w:color w:val="auto"/>
        </w:rPr>
      </w:pPr>
      <w:r>
        <w:rPr>
          <w:color w:val="auto"/>
        </w:rPr>
        <w:t>26618</w:t>
      </w:r>
      <w:r>
        <w:rPr>
          <w:color w:val="auto"/>
        </w:rPr>
        <w:tab/>
      </w:r>
      <w:bookmarkStart w:id="469" w:name="p26618"/>
      <w:bookmarkEnd w:id="469"/>
      <w:r>
        <w:rPr>
          <w:color w:val="auto"/>
        </w:rPr>
        <w:t xml:space="preserve">The work that ends may have been </w:t>
      </w:r>
      <w:r w:rsidR="006D44B3">
        <w:rPr>
          <w:color w:val="auto"/>
        </w:rPr>
        <w:t>part-time</w:t>
      </w:r>
      <w:r>
        <w:rPr>
          <w:color w:val="auto"/>
        </w:rPr>
        <w:t>.</w:t>
      </w:r>
      <w:r w:rsidR="006D44B3">
        <w:rPr>
          <w:color w:val="auto"/>
        </w:rPr>
        <w:t xml:space="preserve"> </w:t>
      </w:r>
      <w:r>
        <w:rPr>
          <w:color w:val="auto"/>
        </w:rPr>
        <w:t xml:space="preserve"> If it ended </w:t>
      </w:r>
      <w:r w:rsidR="003728A1">
        <w:rPr>
          <w:b/>
          <w:color w:val="auto"/>
        </w:rPr>
        <w:t xml:space="preserve">on or </w:t>
      </w:r>
      <w:r>
        <w:rPr>
          <w:b/>
          <w:color w:val="auto"/>
        </w:rPr>
        <w:t>after</w:t>
      </w:r>
      <w:r w:rsidR="003728A1">
        <w:rPr>
          <w:color w:val="auto"/>
        </w:rPr>
        <w:t xml:space="preserve"> the first day of entitlement</w:t>
      </w:r>
      <w:r>
        <w:rPr>
          <w:color w:val="auto"/>
        </w:rPr>
        <w:t xml:space="preserve"> take any earnings into account in the normal way.</w:t>
      </w:r>
    </w:p>
    <w:p w:rsidR="00513742" w:rsidRDefault="00513742" w:rsidP="00FB677B">
      <w:pPr>
        <w:pStyle w:val="BT"/>
        <w:jc w:val="both"/>
        <w:rPr>
          <w:color w:val="auto"/>
        </w:rPr>
      </w:pPr>
      <w:r>
        <w:rPr>
          <w:color w:val="auto"/>
        </w:rPr>
        <w:t>26619</w:t>
      </w:r>
      <w:r>
        <w:rPr>
          <w:color w:val="auto"/>
        </w:rPr>
        <w:tab/>
        <w:t xml:space="preserve">If it ended </w:t>
      </w:r>
      <w:r>
        <w:rPr>
          <w:b/>
          <w:color w:val="auto"/>
        </w:rPr>
        <w:t>before</w:t>
      </w:r>
      <w:r>
        <w:rPr>
          <w:color w:val="auto"/>
        </w:rPr>
        <w:t xml:space="preserve"> the</w:t>
      </w:r>
      <w:r w:rsidR="00A3300D">
        <w:rPr>
          <w:color w:val="auto"/>
        </w:rPr>
        <w:t xml:space="preserve"> first day of entitlement</w:t>
      </w:r>
      <w:r>
        <w:rPr>
          <w:color w:val="auto"/>
        </w:rPr>
        <w:t xml:space="preserve"> disregard all earnings with the exception of retainers</w:t>
      </w:r>
      <w:r>
        <w:rPr>
          <w:color w:val="auto"/>
          <w:position w:val="6"/>
          <w:sz w:val="11"/>
        </w:rPr>
        <w:t>1</w:t>
      </w:r>
      <w:r w:rsidR="00A36A5B">
        <w:rPr>
          <w:color w:val="auto"/>
        </w:rPr>
        <w:t xml:space="preserve"> (this includes statutory guarantee </w:t>
      </w:r>
      <w:r w:rsidR="00FB677B">
        <w:rPr>
          <w:color w:val="auto"/>
        </w:rPr>
        <w:t>payments and payments made where a person has been suspended on medical or maternity grounds).</w:t>
      </w:r>
      <w:r>
        <w:rPr>
          <w:color w:val="auto"/>
        </w:rPr>
        <w:t xml:space="preserve"> </w:t>
      </w:r>
      <w:r w:rsidR="006D44B3">
        <w:rPr>
          <w:color w:val="auto"/>
        </w:rPr>
        <w:t xml:space="preserve"> </w:t>
      </w:r>
      <w:r>
        <w:rPr>
          <w:color w:val="auto"/>
        </w:rPr>
        <w:t>Retainers should be taken into account in the normal way.</w:t>
      </w:r>
    </w:p>
    <w:p w:rsidR="00513742" w:rsidRDefault="00513742" w:rsidP="00513742">
      <w:pPr>
        <w:pStyle w:val="Leg"/>
      </w:pPr>
      <w:proofErr w:type="gramStart"/>
      <w:r>
        <w:t>1  IS</w:t>
      </w:r>
      <w:proofErr w:type="gramEnd"/>
      <w:r>
        <w:t xml:space="preserve"> (Gen) Regs (NI), Sch 8, para 2</w:t>
      </w:r>
    </w:p>
    <w:p w:rsidR="003C3A0E" w:rsidRDefault="003C3A0E" w:rsidP="003C3A0E">
      <w:pPr>
        <w:pStyle w:val="SG"/>
        <w:ind w:hanging="851"/>
        <w:rPr>
          <w:b w:val="0"/>
          <w:sz w:val="20"/>
        </w:rPr>
      </w:pPr>
      <w:r w:rsidRPr="003C3A0E">
        <w:rPr>
          <w:b w:val="0"/>
          <w:sz w:val="20"/>
        </w:rPr>
        <w:t>26620</w:t>
      </w:r>
      <w:r>
        <w:rPr>
          <w:b w:val="0"/>
          <w:sz w:val="20"/>
        </w:rPr>
        <w:tab/>
        <w:t>The emplo</w:t>
      </w:r>
      <w:r w:rsidR="00FE13C7">
        <w:rPr>
          <w:b w:val="0"/>
          <w:sz w:val="20"/>
        </w:rPr>
        <w:t>yment will not have ended where</w:t>
      </w:r>
    </w:p>
    <w:p w:rsidR="003C3A0E" w:rsidRPr="003C3A0E" w:rsidRDefault="003C3A0E" w:rsidP="003C3A0E">
      <w:pPr>
        <w:pStyle w:val="Indent1"/>
        <w:rPr>
          <w:b/>
        </w:rPr>
      </w:pPr>
      <w:r>
        <w:rPr>
          <w:b/>
        </w:rPr>
        <w:t>1.</w:t>
      </w:r>
      <w:r>
        <w:tab/>
      </w:r>
      <w:proofErr w:type="gramStart"/>
      <w:r>
        <w:t>the</w:t>
      </w:r>
      <w:proofErr w:type="gramEnd"/>
      <w:r>
        <w:t xml:space="preserve"> contract of employment is still current </w:t>
      </w:r>
      <w:r>
        <w:rPr>
          <w:b/>
        </w:rPr>
        <w:t>or</w:t>
      </w:r>
    </w:p>
    <w:p w:rsidR="003C3A0E" w:rsidRDefault="003C3A0E" w:rsidP="003C3A0E">
      <w:pPr>
        <w:pStyle w:val="BT"/>
        <w:ind w:left="1417" w:hanging="1417"/>
      </w:pPr>
      <w:r>
        <w:rPr>
          <w:b/>
        </w:rPr>
        <w:tab/>
        <w:t>2.</w:t>
      </w:r>
      <w:r>
        <w:tab/>
      </w:r>
      <w:proofErr w:type="gramStart"/>
      <w:r>
        <w:t>the</w:t>
      </w:r>
      <w:proofErr w:type="gramEnd"/>
      <w:r>
        <w:t xml:space="preserve"> contract of employment comes to an end before the beginning of a period of absence and it is expected that the customer or partner will resu</w:t>
      </w:r>
      <w:r w:rsidR="005D0B77">
        <w:t>me employment after the period o</w:t>
      </w:r>
      <w:r>
        <w:t>f absence because</w:t>
      </w:r>
    </w:p>
    <w:p w:rsidR="003C3A0E" w:rsidRDefault="003C3A0E" w:rsidP="003C3A0E">
      <w:pPr>
        <w:pStyle w:val="BT"/>
        <w:tabs>
          <w:tab w:val="clear" w:pos="1418"/>
          <w:tab w:val="clear" w:pos="1701"/>
        </w:tabs>
        <w:ind w:left="1985" w:hanging="566"/>
      </w:pPr>
      <w:r>
        <w:rPr>
          <w:b/>
        </w:rPr>
        <w:t>2.</w:t>
      </w:r>
      <w:r w:rsidRPr="003C3A0E">
        <w:rPr>
          <w:b/>
        </w:rPr>
        <w:t>1</w:t>
      </w:r>
      <w:r>
        <w:rPr>
          <w:b/>
        </w:rPr>
        <w:tab/>
      </w:r>
      <w:proofErr w:type="gramStart"/>
      <w:r>
        <w:t>there</w:t>
      </w:r>
      <w:proofErr w:type="gramEnd"/>
      <w:r>
        <w:t xml:space="preserve"> is some express arrangement that employment will resume </w:t>
      </w:r>
      <w:r w:rsidRPr="003C3A0E">
        <w:rPr>
          <w:b/>
        </w:rPr>
        <w:t>or</w:t>
      </w:r>
    </w:p>
    <w:p w:rsidR="003C3A0E" w:rsidRDefault="003C3A0E" w:rsidP="003C3A0E">
      <w:pPr>
        <w:pStyle w:val="BT"/>
        <w:tabs>
          <w:tab w:val="clear" w:pos="1418"/>
          <w:tab w:val="clear" w:pos="1701"/>
        </w:tabs>
        <w:ind w:left="1985" w:hanging="566"/>
      </w:pPr>
      <w:r w:rsidRPr="006E526E">
        <w:rPr>
          <w:b/>
        </w:rPr>
        <w:t>2.2</w:t>
      </w:r>
      <w:r w:rsidRPr="006E526E">
        <w:rPr>
          <w:b/>
        </w:rPr>
        <w:tab/>
      </w:r>
      <w:proofErr w:type="gramStart"/>
      <w:r w:rsidR="006E526E">
        <w:t>it</w:t>
      </w:r>
      <w:proofErr w:type="gramEnd"/>
      <w:r w:rsidR="006E526E">
        <w:t xml:space="preserve"> is reasonable to assume that a long</w:t>
      </w:r>
      <w:r w:rsidR="005D0B77">
        <w:t>-</w:t>
      </w:r>
      <w:r w:rsidR="006E526E">
        <w:t>standing practice of re-employment will continue</w:t>
      </w:r>
      <w:r w:rsidR="005D0B77">
        <w:t>.</w:t>
      </w:r>
    </w:p>
    <w:p w:rsidR="005D0B77" w:rsidRPr="005D0B77" w:rsidRDefault="005D0B77" w:rsidP="005D0B77">
      <w:pPr>
        <w:pStyle w:val="BT"/>
        <w:tabs>
          <w:tab w:val="clear" w:pos="1418"/>
          <w:tab w:val="clear" w:pos="1701"/>
        </w:tabs>
        <w:ind w:left="851" w:firstLine="0"/>
      </w:pPr>
      <w:proofErr w:type="gramStart"/>
      <w:r>
        <w:rPr>
          <w:b/>
        </w:rPr>
        <w:lastRenderedPageBreak/>
        <w:t>Note :</w:t>
      </w:r>
      <w:proofErr w:type="gramEnd"/>
      <w:r>
        <w:t xml:space="preserve">  For further guidance on whether employment has terminated see DMG 26523 - 26577.</w:t>
      </w:r>
    </w:p>
    <w:p w:rsidR="00513742" w:rsidRDefault="00513742" w:rsidP="0099021B">
      <w:pPr>
        <w:pStyle w:val="SG"/>
      </w:pPr>
      <w:r>
        <w:t>Statutory redundancy payments</w:t>
      </w:r>
      <w:r w:rsidR="0099021B">
        <w:t xml:space="preserve"> </w:t>
      </w:r>
    </w:p>
    <w:p w:rsidR="00513742" w:rsidRDefault="00513742" w:rsidP="00513742">
      <w:pPr>
        <w:pStyle w:val="BT"/>
        <w:rPr>
          <w:color w:val="auto"/>
        </w:rPr>
      </w:pPr>
      <w:bookmarkStart w:id="470" w:name="p26621"/>
      <w:r>
        <w:rPr>
          <w:color w:val="auto"/>
        </w:rPr>
        <w:t>2662</w:t>
      </w:r>
      <w:r w:rsidR="001E0B70">
        <w:rPr>
          <w:color w:val="auto"/>
        </w:rPr>
        <w:t>1</w:t>
      </w:r>
      <w:bookmarkEnd w:id="470"/>
      <w:r>
        <w:rPr>
          <w:color w:val="auto"/>
        </w:rPr>
        <w:tab/>
      </w:r>
      <w:bookmarkStart w:id="471" w:name="p26620"/>
      <w:bookmarkEnd w:id="471"/>
      <w:r>
        <w:rPr>
          <w:color w:val="auto"/>
        </w:rPr>
        <w:t>Employees may receive statutory redundancy payments on termination of their employment.  Such payments should be taken into account as capital.</w:t>
      </w:r>
    </w:p>
    <w:p w:rsidR="00513742" w:rsidRPr="00024FA5" w:rsidRDefault="00513742" w:rsidP="00024FA5">
      <w:pPr>
        <w:pStyle w:val="BT"/>
        <w:jc w:val="both"/>
        <w:rPr>
          <w:color w:val="auto"/>
        </w:rPr>
      </w:pPr>
      <w:r>
        <w:t>2662</w:t>
      </w:r>
      <w:r w:rsidR="001E0B70">
        <w:t>2</w:t>
      </w:r>
      <w:r>
        <w:tab/>
        <w:t xml:space="preserve">Some employees may not receive statutory redundancy payments that they are entitled to.  Redundancy </w:t>
      </w:r>
      <w:r w:rsidRPr="005D0B77">
        <w:rPr>
          <w:b/>
        </w:rPr>
        <w:t>type</w:t>
      </w:r>
      <w:r>
        <w:t xml:space="preserve"> payments, for example severance payments may be paid instead.  In these circumstances only an amount of such a payment up to the level of the employee’s actual entitlement to a statutory redundancy payment is treated as capital.</w:t>
      </w:r>
    </w:p>
    <w:p w:rsidR="00513742" w:rsidRDefault="00513742" w:rsidP="00513742">
      <w:pPr>
        <w:pStyle w:val="BT"/>
        <w:rPr>
          <w:color w:val="auto"/>
        </w:rPr>
      </w:pPr>
      <w:r>
        <w:rPr>
          <w:color w:val="auto"/>
        </w:rPr>
        <w:tab/>
        <w:t>2662</w:t>
      </w:r>
      <w:r w:rsidR="001E0B70">
        <w:rPr>
          <w:color w:val="auto"/>
        </w:rPr>
        <w:t>3</w:t>
      </w:r>
      <w:r>
        <w:rPr>
          <w:color w:val="auto"/>
        </w:rPr>
        <w:t xml:space="preserve"> - 26629</w:t>
      </w:r>
    </w:p>
    <w:p w:rsidR="00513742" w:rsidRDefault="00513742" w:rsidP="00513742">
      <w:pPr>
        <w:pStyle w:val="TG"/>
        <w:sectPr w:rsidR="00513742" w:rsidSect="00870C32">
          <w:headerReference w:type="default" r:id="rId46"/>
          <w:footerReference w:type="default" r:id="rId47"/>
          <w:pgSz w:w="11907" w:h="16840" w:code="9"/>
          <w:pgMar w:top="1440" w:right="1797" w:bottom="1440" w:left="1797" w:header="720" w:footer="720" w:gutter="0"/>
          <w:cols w:space="720"/>
          <w:noEndnote/>
        </w:sectPr>
      </w:pPr>
    </w:p>
    <w:bookmarkEnd w:id="462"/>
    <w:p w:rsidR="00513742" w:rsidRDefault="00513742" w:rsidP="00513742">
      <w:pPr>
        <w:pStyle w:val="TG"/>
      </w:pPr>
      <w:r>
        <w:lastRenderedPageBreak/>
        <w:t>Jobseeker’s Allowance and payments on termination</w:t>
      </w:r>
    </w:p>
    <w:p w:rsidR="00513742" w:rsidRDefault="00513742" w:rsidP="00513742">
      <w:pPr>
        <w:pStyle w:val="SG"/>
      </w:pPr>
      <w:r>
        <w:t>Meaning of compensation payment</w:t>
      </w:r>
    </w:p>
    <w:p w:rsidR="00513742" w:rsidRDefault="00513742" w:rsidP="00513742">
      <w:pPr>
        <w:pStyle w:val="BT"/>
        <w:rPr>
          <w:color w:val="auto"/>
        </w:rPr>
      </w:pPr>
      <w:r>
        <w:rPr>
          <w:color w:val="auto"/>
        </w:rPr>
        <w:t>26630</w:t>
      </w:r>
      <w:r>
        <w:rPr>
          <w:color w:val="auto"/>
        </w:rPr>
        <w:tab/>
      </w:r>
      <w:bookmarkStart w:id="472" w:name="p26630"/>
      <w:bookmarkEnd w:id="472"/>
      <w:r>
        <w:rPr>
          <w:color w:val="auto"/>
        </w:rPr>
        <w:t xml:space="preserve">For </w:t>
      </w:r>
      <w:r w:rsidR="006D44B3">
        <w:rPr>
          <w:color w:val="auto"/>
        </w:rPr>
        <w:t>Jobseeker’s Allowance</w:t>
      </w:r>
      <w:r>
        <w:rPr>
          <w:color w:val="auto"/>
        </w:rPr>
        <w:t xml:space="preserve"> compensation payment means</w:t>
      </w:r>
      <w:r>
        <w:rPr>
          <w:color w:val="auto"/>
          <w:position w:val="6"/>
          <w:sz w:val="11"/>
        </w:rPr>
        <w:t>1</w:t>
      </w:r>
      <w:r>
        <w:rPr>
          <w:color w:val="auto"/>
        </w:rPr>
        <w:t xml:space="preserve"> any payment made for the termi</w:t>
      </w:r>
      <w:r w:rsidR="00FE13C7">
        <w:rPr>
          <w:color w:val="auto"/>
        </w:rPr>
        <w:t>nation of employment other than</w:t>
      </w:r>
    </w:p>
    <w:p w:rsidR="00513742" w:rsidRDefault="00513742" w:rsidP="00513742">
      <w:pPr>
        <w:pStyle w:val="Indent1"/>
      </w:pPr>
      <w:r>
        <w:rPr>
          <w:b/>
        </w:rPr>
        <w:t>1.</w:t>
      </w:r>
      <w:r>
        <w:rPr>
          <w:b/>
        </w:rPr>
        <w:tab/>
      </w:r>
      <w:proofErr w:type="gramStart"/>
      <w:r>
        <w:t>payments</w:t>
      </w:r>
      <w:proofErr w:type="gramEnd"/>
      <w:r>
        <w:t xml:space="preserve"> for any period before the employment ended (</w:t>
      </w:r>
      <w:r w:rsidR="006D44B3">
        <w:t xml:space="preserve">see DMG </w:t>
      </w:r>
      <w:r>
        <w:t>26640 et seq)</w:t>
      </w:r>
    </w:p>
    <w:p w:rsidR="00513742" w:rsidRDefault="00513742" w:rsidP="00513742">
      <w:pPr>
        <w:pStyle w:val="Indent1"/>
      </w:pPr>
      <w:r>
        <w:rPr>
          <w:b/>
        </w:rPr>
        <w:t>2.</w:t>
      </w:r>
      <w:r>
        <w:tab/>
        <w:t>“</w:t>
      </w:r>
      <w:proofErr w:type="gramStart"/>
      <w:r>
        <w:t>emoluments</w:t>
      </w:r>
      <w:proofErr w:type="gramEnd"/>
      <w:r>
        <w:t>” (whether in money or in kind) accrued before the employment ended (</w:t>
      </w:r>
      <w:r w:rsidR="006D44B3">
        <w:t xml:space="preserve">see DMG </w:t>
      </w:r>
      <w:r>
        <w:t>26651)</w:t>
      </w:r>
    </w:p>
    <w:p w:rsidR="00513742" w:rsidRDefault="00513742" w:rsidP="00513742">
      <w:pPr>
        <w:pStyle w:val="Indent1"/>
      </w:pPr>
      <w:r>
        <w:rPr>
          <w:b/>
        </w:rPr>
        <w:t>3.</w:t>
      </w:r>
      <w:r>
        <w:tab/>
      </w:r>
      <w:proofErr w:type="gramStart"/>
      <w:r>
        <w:t>holiday</w:t>
      </w:r>
      <w:proofErr w:type="gramEnd"/>
      <w:r>
        <w:t xml:space="preserve"> pay (</w:t>
      </w:r>
      <w:r w:rsidR="006D44B3">
        <w:t xml:space="preserve">see DMG </w:t>
      </w:r>
      <w:r>
        <w:t>26652 et seq)</w:t>
      </w:r>
    </w:p>
    <w:p w:rsidR="00513742" w:rsidRDefault="00513742" w:rsidP="00513742">
      <w:pPr>
        <w:pStyle w:val="Indent1"/>
      </w:pPr>
      <w:r>
        <w:rPr>
          <w:b/>
        </w:rPr>
        <w:t>4.</w:t>
      </w:r>
      <w:r>
        <w:rPr>
          <w:b/>
        </w:rPr>
        <w:tab/>
      </w:r>
      <w:proofErr w:type="gramStart"/>
      <w:r>
        <w:t>certain</w:t>
      </w:r>
      <w:proofErr w:type="gramEnd"/>
      <w:r>
        <w:t xml:space="preserve"> payments, remuneration or awards made under industrial relations law including awards of compensation (</w:t>
      </w:r>
      <w:r w:rsidR="006D44B3">
        <w:t xml:space="preserve">see DMG </w:t>
      </w:r>
      <w:r>
        <w:t>26300</w:t>
      </w:r>
      <w:r w:rsidR="006D44B3">
        <w:t xml:space="preserve"> </w:t>
      </w:r>
      <w:r>
        <w:t>-</w:t>
      </w:r>
      <w:r w:rsidR="006D44B3">
        <w:t xml:space="preserve"> </w:t>
      </w:r>
      <w:r>
        <w:t>26453)</w:t>
      </w:r>
    </w:p>
    <w:p w:rsidR="00513742" w:rsidRDefault="00513742" w:rsidP="00513742">
      <w:pPr>
        <w:pStyle w:val="Indent1"/>
      </w:pPr>
      <w:r>
        <w:rPr>
          <w:b/>
        </w:rPr>
        <w:t>5.</w:t>
      </w:r>
      <w:r>
        <w:rPr>
          <w:b/>
        </w:rPr>
        <w:tab/>
      </w:r>
      <w:proofErr w:type="gramStart"/>
      <w:r>
        <w:t>statutory</w:t>
      </w:r>
      <w:proofErr w:type="gramEnd"/>
      <w:r>
        <w:t xml:space="preserve"> redundancy payments (and payments made in lieu of statutory redundancy payments) (see DMG 26664 - 26666)</w:t>
      </w:r>
    </w:p>
    <w:p w:rsidR="00513742" w:rsidRDefault="00513742" w:rsidP="00513742">
      <w:pPr>
        <w:pStyle w:val="Indent1"/>
      </w:pPr>
      <w:r>
        <w:rPr>
          <w:b/>
        </w:rPr>
        <w:t>6.</w:t>
      </w:r>
      <w:r>
        <w:tab/>
      </w:r>
      <w:proofErr w:type="gramStart"/>
      <w:r>
        <w:t>payments</w:t>
      </w:r>
      <w:proofErr w:type="gramEnd"/>
      <w:r>
        <w:t xml:space="preserve"> in kind (</w:t>
      </w:r>
      <w:r w:rsidR="006D44B3">
        <w:t xml:space="preserve">see DMG </w:t>
      </w:r>
      <w:r>
        <w:t>26667)</w:t>
      </w:r>
    </w:p>
    <w:p w:rsidR="00513742" w:rsidRDefault="00513742" w:rsidP="00513742">
      <w:pPr>
        <w:pStyle w:val="Indent1"/>
      </w:pPr>
      <w:r>
        <w:rPr>
          <w:b/>
        </w:rPr>
        <w:t>7.</w:t>
      </w:r>
      <w:r>
        <w:rPr>
          <w:b/>
        </w:rPr>
        <w:tab/>
      </w:r>
      <w:proofErr w:type="gramStart"/>
      <w:r>
        <w:t>refunds</w:t>
      </w:r>
      <w:proofErr w:type="gramEnd"/>
      <w:r>
        <w:t xml:space="preserve"> of contributions to which the </w:t>
      </w:r>
      <w:r w:rsidR="00E748BF">
        <w:t>claimant</w:t>
      </w:r>
      <w:r>
        <w:t xml:space="preserve"> is entitled under an occupational pension scheme</w:t>
      </w:r>
    </w:p>
    <w:p w:rsidR="00513742" w:rsidRDefault="00513742" w:rsidP="00513742">
      <w:pPr>
        <w:pStyle w:val="Indent1"/>
      </w:pPr>
      <w:r>
        <w:rPr>
          <w:b/>
        </w:rPr>
        <w:t>8.</w:t>
      </w:r>
      <w:r>
        <w:tab/>
      </w:r>
      <w:proofErr w:type="gramStart"/>
      <w:r>
        <w:t>payments</w:t>
      </w:r>
      <w:proofErr w:type="gramEnd"/>
      <w:r>
        <w:t xml:space="preserve"> of occupational pensions (DMG Chapter 28)</w:t>
      </w:r>
    </w:p>
    <w:p w:rsidR="00513742" w:rsidRDefault="00513742" w:rsidP="00513742">
      <w:pPr>
        <w:pStyle w:val="Indent1"/>
      </w:pPr>
      <w:r>
        <w:rPr>
          <w:b/>
        </w:rPr>
        <w:t>9.</w:t>
      </w:r>
      <w:r>
        <w:tab/>
      </w:r>
      <w:proofErr w:type="gramStart"/>
      <w:r>
        <w:t>periodic</w:t>
      </w:r>
      <w:proofErr w:type="gramEnd"/>
      <w:r>
        <w:t xml:space="preserve"> sums paid because of redundancy (</w:t>
      </w:r>
      <w:r w:rsidR="006D44B3">
        <w:t xml:space="preserve">see DMG </w:t>
      </w:r>
      <w:r>
        <w:t>2601</w:t>
      </w:r>
      <w:r w:rsidR="00FB677B">
        <w:t>4</w:t>
      </w:r>
      <w:r>
        <w:t>)</w:t>
      </w:r>
    </w:p>
    <w:p w:rsidR="00513742" w:rsidRDefault="00513742" w:rsidP="00513742">
      <w:pPr>
        <w:pStyle w:val="Indent1"/>
      </w:pPr>
      <w:r>
        <w:rPr>
          <w:b/>
        </w:rPr>
        <w:t>10.</w:t>
      </w:r>
      <w:r>
        <w:tab/>
      </w:r>
      <w:proofErr w:type="gramStart"/>
      <w:r>
        <w:t>payments</w:t>
      </w:r>
      <w:proofErr w:type="gramEnd"/>
      <w:r>
        <w:t xml:space="preserve"> for a period when the </w:t>
      </w:r>
      <w:r w:rsidR="00E748BF">
        <w:t>claimant</w:t>
      </w:r>
      <w:r>
        <w:t xml:space="preserve"> is on maternity or sick leave (</w:t>
      </w:r>
      <w:r w:rsidR="006D44B3">
        <w:t xml:space="preserve">see DMG </w:t>
      </w:r>
      <w:r>
        <w:t>26130)</w:t>
      </w:r>
    </w:p>
    <w:p w:rsidR="00513742" w:rsidRDefault="00513742" w:rsidP="00513742">
      <w:pPr>
        <w:pStyle w:val="Indent1"/>
      </w:pPr>
      <w:r>
        <w:rPr>
          <w:b/>
        </w:rPr>
        <w:t>11.</w:t>
      </w:r>
      <w:r>
        <w:tab/>
      </w:r>
      <w:proofErr w:type="gramStart"/>
      <w:r>
        <w:t>payments</w:t>
      </w:r>
      <w:proofErr w:type="gramEnd"/>
      <w:r>
        <w:t xml:space="preserve"> for expenses wholly, exclusively and necessarily incurred in the performance of the employment (</w:t>
      </w:r>
      <w:r w:rsidR="006D44B3">
        <w:t xml:space="preserve">see DMG </w:t>
      </w:r>
      <w:r>
        <w:t>26078)</w:t>
      </w:r>
    </w:p>
    <w:p w:rsidR="00513742" w:rsidRDefault="00513742" w:rsidP="00513742">
      <w:pPr>
        <w:pStyle w:val="Indent1"/>
      </w:pPr>
      <w:r>
        <w:rPr>
          <w:b/>
        </w:rPr>
        <w:t>12.</w:t>
      </w:r>
      <w:r>
        <w:tab/>
      </w:r>
      <w:proofErr w:type="gramStart"/>
      <w:r>
        <w:t>any</w:t>
      </w:r>
      <w:proofErr w:type="gramEnd"/>
      <w:r>
        <w:t xml:space="preserve"> lump sum payments received under the Iron and Steel Re-adaption Benefit Scheme.</w:t>
      </w:r>
    </w:p>
    <w:p w:rsidR="00513742" w:rsidRDefault="00513742" w:rsidP="00513742">
      <w:pPr>
        <w:pStyle w:val="BT"/>
        <w:rPr>
          <w:color w:val="auto"/>
        </w:rPr>
      </w:pPr>
      <w:r>
        <w:rPr>
          <w:b/>
          <w:color w:val="auto"/>
        </w:rPr>
        <w:tab/>
      </w:r>
      <w:proofErr w:type="gramStart"/>
      <w:r>
        <w:rPr>
          <w:b/>
          <w:color w:val="auto"/>
        </w:rPr>
        <w:t>Note</w:t>
      </w:r>
      <w:r w:rsidR="00C1133B">
        <w:rPr>
          <w:b/>
          <w:color w:val="auto"/>
        </w:rPr>
        <w:t xml:space="preserve"> :</w:t>
      </w:r>
      <w:proofErr w:type="gramEnd"/>
      <w:r>
        <w:rPr>
          <w:color w:val="auto"/>
        </w:rPr>
        <w:t xml:space="preserve">  The rules on compensation payments for </w:t>
      </w:r>
      <w:r w:rsidR="006D44B3">
        <w:rPr>
          <w:color w:val="auto"/>
        </w:rPr>
        <w:t>Jobseeker’s Allowance</w:t>
      </w:r>
      <w:r>
        <w:rPr>
          <w:color w:val="auto"/>
        </w:rPr>
        <w:t xml:space="preserve"> are different to the rules for </w:t>
      </w:r>
      <w:r w:rsidR="006D44B3">
        <w:rPr>
          <w:color w:val="auto"/>
        </w:rPr>
        <w:t>Income Support</w:t>
      </w:r>
      <w:r>
        <w:rPr>
          <w:color w:val="auto"/>
        </w:rPr>
        <w:t xml:space="preserve"> (</w:t>
      </w:r>
      <w:r w:rsidR="006D44B3">
        <w:rPr>
          <w:color w:val="auto"/>
        </w:rPr>
        <w:t xml:space="preserve">see DMG </w:t>
      </w:r>
      <w:r>
        <w:rPr>
          <w:color w:val="auto"/>
        </w:rPr>
        <w:t>26600).</w:t>
      </w:r>
    </w:p>
    <w:p w:rsidR="00513742" w:rsidRDefault="00513742" w:rsidP="00513742">
      <w:pPr>
        <w:pStyle w:val="Leg"/>
      </w:pPr>
      <w:proofErr w:type="gramStart"/>
      <w:r>
        <w:t>1  JSA</w:t>
      </w:r>
      <w:proofErr w:type="gramEnd"/>
      <w:r>
        <w:t xml:space="preserve"> Regs (NI), reg 98(2) &amp; (3)</w:t>
      </w:r>
    </w:p>
    <w:p w:rsidR="00513742" w:rsidRDefault="00513742" w:rsidP="00513742">
      <w:pPr>
        <w:pStyle w:val="BT"/>
        <w:rPr>
          <w:color w:val="auto"/>
        </w:rPr>
      </w:pPr>
      <w:r>
        <w:rPr>
          <w:color w:val="auto"/>
        </w:rPr>
        <w:t>26631</w:t>
      </w:r>
      <w:r>
        <w:rPr>
          <w:color w:val="auto"/>
        </w:rPr>
        <w:tab/>
        <w:t>The decision maker must show that a payment of compensation has been received.  How the payme</w:t>
      </w:r>
      <w:r w:rsidR="00FA74F6">
        <w:rPr>
          <w:color w:val="auto"/>
        </w:rPr>
        <w:t>nt is described is not binding.</w:t>
      </w:r>
      <w:r w:rsidR="00350B83">
        <w:rPr>
          <w:color w:val="auto"/>
        </w:rPr>
        <w:t xml:space="preserve">  A payment of pay in lieu of notice is a compensation payment for the purposes of Jobseeker’s Allowance.</w:t>
      </w:r>
    </w:p>
    <w:p w:rsidR="00513742" w:rsidRDefault="00513742" w:rsidP="00513742">
      <w:pPr>
        <w:pStyle w:val="SG"/>
      </w:pPr>
      <w:r>
        <w:lastRenderedPageBreak/>
        <w:t>Effect of compensation payments</w:t>
      </w:r>
    </w:p>
    <w:p w:rsidR="00513742" w:rsidRDefault="00513742" w:rsidP="00513742">
      <w:pPr>
        <w:pStyle w:val="BT"/>
        <w:rPr>
          <w:color w:val="auto"/>
        </w:rPr>
      </w:pPr>
      <w:r>
        <w:rPr>
          <w:color w:val="auto"/>
        </w:rPr>
        <w:t>26632</w:t>
      </w:r>
      <w:r>
        <w:rPr>
          <w:color w:val="auto"/>
        </w:rPr>
        <w:tab/>
      </w:r>
      <w:bookmarkStart w:id="473" w:name="p26632"/>
      <w:bookmarkEnd w:id="473"/>
      <w:r w:rsidR="005F7FBA">
        <w:rPr>
          <w:color w:val="auto"/>
        </w:rPr>
        <w:t>The decision maker should determine</w:t>
      </w:r>
    </w:p>
    <w:p w:rsidR="00513742" w:rsidRDefault="00513742" w:rsidP="00513742">
      <w:pPr>
        <w:pStyle w:val="Indent1"/>
      </w:pPr>
      <w:r>
        <w:rPr>
          <w:b/>
        </w:rPr>
        <w:t>1.</w:t>
      </w:r>
      <w:r>
        <w:tab/>
      </w:r>
      <w:proofErr w:type="gramStart"/>
      <w:r>
        <w:t>if</w:t>
      </w:r>
      <w:proofErr w:type="gramEnd"/>
      <w:r>
        <w:t xml:space="preserve"> a compensation payment has been received (</w:t>
      </w:r>
      <w:r w:rsidR="006D44B3">
        <w:t xml:space="preserve">see DMG </w:t>
      </w:r>
      <w:r>
        <w:t>26630)</w:t>
      </w:r>
      <w:r w:rsidRPr="00FA74F6">
        <w:t xml:space="preserve"> </w:t>
      </w:r>
      <w:r>
        <w:rPr>
          <w:b/>
        </w:rPr>
        <w:t>and</w:t>
      </w:r>
    </w:p>
    <w:p w:rsidR="00513742" w:rsidRDefault="00513742" w:rsidP="00513742">
      <w:pPr>
        <w:pStyle w:val="Indent1"/>
      </w:pPr>
      <w:r>
        <w:rPr>
          <w:b/>
        </w:rPr>
        <w:t>2.</w:t>
      </w:r>
      <w:r>
        <w:tab/>
      </w:r>
      <w:proofErr w:type="gramStart"/>
      <w:r>
        <w:t>the</w:t>
      </w:r>
      <w:proofErr w:type="gramEnd"/>
      <w:r>
        <w:t xml:space="preserve"> period covered by the compensation payment (</w:t>
      </w:r>
      <w:r w:rsidR="006D44B3">
        <w:t xml:space="preserve">see DMG </w:t>
      </w:r>
      <w:r>
        <w:t xml:space="preserve">26675 et seq) </w:t>
      </w:r>
      <w:r>
        <w:rPr>
          <w:b/>
        </w:rPr>
        <w:t>and</w:t>
      </w:r>
    </w:p>
    <w:p w:rsidR="00513742" w:rsidRDefault="00513742" w:rsidP="00513742">
      <w:pPr>
        <w:pStyle w:val="Indent1"/>
      </w:pPr>
      <w:r>
        <w:rPr>
          <w:b/>
        </w:rPr>
        <w:t>3.</w:t>
      </w:r>
      <w:r>
        <w:tab/>
      </w:r>
      <w:proofErr w:type="gramStart"/>
      <w:r>
        <w:t>if</w:t>
      </w:r>
      <w:proofErr w:type="gramEnd"/>
      <w:r>
        <w:t xml:space="preserve"> the claim is affected by compensation payment (</w:t>
      </w:r>
      <w:r w:rsidR="006D44B3">
        <w:t xml:space="preserve">see DMG </w:t>
      </w:r>
      <w:r>
        <w:t>26633 et seq).</w:t>
      </w:r>
    </w:p>
    <w:p w:rsidR="00513742" w:rsidRPr="001A37FA" w:rsidRDefault="00513742" w:rsidP="00513742">
      <w:pPr>
        <w:pStyle w:val="BT"/>
        <w:rPr>
          <w:color w:val="auto"/>
        </w:rPr>
      </w:pPr>
      <w:r>
        <w:rPr>
          <w:color w:val="auto"/>
        </w:rPr>
        <w:t>26633</w:t>
      </w:r>
      <w:r>
        <w:rPr>
          <w:color w:val="auto"/>
        </w:rPr>
        <w:tab/>
      </w:r>
      <w:r w:rsidR="001A37FA">
        <w:t>How compensation payments affect a claim depends on whether the work that has ended was remunerative or part-time.</w:t>
      </w:r>
    </w:p>
    <w:p w:rsidR="00513742" w:rsidRDefault="00513742" w:rsidP="00513742">
      <w:pPr>
        <w:pStyle w:val="Para"/>
      </w:pPr>
      <w:r>
        <w:t>Remunerative work</w:t>
      </w:r>
    </w:p>
    <w:p w:rsidR="00513742" w:rsidRDefault="00513742" w:rsidP="00A639BD">
      <w:pPr>
        <w:pStyle w:val="BT"/>
      </w:pPr>
      <w:r>
        <w:t>26634</w:t>
      </w:r>
      <w:r>
        <w:tab/>
      </w:r>
      <w:bookmarkStart w:id="474" w:name="p26634"/>
      <w:bookmarkEnd w:id="474"/>
      <w:r w:rsidR="00A639BD">
        <w:t>A payment of compensation may be received on termination of remunerative work (see DMG Chapter 20).  These payments should be disregarded</w:t>
      </w:r>
      <w:r w:rsidR="005621C0" w:rsidRPr="005621C0">
        <w:rPr>
          <w:vertAlign w:val="superscript"/>
        </w:rPr>
        <w:t>1</w:t>
      </w:r>
      <w:r w:rsidR="00A639BD">
        <w:t>.</w:t>
      </w:r>
    </w:p>
    <w:p w:rsidR="00A639BD" w:rsidRPr="00A639BD" w:rsidRDefault="00A639BD" w:rsidP="00A639BD">
      <w:pPr>
        <w:pStyle w:val="Leg"/>
      </w:pPr>
      <w:proofErr w:type="gramStart"/>
      <w:r>
        <w:t>1  JSA</w:t>
      </w:r>
      <w:proofErr w:type="gramEnd"/>
      <w:r>
        <w:t xml:space="preserve"> Regs (NI), Sch 5, para 1</w:t>
      </w:r>
    </w:p>
    <w:p w:rsidR="00B36786" w:rsidRPr="00B36786" w:rsidRDefault="005B0035" w:rsidP="005B0035">
      <w:pPr>
        <w:pStyle w:val="BT"/>
      </w:pPr>
      <w:r>
        <w:tab/>
      </w:r>
      <w:r w:rsidR="008E3DF2" w:rsidRPr="00B36786">
        <w:t>26635</w:t>
      </w:r>
    </w:p>
    <w:p w:rsidR="00513742" w:rsidRPr="008E3DF2" w:rsidRDefault="00513742" w:rsidP="00B36786">
      <w:pPr>
        <w:pStyle w:val="Para"/>
      </w:pPr>
      <w:r>
        <w:t>Part-time work</w:t>
      </w:r>
    </w:p>
    <w:p w:rsidR="00513742" w:rsidRPr="00250CB1" w:rsidRDefault="00513742" w:rsidP="003B6CC2">
      <w:pPr>
        <w:pStyle w:val="BT"/>
        <w:jc w:val="both"/>
        <w:rPr>
          <w:color w:val="auto"/>
        </w:rPr>
      </w:pPr>
      <w:r>
        <w:rPr>
          <w:color w:val="auto"/>
        </w:rPr>
        <w:t>26636</w:t>
      </w:r>
      <w:r>
        <w:rPr>
          <w:color w:val="auto"/>
        </w:rPr>
        <w:tab/>
      </w:r>
      <w:bookmarkStart w:id="475" w:name="p26636"/>
      <w:bookmarkEnd w:id="475"/>
      <w:r w:rsidR="00026610">
        <w:t xml:space="preserve">The work that ended may be part-time which is </w:t>
      </w:r>
      <w:r w:rsidR="00026610" w:rsidRPr="00026610">
        <w:rPr>
          <w:b/>
        </w:rPr>
        <w:t>not</w:t>
      </w:r>
      <w:r w:rsidR="00026610">
        <w:t xml:space="preserve"> remunerative.  If it ended </w:t>
      </w:r>
      <w:r w:rsidR="00026610" w:rsidRPr="00026610">
        <w:rPr>
          <w:b/>
        </w:rPr>
        <w:t>on or after</w:t>
      </w:r>
      <w:r w:rsidR="00026610">
        <w:t xml:space="preserve"> the first day of entitlement, treat any compensation payment</w:t>
      </w:r>
      <w:r w:rsidR="00026610" w:rsidRPr="00026610">
        <w:rPr>
          <w:vertAlign w:val="superscript"/>
        </w:rPr>
        <w:t>1</w:t>
      </w:r>
      <w:r w:rsidR="00026610">
        <w:t xml:space="preserve"> as earnings</w:t>
      </w:r>
      <w:r w:rsidR="00250CB1">
        <w:t xml:space="preserve"> from the date on which it is due to be paid.  Take it into account for the period covered by the payment</w:t>
      </w:r>
      <w:r w:rsidR="00250CB1" w:rsidRPr="005621C0">
        <w:rPr>
          <w:vertAlign w:val="superscript"/>
        </w:rPr>
        <w:t>2</w:t>
      </w:r>
      <w:r w:rsidR="00250CB1">
        <w:t xml:space="preserve"> (see DMG 26675 </w:t>
      </w:r>
      <w:proofErr w:type="gramStart"/>
      <w:r w:rsidR="00250CB1">
        <w:t>et</w:t>
      </w:r>
      <w:proofErr w:type="gramEnd"/>
      <w:r w:rsidR="00250CB1">
        <w:t xml:space="preserve"> seq).  If it ended </w:t>
      </w:r>
      <w:r w:rsidR="00250CB1">
        <w:rPr>
          <w:b/>
        </w:rPr>
        <w:t>before</w:t>
      </w:r>
      <w:r w:rsidR="00250CB1">
        <w:t xml:space="preserve"> </w:t>
      </w:r>
      <w:r w:rsidR="003B5AA2">
        <w:t>the first day of entitlement any compensation payment should be disregarded</w:t>
      </w:r>
      <w:r w:rsidR="003B5AA2" w:rsidRPr="003B5AA2">
        <w:rPr>
          <w:vertAlign w:val="superscript"/>
        </w:rPr>
        <w:t>3</w:t>
      </w:r>
      <w:r w:rsidR="003B5AA2">
        <w:t>.</w:t>
      </w:r>
    </w:p>
    <w:p w:rsidR="00513742" w:rsidRDefault="00513742" w:rsidP="00513742">
      <w:pPr>
        <w:pStyle w:val="Leg"/>
      </w:pPr>
      <w:proofErr w:type="gramStart"/>
      <w:r>
        <w:t>1  JSA</w:t>
      </w:r>
      <w:proofErr w:type="gramEnd"/>
      <w:r>
        <w:t xml:space="preserve"> Regs (NI), reg 98(1)(b);  2  reg 94(6)</w:t>
      </w:r>
      <w:r w:rsidR="00026610">
        <w:t>;  3  Sch 5, para 2</w:t>
      </w:r>
    </w:p>
    <w:p w:rsidR="00513742" w:rsidRDefault="006D44B3" w:rsidP="00513742">
      <w:pPr>
        <w:pStyle w:val="BT"/>
        <w:rPr>
          <w:color w:val="auto"/>
        </w:rPr>
      </w:pPr>
      <w:r>
        <w:rPr>
          <w:color w:val="auto"/>
        </w:rPr>
        <w:tab/>
      </w:r>
      <w:r w:rsidR="00513742">
        <w:rPr>
          <w:color w:val="auto"/>
        </w:rPr>
        <w:t>26637</w:t>
      </w:r>
      <w:r>
        <w:rPr>
          <w:color w:val="auto"/>
        </w:rPr>
        <w:t xml:space="preserve"> </w:t>
      </w:r>
      <w:r w:rsidR="00513742">
        <w:rPr>
          <w:color w:val="auto"/>
        </w:rPr>
        <w:t>- 26638</w:t>
      </w:r>
    </w:p>
    <w:p w:rsidR="00513742" w:rsidRDefault="00513742" w:rsidP="00513742">
      <w:pPr>
        <w:pStyle w:val="SG"/>
      </w:pPr>
      <w:r>
        <w:t>Payment by someone other than employer</w:t>
      </w:r>
    </w:p>
    <w:p w:rsidR="00513742" w:rsidRDefault="00513742" w:rsidP="00513742">
      <w:pPr>
        <w:pStyle w:val="BT"/>
        <w:rPr>
          <w:color w:val="auto"/>
        </w:rPr>
      </w:pPr>
      <w:r>
        <w:rPr>
          <w:color w:val="auto"/>
        </w:rPr>
        <w:t>26639</w:t>
      </w:r>
      <w:r>
        <w:rPr>
          <w:color w:val="auto"/>
        </w:rPr>
        <w:tab/>
      </w:r>
      <w:bookmarkStart w:id="476" w:name="p26639"/>
      <w:bookmarkEnd w:id="476"/>
      <w:r>
        <w:rPr>
          <w:color w:val="auto"/>
        </w:rPr>
        <w:t>Compensation is normally paid by the employer, but may be paid by someone else.</w:t>
      </w:r>
      <w:r w:rsidR="006D44B3">
        <w:rPr>
          <w:color w:val="auto"/>
        </w:rPr>
        <w:t xml:space="preserve"> </w:t>
      </w:r>
      <w:r>
        <w:rPr>
          <w:color w:val="auto"/>
        </w:rPr>
        <w:t xml:space="preserve"> It is compensation regardless of who pays, for example</w:t>
      </w:r>
    </w:p>
    <w:p w:rsidR="00513742" w:rsidRDefault="00513742" w:rsidP="00513742">
      <w:pPr>
        <w:pStyle w:val="Indent1"/>
      </w:pPr>
      <w:r>
        <w:rPr>
          <w:b/>
        </w:rPr>
        <w:t>1.</w:t>
      </w:r>
      <w:r>
        <w:tab/>
        <w:t>City, District or Borough Councils may make payments where people have to give up employment handling food and drink under public health laws</w:t>
      </w:r>
    </w:p>
    <w:p w:rsidR="00513742" w:rsidRDefault="00FA74F6" w:rsidP="00513742">
      <w:pPr>
        <w:pStyle w:val="Indent1"/>
      </w:pPr>
      <w:r>
        <w:rPr>
          <w:b/>
        </w:rPr>
        <w:t>2.</w:t>
      </w:r>
      <w:r w:rsidR="00513742">
        <w:tab/>
      </w:r>
      <w:proofErr w:type="gramStart"/>
      <w:r w:rsidR="00513742">
        <w:t>one</w:t>
      </w:r>
      <w:proofErr w:type="gramEnd"/>
      <w:r w:rsidR="00513742">
        <w:t xml:space="preserve"> company taking over another may discharge that other company's obligations to pay compensation</w:t>
      </w:r>
    </w:p>
    <w:p w:rsidR="00513742" w:rsidRDefault="00B05E3A" w:rsidP="00513742">
      <w:pPr>
        <w:pStyle w:val="Indent1"/>
      </w:pPr>
      <w:r>
        <w:rPr>
          <w:noProof/>
          <w:lang w:eastAsia="en-GB"/>
        </w:rPr>
        <w:pict>
          <v:shape id="_x0000_s1271" type="#_x0000_t32" style="position:absolute;left:0;text-align:left;margin-left:-7.75pt;margin-top:1.7pt;width:0;height:17.65pt;z-index:251667456" o:connectortype="straight"/>
        </w:pict>
      </w:r>
      <w:r w:rsidR="00513742">
        <w:rPr>
          <w:b/>
        </w:rPr>
        <w:t>3.</w:t>
      </w:r>
      <w:r w:rsidR="00513742">
        <w:tab/>
      </w:r>
      <w:r w:rsidR="006D44B3">
        <w:t xml:space="preserve">Department for </w:t>
      </w:r>
      <w:r>
        <w:t>the Economy</w:t>
      </w:r>
      <w:r w:rsidR="00513742">
        <w:t xml:space="preserve"> may make payments in lieu of notice to employees of an insolvent employer under industrial relations law</w:t>
      </w:r>
      <w:r w:rsidR="00513742">
        <w:rPr>
          <w:position w:val="6"/>
          <w:sz w:val="11"/>
        </w:rPr>
        <w:t>1</w:t>
      </w:r>
      <w:r w:rsidR="00513742">
        <w:t>.</w:t>
      </w:r>
    </w:p>
    <w:p w:rsidR="00513742" w:rsidRDefault="00513742" w:rsidP="00513742">
      <w:pPr>
        <w:pStyle w:val="Leg"/>
      </w:pPr>
      <w:proofErr w:type="gramStart"/>
      <w:r>
        <w:t>1  ER</w:t>
      </w:r>
      <w:proofErr w:type="gramEnd"/>
      <w:r>
        <w:t xml:space="preserve"> (NI) Order 96, art 229</w:t>
      </w:r>
    </w:p>
    <w:p w:rsidR="00513742" w:rsidRDefault="00513742" w:rsidP="00513742">
      <w:pPr>
        <w:pStyle w:val="SG"/>
      </w:pPr>
      <w:r>
        <w:lastRenderedPageBreak/>
        <w:t>Remuneration for period before employment ended</w:t>
      </w:r>
    </w:p>
    <w:p w:rsidR="00513742" w:rsidRDefault="00513742" w:rsidP="003B6CC2">
      <w:pPr>
        <w:pStyle w:val="BT"/>
        <w:jc w:val="both"/>
        <w:rPr>
          <w:color w:val="auto"/>
        </w:rPr>
      </w:pPr>
      <w:r>
        <w:rPr>
          <w:color w:val="auto"/>
        </w:rPr>
        <w:t>26640</w:t>
      </w:r>
      <w:r>
        <w:rPr>
          <w:color w:val="auto"/>
        </w:rPr>
        <w:tab/>
      </w:r>
      <w:bookmarkStart w:id="477" w:name="p26640"/>
      <w:bookmarkEnd w:id="477"/>
      <w:r>
        <w:rPr>
          <w:color w:val="auto"/>
        </w:rPr>
        <w:t>Pay may have accrued in the period before the employment ended, for example final earnings or wages held in hand.  Such pay is due because of the employment itself not because of its termination.  It is not a compensation payment.</w:t>
      </w:r>
    </w:p>
    <w:p w:rsidR="00513742" w:rsidRDefault="00513742" w:rsidP="00F35B2D">
      <w:pPr>
        <w:pStyle w:val="BT"/>
        <w:jc w:val="both"/>
        <w:rPr>
          <w:color w:val="auto"/>
        </w:rPr>
      </w:pPr>
      <w:r>
        <w:rPr>
          <w:color w:val="auto"/>
        </w:rPr>
        <w:t>26641</w:t>
      </w:r>
      <w:r>
        <w:rPr>
          <w:color w:val="auto"/>
        </w:rPr>
        <w:tab/>
        <w:t xml:space="preserve">Severance payments may be made when employment ends. </w:t>
      </w:r>
      <w:r w:rsidR="0093348E">
        <w:rPr>
          <w:color w:val="auto"/>
        </w:rPr>
        <w:t xml:space="preserve"> </w:t>
      </w:r>
      <w:r>
        <w:rPr>
          <w:color w:val="auto"/>
        </w:rPr>
        <w:t xml:space="preserve">Such payments may be worked out on past years of service in the employment. </w:t>
      </w:r>
      <w:r w:rsidR="0093348E">
        <w:rPr>
          <w:color w:val="auto"/>
        </w:rPr>
        <w:t xml:space="preserve"> </w:t>
      </w:r>
      <w:r>
        <w:rPr>
          <w:color w:val="auto"/>
        </w:rPr>
        <w:t xml:space="preserve">But they are not made for a period before the employment ended. </w:t>
      </w:r>
      <w:r w:rsidR="0093348E">
        <w:rPr>
          <w:color w:val="auto"/>
        </w:rPr>
        <w:t xml:space="preserve"> </w:t>
      </w:r>
      <w:r>
        <w:rPr>
          <w:color w:val="auto"/>
        </w:rPr>
        <w:t>They will not be exempt from the definition of a compensation payment</w:t>
      </w:r>
      <w:r>
        <w:rPr>
          <w:color w:val="auto"/>
          <w:position w:val="6"/>
          <w:sz w:val="11"/>
        </w:rPr>
        <w:t>1</w:t>
      </w:r>
      <w:r>
        <w:rPr>
          <w:color w:val="auto"/>
        </w:rPr>
        <w:t>.</w:t>
      </w:r>
    </w:p>
    <w:p w:rsidR="00513742" w:rsidRDefault="0093348E" w:rsidP="00513742">
      <w:pPr>
        <w:pStyle w:val="Leg"/>
        <w:tabs>
          <w:tab w:val="left" w:pos="362"/>
        </w:tabs>
        <w:ind w:left="362" w:hanging="360"/>
      </w:pPr>
      <w:proofErr w:type="gramStart"/>
      <w:r>
        <w:t xml:space="preserve">1  </w:t>
      </w:r>
      <w:r w:rsidR="00513742">
        <w:t>R</w:t>
      </w:r>
      <w:proofErr w:type="gramEnd"/>
      <w:r w:rsidR="00513742">
        <w:t>(U) 5/92</w:t>
      </w:r>
    </w:p>
    <w:p w:rsidR="00513742" w:rsidRPr="000C362F" w:rsidRDefault="00650A60" w:rsidP="00513742">
      <w:pPr>
        <w:pStyle w:val="Para"/>
        <w:rPr>
          <w:sz w:val="20"/>
        </w:rPr>
      </w:pPr>
      <w:r>
        <w:t>Remunerative work</w:t>
      </w:r>
      <w:r w:rsidR="000C362F">
        <w:t xml:space="preserve"> </w:t>
      </w:r>
      <w:r w:rsidR="000C362F" w:rsidRPr="000C362F">
        <w:rPr>
          <w:rFonts w:ascii="Arial" w:hAnsi="Arial" w:cs="Arial"/>
          <w:sz w:val="20"/>
        </w:rPr>
        <w:t>[See DMG Memo Vol1/106, 2/61, 3/94, 4/1</w:t>
      </w:r>
      <w:r w:rsidR="008376A8">
        <w:rPr>
          <w:rFonts w:ascii="Arial" w:hAnsi="Arial" w:cs="Arial"/>
          <w:sz w:val="20"/>
        </w:rPr>
        <w:t>3</w:t>
      </w:r>
      <w:r w:rsidR="000C362F" w:rsidRPr="000C362F">
        <w:rPr>
          <w:rFonts w:ascii="Arial" w:hAnsi="Arial" w:cs="Arial"/>
          <w:sz w:val="20"/>
        </w:rPr>
        <w:t>3, 5/103, 7/44, 9/32, 10/66, 12/20, 13/65 &amp; 14/60]</w:t>
      </w:r>
    </w:p>
    <w:p w:rsidR="00513742" w:rsidRDefault="00513742" w:rsidP="00F35B2D">
      <w:pPr>
        <w:pStyle w:val="BT"/>
        <w:jc w:val="both"/>
        <w:rPr>
          <w:color w:val="auto"/>
        </w:rPr>
      </w:pPr>
      <w:r>
        <w:rPr>
          <w:color w:val="auto"/>
        </w:rPr>
        <w:t>26642</w:t>
      </w:r>
      <w:r>
        <w:rPr>
          <w:color w:val="auto"/>
        </w:rPr>
        <w:tab/>
      </w:r>
      <w:bookmarkStart w:id="478" w:name="p26642"/>
      <w:bookmarkEnd w:id="478"/>
      <w:r>
        <w:rPr>
          <w:color w:val="auto"/>
        </w:rPr>
        <w:t>When remunerative work ends earnings due to be paid for the period of that employment should normally be disregarded</w:t>
      </w:r>
      <w:r>
        <w:rPr>
          <w:color w:val="auto"/>
          <w:position w:val="6"/>
          <w:sz w:val="11"/>
        </w:rPr>
        <w:t>1</w:t>
      </w:r>
      <w:r>
        <w:rPr>
          <w:color w:val="auto"/>
        </w:rPr>
        <w:t>.  This includes any payments held in hand by the employer, when the employment ends.  It does not include any</w:t>
      </w:r>
    </w:p>
    <w:p w:rsidR="00513742" w:rsidRDefault="00513742" w:rsidP="00513742">
      <w:pPr>
        <w:pStyle w:val="Indent1"/>
      </w:pPr>
      <w:r>
        <w:rPr>
          <w:b/>
        </w:rPr>
        <w:t>1.</w:t>
      </w:r>
      <w:r>
        <w:rPr>
          <w:b/>
        </w:rPr>
        <w:tab/>
      </w:r>
      <w:proofErr w:type="gramStart"/>
      <w:r w:rsidR="004C754C">
        <w:t>awards</w:t>
      </w:r>
      <w:proofErr w:type="gramEnd"/>
      <w:r w:rsidR="004C754C">
        <w:t xml:space="preserve"> made under </w:t>
      </w:r>
      <w:r w:rsidR="00E6054F">
        <w:t>industrial relations law (including “out of court” settlements)</w:t>
      </w:r>
    </w:p>
    <w:p w:rsidR="00513742" w:rsidRDefault="00513742" w:rsidP="00513742">
      <w:pPr>
        <w:pStyle w:val="Indent1"/>
      </w:pPr>
      <w:r>
        <w:rPr>
          <w:b/>
        </w:rPr>
        <w:t>2.</w:t>
      </w:r>
      <w:r>
        <w:rPr>
          <w:b/>
        </w:rPr>
        <w:tab/>
      </w:r>
      <w:proofErr w:type="gramStart"/>
      <w:r w:rsidR="004C754C">
        <w:t>retainers</w:t>
      </w:r>
      <w:proofErr w:type="gramEnd"/>
      <w:r w:rsidR="00FB677B">
        <w:t xml:space="preserve"> including</w:t>
      </w:r>
    </w:p>
    <w:p w:rsidR="00FB677B" w:rsidRDefault="00FB677B" w:rsidP="00513742">
      <w:pPr>
        <w:pStyle w:val="Indent1"/>
      </w:pPr>
      <w:r>
        <w:tab/>
      </w:r>
      <w:r>
        <w:rPr>
          <w:b/>
        </w:rPr>
        <w:t>2.1</w:t>
      </w:r>
      <w:r>
        <w:tab/>
        <w:t>statutory guarantee payments</w:t>
      </w:r>
    </w:p>
    <w:p w:rsidR="00FB677B" w:rsidRPr="00FB677B" w:rsidRDefault="00FB677B" w:rsidP="00FB677B">
      <w:pPr>
        <w:pStyle w:val="Indent1"/>
        <w:ind w:left="2160" w:hanging="1310"/>
      </w:pPr>
      <w:r>
        <w:tab/>
      </w:r>
      <w:r>
        <w:rPr>
          <w:b/>
        </w:rPr>
        <w:t>2.2</w:t>
      </w:r>
      <w:r>
        <w:tab/>
        <w:t>payments made where a person has been suspended on medical or maternity grounds.</w:t>
      </w:r>
    </w:p>
    <w:p w:rsidR="00513742" w:rsidRDefault="00513742" w:rsidP="00513742">
      <w:pPr>
        <w:pStyle w:val="Leg"/>
      </w:pPr>
      <w:proofErr w:type="gramStart"/>
      <w:r>
        <w:t>1  JSA</w:t>
      </w:r>
      <w:proofErr w:type="gramEnd"/>
      <w:r w:rsidR="00E6054F">
        <w:t xml:space="preserve"> </w:t>
      </w:r>
      <w:proofErr w:type="spellStart"/>
      <w:r w:rsidR="00E6054F">
        <w:t>Regs</w:t>
      </w:r>
      <w:proofErr w:type="spellEnd"/>
      <w:r w:rsidR="00E6054F">
        <w:t xml:space="preserve"> (NI), </w:t>
      </w:r>
      <w:proofErr w:type="spellStart"/>
      <w:r w:rsidR="00E6054F">
        <w:t>Sch</w:t>
      </w:r>
      <w:proofErr w:type="spellEnd"/>
      <w:r w:rsidR="00E6054F">
        <w:t xml:space="preserve"> 5, para 1</w:t>
      </w:r>
    </w:p>
    <w:p w:rsidR="00513742" w:rsidRDefault="00513742" w:rsidP="00513742">
      <w:pPr>
        <w:pStyle w:val="BT"/>
        <w:rPr>
          <w:color w:val="auto"/>
        </w:rPr>
      </w:pPr>
      <w:r>
        <w:rPr>
          <w:color w:val="auto"/>
        </w:rPr>
        <w:t>26643</w:t>
      </w:r>
      <w:r>
        <w:rPr>
          <w:color w:val="auto"/>
        </w:rPr>
        <w:tab/>
        <w:t>If remunerative work has ended because of retirement, disregard any earnings due to be paid fo</w:t>
      </w:r>
      <w:r w:rsidR="00FA74F6">
        <w:rPr>
          <w:color w:val="auto"/>
        </w:rPr>
        <w:t>r th</w:t>
      </w:r>
      <w:r w:rsidR="00A75B79">
        <w:rPr>
          <w:color w:val="auto"/>
        </w:rPr>
        <w:t>at employment if on retirement the partner</w:t>
      </w:r>
    </w:p>
    <w:p w:rsidR="00513742" w:rsidRDefault="00513742" w:rsidP="00513742">
      <w:pPr>
        <w:pStyle w:val="Indent1"/>
      </w:pPr>
      <w:r>
        <w:rPr>
          <w:b/>
        </w:rPr>
        <w:t>1.</w:t>
      </w:r>
      <w:r>
        <w:tab/>
      </w:r>
      <w:proofErr w:type="gramStart"/>
      <w:r>
        <w:t>is</w:t>
      </w:r>
      <w:proofErr w:type="gramEnd"/>
      <w:r>
        <w:t xml:space="preserve"> entitled to </w:t>
      </w:r>
      <w:r w:rsidR="0093348E">
        <w:t>Retirement Pension</w:t>
      </w:r>
      <w:r>
        <w:t xml:space="preserve"> </w:t>
      </w:r>
      <w:r>
        <w:rPr>
          <w:b/>
        </w:rPr>
        <w:t>or</w:t>
      </w:r>
    </w:p>
    <w:p w:rsidR="00513742" w:rsidRDefault="00513742" w:rsidP="00513742">
      <w:pPr>
        <w:pStyle w:val="Indent1"/>
      </w:pPr>
      <w:r>
        <w:rPr>
          <w:b/>
        </w:rPr>
        <w:t>2.</w:t>
      </w:r>
      <w:r>
        <w:rPr>
          <w:b/>
        </w:rPr>
        <w:tab/>
      </w:r>
      <w:proofErr w:type="gramStart"/>
      <w:r>
        <w:t>would</w:t>
      </w:r>
      <w:proofErr w:type="gramEnd"/>
      <w:r>
        <w:t xml:space="preserve"> be entitled if the contribution conditions were satisfied</w:t>
      </w:r>
      <w:r>
        <w:rPr>
          <w:position w:val="6"/>
          <w:sz w:val="11"/>
        </w:rPr>
        <w:t>1</w:t>
      </w:r>
      <w:r w:rsidR="00751015">
        <w:t xml:space="preserve"> </w:t>
      </w:r>
      <w:r w:rsidR="00751015" w:rsidRPr="008376A8">
        <w:rPr>
          <w:b/>
        </w:rPr>
        <w:t>or from 6.4.16</w:t>
      </w:r>
    </w:p>
    <w:p w:rsidR="00751015" w:rsidRDefault="00751015" w:rsidP="00513742">
      <w:pPr>
        <w:pStyle w:val="Indent1"/>
        <w:rPr>
          <w:b/>
        </w:rPr>
      </w:pPr>
      <w:r>
        <w:rPr>
          <w:b/>
        </w:rPr>
        <w:t>3.</w:t>
      </w:r>
      <w:r>
        <w:rPr>
          <w:b/>
        </w:rPr>
        <w:tab/>
      </w:r>
      <w:proofErr w:type="gramStart"/>
      <w:r>
        <w:t>is</w:t>
      </w:r>
      <w:proofErr w:type="gramEnd"/>
      <w:r>
        <w:t xml:space="preserve"> entitled to a state pension </w:t>
      </w:r>
      <w:r>
        <w:rPr>
          <w:b/>
        </w:rPr>
        <w:t>or</w:t>
      </w:r>
    </w:p>
    <w:p w:rsidR="00751015" w:rsidRPr="00751015" w:rsidRDefault="00751015" w:rsidP="00513742">
      <w:pPr>
        <w:pStyle w:val="Indent1"/>
      </w:pPr>
      <w:r>
        <w:rPr>
          <w:b/>
        </w:rPr>
        <w:t>4.</w:t>
      </w:r>
      <w:r>
        <w:rPr>
          <w:b/>
        </w:rPr>
        <w:tab/>
      </w:r>
      <w:proofErr w:type="gramStart"/>
      <w:r>
        <w:t>would</w:t>
      </w:r>
      <w:proofErr w:type="gramEnd"/>
      <w:r>
        <w:t xml:space="preserve"> be entitled if the number of qualifying years were met</w:t>
      </w:r>
      <w:r w:rsidRPr="00751015">
        <w:rPr>
          <w:vertAlign w:val="superscript"/>
        </w:rPr>
        <w:t>2</w:t>
      </w:r>
      <w:r>
        <w:t>.</w:t>
      </w:r>
    </w:p>
    <w:p w:rsidR="00513742" w:rsidRDefault="00513742" w:rsidP="00513742">
      <w:pPr>
        <w:pStyle w:val="Leg"/>
      </w:pPr>
      <w:proofErr w:type="gramStart"/>
      <w:r>
        <w:t>1  JSA</w:t>
      </w:r>
      <w:proofErr w:type="gramEnd"/>
      <w:r>
        <w:t xml:space="preserve"> </w:t>
      </w:r>
      <w:proofErr w:type="spellStart"/>
      <w:r>
        <w:t>Regs</w:t>
      </w:r>
      <w:proofErr w:type="spellEnd"/>
      <w:r>
        <w:t xml:space="preserve"> (NI), </w:t>
      </w:r>
      <w:proofErr w:type="spellStart"/>
      <w:r>
        <w:t>Sch</w:t>
      </w:r>
      <w:proofErr w:type="spellEnd"/>
      <w:r w:rsidR="00735147">
        <w:t xml:space="preserve"> 5, para 1A</w:t>
      </w:r>
      <w:r w:rsidR="00260EA1">
        <w:t>;</w:t>
      </w:r>
      <w:r w:rsidR="00260EA1">
        <w:br/>
      </w:r>
      <w:r w:rsidR="00751015">
        <w:t>2  The Pe</w:t>
      </w:r>
      <w:r w:rsidR="00260EA1">
        <w:t>nsions (2015 Act)(Consequential, Supplementary and Incidental Amendments) Order (NI) 2015, art 13</w:t>
      </w:r>
    </w:p>
    <w:p w:rsidR="00513742" w:rsidRDefault="00513742" w:rsidP="00513742">
      <w:pPr>
        <w:pStyle w:val="Para"/>
      </w:pPr>
      <w:r>
        <w:t>Part-time work</w:t>
      </w:r>
    </w:p>
    <w:p w:rsidR="00513742" w:rsidRDefault="00513742" w:rsidP="00F35B2D">
      <w:pPr>
        <w:pStyle w:val="BT"/>
        <w:jc w:val="both"/>
        <w:rPr>
          <w:color w:val="auto"/>
        </w:rPr>
      </w:pPr>
      <w:r>
        <w:rPr>
          <w:color w:val="auto"/>
        </w:rPr>
        <w:t>26644</w:t>
      </w:r>
      <w:r>
        <w:rPr>
          <w:color w:val="auto"/>
        </w:rPr>
        <w:tab/>
      </w:r>
      <w:bookmarkStart w:id="479" w:name="p26644"/>
      <w:bookmarkEnd w:id="479"/>
      <w:r>
        <w:rPr>
          <w:color w:val="auto"/>
        </w:rPr>
        <w:t xml:space="preserve">The employment that ends may have been part time, that is </w:t>
      </w:r>
      <w:r>
        <w:rPr>
          <w:b/>
          <w:color w:val="auto"/>
        </w:rPr>
        <w:t>not</w:t>
      </w:r>
      <w:r>
        <w:rPr>
          <w:color w:val="auto"/>
        </w:rPr>
        <w:t xml:space="preserve"> “remunerative” (</w:t>
      </w:r>
      <w:r w:rsidR="0093348E">
        <w:rPr>
          <w:color w:val="auto"/>
        </w:rPr>
        <w:t xml:space="preserve">see DMG </w:t>
      </w:r>
      <w:r>
        <w:rPr>
          <w:color w:val="auto"/>
        </w:rPr>
        <w:t xml:space="preserve">20070 </w:t>
      </w:r>
      <w:proofErr w:type="gramStart"/>
      <w:r>
        <w:rPr>
          <w:color w:val="auto"/>
        </w:rPr>
        <w:t>et</w:t>
      </w:r>
      <w:proofErr w:type="gramEnd"/>
      <w:r>
        <w:rPr>
          <w:color w:val="auto"/>
        </w:rPr>
        <w:t xml:space="preserve"> seq).  How this affects the claim will depend</w:t>
      </w:r>
      <w:r w:rsidR="00FA74F6">
        <w:rPr>
          <w:color w:val="auto"/>
        </w:rPr>
        <w:t xml:space="preserve"> on when the employment ended.</w:t>
      </w:r>
    </w:p>
    <w:p w:rsidR="00513742" w:rsidRDefault="00513742" w:rsidP="00513742">
      <w:pPr>
        <w:pStyle w:val="BT"/>
        <w:rPr>
          <w:color w:val="auto"/>
        </w:rPr>
      </w:pPr>
      <w:r>
        <w:rPr>
          <w:color w:val="auto"/>
        </w:rPr>
        <w:lastRenderedPageBreak/>
        <w:t>26645</w:t>
      </w:r>
      <w:r>
        <w:rPr>
          <w:color w:val="auto"/>
        </w:rPr>
        <w:tab/>
        <w:t xml:space="preserve">If employment ends </w:t>
      </w:r>
      <w:r>
        <w:rPr>
          <w:b/>
          <w:color w:val="auto"/>
        </w:rPr>
        <w:t xml:space="preserve">before </w:t>
      </w:r>
      <w:r>
        <w:rPr>
          <w:color w:val="auto"/>
        </w:rPr>
        <w:t>the date of claim disregard any earnings except</w:t>
      </w:r>
      <w:r>
        <w:rPr>
          <w:color w:val="auto"/>
          <w:position w:val="6"/>
          <w:sz w:val="11"/>
        </w:rPr>
        <w:t>1</w:t>
      </w:r>
      <w:r>
        <w:rPr>
          <w:color w:val="auto"/>
        </w:rPr>
        <w:t xml:space="preserve"> any</w:t>
      </w:r>
    </w:p>
    <w:p w:rsidR="00513742" w:rsidRDefault="00513742" w:rsidP="00513742">
      <w:pPr>
        <w:pStyle w:val="Indent1"/>
      </w:pPr>
      <w:r>
        <w:rPr>
          <w:b/>
        </w:rPr>
        <w:t>1.</w:t>
      </w:r>
      <w:r>
        <w:rPr>
          <w:b/>
        </w:rPr>
        <w:tab/>
      </w:r>
      <w:proofErr w:type="gramStart"/>
      <w:r w:rsidR="008B5AC9">
        <w:t>payment</w:t>
      </w:r>
      <w:proofErr w:type="gramEnd"/>
      <w:r w:rsidR="008B5AC9">
        <w:t xml:space="preserve"> by way of a retainer</w:t>
      </w:r>
      <w:r w:rsidR="00401179">
        <w:t xml:space="preserve"> including</w:t>
      </w:r>
    </w:p>
    <w:p w:rsidR="00401179" w:rsidRDefault="00401179" w:rsidP="00513742">
      <w:pPr>
        <w:pStyle w:val="Indent1"/>
      </w:pPr>
      <w:r>
        <w:tab/>
      </w:r>
      <w:r>
        <w:rPr>
          <w:b/>
        </w:rPr>
        <w:t>1.1</w:t>
      </w:r>
      <w:r>
        <w:tab/>
        <w:t>statutory guarantee payments</w:t>
      </w:r>
    </w:p>
    <w:p w:rsidR="00401179" w:rsidRPr="00401179" w:rsidRDefault="00401179" w:rsidP="00401179">
      <w:pPr>
        <w:pStyle w:val="Indent1"/>
        <w:ind w:left="2160" w:hanging="1310"/>
      </w:pPr>
      <w:r>
        <w:tab/>
      </w:r>
      <w:r>
        <w:rPr>
          <w:b/>
        </w:rPr>
        <w:t>1.2</w:t>
      </w:r>
      <w:r>
        <w:tab/>
        <w:t>payments made where a person has been suspended on medical or maternity grounds</w:t>
      </w:r>
    </w:p>
    <w:p w:rsidR="00513742" w:rsidRDefault="00513742" w:rsidP="00513742">
      <w:pPr>
        <w:pStyle w:val="Indent1"/>
      </w:pPr>
      <w:r>
        <w:rPr>
          <w:b/>
        </w:rPr>
        <w:t>2.</w:t>
      </w:r>
      <w:r>
        <w:rPr>
          <w:b/>
        </w:rPr>
        <w:tab/>
      </w:r>
      <w:proofErr w:type="gramStart"/>
      <w:r w:rsidR="0015073F">
        <w:t>awards</w:t>
      </w:r>
      <w:proofErr w:type="gramEnd"/>
      <w:r w:rsidR="0015073F">
        <w:t xml:space="preserve"> made </w:t>
      </w:r>
      <w:r w:rsidR="00F048A7">
        <w:t xml:space="preserve">under </w:t>
      </w:r>
      <w:r w:rsidR="0015073F">
        <w:t>industrial relations law (including “out of court” settlements)</w:t>
      </w:r>
      <w:r w:rsidR="00F56FA2">
        <w:t>.</w:t>
      </w:r>
    </w:p>
    <w:p w:rsidR="00513742" w:rsidRDefault="00513742" w:rsidP="00513742">
      <w:pPr>
        <w:pStyle w:val="Leg"/>
      </w:pPr>
      <w:proofErr w:type="gramStart"/>
      <w:r>
        <w:t>1  JSA</w:t>
      </w:r>
      <w:proofErr w:type="gramEnd"/>
      <w:r>
        <w:t xml:space="preserve"> Regs (NI), Sch 5, para 2</w:t>
      </w:r>
    </w:p>
    <w:p w:rsidR="00513742" w:rsidRDefault="00513742" w:rsidP="00513742">
      <w:pPr>
        <w:pStyle w:val="BT"/>
        <w:rPr>
          <w:color w:val="auto"/>
        </w:rPr>
      </w:pPr>
      <w:r>
        <w:rPr>
          <w:color w:val="auto"/>
        </w:rPr>
        <w:t>26646</w:t>
      </w:r>
      <w:r>
        <w:rPr>
          <w:color w:val="auto"/>
        </w:rPr>
        <w:tab/>
        <w:t xml:space="preserve">If employment ends </w:t>
      </w:r>
      <w:r w:rsidR="006E4207">
        <w:rPr>
          <w:b/>
          <w:color w:val="auto"/>
        </w:rPr>
        <w:t xml:space="preserve">on or </w:t>
      </w:r>
      <w:r>
        <w:rPr>
          <w:b/>
          <w:color w:val="auto"/>
        </w:rPr>
        <w:t>after</w:t>
      </w:r>
      <w:r>
        <w:rPr>
          <w:color w:val="auto"/>
        </w:rPr>
        <w:t xml:space="preserve"> </w:t>
      </w:r>
      <w:r w:rsidRPr="006E4207">
        <w:rPr>
          <w:color w:val="auto"/>
        </w:rPr>
        <w:t>the</w:t>
      </w:r>
      <w:r w:rsidR="006E4207">
        <w:rPr>
          <w:color w:val="auto"/>
        </w:rPr>
        <w:t xml:space="preserve"> first day of entitlement</w:t>
      </w:r>
      <w:r>
        <w:rPr>
          <w:color w:val="auto"/>
        </w:rPr>
        <w:t>, take any earnings from it into account in the normal way.</w:t>
      </w:r>
    </w:p>
    <w:p w:rsidR="007572E5" w:rsidRDefault="007572E5" w:rsidP="00513742">
      <w:pPr>
        <w:pStyle w:val="BT"/>
        <w:rPr>
          <w:color w:val="auto"/>
        </w:rPr>
      </w:pPr>
      <w:r>
        <w:rPr>
          <w:color w:val="auto"/>
        </w:rPr>
        <w:t>26647</w:t>
      </w:r>
      <w:r>
        <w:rPr>
          <w:color w:val="auto"/>
        </w:rPr>
        <w:tab/>
        <w:t>The employment will not have ended where</w:t>
      </w:r>
    </w:p>
    <w:p w:rsidR="007572E5" w:rsidRPr="003C3A0E" w:rsidRDefault="007572E5" w:rsidP="007572E5">
      <w:pPr>
        <w:pStyle w:val="Indent1"/>
        <w:rPr>
          <w:b/>
        </w:rPr>
      </w:pPr>
      <w:r>
        <w:rPr>
          <w:b/>
        </w:rPr>
        <w:t>1.</w:t>
      </w:r>
      <w:r>
        <w:tab/>
      </w:r>
      <w:proofErr w:type="gramStart"/>
      <w:r>
        <w:t>the</w:t>
      </w:r>
      <w:proofErr w:type="gramEnd"/>
      <w:r>
        <w:t xml:space="preserve"> contract of employment is still current </w:t>
      </w:r>
      <w:r>
        <w:rPr>
          <w:b/>
        </w:rPr>
        <w:t>or</w:t>
      </w:r>
    </w:p>
    <w:p w:rsidR="007572E5" w:rsidRDefault="007572E5" w:rsidP="00F35B2D">
      <w:pPr>
        <w:pStyle w:val="BT"/>
        <w:ind w:left="1417" w:hanging="1417"/>
        <w:jc w:val="both"/>
      </w:pPr>
      <w:r>
        <w:rPr>
          <w:b/>
        </w:rPr>
        <w:tab/>
        <w:t>2.</w:t>
      </w:r>
      <w:r>
        <w:tab/>
      </w:r>
      <w:proofErr w:type="gramStart"/>
      <w:r>
        <w:t>the</w:t>
      </w:r>
      <w:proofErr w:type="gramEnd"/>
      <w:r>
        <w:t xml:space="preserve"> contract of employment comes to an end before the beginning of a period of absence and it is expected that the customer or partner will resume employment after the period pf absence because</w:t>
      </w:r>
    </w:p>
    <w:p w:rsidR="007572E5" w:rsidRDefault="007572E5" w:rsidP="007572E5">
      <w:pPr>
        <w:pStyle w:val="BT"/>
        <w:tabs>
          <w:tab w:val="clear" w:pos="1418"/>
          <w:tab w:val="clear" w:pos="1701"/>
        </w:tabs>
        <w:ind w:left="1985" w:hanging="566"/>
      </w:pPr>
      <w:r>
        <w:rPr>
          <w:b/>
        </w:rPr>
        <w:t>2.</w:t>
      </w:r>
      <w:r w:rsidRPr="003C3A0E">
        <w:rPr>
          <w:b/>
        </w:rPr>
        <w:t>1</w:t>
      </w:r>
      <w:r>
        <w:rPr>
          <w:b/>
        </w:rPr>
        <w:tab/>
      </w:r>
      <w:proofErr w:type="gramStart"/>
      <w:r>
        <w:t>there</w:t>
      </w:r>
      <w:proofErr w:type="gramEnd"/>
      <w:r>
        <w:t xml:space="preserve"> is some express arrangement that employment will resume </w:t>
      </w:r>
      <w:r w:rsidRPr="003C3A0E">
        <w:rPr>
          <w:b/>
        </w:rPr>
        <w:t>or</w:t>
      </w:r>
    </w:p>
    <w:p w:rsidR="007572E5" w:rsidRPr="006E526E" w:rsidRDefault="007572E5" w:rsidP="007572E5">
      <w:pPr>
        <w:pStyle w:val="BT"/>
        <w:tabs>
          <w:tab w:val="clear" w:pos="1418"/>
          <w:tab w:val="clear" w:pos="1701"/>
        </w:tabs>
        <w:ind w:left="1985" w:hanging="566"/>
      </w:pPr>
      <w:r w:rsidRPr="006E526E">
        <w:rPr>
          <w:b/>
        </w:rPr>
        <w:t>2.2</w:t>
      </w:r>
      <w:r w:rsidRPr="006E526E">
        <w:rPr>
          <w:b/>
        </w:rPr>
        <w:tab/>
      </w:r>
      <w:proofErr w:type="gramStart"/>
      <w:r>
        <w:t>it</w:t>
      </w:r>
      <w:proofErr w:type="gramEnd"/>
      <w:r>
        <w:t xml:space="preserve"> is reasonable to assume that a longstanding practice of re-employment will continue</w:t>
      </w:r>
    </w:p>
    <w:p w:rsidR="00513742" w:rsidRDefault="0093348E" w:rsidP="00513742">
      <w:pPr>
        <w:pStyle w:val="BT"/>
        <w:rPr>
          <w:color w:val="auto"/>
        </w:rPr>
      </w:pPr>
      <w:r>
        <w:rPr>
          <w:color w:val="auto"/>
        </w:rPr>
        <w:tab/>
      </w:r>
      <w:r w:rsidR="00513742">
        <w:rPr>
          <w:color w:val="auto"/>
        </w:rPr>
        <w:t>2664</w:t>
      </w:r>
      <w:r w:rsidR="007572E5">
        <w:rPr>
          <w:color w:val="auto"/>
        </w:rPr>
        <w:t>8</w:t>
      </w:r>
      <w:r>
        <w:rPr>
          <w:color w:val="auto"/>
        </w:rPr>
        <w:t xml:space="preserve"> </w:t>
      </w:r>
      <w:r w:rsidR="00513742">
        <w:rPr>
          <w:color w:val="auto"/>
        </w:rPr>
        <w:t>- 26650</w:t>
      </w:r>
    </w:p>
    <w:p w:rsidR="00513742" w:rsidRDefault="00513742" w:rsidP="00513742">
      <w:pPr>
        <w:pStyle w:val="SG"/>
      </w:pPr>
      <w:r>
        <w:t>Emoluments</w:t>
      </w:r>
    </w:p>
    <w:p w:rsidR="00513742" w:rsidRDefault="00513742" w:rsidP="00F35B2D">
      <w:pPr>
        <w:pStyle w:val="BT"/>
        <w:jc w:val="both"/>
        <w:rPr>
          <w:color w:val="auto"/>
        </w:rPr>
      </w:pPr>
      <w:r>
        <w:rPr>
          <w:color w:val="auto"/>
        </w:rPr>
        <w:t>26651</w:t>
      </w:r>
      <w:r>
        <w:rPr>
          <w:color w:val="auto"/>
        </w:rPr>
        <w:tab/>
      </w:r>
      <w:bookmarkStart w:id="480" w:name="p26651"/>
      <w:bookmarkEnd w:id="480"/>
      <w:r>
        <w:rPr>
          <w:color w:val="auto"/>
        </w:rPr>
        <w:t xml:space="preserve">Emoluments are forms of profit or gain from employment, including perks or advantages of the employment.  They may be in money or in kind. </w:t>
      </w:r>
      <w:r w:rsidR="0093348E">
        <w:rPr>
          <w:color w:val="auto"/>
        </w:rPr>
        <w:t xml:space="preserve"> </w:t>
      </w:r>
      <w:r>
        <w:rPr>
          <w:color w:val="auto"/>
        </w:rPr>
        <w:t xml:space="preserve">They accrue while the </w:t>
      </w:r>
      <w:r w:rsidR="00E748BF">
        <w:rPr>
          <w:color w:val="auto"/>
        </w:rPr>
        <w:t>claimant</w:t>
      </w:r>
      <w:r>
        <w:rPr>
          <w:color w:val="auto"/>
        </w:rPr>
        <w:t xml:space="preserve"> is employed but may not be paid until the employment ends.  Examples are</w:t>
      </w:r>
    </w:p>
    <w:p w:rsidR="00513742" w:rsidRDefault="00513742" w:rsidP="00F35B2D">
      <w:pPr>
        <w:pStyle w:val="Indent1"/>
        <w:jc w:val="both"/>
      </w:pPr>
      <w:r>
        <w:rPr>
          <w:b/>
        </w:rPr>
        <w:t>1.</w:t>
      </w:r>
      <w:r>
        <w:tab/>
        <w:t>payments made for items that the employer had previously agreed to pay, for example subscriptions to a private health scheme, or payment of a child’s school fees</w:t>
      </w:r>
    </w:p>
    <w:p w:rsidR="00513742" w:rsidRDefault="00513742" w:rsidP="00F35B2D">
      <w:pPr>
        <w:pStyle w:val="Indent1"/>
        <w:jc w:val="both"/>
      </w:pPr>
      <w:r>
        <w:rPr>
          <w:b/>
        </w:rPr>
        <w:t>2.</w:t>
      </w:r>
      <w:r>
        <w:tab/>
      </w:r>
      <w:proofErr w:type="gramStart"/>
      <w:r>
        <w:t>payments</w:t>
      </w:r>
      <w:proofErr w:type="gramEnd"/>
      <w:r>
        <w:t xml:space="preserve"> of employees’ expenses incurred during the employment, for example a car mileage allowance, travelling expenses, or the cost of overnight accommodation</w:t>
      </w:r>
    </w:p>
    <w:p w:rsidR="00513742" w:rsidRDefault="00513742" w:rsidP="00513742">
      <w:pPr>
        <w:pStyle w:val="Indent1"/>
      </w:pPr>
      <w:r>
        <w:rPr>
          <w:b/>
        </w:rPr>
        <w:t>3.</w:t>
      </w:r>
      <w:r>
        <w:tab/>
      </w:r>
      <w:proofErr w:type="gramStart"/>
      <w:r>
        <w:t>rights</w:t>
      </w:r>
      <w:proofErr w:type="gramEnd"/>
      <w:r>
        <w:t xml:space="preserve"> under a share option agreement</w:t>
      </w:r>
      <w:r>
        <w:rPr>
          <w:position w:val="6"/>
          <w:sz w:val="11"/>
        </w:rPr>
        <w:t>1</w:t>
      </w:r>
    </w:p>
    <w:p w:rsidR="00513742" w:rsidRDefault="00513742" w:rsidP="00F35B2D">
      <w:pPr>
        <w:pStyle w:val="Indent1"/>
        <w:jc w:val="both"/>
      </w:pPr>
      <w:r>
        <w:rPr>
          <w:b/>
        </w:rPr>
        <w:lastRenderedPageBreak/>
        <w:t>4.</w:t>
      </w:r>
      <w:r>
        <w:tab/>
      </w:r>
      <w:proofErr w:type="gramStart"/>
      <w:r>
        <w:t>pension</w:t>
      </w:r>
      <w:proofErr w:type="gramEnd"/>
      <w:r>
        <w:t xml:space="preserve"> lump sums, where entitlement accrued during working life and not simply because of the employment ending. </w:t>
      </w:r>
      <w:r w:rsidR="0093348E">
        <w:t xml:space="preserve"> </w:t>
      </w:r>
      <w:r>
        <w:t>Employees are automatically entitled to such lump sum payments from their pension schemes.</w:t>
      </w:r>
    </w:p>
    <w:p w:rsidR="00513742" w:rsidRDefault="00513742" w:rsidP="00F35B2D">
      <w:pPr>
        <w:pStyle w:val="Indent1"/>
        <w:jc w:val="both"/>
      </w:pPr>
      <w:r>
        <w:rPr>
          <w:b/>
        </w:rPr>
        <w:t>5.</w:t>
      </w:r>
      <w:r>
        <w:rPr>
          <w:b/>
        </w:rPr>
        <w:tab/>
      </w:r>
      <w:proofErr w:type="gramStart"/>
      <w:r>
        <w:t>lump</w:t>
      </w:r>
      <w:proofErr w:type="gramEnd"/>
      <w:r>
        <w:t xml:space="preserve"> sum payments of commuted pension where entitlement to the pension accrued before the employment ended.  These may be paid under schemes that allow employees to cash in part of their weekly pension entitlement.  The amount cashed </w:t>
      </w:r>
      <w:r w:rsidR="00FA74F6">
        <w:t>in is then taken as a lump sum.</w:t>
      </w:r>
    </w:p>
    <w:p w:rsidR="00F137D0" w:rsidRDefault="00F137D0" w:rsidP="00F137D0">
      <w:pPr>
        <w:pStyle w:val="Indent1"/>
        <w:jc w:val="both"/>
      </w:pPr>
      <w:r>
        <w:rPr>
          <w:b/>
        </w:rPr>
        <w:tab/>
        <w:t xml:space="preserve">Note </w:t>
      </w:r>
      <w:proofErr w:type="gramStart"/>
      <w:r>
        <w:rPr>
          <w:b/>
        </w:rPr>
        <w:t>1 :</w:t>
      </w:r>
      <w:proofErr w:type="gramEnd"/>
      <w:r>
        <w:t xml:space="preserve">  For </w:t>
      </w:r>
      <w:r>
        <w:rPr>
          <w:b/>
        </w:rPr>
        <w:t>4.</w:t>
      </w:r>
      <w:r>
        <w:t xml:space="preserve"> </w:t>
      </w:r>
      <w:proofErr w:type="gramStart"/>
      <w:r>
        <w:t>this</w:t>
      </w:r>
      <w:proofErr w:type="gramEnd"/>
      <w:r>
        <w:t xml:space="preserve"> does not include any part of the lump sum paid because of enhancement due to the employment ending, for example in an early retirement or redundancy package.  If the evidence shows that this may be the case, ask the employer for full details of any enhancement.</w:t>
      </w:r>
    </w:p>
    <w:p w:rsidR="00513742" w:rsidRDefault="00513742" w:rsidP="00FA74F6">
      <w:pPr>
        <w:pStyle w:val="Indent1"/>
        <w:jc w:val="both"/>
      </w:pPr>
      <w:r>
        <w:rPr>
          <w:b/>
        </w:rPr>
        <w:tab/>
        <w:t>Note</w:t>
      </w:r>
      <w:r w:rsidR="005D0B77">
        <w:rPr>
          <w:b/>
        </w:rPr>
        <w:t xml:space="preserve"> </w:t>
      </w:r>
      <w:proofErr w:type="gramStart"/>
      <w:r w:rsidR="00F137D0">
        <w:rPr>
          <w:b/>
        </w:rPr>
        <w:t xml:space="preserve">2 </w:t>
      </w:r>
      <w:r w:rsidR="005D0B77">
        <w:rPr>
          <w:b/>
        </w:rPr>
        <w:t>:</w:t>
      </w:r>
      <w:proofErr w:type="gramEnd"/>
      <w:r>
        <w:t xml:space="preserve">  </w:t>
      </w:r>
      <w:r w:rsidR="00F137D0">
        <w:t xml:space="preserve">For </w:t>
      </w:r>
      <w:r w:rsidR="00F137D0">
        <w:rPr>
          <w:b/>
        </w:rPr>
        <w:t>5.</w:t>
      </w:r>
      <w:r w:rsidR="00F137D0">
        <w:t xml:space="preserve"> </w:t>
      </w:r>
      <w:proofErr w:type="gramStart"/>
      <w:r w:rsidR="00F137D0">
        <w:t>t</w:t>
      </w:r>
      <w:r>
        <w:t>his</w:t>
      </w:r>
      <w:proofErr w:type="gramEnd"/>
      <w:r>
        <w:t xml:space="preserve"> does not include any part of the sum paid because of enhancement due to the employment ending.  If the evidence shows that this may be the case, ask the employer for full details of any enhancement.</w:t>
      </w:r>
    </w:p>
    <w:p w:rsidR="00513742" w:rsidRDefault="0093348E" w:rsidP="00513742">
      <w:pPr>
        <w:pStyle w:val="Leg"/>
        <w:tabs>
          <w:tab w:val="left" w:pos="362"/>
        </w:tabs>
        <w:ind w:left="362" w:hanging="360"/>
      </w:pPr>
      <w:proofErr w:type="gramStart"/>
      <w:r>
        <w:t xml:space="preserve">1  </w:t>
      </w:r>
      <w:r w:rsidR="00513742">
        <w:t>R</w:t>
      </w:r>
      <w:proofErr w:type="gramEnd"/>
      <w:r w:rsidR="00513742">
        <w:t>(U) 5/92</w:t>
      </w:r>
    </w:p>
    <w:p w:rsidR="00513742" w:rsidRDefault="00513742" w:rsidP="008376A8">
      <w:pPr>
        <w:pStyle w:val="SG"/>
        <w:spacing w:before="100" w:after="100"/>
      </w:pPr>
      <w:smartTag w:uri="urn:schemas-microsoft-com:office:smarttags" w:element="place">
        <w:r>
          <w:t>Holiday</w:t>
        </w:r>
      </w:smartTag>
      <w:r>
        <w:t xml:space="preserve"> pay</w:t>
      </w:r>
    </w:p>
    <w:p w:rsidR="007E3009" w:rsidRDefault="007E3009" w:rsidP="007E3009">
      <w:pPr>
        <w:pStyle w:val="BT"/>
      </w:pPr>
      <w:r>
        <w:t>26652</w:t>
      </w:r>
      <w:r>
        <w:tab/>
        <w:t>A person may receive a payment of holiday pay on the termination of employment.  If the holiday pay is payable before the first day of entitlement it should be disregarded</w:t>
      </w:r>
      <w:r w:rsidRPr="007E3009">
        <w:rPr>
          <w:vertAlign w:val="superscript"/>
        </w:rPr>
        <w:t>1</w:t>
      </w:r>
      <w:r>
        <w:t>.</w:t>
      </w:r>
    </w:p>
    <w:p w:rsidR="007E3009" w:rsidRPr="007E3009" w:rsidRDefault="007E3009" w:rsidP="007E3009">
      <w:pPr>
        <w:pStyle w:val="Leg"/>
      </w:pPr>
      <w:proofErr w:type="gramStart"/>
      <w:r>
        <w:t>1  JSA</w:t>
      </w:r>
      <w:proofErr w:type="gramEnd"/>
      <w:r>
        <w:t xml:space="preserve"> Regs (NI), Sch 5, para 1</w:t>
      </w:r>
    </w:p>
    <w:p w:rsidR="007E3009" w:rsidRDefault="007E3009" w:rsidP="007E3009">
      <w:pPr>
        <w:pStyle w:val="BT"/>
      </w:pPr>
      <w:r>
        <w:tab/>
        <w:t>26653</w:t>
      </w:r>
    </w:p>
    <w:p w:rsidR="007E3009" w:rsidRDefault="007E3009" w:rsidP="007E3009">
      <w:pPr>
        <w:pStyle w:val="Para"/>
      </w:pPr>
      <w:r>
        <w:t>Remunerative work</w:t>
      </w:r>
    </w:p>
    <w:p w:rsidR="007E3009" w:rsidRDefault="007E3009" w:rsidP="007E3009">
      <w:pPr>
        <w:pStyle w:val="BT"/>
      </w:pPr>
      <w:r>
        <w:t>26654</w:t>
      </w:r>
      <w:r>
        <w:tab/>
        <w:t>Where the employment was remunerative the holiday pay should be disregarded</w:t>
      </w:r>
      <w:r w:rsidRPr="007E3009">
        <w:rPr>
          <w:vertAlign w:val="superscript"/>
        </w:rPr>
        <w:t>1</w:t>
      </w:r>
      <w:r>
        <w:t>.</w:t>
      </w:r>
    </w:p>
    <w:p w:rsidR="007E3009" w:rsidRDefault="007E3009" w:rsidP="007E3009">
      <w:pPr>
        <w:pStyle w:val="Leg"/>
      </w:pPr>
      <w:proofErr w:type="gramStart"/>
      <w:r>
        <w:t>1  JSA</w:t>
      </w:r>
      <w:proofErr w:type="gramEnd"/>
      <w:r>
        <w:t xml:space="preserve"> Regs (NI), Sch 5, para 1(1)</w:t>
      </w:r>
    </w:p>
    <w:p w:rsidR="007E3009" w:rsidRDefault="007E3009" w:rsidP="007E3009">
      <w:pPr>
        <w:pStyle w:val="BT"/>
      </w:pPr>
      <w:r>
        <w:tab/>
        <w:t>26655</w:t>
      </w:r>
    </w:p>
    <w:p w:rsidR="007E3009" w:rsidRDefault="007E3009" w:rsidP="007E3009">
      <w:pPr>
        <w:pStyle w:val="Para"/>
      </w:pPr>
      <w:r>
        <w:t>Part-time work</w:t>
      </w:r>
    </w:p>
    <w:p w:rsidR="007E3009" w:rsidRDefault="000468DC" w:rsidP="00F35B2D">
      <w:pPr>
        <w:pStyle w:val="BT"/>
        <w:jc w:val="both"/>
      </w:pPr>
      <w:r>
        <w:t>26656</w:t>
      </w:r>
      <w:r>
        <w:tab/>
      </w:r>
      <w:r w:rsidR="00B90475">
        <w:t xml:space="preserve">The employment that ended may have been part-time and therefore </w:t>
      </w:r>
      <w:r w:rsidR="00B90475" w:rsidRPr="00E95DC5">
        <w:rPr>
          <w:b/>
        </w:rPr>
        <w:t>not</w:t>
      </w:r>
      <w:r w:rsidR="00B90475">
        <w:t xml:space="preserve"> remunerative.  If it ended </w:t>
      </w:r>
      <w:r w:rsidR="00B90475" w:rsidRPr="00E95DC5">
        <w:rPr>
          <w:b/>
        </w:rPr>
        <w:t>on or after</w:t>
      </w:r>
      <w:r w:rsidR="00B90475">
        <w:t xml:space="preserve"> the first day of entitlement the holiday pay should be treated as earnings and taken into account in the normal way.  This means that the amount </w:t>
      </w:r>
      <w:r w:rsidR="00E95DC5">
        <w:t>of Jobseeker’s Allowance payable may be reduced for t</w:t>
      </w:r>
      <w:r w:rsidR="00270AB4">
        <w:t>he appropriate period.  Any holi</w:t>
      </w:r>
      <w:r w:rsidR="00E95DC5">
        <w:t xml:space="preserve">day pay payable more than four weeks after the part-time work ended should be treated as capital.  If it ended </w:t>
      </w:r>
      <w:r w:rsidR="00E95DC5" w:rsidRPr="00E95DC5">
        <w:rPr>
          <w:b/>
        </w:rPr>
        <w:t>before</w:t>
      </w:r>
      <w:r w:rsidR="00E95DC5">
        <w:t xml:space="preserve"> the first day of entitlement the holiday pay should be disregarded</w:t>
      </w:r>
      <w:r w:rsidR="00E95DC5" w:rsidRPr="00E95DC5">
        <w:rPr>
          <w:vertAlign w:val="superscript"/>
        </w:rPr>
        <w:t>1</w:t>
      </w:r>
      <w:r w:rsidR="00E95DC5">
        <w:t>.</w:t>
      </w:r>
    </w:p>
    <w:p w:rsidR="00E95DC5" w:rsidRPr="007E3009" w:rsidRDefault="00E95DC5" w:rsidP="00E95DC5">
      <w:pPr>
        <w:pStyle w:val="Leg"/>
      </w:pPr>
      <w:proofErr w:type="gramStart"/>
      <w:r>
        <w:t>1  JSA</w:t>
      </w:r>
      <w:proofErr w:type="gramEnd"/>
      <w:r>
        <w:t xml:space="preserve"> Regs (NI), Sch 5, para 2</w:t>
      </w:r>
    </w:p>
    <w:p w:rsidR="00513742" w:rsidRDefault="00513742" w:rsidP="00513742">
      <w:pPr>
        <w:pStyle w:val="Para"/>
      </w:pPr>
      <w:r>
        <w:lastRenderedPageBreak/>
        <w:t>Mariners</w:t>
      </w:r>
    </w:p>
    <w:p w:rsidR="00513742" w:rsidRDefault="00513742" w:rsidP="00513742">
      <w:pPr>
        <w:pStyle w:val="BT"/>
        <w:rPr>
          <w:color w:val="auto"/>
        </w:rPr>
      </w:pPr>
      <w:r>
        <w:rPr>
          <w:color w:val="auto"/>
        </w:rPr>
        <w:t>26657</w:t>
      </w:r>
      <w:r>
        <w:rPr>
          <w:color w:val="auto"/>
        </w:rPr>
        <w:tab/>
      </w:r>
      <w:bookmarkStart w:id="481" w:name="p26657"/>
      <w:bookmarkEnd w:id="481"/>
      <w:r>
        <w:rPr>
          <w:color w:val="auto"/>
        </w:rPr>
        <w:t>Special rules apply to mariners</w:t>
      </w:r>
      <w:r>
        <w:rPr>
          <w:color w:val="auto"/>
          <w:position w:val="6"/>
          <w:sz w:val="11"/>
        </w:rPr>
        <w:t>1</w:t>
      </w:r>
      <w:r>
        <w:rPr>
          <w:color w:val="auto"/>
        </w:rPr>
        <w:t xml:space="preserve"> employed on vessels </w:t>
      </w:r>
      <w:r>
        <w:rPr>
          <w:b/>
          <w:color w:val="auto"/>
        </w:rPr>
        <w:t xml:space="preserve">not </w:t>
      </w:r>
      <w:r>
        <w:rPr>
          <w:color w:val="auto"/>
        </w:rPr>
        <w:t>used wholly or mai</w:t>
      </w:r>
      <w:r w:rsidR="00FA74F6">
        <w:rPr>
          <w:color w:val="auto"/>
        </w:rPr>
        <w:t>nly for the disposal of sludge.</w:t>
      </w:r>
    </w:p>
    <w:p w:rsidR="00513742" w:rsidRDefault="00513742" w:rsidP="00513742">
      <w:pPr>
        <w:pStyle w:val="Leg"/>
      </w:pPr>
      <w:proofErr w:type="gramStart"/>
      <w:r>
        <w:t>1  SS</w:t>
      </w:r>
      <w:proofErr w:type="gramEnd"/>
      <w:r>
        <w:t xml:space="preserve"> (Mariners Benefits) Regs (NI), reg 2;  JSA Regs (NI), reg 165(2)</w:t>
      </w:r>
    </w:p>
    <w:p w:rsidR="00513742" w:rsidRDefault="00513742" w:rsidP="00513742">
      <w:pPr>
        <w:pStyle w:val="BT"/>
        <w:rPr>
          <w:color w:val="auto"/>
        </w:rPr>
      </w:pPr>
      <w:r>
        <w:rPr>
          <w:color w:val="auto"/>
        </w:rPr>
        <w:t>26658</w:t>
      </w:r>
      <w:r>
        <w:rPr>
          <w:color w:val="auto"/>
        </w:rPr>
        <w:tab/>
        <w:t>Such mariners are not regarded as available for employment (</w:t>
      </w:r>
      <w:r w:rsidR="0093348E">
        <w:rPr>
          <w:color w:val="auto"/>
        </w:rPr>
        <w:t xml:space="preserve">see DMG </w:t>
      </w:r>
      <w:r w:rsidR="000C3161">
        <w:rPr>
          <w:color w:val="auto"/>
        </w:rPr>
        <w:t xml:space="preserve">Chapter </w:t>
      </w:r>
      <w:r>
        <w:rPr>
          <w:color w:val="auto"/>
        </w:rPr>
        <w:t>21) on any day in the period of leave where</w:t>
      </w:r>
    </w:p>
    <w:p w:rsidR="00513742" w:rsidRDefault="00513742" w:rsidP="00513742">
      <w:pPr>
        <w:pStyle w:val="Indent1"/>
        <w:rPr>
          <w:b/>
        </w:rPr>
      </w:pPr>
      <w:r>
        <w:rPr>
          <w:b/>
        </w:rPr>
        <w:t>1.</w:t>
      </w:r>
      <w:r>
        <w:tab/>
      </w:r>
      <w:proofErr w:type="gramStart"/>
      <w:r>
        <w:t>they</w:t>
      </w:r>
      <w:proofErr w:type="gramEnd"/>
      <w:r>
        <w:t xml:space="preserve"> are entitled to leave with pay when a voyage ends, </w:t>
      </w:r>
      <w:r>
        <w:rPr>
          <w:b/>
        </w:rPr>
        <w:t>and</w:t>
      </w:r>
    </w:p>
    <w:p w:rsidR="00513742" w:rsidRDefault="00513742" w:rsidP="00513742">
      <w:pPr>
        <w:pStyle w:val="Indent1"/>
      </w:pPr>
      <w:r>
        <w:rPr>
          <w:b/>
        </w:rPr>
        <w:t>2.</w:t>
      </w:r>
      <w:r>
        <w:tab/>
      </w:r>
      <w:proofErr w:type="gramStart"/>
      <w:r>
        <w:t>their</w:t>
      </w:r>
      <w:proofErr w:type="gramEnd"/>
      <w:r>
        <w:t xml:space="preserve"> employment is terminated before the end of that period of leave.</w:t>
      </w:r>
    </w:p>
    <w:p w:rsidR="00513742" w:rsidRDefault="00513742" w:rsidP="00FA74F6">
      <w:pPr>
        <w:pStyle w:val="BT"/>
        <w:jc w:val="both"/>
        <w:rPr>
          <w:color w:val="auto"/>
        </w:rPr>
      </w:pPr>
      <w:r>
        <w:rPr>
          <w:color w:val="auto"/>
        </w:rPr>
        <w:t>26659</w:t>
      </w:r>
      <w:r>
        <w:rPr>
          <w:color w:val="auto"/>
        </w:rPr>
        <w:tab/>
      </w:r>
      <w:r w:rsidR="00462CA5">
        <w:rPr>
          <w:color w:val="auto"/>
        </w:rPr>
        <w:t>Where the employment has terminated holiday pay should be disregarded</w:t>
      </w:r>
      <w:r w:rsidR="00462CA5" w:rsidRPr="00462CA5">
        <w:rPr>
          <w:color w:val="auto"/>
          <w:vertAlign w:val="superscript"/>
        </w:rPr>
        <w:t>1</w:t>
      </w:r>
      <w:r w:rsidR="00462CA5">
        <w:rPr>
          <w:color w:val="auto"/>
        </w:rPr>
        <w:t>.</w:t>
      </w:r>
    </w:p>
    <w:p w:rsidR="00513742" w:rsidRDefault="00462CA5" w:rsidP="00513742">
      <w:pPr>
        <w:pStyle w:val="Leg"/>
      </w:pPr>
      <w:proofErr w:type="gramStart"/>
      <w:r>
        <w:t>1  JSA</w:t>
      </w:r>
      <w:proofErr w:type="gramEnd"/>
      <w:r>
        <w:t xml:space="preserve"> Regs (NI), Sch 5, para 1</w:t>
      </w:r>
    </w:p>
    <w:p w:rsidR="00462CA5" w:rsidRDefault="00462CA5" w:rsidP="00462CA5">
      <w:pPr>
        <w:pStyle w:val="Para"/>
      </w:pPr>
      <w:r>
        <w:t>Employment interrupted</w:t>
      </w:r>
    </w:p>
    <w:p w:rsidR="00462CA5" w:rsidRDefault="00462CA5" w:rsidP="00F35B2D">
      <w:pPr>
        <w:pStyle w:val="BT"/>
        <w:jc w:val="both"/>
        <w:rPr>
          <w:color w:val="auto"/>
        </w:rPr>
      </w:pPr>
      <w:r>
        <w:rPr>
          <w:color w:val="auto"/>
        </w:rPr>
        <w:t>26660</w:t>
      </w:r>
      <w:r>
        <w:rPr>
          <w:color w:val="auto"/>
        </w:rPr>
        <w:tab/>
      </w:r>
      <w:r w:rsidR="0030620D">
        <w:rPr>
          <w:color w:val="auto"/>
        </w:rPr>
        <w:t xml:space="preserve">If employment is interrupted </w:t>
      </w:r>
      <w:r w:rsidR="0030620D" w:rsidRPr="00DC1F4C">
        <w:rPr>
          <w:b/>
          <w:color w:val="auto"/>
        </w:rPr>
        <w:t>on or after</w:t>
      </w:r>
      <w:r w:rsidR="0030620D">
        <w:rPr>
          <w:color w:val="auto"/>
        </w:rPr>
        <w:t xml:space="preserve"> the first day of entitlement all holiday pay is taken into account in the normal way with any payable more than four weeks after the interruption</w:t>
      </w:r>
      <w:r w:rsidR="0030620D" w:rsidRPr="0030620D">
        <w:rPr>
          <w:color w:val="auto"/>
          <w:vertAlign w:val="superscript"/>
        </w:rPr>
        <w:t>1</w:t>
      </w:r>
      <w:r w:rsidR="0030620D">
        <w:rPr>
          <w:color w:val="auto"/>
        </w:rPr>
        <w:t xml:space="preserve"> treated as capital.</w:t>
      </w:r>
    </w:p>
    <w:p w:rsidR="00513742" w:rsidRDefault="00DC1F4C" w:rsidP="00DC1F4C">
      <w:pPr>
        <w:pStyle w:val="Leg"/>
      </w:pPr>
      <w:proofErr w:type="gramStart"/>
      <w:r>
        <w:t>1  JSA</w:t>
      </w:r>
      <w:proofErr w:type="gramEnd"/>
      <w:r>
        <w:t xml:space="preserve"> Regs (NI), reg 98(1)(c)</w:t>
      </w:r>
    </w:p>
    <w:p w:rsidR="00DC1F4C" w:rsidRDefault="00DC1F4C" w:rsidP="00DC1F4C">
      <w:pPr>
        <w:pStyle w:val="Para"/>
      </w:pPr>
      <w:r>
        <w:t>Remunerative work</w:t>
      </w:r>
    </w:p>
    <w:p w:rsidR="00DC1F4C" w:rsidRDefault="00DC1F4C" w:rsidP="00513742">
      <w:pPr>
        <w:pStyle w:val="BT"/>
        <w:rPr>
          <w:color w:val="auto"/>
        </w:rPr>
      </w:pPr>
      <w:r>
        <w:rPr>
          <w:color w:val="auto"/>
        </w:rPr>
        <w:t>26661</w:t>
      </w:r>
      <w:r>
        <w:rPr>
          <w:color w:val="auto"/>
        </w:rPr>
        <w:tab/>
        <w:t>Where employment was remunerative and is suspended any holiday pay is taken into account in the normal way.</w:t>
      </w:r>
    </w:p>
    <w:p w:rsidR="00DC1F4C" w:rsidRDefault="00DC1F4C" w:rsidP="00DC1F4C">
      <w:pPr>
        <w:pStyle w:val="Para"/>
      </w:pPr>
      <w:r>
        <w:t>Part-time work</w:t>
      </w:r>
    </w:p>
    <w:p w:rsidR="00DC1F4C" w:rsidRDefault="00DC1F4C" w:rsidP="00F35B2D">
      <w:pPr>
        <w:pStyle w:val="BT"/>
        <w:jc w:val="both"/>
        <w:rPr>
          <w:color w:val="auto"/>
        </w:rPr>
      </w:pPr>
      <w:r>
        <w:rPr>
          <w:color w:val="auto"/>
        </w:rPr>
        <w:t>26662</w:t>
      </w:r>
      <w:r>
        <w:rPr>
          <w:color w:val="auto"/>
        </w:rPr>
        <w:tab/>
        <w:t xml:space="preserve">Where part-time employment is suspended any holiday pay received </w:t>
      </w:r>
      <w:r w:rsidRPr="005B2678">
        <w:rPr>
          <w:b/>
          <w:color w:val="auto"/>
        </w:rPr>
        <w:t>on or after</w:t>
      </w:r>
      <w:r>
        <w:rPr>
          <w:color w:val="auto"/>
        </w:rPr>
        <w:t xml:space="preserve"> the first day of entitlement is taken into account in the normal way but any payable more than four weeks after</w:t>
      </w:r>
      <w:r w:rsidRPr="00DC1F4C">
        <w:rPr>
          <w:color w:val="auto"/>
          <w:vertAlign w:val="superscript"/>
        </w:rPr>
        <w:t>1</w:t>
      </w:r>
      <w:r>
        <w:rPr>
          <w:color w:val="auto"/>
        </w:rPr>
        <w:t xml:space="preserve"> is treated as capital.</w:t>
      </w:r>
    </w:p>
    <w:p w:rsidR="00DC1F4C" w:rsidRDefault="00DC1F4C" w:rsidP="00DC1F4C">
      <w:pPr>
        <w:pStyle w:val="Leg"/>
      </w:pPr>
      <w:proofErr w:type="gramStart"/>
      <w:r>
        <w:t>1  JSA</w:t>
      </w:r>
      <w:proofErr w:type="gramEnd"/>
      <w:r>
        <w:t xml:space="preserve"> Regs (NI), reg 98(1)(c)</w:t>
      </w:r>
    </w:p>
    <w:p w:rsidR="00DC1F4C" w:rsidRDefault="00DC1F4C" w:rsidP="00513742">
      <w:pPr>
        <w:pStyle w:val="BT"/>
        <w:rPr>
          <w:color w:val="auto"/>
        </w:rPr>
      </w:pPr>
      <w:r>
        <w:rPr>
          <w:color w:val="auto"/>
        </w:rPr>
        <w:tab/>
        <w:t>26663</w:t>
      </w:r>
    </w:p>
    <w:p w:rsidR="00513742" w:rsidRDefault="00513742" w:rsidP="00513742">
      <w:pPr>
        <w:pStyle w:val="SG"/>
      </w:pPr>
      <w:r>
        <w:t>Statutory redundancy payments</w:t>
      </w:r>
    </w:p>
    <w:p w:rsidR="00513742" w:rsidRPr="005B2678" w:rsidRDefault="00513742" w:rsidP="005B2678">
      <w:pPr>
        <w:pStyle w:val="BT"/>
        <w:jc w:val="both"/>
        <w:rPr>
          <w:color w:val="auto"/>
        </w:rPr>
      </w:pPr>
      <w:r w:rsidRPr="005B2678">
        <w:rPr>
          <w:color w:val="auto"/>
        </w:rPr>
        <w:t>26664</w:t>
      </w:r>
      <w:r w:rsidRPr="005B2678">
        <w:rPr>
          <w:color w:val="auto"/>
        </w:rPr>
        <w:tab/>
      </w:r>
      <w:bookmarkStart w:id="482" w:name="p26664"/>
      <w:bookmarkEnd w:id="482"/>
      <w:r w:rsidRPr="005B2678">
        <w:rPr>
          <w:color w:val="auto"/>
        </w:rPr>
        <w:t xml:space="preserve">Employees may receive statutory redundancy payments on termination of employment.  Such payments are capital. </w:t>
      </w:r>
      <w:r w:rsidR="0093348E" w:rsidRPr="005B2678">
        <w:rPr>
          <w:color w:val="auto"/>
        </w:rPr>
        <w:t xml:space="preserve"> </w:t>
      </w:r>
      <w:r w:rsidRPr="005B2678">
        <w:rPr>
          <w:color w:val="auto"/>
        </w:rPr>
        <w:t xml:space="preserve">They should be ignored for </w:t>
      </w:r>
      <w:r w:rsidR="00E748BF" w:rsidRPr="005B2678">
        <w:rPr>
          <w:color w:val="auto"/>
        </w:rPr>
        <w:t>contribution-based Jobseeker’s Allowance</w:t>
      </w:r>
      <w:r w:rsidRPr="005B2678">
        <w:rPr>
          <w:color w:val="auto"/>
        </w:rPr>
        <w:t xml:space="preserve"> but taken into account as capital for </w:t>
      </w:r>
      <w:r w:rsidR="00E748BF" w:rsidRPr="005B2678">
        <w:rPr>
          <w:color w:val="auto"/>
        </w:rPr>
        <w:t>income-based Jobseeker’s Allowance</w:t>
      </w:r>
      <w:r w:rsidRPr="005B2678">
        <w:rPr>
          <w:color w:val="auto"/>
        </w:rPr>
        <w:t>.</w:t>
      </w:r>
    </w:p>
    <w:p w:rsidR="0028619D" w:rsidRPr="005B2678" w:rsidRDefault="00513742" w:rsidP="005B2678">
      <w:pPr>
        <w:pStyle w:val="BT"/>
        <w:jc w:val="both"/>
        <w:rPr>
          <w:color w:val="auto"/>
        </w:rPr>
      </w:pPr>
      <w:r w:rsidRPr="005B2678">
        <w:rPr>
          <w:color w:val="auto"/>
        </w:rPr>
        <w:lastRenderedPageBreak/>
        <w:t>26665</w:t>
      </w:r>
      <w:r w:rsidRPr="005B2678">
        <w:rPr>
          <w:color w:val="auto"/>
        </w:rPr>
        <w:tab/>
        <w:t>An employer may pay employees more redundancy pay than they are entitled to under the law.  Any excess is not exempt from the definition of a compensation payment (</w:t>
      </w:r>
      <w:r w:rsidR="0093348E" w:rsidRPr="005B2678">
        <w:rPr>
          <w:color w:val="auto"/>
        </w:rPr>
        <w:t xml:space="preserve">see DMG </w:t>
      </w:r>
      <w:r w:rsidRPr="005B2678">
        <w:rPr>
          <w:color w:val="auto"/>
        </w:rPr>
        <w:t>26630).</w:t>
      </w:r>
      <w:r w:rsidR="00DC1F4C" w:rsidRPr="005B2678">
        <w:rPr>
          <w:color w:val="auto"/>
        </w:rPr>
        <w:t xml:space="preserve">  This means that where part-time employment ceases </w:t>
      </w:r>
      <w:r w:rsidR="00DC1F4C" w:rsidRPr="005B2678">
        <w:rPr>
          <w:b/>
          <w:color w:val="auto"/>
        </w:rPr>
        <w:t>on or after</w:t>
      </w:r>
      <w:r w:rsidR="00DC1F4C" w:rsidRPr="005B2678">
        <w:rPr>
          <w:color w:val="auto"/>
        </w:rPr>
        <w:t xml:space="preserve"> the first day of entitlement the decision maker should calculate the period over which the compensation payment should be taken into account.</w:t>
      </w:r>
    </w:p>
    <w:p w:rsidR="001854BD" w:rsidRDefault="00513742" w:rsidP="00F35B2D">
      <w:pPr>
        <w:pStyle w:val="BT"/>
        <w:jc w:val="both"/>
        <w:rPr>
          <w:color w:val="auto"/>
        </w:rPr>
      </w:pPr>
      <w:r>
        <w:rPr>
          <w:color w:val="auto"/>
        </w:rPr>
        <w:t>26666</w:t>
      </w:r>
      <w:r>
        <w:rPr>
          <w:color w:val="auto"/>
        </w:rPr>
        <w:tab/>
        <w:t xml:space="preserve">Some employees may not receive statutory redundancy payments that they are entitled to.  Redundancy </w:t>
      </w:r>
      <w:r w:rsidRPr="008E4B2F">
        <w:rPr>
          <w:b/>
          <w:color w:val="auto"/>
        </w:rPr>
        <w:t>type</w:t>
      </w:r>
      <w:r>
        <w:rPr>
          <w:color w:val="auto"/>
        </w:rPr>
        <w:t xml:space="preserve"> payments, for example severance, ex gratia or golden handshakes may be paid instead.  In these circumstances only an amount of such a payment up to the level of the employee’s actual entitlement to a statutory redundancy payment is capital.  </w:t>
      </w:r>
      <w:r w:rsidR="001854BD">
        <w:rPr>
          <w:color w:val="auto"/>
        </w:rPr>
        <w:t xml:space="preserve">Where part-time employment ceases </w:t>
      </w:r>
      <w:r w:rsidR="001854BD" w:rsidRPr="0028619D">
        <w:rPr>
          <w:b/>
          <w:color w:val="auto"/>
        </w:rPr>
        <w:t>on or after</w:t>
      </w:r>
      <w:r w:rsidR="001854BD">
        <w:rPr>
          <w:color w:val="auto"/>
        </w:rPr>
        <w:t xml:space="preserve"> the first day of entitlement the decision maker should calculate the period over which the compensation payment</w:t>
      </w:r>
      <w:r w:rsidR="001854BD" w:rsidRPr="0028619D">
        <w:rPr>
          <w:color w:val="auto"/>
          <w:vertAlign w:val="superscript"/>
        </w:rPr>
        <w:t>1</w:t>
      </w:r>
      <w:r w:rsidR="001854BD">
        <w:rPr>
          <w:color w:val="auto"/>
        </w:rPr>
        <w:t xml:space="preserve"> is to be taken into account (see DMG 26675 et seq).</w:t>
      </w:r>
    </w:p>
    <w:p w:rsidR="001854BD" w:rsidRDefault="001854BD" w:rsidP="001854BD">
      <w:pPr>
        <w:pStyle w:val="Leg"/>
      </w:pPr>
      <w:proofErr w:type="gramStart"/>
      <w:r>
        <w:t>1  JSA</w:t>
      </w:r>
      <w:proofErr w:type="gramEnd"/>
      <w:r>
        <w:t xml:space="preserve"> Regs (NI), reg 98(3)</w:t>
      </w:r>
    </w:p>
    <w:p w:rsidR="00513742" w:rsidRDefault="00513742" w:rsidP="00513742">
      <w:pPr>
        <w:pStyle w:val="SG"/>
      </w:pPr>
      <w:r>
        <w:t>Payments in kind</w:t>
      </w:r>
    </w:p>
    <w:p w:rsidR="00513742" w:rsidRDefault="00513742" w:rsidP="00513742">
      <w:pPr>
        <w:pStyle w:val="BT"/>
        <w:rPr>
          <w:color w:val="auto"/>
        </w:rPr>
      </w:pPr>
      <w:r>
        <w:rPr>
          <w:color w:val="auto"/>
        </w:rPr>
        <w:t>26667</w:t>
      </w:r>
      <w:r>
        <w:rPr>
          <w:color w:val="auto"/>
        </w:rPr>
        <w:tab/>
      </w:r>
      <w:bookmarkStart w:id="483" w:name="p26667"/>
      <w:bookmarkEnd w:id="483"/>
      <w:r>
        <w:rPr>
          <w:color w:val="auto"/>
        </w:rPr>
        <w:t>Payments in kind (</w:t>
      </w:r>
      <w:r w:rsidR="0093348E">
        <w:rPr>
          <w:color w:val="auto"/>
        </w:rPr>
        <w:t xml:space="preserve">see DMG </w:t>
      </w:r>
      <w:r>
        <w:rPr>
          <w:color w:val="auto"/>
        </w:rPr>
        <w:t>26509) are not compensation payments</w:t>
      </w:r>
      <w:r>
        <w:rPr>
          <w:color w:val="auto"/>
          <w:position w:val="6"/>
          <w:sz w:val="11"/>
        </w:rPr>
        <w:t>1</w:t>
      </w:r>
      <w:r>
        <w:rPr>
          <w:color w:val="auto"/>
        </w:rPr>
        <w:t xml:space="preserve">.  They are not earnings and should be disregarded for both elements of </w:t>
      </w:r>
      <w:r w:rsidR="0093348E">
        <w:rPr>
          <w:color w:val="auto"/>
        </w:rPr>
        <w:t>Jobseeker’s Allowance</w:t>
      </w:r>
      <w:r>
        <w:rPr>
          <w:color w:val="auto"/>
          <w:position w:val="6"/>
          <w:sz w:val="11"/>
        </w:rPr>
        <w:t>2</w:t>
      </w:r>
      <w:r w:rsidR="00F35B2D">
        <w:rPr>
          <w:color w:val="auto"/>
        </w:rPr>
        <w:t>.</w:t>
      </w:r>
    </w:p>
    <w:p w:rsidR="00513742" w:rsidRDefault="00513742" w:rsidP="00513742">
      <w:pPr>
        <w:pStyle w:val="Leg"/>
      </w:pPr>
      <w:proofErr w:type="gramStart"/>
      <w:r>
        <w:t>1  JSA</w:t>
      </w:r>
      <w:proofErr w:type="gramEnd"/>
      <w:r>
        <w:t xml:space="preserve"> Regs (NI), reg 98(3);  2  reg 103(6) &amp; Sch 6, para 22</w:t>
      </w:r>
    </w:p>
    <w:p w:rsidR="00513742" w:rsidRDefault="0093348E" w:rsidP="00513742">
      <w:pPr>
        <w:pStyle w:val="BT"/>
        <w:rPr>
          <w:color w:val="auto"/>
        </w:rPr>
      </w:pPr>
      <w:r>
        <w:rPr>
          <w:color w:val="auto"/>
        </w:rPr>
        <w:tab/>
      </w:r>
      <w:r w:rsidR="00513742">
        <w:rPr>
          <w:color w:val="auto"/>
        </w:rPr>
        <w:t>26668</w:t>
      </w:r>
      <w:r>
        <w:rPr>
          <w:color w:val="auto"/>
        </w:rPr>
        <w:t xml:space="preserve"> </w:t>
      </w:r>
      <w:r w:rsidR="00513742">
        <w:rPr>
          <w:color w:val="auto"/>
        </w:rPr>
        <w:t>- 26671</w:t>
      </w:r>
    </w:p>
    <w:p w:rsidR="00513742" w:rsidRDefault="00513742" w:rsidP="00513742">
      <w:pPr>
        <w:pStyle w:val="SG"/>
      </w:pPr>
      <w:r>
        <w:t>Bonus payments</w:t>
      </w:r>
    </w:p>
    <w:p w:rsidR="00513742" w:rsidRDefault="00513742" w:rsidP="00FA74F6">
      <w:pPr>
        <w:pStyle w:val="BT"/>
        <w:jc w:val="both"/>
        <w:rPr>
          <w:color w:val="auto"/>
        </w:rPr>
      </w:pPr>
      <w:r>
        <w:rPr>
          <w:color w:val="auto"/>
        </w:rPr>
        <w:t>26672</w:t>
      </w:r>
      <w:r>
        <w:rPr>
          <w:color w:val="auto"/>
        </w:rPr>
        <w:tab/>
      </w:r>
      <w:bookmarkStart w:id="484" w:name="p26672"/>
      <w:bookmarkEnd w:id="484"/>
      <w:r>
        <w:rPr>
          <w:color w:val="auto"/>
        </w:rPr>
        <w:t xml:space="preserve">A person may receive a bonus payment on the termination of employment. </w:t>
      </w:r>
      <w:r w:rsidR="0093348E">
        <w:rPr>
          <w:color w:val="auto"/>
        </w:rPr>
        <w:t xml:space="preserve"> </w:t>
      </w:r>
      <w:r>
        <w:rPr>
          <w:color w:val="auto"/>
        </w:rPr>
        <w:t>The decision maker should consider the facts of each case to decide if the bonus payment is a compensation payment.  Facts to be considered include</w:t>
      </w:r>
    </w:p>
    <w:p w:rsidR="00513742" w:rsidRDefault="00513742" w:rsidP="00513742">
      <w:pPr>
        <w:pStyle w:val="Indent1"/>
      </w:pPr>
      <w:r>
        <w:rPr>
          <w:b/>
        </w:rPr>
        <w:t>1.</w:t>
      </w:r>
      <w:r>
        <w:tab/>
      </w:r>
      <w:proofErr w:type="gramStart"/>
      <w:r>
        <w:t>why</w:t>
      </w:r>
      <w:proofErr w:type="gramEnd"/>
      <w:r>
        <w:t xml:space="preserve"> has the bonus payment been made? </w:t>
      </w:r>
      <w:proofErr w:type="gramStart"/>
      <w:r>
        <w:rPr>
          <w:b/>
        </w:rPr>
        <w:t>and</w:t>
      </w:r>
      <w:proofErr w:type="gramEnd"/>
    </w:p>
    <w:p w:rsidR="00513742" w:rsidRDefault="00513742" w:rsidP="00513742">
      <w:pPr>
        <w:pStyle w:val="Indent1"/>
      </w:pPr>
      <w:r>
        <w:rPr>
          <w:b/>
        </w:rPr>
        <w:t>2.</w:t>
      </w:r>
      <w:r>
        <w:tab/>
      </w:r>
      <w:proofErr w:type="gramStart"/>
      <w:r>
        <w:t>does</w:t>
      </w:r>
      <w:proofErr w:type="gramEnd"/>
      <w:r>
        <w:t xml:space="preserve"> the employer normally run a bonus scheme to reward employees for length of service, quality of work etc.  If so, how much is normally paid?</w:t>
      </w:r>
    </w:p>
    <w:p w:rsidR="0093348E" w:rsidRDefault="0093348E" w:rsidP="0093348E">
      <w:pPr>
        <w:pStyle w:val="BT"/>
        <w:ind w:firstLine="1"/>
        <w:rPr>
          <w:color w:val="auto"/>
        </w:rPr>
      </w:pPr>
      <w:r>
        <w:rPr>
          <w:b/>
          <w:color w:val="auto"/>
        </w:rPr>
        <w:t>Example 1</w:t>
      </w:r>
    </w:p>
    <w:p w:rsidR="0093348E" w:rsidRDefault="0093348E" w:rsidP="00F35B2D">
      <w:pPr>
        <w:pStyle w:val="BT"/>
        <w:ind w:firstLine="1"/>
        <w:jc w:val="both"/>
        <w:rPr>
          <w:color w:val="auto"/>
        </w:rPr>
      </w:pPr>
      <w:r>
        <w:rPr>
          <w:color w:val="auto"/>
        </w:rPr>
        <w:t xml:space="preserve">Terry was in remunerative work for the period from January to June.  His employer promised him a loyalty bonus if he worked for the company for over 4 months.  The loyalty bonus of £150 was paid when Terry left in June.  Terry claims </w:t>
      </w:r>
      <w:r w:rsidR="00070DC2">
        <w:rPr>
          <w:color w:val="auto"/>
        </w:rPr>
        <w:t>Jobseeker’s Allowance</w:t>
      </w:r>
      <w:r>
        <w:rPr>
          <w:color w:val="auto"/>
        </w:rPr>
        <w:t>.</w:t>
      </w:r>
    </w:p>
    <w:p w:rsidR="0093348E" w:rsidRDefault="00401179" w:rsidP="0093348E">
      <w:pPr>
        <w:pStyle w:val="BT"/>
        <w:ind w:firstLine="1"/>
        <w:rPr>
          <w:color w:val="auto"/>
        </w:rPr>
      </w:pPr>
      <w:r>
        <w:rPr>
          <w:color w:val="auto"/>
        </w:rPr>
        <w:br w:type="page"/>
      </w:r>
      <w:r w:rsidR="0093348E">
        <w:rPr>
          <w:color w:val="auto"/>
        </w:rPr>
        <w:lastRenderedPageBreak/>
        <w:t>The decision maker decides that the loyalty bonus is</w:t>
      </w:r>
    </w:p>
    <w:p w:rsidR="0093348E" w:rsidRDefault="00070DC2" w:rsidP="00070DC2">
      <w:pPr>
        <w:pStyle w:val="Indent1"/>
        <w:tabs>
          <w:tab w:val="left" w:pos="360"/>
        </w:tabs>
        <w:ind w:left="1418"/>
      </w:pPr>
      <w:r>
        <w:rPr>
          <w:rFonts w:ascii="Arial" w:hAnsi="Arial" w:cs="Arial"/>
          <w:b/>
        </w:rPr>
        <w:t>1.</w:t>
      </w:r>
      <w:r w:rsidR="0093348E">
        <w:rPr>
          <w:rFonts w:ascii="Symbol" w:hAnsi="Symbol"/>
        </w:rPr>
        <w:tab/>
      </w:r>
      <w:proofErr w:type="gramStart"/>
      <w:r w:rsidR="0093348E">
        <w:t>not</w:t>
      </w:r>
      <w:proofErr w:type="gramEnd"/>
      <w:r w:rsidR="0093348E">
        <w:t xml:space="preserve"> a compensation payment because the bonus payment was a reward for working for the employer for over 4 months</w:t>
      </w:r>
      <w:r w:rsidR="0093348E">
        <w:rPr>
          <w:b/>
        </w:rPr>
        <w:t xml:space="preserve"> and</w:t>
      </w:r>
    </w:p>
    <w:p w:rsidR="0093348E" w:rsidRDefault="00070DC2" w:rsidP="00070DC2">
      <w:pPr>
        <w:pStyle w:val="Indent1"/>
        <w:ind w:left="1418"/>
      </w:pPr>
      <w:r>
        <w:rPr>
          <w:rFonts w:ascii="Arial" w:hAnsi="Arial" w:cs="Arial"/>
          <w:b/>
        </w:rPr>
        <w:t>2.</w:t>
      </w:r>
      <w:r w:rsidR="0093348E">
        <w:rPr>
          <w:rFonts w:ascii="Symbol" w:hAnsi="Symbol"/>
        </w:rPr>
        <w:tab/>
      </w:r>
      <w:proofErr w:type="gramStart"/>
      <w:r w:rsidR="0093348E">
        <w:t>earnings</w:t>
      </w:r>
      <w:proofErr w:type="gramEnd"/>
      <w:r w:rsidR="0093348E">
        <w:t xml:space="preserve"> which are disregarded because remunerative work has ended (</w:t>
      </w:r>
      <w:r>
        <w:t xml:space="preserve">see DMG </w:t>
      </w:r>
      <w:r w:rsidR="00C808D7">
        <w:t>26634</w:t>
      </w:r>
      <w:r w:rsidR="0093348E">
        <w:t>).</w:t>
      </w:r>
    </w:p>
    <w:p w:rsidR="00513742" w:rsidRDefault="00C7023D" w:rsidP="00C7023D">
      <w:pPr>
        <w:pStyle w:val="Indent1"/>
        <w:ind w:left="567"/>
        <w:sectPr w:rsidR="00513742" w:rsidSect="00870C32">
          <w:headerReference w:type="default" r:id="rId48"/>
          <w:footerReference w:type="default" r:id="rId49"/>
          <w:pgSz w:w="11907" w:h="16840" w:code="9"/>
          <w:pgMar w:top="1440" w:right="1797" w:bottom="1440" w:left="1797" w:header="720" w:footer="720" w:gutter="0"/>
          <w:cols w:space="720"/>
          <w:noEndnote/>
        </w:sectPr>
      </w:pPr>
      <w:r>
        <w:t>26673</w:t>
      </w:r>
    </w:p>
    <w:p w:rsidR="00513742" w:rsidRDefault="00513742" w:rsidP="00513742">
      <w:pPr>
        <w:pStyle w:val="TG"/>
      </w:pPr>
      <w:r>
        <w:lastRenderedPageBreak/>
        <w:t xml:space="preserve">Calculation of period compensation payment taken into account - </w:t>
      </w:r>
      <w:r w:rsidR="00A85660">
        <w:t>Jobseeker's Allowance</w:t>
      </w:r>
    </w:p>
    <w:p w:rsidR="00330374" w:rsidRDefault="009A6CA1" w:rsidP="00FA74F6">
      <w:pPr>
        <w:pStyle w:val="BT"/>
        <w:jc w:val="both"/>
      </w:pPr>
      <w:r>
        <w:t>26674</w:t>
      </w:r>
      <w:r>
        <w:tab/>
        <w:t>From 1.10.07 DMG 26675 -</w:t>
      </w:r>
      <w:r w:rsidR="00330374">
        <w:t xml:space="preserve"> 26768 will only be considered in cases where claimant’s part-time work terminates </w:t>
      </w:r>
      <w:r w:rsidR="00330374" w:rsidRPr="00330374">
        <w:rPr>
          <w:b/>
        </w:rPr>
        <w:t>on or after</w:t>
      </w:r>
      <w:r w:rsidR="00330374">
        <w:t xml:space="preserve"> the first day of entitlement.  </w:t>
      </w:r>
      <w:r w:rsidR="00330374" w:rsidRPr="00330374">
        <w:rPr>
          <w:b/>
        </w:rPr>
        <w:t xml:space="preserve">All </w:t>
      </w:r>
      <w:r w:rsidR="00330374">
        <w:t xml:space="preserve">retainers will continue to be taken into account in the normal way, as will </w:t>
      </w:r>
      <w:r w:rsidR="00330374" w:rsidRPr="00330374">
        <w:rPr>
          <w:b/>
        </w:rPr>
        <w:t>all</w:t>
      </w:r>
      <w:r w:rsidR="00330374">
        <w:t xml:space="preserve"> earnings where employment has been suspended.</w:t>
      </w:r>
    </w:p>
    <w:p w:rsidR="00513742" w:rsidRDefault="00513742" w:rsidP="00FA74F6">
      <w:pPr>
        <w:pStyle w:val="BT"/>
        <w:jc w:val="both"/>
      </w:pPr>
      <w:r>
        <w:t>26675</w:t>
      </w:r>
      <w:r>
        <w:tab/>
      </w:r>
      <w:bookmarkStart w:id="485" w:name="p26675"/>
      <w:bookmarkEnd w:id="485"/>
      <w:r>
        <w:t xml:space="preserve">The period over which a compensation payment is taken into account is a continuous period.  It is not affected by the days on which a person would normally have worked (see flowchart at </w:t>
      </w:r>
      <w:r w:rsidR="00A85660">
        <w:t xml:space="preserve">DMG </w:t>
      </w:r>
      <w:r>
        <w:t>26768).</w:t>
      </w:r>
    </w:p>
    <w:p w:rsidR="00513742" w:rsidRDefault="00513742" w:rsidP="00FA74F6">
      <w:pPr>
        <w:pStyle w:val="BT"/>
        <w:jc w:val="both"/>
      </w:pPr>
      <w:r>
        <w:t>26676</w:t>
      </w:r>
      <w:r>
        <w:tab/>
        <w:t>The period starts on the date on which the payment is treated as paid</w:t>
      </w:r>
      <w:r>
        <w:rPr>
          <w:position w:val="6"/>
          <w:sz w:val="11"/>
        </w:rPr>
        <w:t>1</w:t>
      </w:r>
      <w:r w:rsidR="0059780B">
        <w:t xml:space="preserve"> (see DMG Chapter 25)</w:t>
      </w:r>
      <w:r w:rsidR="00D84B87">
        <w:t xml:space="preserve">.  </w:t>
      </w:r>
      <w:r>
        <w:t>When it ends will depend on what the employer says about the payment.  The payment may be wholly or partly</w:t>
      </w:r>
    </w:p>
    <w:p w:rsidR="00513742" w:rsidRDefault="00513742" w:rsidP="00513742">
      <w:pPr>
        <w:pStyle w:val="Indent1"/>
      </w:pPr>
      <w:r>
        <w:rPr>
          <w:b/>
        </w:rPr>
        <w:t>1.</w:t>
      </w:r>
      <w:r>
        <w:tab/>
      </w:r>
      <w:proofErr w:type="gramStart"/>
      <w:r>
        <w:t>in</w:t>
      </w:r>
      <w:proofErr w:type="gramEnd"/>
      <w:r>
        <w:t xml:space="preserve"> lieu of notice </w:t>
      </w:r>
      <w:r>
        <w:rPr>
          <w:b/>
        </w:rPr>
        <w:t>or</w:t>
      </w:r>
    </w:p>
    <w:p w:rsidR="00513742" w:rsidRDefault="00513742" w:rsidP="00513742">
      <w:pPr>
        <w:pStyle w:val="Indent1"/>
      </w:pPr>
      <w:r>
        <w:rPr>
          <w:b/>
        </w:rPr>
        <w:t>2.</w:t>
      </w:r>
      <w:r>
        <w:rPr>
          <w:b/>
        </w:rPr>
        <w:tab/>
      </w:r>
      <w:proofErr w:type="gramStart"/>
      <w:r>
        <w:t>because</w:t>
      </w:r>
      <w:proofErr w:type="gramEnd"/>
      <w:r>
        <w:t xml:space="preserve"> of the early termination of a contract of employment for a term certai</w:t>
      </w:r>
      <w:r w:rsidR="0027609F">
        <w:t>n (a “fixed term contract”</w:t>
      </w:r>
      <w:r>
        <w:t xml:space="preserve">) </w:t>
      </w:r>
      <w:r>
        <w:rPr>
          <w:b/>
        </w:rPr>
        <w:t>or</w:t>
      </w:r>
    </w:p>
    <w:p w:rsidR="00513742" w:rsidRDefault="0059780B" w:rsidP="00513742">
      <w:pPr>
        <w:pStyle w:val="BT"/>
      </w:pPr>
      <w:r>
        <w:rPr>
          <w:b/>
        </w:rPr>
        <w:tab/>
        <w:t>3</w:t>
      </w:r>
      <w:r w:rsidR="00513742">
        <w:rPr>
          <w:b/>
        </w:rPr>
        <w:t>.</w:t>
      </w:r>
      <w:r w:rsidR="00513742">
        <w:tab/>
      </w:r>
      <w:proofErr w:type="gramStart"/>
      <w:r w:rsidR="00513742">
        <w:t>for</w:t>
      </w:r>
      <w:proofErr w:type="gramEnd"/>
      <w:r w:rsidR="00513742">
        <w:t xml:space="preserve"> a combination of the reasons listed in </w:t>
      </w:r>
      <w:r w:rsidR="00513742">
        <w:rPr>
          <w:b/>
        </w:rPr>
        <w:t>1.</w:t>
      </w:r>
      <w:r>
        <w:t xml:space="preserve"> </w:t>
      </w:r>
      <w:proofErr w:type="gramStart"/>
      <w:r>
        <w:t>and</w:t>
      </w:r>
      <w:proofErr w:type="gramEnd"/>
      <w:r w:rsidR="00513742">
        <w:t xml:space="preserve"> </w:t>
      </w:r>
      <w:r w:rsidR="00513742">
        <w:rPr>
          <w:b/>
        </w:rPr>
        <w:t>3.</w:t>
      </w:r>
      <w:r w:rsidR="00513742">
        <w:t xml:space="preserve"> </w:t>
      </w:r>
      <w:proofErr w:type="gramStart"/>
      <w:r w:rsidR="00513742">
        <w:rPr>
          <w:b/>
        </w:rPr>
        <w:t>or</w:t>
      </w:r>
      <w:proofErr w:type="gramEnd"/>
    </w:p>
    <w:p w:rsidR="00513742" w:rsidRDefault="0059780B" w:rsidP="00513742">
      <w:pPr>
        <w:pStyle w:val="Indent1"/>
      </w:pPr>
      <w:r>
        <w:rPr>
          <w:b/>
        </w:rPr>
        <w:t>4</w:t>
      </w:r>
      <w:r w:rsidR="00513742">
        <w:rPr>
          <w:b/>
        </w:rPr>
        <w:t>.</w:t>
      </w:r>
      <w:r w:rsidR="00513742">
        <w:tab/>
        <w:t>for another reason.</w:t>
      </w:r>
    </w:p>
    <w:p w:rsidR="00513742" w:rsidRDefault="00513742" w:rsidP="00513742">
      <w:pPr>
        <w:pStyle w:val="Leg"/>
      </w:pPr>
      <w:proofErr w:type="gramStart"/>
      <w:r>
        <w:t>1  JSA</w:t>
      </w:r>
      <w:proofErr w:type="gramEnd"/>
      <w:r>
        <w:t xml:space="preserve"> Regs (NI), reg 94(6) &amp; 96;  2  IR (NI) Order 76, art 49</w:t>
      </w:r>
    </w:p>
    <w:p w:rsidR="00513742" w:rsidRDefault="00513742" w:rsidP="00513742">
      <w:pPr>
        <w:pStyle w:val="BT"/>
      </w:pPr>
      <w:r>
        <w:t>26677</w:t>
      </w:r>
      <w:r>
        <w:tab/>
        <w:t>The period will end</w:t>
      </w:r>
      <w:r>
        <w:rPr>
          <w:position w:val="6"/>
          <w:sz w:val="11"/>
        </w:rPr>
        <w:t>1</w:t>
      </w:r>
      <w:r>
        <w:t xml:space="preserve"> on the</w:t>
      </w:r>
    </w:p>
    <w:p w:rsidR="00513742" w:rsidRDefault="00513742" w:rsidP="00513742">
      <w:pPr>
        <w:pStyle w:val="Indent1"/>
      </w:pPr>
      <w:r>
        <w:rPr>
          <w:b/>
        </w:rPr>
        <w:t>1.</w:t>
      </w:r>
      <w:r>
        <w:tab/>
      </w:r>
      <w:proofErr w:type="gramStart"/>
      <w:r>
        <w:t>expiry</w:t>
      </w:r>
      <w:proofErr w:type="gramEnd"/>
      <w:r>
        <w:t xml:space="preserve"> date, which is based on </w:t>
      </w:r>
    </w:p>
    <w:p w:rsidR="00513742" w:rsidRDefault="00513742" w:rsidP="00513742">
      <w:pPr>
        <w:pStyle w:val="Indent2"/>
        <w:rPr>
          <w:color w:val="auto"/>
        </w:rPr>
      </w:pPr>
      <w:r>
        <w:rPr>
          <w:b/>
          <w:color w:val="auto"/>
        </w:rPr>
        <w:t>1.1</w:t>
      </w:r>
      <w:r>
        <w:rPr>
          <w:color w:val="auto"/>
        </w:rPr>
        <w:tab/>
      </w:r>
      <w:proofErr w:type="gramStart"/>
      <w:r>
        <w:rPr>
          <w:color w:val="auto"/>
        </w:rPr>
        <w:t>the</w:t>
      </w:r>
      <w:proofErr w:type="gramEnd"/>
      <w:r>
        <w:rPr>
          <w:color w:val="auto"/>
        </w:rPr>
        <w:t xml:space="preserve"> period of notice </w:t>
      </w:r>
      <w:r w:rsidR="009A6CA1">
        <w:rPr>
          <w:b/>
          <w:color w:val="auto"/>
        </w:rPr>
        <w:t>or</w:t>
      </w:r>
    </w:p>
    <w:p w:rsidR="00513742" w:rsidRDefault="00513742" w:rsidP="00513742">
      <w:pPr>
        <w:pStyle w:val="Indent2"/>
        <w:rPr>
          <w:color w:val="auto"/>
        </w:rPr>
      </w:pPr>
      <w:r>
        <w:rPr>
          <w:b/>
          <w:color w:val="auto"/>
        </w:rPr>
        <w:t>1.2</w:t>
      </w:r>
      <w:r>
        <w:rPr>
          <w:color w:val="auto"/>
        </w:rPr>
        <w:tab/>
      </w:r>
      <w:proofErr w:type="gramStart"/>
      <w:r>
        <w:rPr>
          <w:color w:val="auto"/>
        </w:rPr>
        <w:t>the</w:t>
      </w:r>
      <w:proofErr w:type="gramEnd"/>
      <w:r>
        <w:rPr>
          <w:color w:val="auto"/>
        </w:rPr>
        <w:t xml:space="preserve"> date when any </w:t>
      </w:r>
      <w:r w:rsidR="00E05C0D">
        <w:rPr>
          <w:color w:val="auto"/>
        </w:rPr>
        <w:t>fixed term contract</w:t>
      </w:r>
      <w:r>
        <w:rPr>
          <w:color w:val="auto"/>
        </w:rPr>
        <w:t xml:space="preserve"> was due to run out (</w:t>
      </w:r>
      <w:r w:rsidR="00E05C0D">
        <w:rPr>
          <w:color w:val="auto"/>
        </w:rPr>
        <w:t xml:space="preserve">see DMG </w:t>
      </w:r>
      <w:r w:rsidR="0059780B">
        <w:rPr>
          <w:color w:val="auto"/>
        </w:rPr>
        <w:t>26714</w:t>
      </w:r>
      <w:r>
        <w:rPr>
          <w:color w:val="auto"/>
        </w:rPr>
        <w:t xml:space="preserve">) </w:t>
      </w:r>
      <w:r>
        <w:rPr>
          <w:b/>
          <w:color w:val="auto"/>
        </w:rPr>
        <w:t>or</w:t>
      </w:r>
    </w:p>
    <w:p w:rsidR="00513742" w:rsidRDefault="00513742" w:rsidP="00513742">
      <w:pPr>
        <w:pStyle w:val="Indent1"/>
      </w:pPr>
      <w:r>
        <w:rPr>
          <w:b/>
        </w:rPr>
        <w:t>2.</w:t>
      </w:r>
      <w:r>
        <w:tab/>
      </w:r>
      <w:proofErr w:type="gramStart"/>
      <w:r>
        <w:t>the</w:t>
      </w:r>
      <w:proofErr w:type="gramEnd"/>
      <w:r>
        <w:t xml:space="preserve"> date on which any consultation period would have ended (</w:t>
      </w:r>
      <w:r w:rsidR="00E05C0D">
        <w:t xml:space="preserve">see DMG </w:t>
      </w:r>
      <w:r>
        <w:t xml:space="preserve">26744) </w:t>
      </w:r>
      <w:r>
        <w:rPr>
          <w:b/>
        </w:rPr>
        <w:t>or</w:t>
      </w:r>
    </w:p>
    <w:p w:rsidR="00513742" w:rsidRDefault="00513742" w:rsidP="00513742">
      <w:pPr>
        <w:pStyle w:val="Indent1"/>
      </w:pPr>
      <w:r>
        <w:rPr>
          <w:b/>
        </w:rPr>
        <w:t>3.</w:t>
      </w:r>
      <w:r>
        <w:rPr>
          <w:b/>
        </w:rPr>
        <w:tab/>
      </w:r>
      <w:proofErr w:type="gramStart"/>
      <w:r>
        <w:t>the</w:t>
      </w:r>
      <w:proofErr w:type="gramEnd"/>
      <w:r>
        <w:t xml:space="preserve"> standard date, which is worked out using a set formula (</w:t>
      </w:r>
      <w:r w:rsidR="00E05C0D">
        <w:t xml:space="preserve">see DMG </w:t>
      </w:r>
      <w:r>
        <w:t>26750).</w:t>
      </w:r>
    </w:p>
    <w:p w:rsidR="00513742" w:rsidRDefault="00513742" w:rsidP="00513742">
      <w:pPr>
        <w:pStyle w:val="Leg"/>
      </w:pPr>
      <w:proofErr w:type="gramStart"/>
      <w:r>
        <w:t>1  JSA</w:t>
      </w:r>
      <w:proofErr w:type="gramEnd"/>
      <w:r>
        <w:t xml:space="preserve"> Regs (NI), reg 94(6)</w:t>
      </w:r>
    </w:p>
    <w:p w:rsidR="00513742" w:rsidRDefault="00513742" w:rsidP="00513742">
      <w:pPr>
        <w:pStyle w:val="SG"/>
        <w:spacing w:before="283" w:after="283"/>
      </w:pPr>
      <w:r>
        <w:br w:type="page"/>
      </w:r>
      <w:r>
        <w:lastRenderedPageBreak/>
        <w:t>When period ends - summary</w:t>
      </w:r>
    </w:p>
    <w:p w:rsidR="00513742" w:rsidRDefault="00513742" w:rsidP="00513742">
      <w:pPr>
        <w:pStyle w:val="BT"/>
      </w:pPr>
      <w:r>
        <w:t>26678</w:t>
      </w:r>
      <w:r>
        <w:tab/>
      </w:r>
      <w:bookmarkStart w:id="486" w:name="p26678"/>
      <w:bookmarkEnd w:id="486"/>
      <w:r>
        <w:t>Where an employer says that the compensation payment is</w:t>
      </w:r>
    </w:p>
    <w:p w:rsidR="00513742" w:rsidRDefault="00513742" w:rsidP="00513742">
      <w:pPr>
        <w:pStyle w:val="Indent1"/>
      </w:pPr>
      <w:r>
        <w:rPr>
          <w:b/>
        </w:rPr>
        <w:t>1.</w:t>
      </w:r>
      <w:r>
        <w:tab/>
      </w:r>
      <w:proofErr w:type="gramStart"/>
      <w:r>
        <w:t>in</w:t>
      </w:r>
      <w:proofErr w:type="gramEnd"/>
      <w:r>
        <w:t xml:space="preserve"> lieu of notice or because of the early termination of a fixed term contract </w:t>
      </w:r>
      <w:r>
        <w:rPr>
          <w:b/>
        </w:rPr>
        <w:t>and</w:t>
      </w:r>
    </w:p>
    <w:p w:rsidR="00513742" w:rsidRDefault="00513742" w:rsidP="00513742">
      <w:pPr>
        <w:pStyle w:val="Indent1"/>
      </w:pPr>
      <w:r>
        <w:rPr>
          <w:b/>
        </w:rPr>
        <w:t>2.</w:t>
      </w:r>
      <w:r>
        <w:tab/>
      </w:r>
      <w:proofErr w:type="gramStart"/>
      <w:r>
        <w:rPr>
          <w:b/>
        </w:rPr>
        <w:t>not</w:t>
      </w:r>
      <w:proofErr w:type="gramEnd"/>
      <w:r w:rsidRPr="00A30639">
        <w:t xml:space="preserve"> </w:t>
      </w:r>
      <w:r>
        <w:t>also in lieu of consultation</w:t>
      </w:r>
    </w:p>
    <w:p w:rsidR="00513742" w:rsidRDefault="00513742" w:rsidP="00513742">
      <w:pPr>
        <w:pStyle w:val="Indent1"/>
      </w:pPr>
      <w:proofErr w:type="gramStart"/>
      <w:r>
        <w:t>the</w:t>
      </w:r>
      <w:proofErr w:type="gramEnd"/>
      <w:r>
        <w:t xml:space="preserve"> period ends on the expiry date</w:t>
      </w:r>
      <w:r>
        <w:rPr>
          <w:position w:val="6"/>
          <w:sz w:val="11"/>
        </w:rPr>
        <w:t>1</w:t>
      </w:r>
      <w:r>
        <w:t>.</w:t>
      </w:r>
    </w:p>
    <w:p w:rsidR="00513742" w:rsidRDefault="00513742" w:rsidP="00513742">
      <w:pPr>
        <w:pStyle w:val="Leg"/>
      </w:pPr>
      <w:proofErr w:type="gramStart"/>
      <w:r>
        <w:t>1  JSA</w:t>
      </w:r>
      <w:proofErr w:type="gramEnd"/>
      <w:r>
        <w:t xml:space="preserve"> Regs (NI), reg 94(6)(a)</w:t>
      </w:r>
    </w:p>
    <w:p w:rsidR="00513742" w:rsidRDefault="00513742" w:rsidP="00FA74F6">
      <w:pPr>
        <w:pStyle w:val="BT"/>
        <w:jc w:val="both"/>
        <w:rPr>
          <w:color w:val="auto"/>
        </w:rPr>
      </w:pPr>
      <w:r>
        <w:rPr>
          <w:color w:val="auto"/>
        </w:rPr>
        <w:t>26679</w:t>
      </w:r>
      <w:r>
        <w:rPr>
          <w:color w:val="auto"/>
        </w:rPr>
        <w:tab/>
        <w:t xml:space="preserve">Where an employer says that the compensation payment is in lieu of notice or because of early termination of a fixed term contract, </w:t>
      </w:r>
      <w:r w:rsidR="0065065F">
        <w:rPr>
          <w:color w:val="auto"/>
        </w:rPr>
        <w:t>is in lieu</w:t>
      </w:r>
      <w:r>
        <w:rPr>
          <w:color w:val="auto"/>
        </w:rPr>
        <w:t>, the period ends on the later of</w:t>
      </w:r>
      <w:r>
        <w:rPr>
          <w:color w:val="auto"/>
          <w:position w:val="6"/>
          <w:sz w:val="11"/>
        </w:rPr>
        <w:t>1</w:t>
      </w:r>
    </w:p>
    <w:p w:rsidR="00513742" w:rsidRPr="00FF3FF0" w:rsidRDefault="00513742" w:rsidP="00513742">
      <w:pPr>
        <w:pStyle w:val="Indent1"/>
        <w:rPr>
          <w:b/>
        </w:rPr>
      </w:pPr>
      <w:r>
        <w:rPr>
          <w:b/>
        </w:rPr>
        <w:t>1.</w:t>
      </w:r>
      <w:r>
        <w:tab/>
      </w:r>
      <w:proofErr w:type="gramStart"/>
      <w:r>
        <w:t>the</w:t>
      </w:r>
      <w:proofErr w:type="gramEnd"/>
      <w:r>
        <w:t xml:space="preserve"> expiry date</w:t>
      </w:r>
      <w:r w:rsidR="00FF3FF0">
        <w:t xml:space="preserve"> </w:t>
      </w:r>
      <w:r w:rsidR="00FF3FF0" w:rsidRPr="00FF3FF0">
        <w:rPr>
          <w:b/>
        </w:rPr>
        <w:t>or</w:t>
      </w:r>
    </w:p>
    <w:p w:rsidR="00513742" w:rsidRDefault="00FF3FF0" w:rsidP="00513742">
      <w:pPr>
        <w:pStyle w:val="Indent1"/>
      </w:pPr>
      <w:r>
        <w:rPr>
          <w:b/>
        </w:rPr>
        <w:t>2</w:t>
      </w:r>
      <w:r w:rsidR="00513742">
        <w:rPr>
          <w:b/>
        </w:rPr>
        <w:t>.</w:t>
      </w:r>
      <w:r w:rsidR="00513742">
        <w:tab/>
      </w:r>
      <w:proofErr w:type="gramStart"/>
      <w:r w:rsidR="00513742">
        <w:t>the</w:t>
      </w:r>
      <w:proofErr w:type="gramEnd"/>
      <w:r w:rsidR="00513742">
        <w:t xml:space="preserve"> standard date.</w:t>
      </w:r>
    </w:p>
    <w:p w:rsidR="00513742" w:rsidRDefault="00513742" w:rsidP="00513742">
      <w:pPr>
        <w:pStyle w:val="Leg"/>
      </w:pPr>
      <w:proofErr w:type="gramStart"/>
      <w:r>
        <w:t>1  JSA</w:t>
      </w:r>
      <w:proofErr w:type="gramEnd"/>
      <w:r>
        <w:t xml:space="preserve"> Regs (NI), reg 94(6)(a) &amp; (b)</w:t>
      </w:r>
    </w:p>
    <w:p w:rsidR="00FF3FF0" w:rsidRDefault="00FF3FF0" w:rsidP="00513742">
      <w:pPr>
        <w:pStyle w:val="BT"/>
        <w:rPr>
          <w:color w:val="auto"/>
        </w:rPr>
      </w:pPr>
      <w:r>
        <w:rPr>
          <w:color w:val="auto"/>
        </w:rPr>
        <w:tab/>
        <w:t>26680</w:t>
      </w:r>
    </w:p>
    <w:p w:rsidR="00513742" w:rsidRDefault="00513742" w:rsidP="00513742">
      <w:pPr>
        <w:pStyle w:val="BT"/>
        <w:rPr>
          <w:color w:val="auto"/>
        </w:rPr>
      </w:pPr>
      <w:r>
        <w:rPr>
          <w:color w:val="auto"/>
        </w:rPr>
        <w:t>26681</w:t>
      </w:r>
      <w:r>
        <w:rPr>
          <w:color w:val="auto"/>
        </w:rPr>
        <w:tab/>
        <w:t>In any other case, for example, where an employer says that the compensation payment is not of any nature</w:t>
      </w:r>
      <w:r>
        <w:rPr>
          <w:color w:val="auto"/>
          <w:position w:val="6"/>
          <w:sz w:val="11"/>
        </w:rPr>
        <w:t>1</w:t>
      </w:r>
      <w:r>
        <w:rPr>
          <w:color w:val="auto"/>
        </w:rPr>
        <w:t>, the period ends on the standard date</w:t>
      </w:r>
      <w:r>
        <w:rPr>
          <w:color w:val="auto"/>
          <w:position w:val="6"/>
          <w:sz w:val="11"/>
        </w:rPr>
        <w:t>2</w:t>
      </w:r>
      <w:r>
        <w:rPr>
          <w:color w:val="auto"/>
        </w:rPr>
        <w:t>.</w:t>
      </w:r>
    </w:p>
    <w:p w:rsidR="00513742" w:rsidRDefault="00513742" w:rsidP="00513742">
      <w:pPr>
        <w:pStyle w:val="Leg"/>
      </w:pPr>
      <w:proofErr w:type="gramStart"/>
      <w:r>
        <w:t>1  R</w:t>
      </w:r>
      <w:proofErr w:type="gramEnd"/>
      <w:r>
        <w:t>(U) 1/94;  JSA Regs (NI), reg 94(6)(c)</w:t>
      </w:r>
    </w:p>
    <w:p w:rsidR="00513742" w:rsidRDefault="00513742" w:rsidP="00513742">
      <w:pPr>
        <w:pStyle w:val="BT"/>
        <w:rPr>
          <w:color w:val="auto"/>
        </w:rPr>
      </w:pPr>
      <w:r>
        <w:rPr>
          <w:color w:val="auto"/>
        </w:rPr>
        <w:t>26682</w:t>
      </w:r>
      <w:r>
        <w:rPr>
          <w:color w:val="auto"/>
        </w:rPr>
        <w:tab/>
        <w:t xml:space="preserve">The guidance at </w:t>
      </w:r>
      <w:r w:rsidR="00E05C0D">
        <w:rPr>
          <w:color w:val="auto"/>
        </w:rPr>
        <w:t xml:space="preserve">DMG </w:t>
      </w:r>
      <w:r>
        <w:rPr>
          <w:color w:val="auto"/>
        </w:rPr>
        <w:t>26678</w:t>
      </w:r>
      <w:r w:rsidR="00E05C0D">
        <w:rPr>
          <w:color w:val="auto"/>
        </w:rPr>
        <w:t xml:space="preserve"> </w:t>
      </w:r>
      <w:r>
        <w:rPr>
          <w:color w:val="auto"/>
        </w:rPr>
        <w:t>-</w:t>
      </w:r>
      <w:r w:rsidR="00E05C0D">
        <w:rPr>
          <w:color w:val="auto"/>
        </w:rPr>
        <w:t xml:space="preserve"> </w:t>
      </w:r>
      <w:r>
        <w:rPr>
          <w:color w:val="auto"/>
        </w:rPr>
        <w:t xml:space="preserve">26681 is summarised in a flowchart at </w:t>
      </w:r>
      <w:r w:rsidR="00E05C0D">
        <w:rPr>
          <w:color w:val="auto"/>
        </w:rPr>
        <w:t xml:space="preserve">DMG </w:t>
      </w:r>
      <w:r>
        <w:rPr>
          <w:color w:val="auto"/>
        </w:rPr>
        <w:t>26768.</w:t>
      </w:r>
    </w:p>
    <w:p w:rsidR="00513742" w:rsidRDefault="00513742" w:rsidP="00513742">
      <w:pPr>
        <w:pStyle w:val="SG"/>
      </w:pPr>
      <w:r>
        <w:t>Maximum period</w:t>
      </w:r>
    </w:p>
    <w:p w:rsidR="00513742" w:rsidRDefault="00513742" w:rsidP="00513742">
      <w:pPr>
        <w:pStyle w:val="BT"/>
        <w:rPr>
          <w:color w:val="auto"/>
        </w:rPr>
      </w:pPr>
      <w:r>
        <w:rPr>
          <w:color w:val="auto"/>
        </w:rPr>
        <w:t>26683</w:t>
      </w:r>
      <w:r>
        <w:rPr>
          <w:color w:val="auto"/>
        </w:rPr>
        <w:tab/>
      </w:r>
      <w:bookmarkStart w:id="487" w:name="p26683"/>
      <w:bookmarkEnd w:id="487"/>
      <w:r>
        <w:rPr>
          <w:color w:val="auto"/>
        </w:rPr>
        <w:t>The period over which a compensation payment can be taken into account is limited to 52 weeks from the date on which the payment is treated as paid</w:t>
      </w:r>
      <w:r>
        <w:rPr>
          <w:color w:val="auto"/>
          <w:position w:val="6"/>
          <w:sz w:val="11"/>
        </w:rPr>
        <w:t>1</w:t>
      </w:r>
      <w:r>
        <w:rPr>
          <w:color w:val="auto"/>
        </w:rPr>
        <w:t xml:space="preserve">. </w:t>
      </w:r>
      <w:r w:rsidR="00E05C0D">
        <w:rPr>
          <w:color w:val="auto"/>
        </w:rPr>
        <w:t xml:space="preserve"> </w:t>
      </w:r>
      <w:r>
        <w:rPr>
          <w:color w:val="auto"/>
        </w:rPr>
        <w:t>This is so even where payments are made for longer periods.</w:t>
      </w:r>
    </w:p>
    <w:p w:rsidR="00513742" w:rsidRDefault="00513742" w:rsidP="00513742">
      <w:pPr>
        <w:pStyle w:val="Leg"/>
      </w:pPr>
      <w:proofErr w:type="gramStart"/>
      <w:r>
        <w:t>1  JSA</w:t>
      </w:r>
      <w:proofErr w:type="gramEnd"/>
      <w:r>
        <w:t xml:space="preserve"> Regs (NI), reg 94(7)</w:t>
      </w:r>
    </w:p>
    <w:p w:rsidR="00E05C0D" w:rsidRDefault="00E05C0D" w:rsidP="00E05C0D">
      <w:pPr>
        <w:pStyle w:val="BT"/>
        <w:ind w:firstLine="1"/>
        <w:rPr>
          <w:color w:val="auto"/>
        </w:rPr>
      </w:pPr>
      <w:r>
        <w:rPr>
          <w:b/>
          <w:color w:val="auto"/>
        </w:rPr>
        <w:t>Example</w:t>
      </w:r>
    </w:p>
    <w:p w:rsidR="00E05C0D" w:rsidRDefault="00E05C0D" w:rsidP="00FA74F6">
      <w:pPr>
        <w:pStyle w:val="BT"/>
        <w:ind w:firstLine="1"/>
        <w:jc w:val="both"/>
        <w:rPr>
          <w:color w:val="auto"/>
        </w:rPr>
      </w:pPr>
      <w:r>
        <w:rPr>
          <w:color w:val="auto"/>
        </w:rPr>
        <w:t>Em</w:t>
      </w:r>
      <w:r w:rsidR="00F734D7">
        <w:rPr>
          <w:color w:val="auto"/>
        </w:rPr>
        <w:t>ployment ends on 20 October</w:t>
      </w:r>
      <w:r>
        <w:rPr>
          <w:color w:val="auto"/>
        </w:rPr>
        <w:t>.  Compensation of 62 weeks is due to be paid on that day.  The payment would normally be taken int</w:t>
      </w:r>
      <w:r w:rsidR="00F734D7">
        <w:rPr>
          <w:color w:val="auto"/>
        </w:rPr>
        <w:t>o account up to 26 December</w:t>
      </w:r>
      <w:r>
        <w:rPr>
          <w:color w:val="auto"/>
        </w:rPr>
        <w:t xml:space="preserve"> of the following year.  It is a compensation payment so it can only be taken into accoun</w:t>
      </w:r>
      <w:r w:rsidR="00F734D7">
        <w:rPr>
          <w:color w:val="auto"/>
        </w:rPr>
        <w:t>t for the period 20 October to 17 October of the following year</w:t>
      </w:r>
      <w:r>
        <w:rPr>
          <w:color w:val="auto"/>
        </w:rPr>
        <w:t>, 52 weeks after.</w:t>
      </w:r>
    </w:p>
    <w:p w:rsidR="00513742" w:rsidRDefault="00F734D7" w:rsidP="00513742">
      <w:pPr>
        <w:pStyle w:val="BT"/>
        <w:rPr>
          <w:color w:val="auto"/>
        </w:rPr>
      </w:pPr>
      <w:r>
        <w:rPr>
          <w:color w:val="auto"/>
        </w:rPr>
        <w:tab/>
      </w:r>
      <w:r w:rsidR="00513742">
        <w:rPr>
          <w:color w:val="auto"/>
        </w:rPr>
        <w:t>26684</w:t>
      </w:r>
    </w:p>
    <w:p w:rsidR="00513742" w:rsidRDefault="00513742" w:rsidP="00513742">
      <w:pPr>
        <w:pStyle w:val="TG"/>
        <w:sectPr w:rsidR="00513742" w:rsidSect="00870C32">
          <w:headerReference w:type="default" r:id="rId50"/>
          <w:footerReference w:type="default" r:id="rId51"/>
          <w:pgSz w:w="11907" w:h="16840" w:code="9"/>
          <w:pgMar w:top="1440" w:right="1797" w:bottom="1440" w:left="1797" w:header="720" w:footer="720" w:gutter="0"/>
          <w:cols w:space="720"/>
          <w:noEndnote/>
        </w:sectPr>
      </w:pPr>
    </w:p>
    <w:p w:rsidR="00513742" w:rsidRDefault="000528B0" w:rsidP="00513742">
      <w:pPr>
        <w:pStyle w:val="TG"/>
      </w:pPr>
      <w:r>
        <w:lastRenderedPageBreak/>
        <w:t>The expiry date</w:t>
      </w:r>
    </w:p>
    <w:p w:rsidR="00513742" w:rsidRDefault="00513742" w:rsidP="00513742">
      <w:pPr>
        <w:pStyle w:val="SG"/>
      </w:pPr>
      <w:r>
        <w:t>Meaning of the expiry date</w:t>
      </w:r>
    </w:p>
    <w:p w:rsidR="00513742" w:rsidRDefault="00513742" w:rsidP="00513742">
      <w:pPr>
        <w:pStyle w:val="BT"/>
      </w:pPr>
      <w:r>
        <w:t>26685</w:t>
      </w:r>
      <w:r>
        <w:tab/>
      </w:r>
      <w:bookmarkStart w:id="488" w:name="p26685"/>
      <w:bookmarkEnd w:id="488"/>
      <w:r>
        <w:t>The expiry date means</w:t>
      </w:r>
      <w:r>
        <w:rPr>
          <w:position w:val="6"/>
          <w:sz w:val="11"/>
        </w:rPr>
        <w:t>1</w:t>
      </w:r>
    </w:p>
    <w:p w:rsidR="00513742" w:rsidRDefault="00513742" w:rsidP="00513742">
      <w:pPr>
        <w:pStyle w:val="Indent1"/>
      </w:pPr>
      <w:r>
        <w:rPr>
          <w:b/>
        </w:rPr>
        <w:t>1.</w:t>
      </w:r>
      <w:r>
        <w:rPr>
          <w:b/>
        </w:rPr>
        <w:tab/>
      </w:r>
      <w:proofErr w:type="gramStart"/>
      <w:r>
        <w:t>the</w:t>
      </w:r>
      <w:proofErr w:type="gramEnd"/>
      <w:r>
        <w:t xml:space="preserve"> dat</w:t>
      </w:r>
      <w:r w:rsidR="00620B4B">
        <w:t>e on which any period of notice</w:t>
      </w:r>
    </w:p>
    <w:p w:rsidR="00513742" w:rsidRDefault="00513742" w:rsidP="00513742">
      <w:pPr>
        <w:pStyle w:val="Indent2"/>
        <w:rPr>
          <w:color w:val="auto"/>
        </w:rPr>
      </w:pPr>
      <w:r>
        <w:rPr>
          <w:b/>
          <w:color w:val="auto"/>
        </w:rPr>
        <w:t>1.1</w:t>
      </w:r>
      <w:r>
        <w:rPr>
          <w:color w:val="auto"/>
        </w:rPr>
        <w:tab/>
        <w:t>was due to run out under statute, contract or custom (</w:t>
      </w:r>
      <w:r w:rsidR="00845641">
        <w:rPr>
          <w:color w:val="auto"/>
        </w:rPr>
        <w:t xml:space="preserve">see DMG </w:t>
      </w:r>
      <w:r>
        <w:rPr>
          <w:color w:val="auto"/>
        </w:rPr>
        <w:t>26687 and 26704)</w:t>
      </w:r>
      <w:r>
        <w:rPr>
          <w:b/>
          <w:color w:val="auto"/>
        </w:rPr>
        <w:t xml:space="preserve"> or</w:t>
      </w:r>
    </w:p>
    <w:p w:rsidR="00513742" w:rsidRDefault="00513742" w:rsidP="00513742">
      <w:pPr>
        <w:pStyle w:val="Indent2"/>
        <w:rPr>
          <w:color w:val="auto"/>
        </w:rPr>
      </w:pPr>
      <w:r>
        <w:rPr>
          <w:b/>
          <w:color w:val="auto"/>
        </w:rPr>
        <w:t>1.2</w:t>
      </w:r>
      <w:r>
        <w:rPr>
          <w:b/>
          <w:color w:val="auto"/>
        </w:rPr>
        <w:tab/>
      </w:r>
      <w:r>
        <w:rPr>
          <w:color w:val="auto"/>
        </w:rPr>
        <w:t xml:space="preserve">would have run out had it not been waived </w:t>
      </w:r>
      <w:r>
        <w:rPr>
          <w:b/>
          <w:color w:val="auto"/>
        </w:rPr>
        <w:t>or</w:t>
      </w:r>
    </w:p>
    <w:p w:rsidR="00513742" w:rsidRDefault="00513742" w:rsidP="00513742">
      <w:pPr>
        <w:pStyle w:val="Indent1"/>
      </w:pPr>
      <w:r>
        <w:rPr>
          <w:b/>
        </w:rPr>
        <w:t>2.</w:t>
      </w:r>
      <w:r>
        <w:rPr>
          <w:b/>
        </w:rPr>
        <w:tab/>
      </w:r>
      <w:proofErr w:type="gramStart"/>
      <w:r>
        <w:t>where</w:t>
      </w:r>
      <w:proofErr w:type="gramEnd"/>
      <w:r>
        <w:t xml:space="preserve"> the period of notice is longer, than the period given in </w:t>
      </w:r>
      <w:r>
        <w:rPr>
          <w:b/>
        </w:rPr>
        <w:t>1.1.</w:t>
      </w:r>
      <w:r>
        <w:t>, the date on which that longer period runs out (</w:t>
      </w:r>
      <w:r w:rsidR="00845641">
        <w:t xml:space="preserve">see DMG </w:t>
      </w:r>
      <w:r>
        <w:t xml:space="preserve">26710) </w:t>
      </w:r>
      <w:r>
        <w:rPr>
          <w:b/>
        </w:rPr>
        <w:t>or</w:t>
      </w:r>
    </w:p>
    <w:p w:rsidR="00513742" w:rsidRDefault="00513742" w:rsidP="00513742">
      <w:pPr>
        <w:pStyle w:val="Indent1"/>
      </w:pPr>
      <w:r>
        <w:rPr>
          <w:b/>
        </w:rPr>
        <w:t>3.</w:t>
      </w:r>
      <w:r>
        <w:tab/>
      </w:r>
      <w:proofErr w:type="gramStart"/>
      <w:r>
        <w:t>the</w:t>
      </w:r>
      <w:proofErr w:type="gramEnd"/>
      <w:r>
        <w:t xml:space="preserve"> date on which any fixed term contract was due to end (</w:t>
      </w:r>
      <w:r w:rsidR="00845641">
        <w:t xml:space="preserve">see DMG </w:t>
      </w:r>
      <w:r>
        <w:t>2671</w:t>
      </w:r>
      <w:r w:rsidR="00A30639">
        <w:t>4</w:t>
      </w:r>
      <w:r>
        <w:t>).</w:t>
      </w:r>
    </w:p>
    <w:p w:rsidR="00513742" w:rsidRDefault="00513742" w:rsidP="00513742">
      <w:pPr>
        <w:pStyle w:val="Leg"/>
      </w:pPr>
      <w:proofErr w:type="gramStart"/>
      <w:r>
        <w:t>1  JSA</w:t>
      </w:r>
      <w:proofErr w:type="gramEnd"/>
      <w:r>
        <w:t xml:space="preserve"> Regs (NI), reg 94(8)(b)</w:t>
      </w:r>
    </w:p>
    <w:p w:rsidR="00513742" w:rsidRDefault="00513742" w:rsidP="00513742">
      <w:pPr>
        <w:pStyle w:val="SG"/>
      </w:pPr>
      <w:r>
        <w:t>Meaning of period of notice</w:t>
      </w:r>
    </w:p>
    <w:p w:rsidR="00513742" w:rsidRDefault="00513742" w:rsidP="00513742">
      <w:pPr>
        <w:pStyle w:val="BT"/>
      </w:pPr>
      <w:r>
        <w:t>26686</w:t>
      </w:r>
      <w:r>
        <w:tab/>
      </w:r>
      <w:bookmarkStart w:id="489" w:name="p26686"/>
      <w:bookmarkEnd w:id="489"/>
      <w:r>
        <w:t>Period of notice means</w:t>
      </w:r>
      <w:r>
        <w:rPr>
          <w:position w:val="6"/>
          <w:sz w:val="11"/>
        </w:rPr>
        <w:t>1</w:t>
      </w:r>
      <w:r>
        <w:t xml:space="preserve"> the period of notice of termination of employment</w:t>
      </w:r>
    </w:p>
    <w:p w:rsidR="00513742" w:rsidRDefault="00513742" w:rsidP="00513742">
      <w:pPr>
        <w:pStyle w:val="Indent1"/>
      </w:pPr>
      <w:r>
        <w:rPr>
          <w:b/>
        </w:rPr>
        <w:t>1.</w:t>
      </w:r>
      <w:r>
        <w:tab/>
      </w:r>
      <w:proofErr w:type="gramStart"/>
      <w:r w:rsidR="00A30639">
        <w:t>that</w:t>
      </w:r>
      <w:proofErr w:type="gramEnd"/>
      <w:r w:rsidR="00A30639">
        <w:t xml:space="preserve"> a person is entitled to by</w:t>
      </w:r>
    </w:p>
    <w:p w:rsidR="00513742" w:rsidRDefault="00513742" w:rsidP="00513742">
      <w:pPr>
        <w:pStyle w:val="Indent2"/>
        <w:rPr>
          <w:color w:val="auto"/>
        </w:rPr>
      </w:pPr>
      <w:r>
        <w:rPr>
          <w:b/>
          <w:color w:val="auto"/>
        </w:rPr>
        <w:t>1.1</w:t>
      </w:r>
      <w:r>
        <w:rPr>
          <w:b/>
          <w:color w:val="auto"/>
        </w:rPr>
        <w:tab/>
      </w:r>
      <w:r>
        <w:rPr>
          <w:color w:val="auto"/>
        </w:rPr>
        <w:t xml:space="preserve">statute </w:t>
      </w:r>
      <w:r>
        <w:rPr>
          <w:b/>
          <w:color w:val="auto"/>
        </w:rPr>
        <w:t>or</w:t>
      </w:r>
    </w:p>
    <w:p w:rsidR="00513742" w:rsidRDefault="00513742" w:rsidP="00513742">
      <w:pPr>
        <w:pStyle w:val="Indent2"/>
        <w:rPr>
          <w:color w:val="auto"/>
        </w:rPr>
      </w:pPr>
      <w:r>
        <w:rPr>
          <w:b/>
          <w:color w:val="auto"/>
        </w:rPr>
        <w:t>1.2</w:t>
      </w:r>
      <w:r>
        <w:rPr>
          <w:color w:val="auto"/>
        </w:rPr>
        <w:tab/>
        <w:t xml:space="preserve">contract (whichever is the longer) </w:t>
      </w:r>
      <w:r>
        <w:rPr>
          <w:b/>
          <w:color w:val="auto"/>
        </w:rPr>
        <w:t>or</w:t>
      </w:r>
    </w:p>
    <w:p w:rsidR="00513742" w:rsidRDefault="00513742" w:rsidP="00513742">
      <w:pPr>
        <w:pStyle w:val="Indent1"/>
      </w:pPr>
      <w:r>
        <w:rPr>
          <w:b/>
        </w:rPr>
        <w:t>2.</w:t>
      </w:r>
      <w:r>
        <w:tab/>
      </w:r>
      <w:proofErr w:type="gramStart"/>
      <w:r>
        <w:t>if</w:t>
      </w:r>
      <w:proofErr w:type="gramEnd"/>
      <w:r>
        <w:t xml:space="preserve"> they are not entitled to such notice, the period of notice which is customary in the employment.</w:t>
      </w:r>
    </w:p>
    <w:p w:rsidR="00513742" w:rsidRDefault="00513742" w:rsidP="00513742">
      <w:pPr>
        <w:pStyle w:val="Leg"/>
      </w:pPr>
      <w:proofErr w:type="gramStart"/>
      <w:r>
        <w:t>1  JSA</w:t>
      </w:r>
      <w:proofErr w:type="gramEnd"/>
      <w:r>
        <w:t xml:space="preserve"> Regs (NI), reg 94(8)(b)(i)</w:t>
      </w:r>
    </w:p>
    <w:p w:rsidR="00513742" w:rsidRDefault="00513742" w:rsidP="00513742">
      <w:pPr>
        <w:pStyle w:val="SG"/>
      </w:pPr>
      <w:r>
        <w:t>Entitlement to notice</w:t>
      </w:r>
    </w:p>
    <w:p w:rsidR="00513742" w:rsidRDefault="00513742" w:rsidP="00513742">
      <w:pPr>
        <w:pStyle w:val="Para"/>
      </w:pPr>
      <w:r>
        <w:t>Contractual and statutory entitlement differs</w:t>
      </w:r>
    </w:p>
    <w:p w:rsidR="00513742" w:rsidRDefault="00513742" w:rsidP="00513742">
      <w:pPr>
        <w:pStyle w:val="BT"/>
      </w:pPr>
      <w:r>
        <w:t>26687</w:t>
      </w:r>
      <w:r>
        <w:tab/>
      </w:r>
      <w:bookmarkStart w:id="490" w:name="p26687"/>
      <w:bookmarkEnd w:id="490"/>
      <w:r>
        <w:t xml:space="preserve">The period of notice to which the </w:t>
      </w:r>
      <w:r w:rsidR="00E748BF">
        <w:t>claimant</w:t>
      </w:r>
      <w:r w:rsidR="00620B4B">
        <w:t xml:space="preserve"> is entitled is the longer of</w:t>
      </w:r>
    </w:p>
    <w:p w:rsidR="00513742" w:rsidRDefault="00513742" w:rsidP="00513742">
      <w:pPr>
        <w:pStyle w:val="Indent1"/>
      </w:pPr>
      <w:r>
        <w:rPr>
          <w:b/>
        </w:rPr>
        <w:t>1.</w:t>
      </w:r>
      <w:r>
        <w:tab/>
      </w:r>
      <w:proofErr w:type="gramStart"/>
      <w:r>
        <w:t>the</w:t>
      </w:r>
      <w:proofErr w:type="gramEnd"/>
      <w:r>
        <w:t xml:space="preserve"> period to which the </w:t>
      </w:r>
      <w:r w:rsidR="00E748BF">
        <w:t>claimant</w:t>
      </w:r>
      <w:r>
        <w:t xml:space="preserve"> is entitled by contract (</w:t>
      </w:r>
      <w:r w:rsidR="00845641">
        <w:t xml:space="preserve">see DMG </w:t>
      </w:r>
      <w:r>
        <w:t xml:space="preserve">26693) </w:t>
      </w:r>
      <w:r>
        <w:rPr>
          <w:b/>
        </w:rPr>
        <w:t>and</w:t>
      </w:r>
    </w:p>
    <w:p w:rsidR="00513742" w:rsidRDefault="00513742" w:rsidP="00513742">
      <w:pPr>
        <w:pStyle w:val="Indent1"/>
      </w:pPr>
      <w:r>
        <w:rPr>
          <w:b/>
        </w:rPr>
        <w:t>2.</w:t>
      </w:r>
      <w:r>
        <w:tab/>
      </w:r>
      <w:proofErr w:type="gramStart"/>
      <w:r>
        <w:t>any</w:t>
      </w:r>
      <w:proofErr w:type="gramEnd"/>
      <w:r>
        <w:t xml:space="preserve"> statutory minimum (</w:t>
      </w:r>
      <w:r w:rsidR="00845641">
        <w:t xml:space="preserve">see DMG </w:t>
      </w:r>
      <w:r>
        <w:t>26688).</w:t>
      </w:r>
    </w:p>
    <w:p w:rsidR="00513742" w:rsidRDefault="00082FB7" w:rsidP="00513742">
      <w:pPr>
        <w:pStyle w:val="Para"/>
      </w:pPr>
      <w:r>
        <w:br w:type="page"/>
      </w:r>
      <w:r w:rsidR="00513742">
        <w:lastRenderedPageBreak/>
        <w:t>Statutory right to minimum period</w:t>
      </w:r>
    </w:p>
    <w:p w:rsidR="00513742" w:rsidRDefault="00513742" w:rsidP="00513742">
      <w:pPr>
        <w:pStyle w:val="BT"/>
      </w:pPr>
      <w:r>
        <w:t>26688</w:t>
      </w:r>
      <w:r>
        <w:tab/>
      </w:r>
      <w:bookmarkStart w:id="491" w:name="p26688"/>
      <w:bookmarkEnd w:id="491"/>
      <w:r>
        <w:t>Industrial relations law gives most employees the right to a minimum period of notice</w:t>
      </w:r>
      <w:r>
        <w:rPr>
          <w:position w:val="6"/>
          <w:sz w:val="11"/>
        </w:rPr>
        <w:t>1</w:t>
      </w:r>
      <w:r>
        <w:t>.  The exceptions are</w:t>
      </w:r>
    </w:p>
    <w:p w:rsidR="00513742" w:rsidRDefault="00513742" w:rsidP="00513742">
      <w:pPr>
        <w:pStyle w:val="Indent1"/>
      </w:pPr>
      <w:r>
        <w:rPr>
          <w:b/>
        </w:rPr>
        <w:t>1.</w:t>
      </w:r>
      <w:r>
        <w:tab/>
      </w:r>
      <w:proofErr w:type="gramStart"/>
      <w:r>
        <w:t>crew</w:t>
      </w:r>
      <w:proofErr w:type="gramEnd"/>
      <w:r>
        <w:t xml:space="preserve"> members on ships registered in the </w:t>
      </w:r>
      <w:smartTag w:uri="urn:schemas-microsoft-com:office:smarttags" w:element="place">
        <w:smartTag w:uri="urn:schemas-microsoft-com:office:smarttags" w:element="country-region">
          <w:r>
            <w:t>UK</w:t>
          </w:r>
        </w:smartTag>
      </w:smartTag>
      <w:r>
        <w:t>, employed under crew agreements approved by the Department</w:t>
      </w:r>
      <w:r>
        <w:rPr>
          <w:position w:val="6"/>
          <w:sz w:val="11"/>
        </w:rPr>
        <w:t>2</w:t>
      </w:r>
    </w:p>
    <w:p w:rsidR="00513742" w:rsidRDefault="00513742" w:rsidP="00513742">
      <w:pPr>
        <w:pStyle w:val="Indent1"/>
      </w:pPr>
      <w:r>
        <w:rPr>
          <w:b/>
        </w:rPr>
        <w:t>2.</w:t>
      </w:r>
      <w:r>
        <w:tab/>
      </w:r>
      <w:proofErr w:type="gramStart"/>
      <w:r>
        <w:t>employees</w:t>
      </w:r>
      <w:proofErr w:type="gramEnd"/>
      <w:r>
        <w:t xml:space="preserve"> who work wholly or mainly outside </w:t>
      </w:r>
      <w:smartTag w:uri="urn:schemas-microsoft-com:office:smarttags" w:element="place">
        <w:r>
          <w:t>Northern Ireland</w:t>
        </w:r>
        <w:r>
          <w:rPr>
            <w:position w:val="6"/>
            <w:sz w:val="11"/>
          </w:rPr>
          <w:t>3</w:t>
        </w:r>
      </w:smartTag>
      <w:r>
        <w:t>, unless</w:t>
      </w:r>
    </w:p>
    <w:p w:rsidR="00513742" w:rsidRDefault="00513742" w:rsidP="00513742">
      <w:pPr>
        <w:pStyle w:val="Indent2"/>
        <w:rPr>
          <w:color w:val="auto"/>
        </w:rPr>
      </w:pPr>
      <w:r>
        <w:rPr>
          <w:b/>
          <w:color w:val="auto"/>
        </w:rPr>
        <w:t>2.1</w:t>
      </w:r>
      <w:r>
        <w:rPr>
          <w:b/>
          <w:color w:val="auto"/>
        </w:rPr>
        <w:tab/>
      </w:r>
      <w:proofErr w:type="gramStart"/>
      <w:r>
        <w:rPr>
          <w:color w:val="auto"/>
        </w:rPr>
        <w:t>they</w:t>
      </w:r>
      <w:proofErr w:type="gramEnd"/>
      <w:r>
        <w:rPr>
          <w:color w:val="auto"/>
        </w:rPr>
        <w:t xml:space="preserve"> ordinarily work in </w:t>
      </w:r>
      <w:smartTag w:uri="urn:schemas-microsoft-com:office:smarttags" w:element="place">
        <w:smartTag w:uri="urn:schemas-microsoft-com:office:smarttags" w:element="country-region">
          <w:r>
            <w:rPr>
              <w:color w:val="auto"/>
            </w:rPr>
            <w:t>Northern Ireland</w:t>
          </w:r>
        </w:smartTag>
      </w:smartTag>
      <w:r>
        <w:rPr>
          <w:color w:val="auto"/>
        </w:rPr>
        <w:t xml:space="preserve"> for the same employer </w:t>
      </w:r>
      <w:r>
        <w:rPr>
          <w:b/>
          <w:color w:val="auto"/>
        </w:rPr>
        <w:t>or</w:t>
      </w:r>
    </w:p>
    <w:p w:rsidR="00513742" w:rsidRDefault="00513742" w:rsidP="00513742">
      <w:pPr>
        <w:pStyle w:val="Indent2"/>
        <w:rPr>
          <w:color w:val="auto"/>
        </w:rPr>
      </w:pPr>
      <w:r>
        <w:rPr>
          <w:b/>
          <w:color w:val="auto"/>
        </w:rPr>
        <w:t>2.2</w:t>
      </w:r>
      <w:r>
        <w:rPr>
          <w:color w:val="auto"/>
        </w:rPr>
        <w:tab/>
      </w:r>
      <w:proofErr w:type="gramStart"/>
      <w:r>
        <w:rPr>
          <w:color w:val="auto"/>
        </w:rPr>
        <w:t>their</w:t>
      </w:r>
      <w:proofErr w:type="gramEnd"/>
      <w:r>
        <w:rPr>
          <w:color w:val="auto"/>
        </w:rPr>
        <w:t xml:space="preserve"> contract of employment is governed by the law of </w:t>
      </w:r>
      <w:smartTag w:uri="urn:schemas-microsoft-com:office:smarttags" w:element="place">
        <w:smartTag w:uri="urn:schemas-microsoft-com:office:smarttags" w:element="country-region">
          <w:r>
            <w:rPr>
              <w:color w:val="auto"/>
            </w:rPr>
            <w:t>Northern Ireland</w:t>
          </w:r>
        </w:smartTag>
      </w:smartTag>
    </w:p>
    <w:p w:rsidR="00513742" w:rsidRDefault="00513742" w:rsidP="00513742">
      <w:pPr>
        <w:pStyle w:val="Indent1"/>
      </w:pPr>
      <w:r>
        <w:rPr>
          <w:b/>
        </w:rPr>
        <w:t>3.</w:t>
      </w:r>
      <w:r>
        <w:tab/>
      </w:r>
      <w:proofErr w:type="gramStart"/>
      <w:r>
        <w:t>crown</w:t>
      </w:r>
      <w:proofErr w:type="gramEnd"/>
      <w:r>
        <w:t xml:space="preserve"> servants and members of the armed forces</w:t>
      </w:r>
      <w:r>
        <w:rPr>
          <w:position w:val="6"/>
          <w:sz w:val="11"/>
        </w:rPr>
        <w:t>4</w:t>
      </w:r>
    </w:p>
    <w:p w:rsidR="00513742" w:rsidRDefault="00ED0BEA" w:rsidP="00513742">
      <w:pPr>
        <w:pStyle w:val="Indent1"/>
      </w:pPr>
      <w:r>
        <w:rPr>
          <w:b/>
        </w:rPr>
        <w:t>4</w:t>
      </w:r>
      <w:r w:rsidR="00513742">
        <w:rPr>
          <w:b/>
        </w:rPr>
        <w:t>.</w:t>
      </w:r>
      <w:r w:rsidR="00513742">
        <w:tab/>
      </w:r>
      <w:proofErr w:type="gramStart"/>
      <w:r w:rsidR="00513742">
        <w:t>employees</w:t>
      </w:r>
      <w:proofErr w:type="gramEnd"/>
      <w:r w:rsidR="00513742">
        <w:t xml:space="preserve"> who have broken their contract of employment (</w:t>
      </w:r>
      <w:r w:rsidR="00845641">
        <w:t xml:space="preserve">see DMG </w:t>
      </w:r>
      <w:r w:rsidR="00513742">
        <w:t>26701).</w:t>
      </w:r>
    </w:p>
    <w:p w:rsidR="00A30639" w:rsidRDefault="00A30639" w:rsidP="00A30639">
      <w:pPr>
        <w:pStyle w:val="BT"/>
      </w:pPr>
      <w:r>
        <w:rPr>
          <w:b/>
        </w:rPr>
        <w:tab/>
      </w:r>
      <w:proofErr w:type="gramStart"/>
      <w:r>
        <w:rPr>
          <w:b/>
        </w:rPr>
        <w:t>Note :</w:t>
      </w:r>
      <w:proofErr w:type="gramEnd"/>
      <w:r>
        <w:t xml:space="preserve">  Most employees on offshore oil and gas platforms in British sectors of the Continental Shelf are entitled to notice.</w:t>
      </w:r>
    </w:p>
    <w:p w:rsidR="00513742" w:rsidRDefault="00513742" w:rsidP="00513742">
      <w:pPr>
        <w:pStyle w:val="Leg"/>
      </w:pPr>
      <w:proofErr w:type="gramStart"/>
      <w:r>
        <w:t>1  ER</w:t>
      </w:r>
      <w:proofErr w:type="gramEnd"/>
      <w:r>
        <w:t xml:space="preserve"> (NI) Order 96, art 118;  2  art 242;  3  art 239;  4  arts 236 &amp; 237;  5  art 240</w:t>
      </w:r>
    </w:p>
    <w:p w:rsidR="00513742" w:rsidRDefault="00513742" w:rsidP="00A30639">
      <w:pPr>
        <w:pStyle w:val="BT"/>
        <w:jc w:val="both"/>
      </w:pPr>
      <w:r>
        <w:t>26689</w:t>
      </w:r>
      <w:r>
        <w:tab/>
        <w:t>Employees must have been continuously</w:t>
      </w:r>
      <w:r>
        <w:rPr>
          <w:position w:val="6"/>
          <w:sz w:val="11"/>
        </w:rPr>
        <w:t>1</w:t>
      </w:r>
      <w:r>
        <w:t xml:space="preserve"> employed for 1 month or more before being entitled to minimum notice</w:t>
      </w:r>
      <w:r>
        <w:rPr>
          <w:position w:val="6"/>
          <w:sz w:val="11"/>
        </w:rPr>
        <w:t xml:space="preserve">2 </w:t>
      </w:r>
      <w:r>
        <w:t xml:space="preserve">under statute. </w:t>
      </w:r>
      <w:r w:rsidR="00845641">
        <w:t xml:space="preserve"> </w:t>
      </w:r>
      <w:r>
        <w:t xml:space="preserve">The amount of notice they should get depends on how long they have been employed.  They should be given at least  </w:t>
      </w:r>
    </w:p>
    <w:p w:rsidR="00513742" w:rsidRDefault="00513742" w:rsidP="00513742">
      <w:pPr>
        <w:pStyle w:val="Indent1"/>
      </w:pPr>
      <w:r>
        <w:rPr>
          <w:b/>
        </w:rPr>
        <w:t>1.</w:t>
      </w:r>
      <w:r>
        <w:tab/>
        <w:t>1 week’s notice, if they have been continuously employed for less than 2 years</w:t>
      </w:r>
    </w:p>
    <w:p w:rsidR="00513742" w:rsidRDefault="00513742" w:rsidP="00513742">
      <w:pPr>
        <w:pStyle w:val="Indent1"/>
      </w:pPr>
      <w:r>
        <w:rPr>
          <w:b/>
        </w:rPr>
        <w:t>2.</w:t>
      </w:r>
      <w:r>
        <w:tab/>
        <w:t>1 week’s notice for each year of employment, if they have been continuously employed for between 2 and 12 years</w:t>
      </w:r>
    </w:p>
    <w:p w:rsidR="00513742" w:rsidRDefault="00513742" w:rsidP="00513742">
      <w:pPr>
        <w:pStyle w:val="Indent1"/>
      </w:pPr>
      <w:r>
        <w:rPr>
          <w:b/>
        </w:rPr>
        <w:t>3.</w:t>
      </w:r>
      <w:r>
        <w:tab/>
        <w:t>12 weeks notice if they have been continuously employed for 12 years or more.</w:t>
      </w:r>
    </w:p>
    <w:p w:rsidR="00513742" w:rsidRDefault="00513742" w:rsidP="00513742">
      <w:pPr>
        <w:pStyle w:val="Leg"/>
      </w:pPr>
      <w:proofErr w:type="gramStart"/>
      <w:r>
        <w:t>1  ER</w:t>
      </w:r>
      <w:proofErr w:type="gramEnd"/>
      <w:r>
        <w:t xml:space="preserve"> (NI) Order 96, Part X; art 118</w:t>
      </w:r>
    </w:p>
    <w:p w:rsidR="00513742" w:rsidRDefault="00513742" w:rsidP="00A30639">
      <w:pPr>
        <w:pStyle w:val="BT"/>
        <w:jc w:val="both"/>
      </w:pPr>
      <w:r>
        <w:t>26690</w:t>
      </w:r>
      <w:r>
        <w:tab/>
        <w:t>Employees who have been continuously employed for 4 weeks or more should give their employers at least 1 week’s notice</w:t>
      </w:r>
      <w:r>
        <w:rPr>
          <w:position w:val="6"/>
          <w:sz w:val="11"/>
        </w:rPr>
        <w:t>1</w:t>
      </w:r>
      <w:r>
        <w:t>.  This does not increase with longer service.</w:t>
      </w:r>
    </w:p>
    <w:p w:rsidR="00513742" w:rsidRDefault="00513742" w:rsidP="00513742">
      <w:pPr>
        <w:pStyle w:val="Leg"/>
      </w:pPr>
      <w:proofErr w:type="gramStart"/>
      <w:r>
        <w:t>1  ER</w:t>
      </w:r>
      <w:proofErr w:type="gramEnd"/>
      <w:r>
        <w:t xml:space="preserve"> (NI) Order 96, art 118</w:t>
      </w:r>
    </w:p>
    <w:p w:rsidR="00BC4CB1" w:rsidRDefault="00BC4CB1" w:rsidP="00AA0C61">
      <w:pPr>
        <w:pStyle w:val="BT"/>
        <w:jc w:val="both"/>
      </w:pPr>
      <w:r>
        <w:t>26691</w:t>
      </w:r>
      <w:r>
        <w:tab/>
        <w:t xml:space="preserve">Fixed term employees on a determinate fixed term contract </w:t>
      </w:r>
      <w:r w:rsidR="00AA0C61">
        <w:t>have the end date of their contract notified to them at the start of their contract, and those on project work have the same right to legislative notice as other employees.</w:t>
      </w:r>
    </w:p>
    <w:p w:rsidR="00513742" w:rsidRDefault="00845641" w:rsidP="00513742">
      <w:pPr>
        <w:pStyle w:val="BT"/>
      </w:pPr>
      <w:r>
        <w:tab/>
      </w:r>
      <w:r w:rsidR="00513742">
        <w:t>2669</w:t>
      </w:r>
      <w:r w:rsidR="00AA0C61">
        <w:t>2</w:t>
      </w:r>
    </w:p>
    <w:p w:rsidR="00513742" w:rsidRDefault="00ED0BEA" w:rsidP="00513742">
      <w:pPr>
        <w:pStyle w:val="Para"/>
      </w:pPr>
      <w:r>
        <w:br w:type="page"/>
      </w:r>
      <w:r w:rsidR="00513742">
        <w:lastRenderedPageBreak/>
        <w:t>Contractual entitlement</w:t>
      </w:r>
    </w:p>
    <w:p w:rsidR="00513742" w:rsidRDefault="00513742" w:rsidP="00FA74F6">
      <w:pPr>
        <w:pStyle w:val="BT"/>
        <w:jc w:val="both"/>
      </w:pPr>
      <w:r>
        <w:t>26693</w:t>
      </w:r>
      <w:r>
        <w:tab/>
      </w:r>
      <w:bookmarkStart w:id="492" w:name="p26693"/>
      <w:bookmarkEnd w:id="492"/>
      <w:r>
        <w:t>The period of notice due under a contract is usually stated in the contract.  But that period may be extended by agreement between the employer and employee, for example by a redundancy agreement.  The period of notice agreed then becomes the period due under the contract.</w:t>
      </w:r>
    </w:p>
    <w:p w:rsidR="00513742" w:rsidRDefault="00513742" w:rsidP="00FA74F6">
      <w:pPr>
        <w:pStyle w:val="BT"/>
        <w:jc w:val="both"/>
        <w:rPr>
          <w:color w:val="auto"/>
        </w:rPr>
      </w:pPr>
      <w:r>
        <w:rPr>
          <w:color w:val="auto"/>
        </w:rPr>
        <w:t>26694</w:t>
      </w:r>
      <w:r>
        <w:rPr>
          <w:color w:val="auto"/>
        </w:rPr>
        <w:tab/>
        <w:t xml:space="preserve">If there is evidence that this may have happened for example, if the employer pays more </w:t>
      </w:r>
      <w:r w:rsidR="002D2BE1">
        <w:rPr>
          <w:color w:val="auto"/>
        </w:rPr>
        <w:t>payment in lieu of notice</w:t>
      </w:r>
      <w:r>
        <w:rPr>
          <w:color w:val="auto"/>
        </w:rPr>
        <w:t xml:space="preserve"> than was due under the written contract ask to see a copy of the agreement.  If there is no written agreement, ask to see any other evidence of the change.</w:t>
      </w:r>
    </w:p>
    <w:p w:rsidR="00513742" w:rsidRDefault="00513742" w:rsidP="00FA74F6">
      <w:pPr>
        <w:pStyle w:val="BT"/>
        <w:jc w:val="both"/>
        <w:rPr>
          <w:color w:val="auto"/>
        </w:rPr>
      </w:pPr>
      <w:r>
        <w:rPr>
          <w:color w:val="auto"/>
        </w:rPr>
        <w:t>26695</w:t>
      </w:r>
      <w:r>
        <w:rPr>
          <w:color w:val="auto"/>
        </w:rPr>
        <w:tab/>
        <w:t>Contractual entitlement is affected if the agreement gives the employee a legal right to a longer period.  In such a case, the employee is contractually entitled to the longer period.  If the agreement simply provides for more compensation than would otherwise be due, contractual entitlement is not affected.</w:t>
      </w:r>
    </w:p>
    <w:p w:rsidR="00513742" w:rsidRDefault="00513742" w:rsidP="00FA74F6">
      <w:pPr>
        <w:pStyle w:val="BT"/>
        <w:jc w:val="both"/>
        <w:rPr>
          <w:color w:val="auto"/>
        </w:rPr>
      </w:pPr>
      <w:r>
        <w:rPr>
          <w:color w:val="auto"/>
        </w:rPr>
        <w:t>26696</w:t>
      </w:r>
      <w:r>
        <w:rPr>
          <w:color w:val="auto"/>
        </w:rPr>
        <w:tab/>
        <w:t xml:space="preserve">The period of notice due may not be stated in writing. </w:t>
      </w:r>
      <w:r w:rsidR="00845641">
        <w:rPr>
          <w:color w:val="auto"/>
        </w:rPr>
        <w:t xml:space="preserve"> </w:t>
      </w:r>
      <w:r>
        <w:rPr>
          <w:color w:val="auto"/>
        </w:rPr>
        <w:t>If so, ask the employer and employee whether it was agreed verbally.  If it was and they agree on the period due, that period will be the period due by contract.</w:t>
      </w:r>
    </w:p>
    <w:p w:rsidR="00513742" w:rsidRDefault="00513742" w:rsidP="00FA74F6">
      <w:pPr>
        <w:pStyle w:val="BT"/>
        <w:jc w:val="both"/>
        <w:rPr>
          <w:color w:val="auto"/>
        </w:rPr>
      </w:pPr>
      <w:r>
        <w:rPr>
          <w:color w:val="auto"/>
        </w:rPr>
        <w:t>26697</w:t>
      </w:r>
      <w:r>
        <w:rPr>
          <w:color w:val="auto"/>
        </w:rPr>
        <w:tab/>
        <w:t>There may be no written or verbal contract.  Under common law a reasonable period of notice is an implied term of a contract of employment</w:t>
      </w:r>
      <w:r>
        <w:rPr>
          <w:color w:val="auto"/>
          <w:position w:val="6"/>
          <w:sz w:val="11"/>
        </w:rPr>
        <w:t>1</w:t>
      </w:r>
      <w:r>
        <w:rPr>
          <w:color w:val="auto"/>
        </w:rPr>
        <w:t xml:space="preserve">. </w:t>
      </w:r>
      <w:r w:rsidR="00845641">
        <w:rPr>
          <w:color w:val="auto"/>
        </w:rPr>
        <w:t xml:space="preserve"> </w:t>
      </w:r>
      <w:r>
        <w:rPr>
          <w:color w:val="auto"/>
        </w:rPr>
        <w:t xml:space="preserve">The decision maker should decide </w:t>
      </w:r>
      <w:proofErr w:type="gramStart"/>
      <w:r>
        <w:rPr>
          <w:color w:val="auto"/>
        </w:rPr>
        <w:t>what is reasonable taking account of all the circumstances and the custom in the type of employment</w:t>
      </w:r>
      <w:proofErr w:type="gramEnd"/>
      <w:r>
        <w:rPr>
          <w:color w:val="auto"/>
        </w:rPr>
        <w:t>.</w:t>
      </w:r>
    </w:p>
    <w:p w:rsidR="00513742" w:rsidRDefault="00513742" w:rsidP="00513742">
      <w:pPr>
        <w:pStyle w:val="Leg"/>
      </w:pPr>
      <w:r>
        <w:t>1  R(U) 37/53;  R(U) 4/56 (T);  R(U) 10/58;  R(U) 10/64;  R(U) 5/74</w:t>
      </w:r>
    </w:p>
    <w:p w:rsidR="00513742" w:rsidRDefault="00513742" w:rsidP="00513742">
      <w:pPr>
        <w:pStyle w:val="BT"/>
        <w:rPr>
          <w:color w:val="auto"/>
        </w:rPr>
      </w:pPr>
      <w:r>
        <w:rPr>
          <w:color w:val="auto"/>
        </w:rPr>
        <w:t>26698</w:t>
      </w:r>
      <w:r>
        <w:rPr>
          <w:color w:val="auto"/>
        </w:rPr>
        <w:tab/>
        <w:t xml:space="preserve">The </w:t>
      </w:r>
      <w:r w:rsidR="00E3032F">
        <w:rPr>
          <w:color w:val="auto"/>
        </w:rPr>
        <w:t>decision maker should note that</w:t>
      </w:r>
    </w:p>
    <w:p w:rsidR="00513742" w:rsidRDefault="00513742" w:rsidP="002D2BE1">
      <w:pPr>
        <w:pStyle w:val="Indent1"/>
        <w:tabs>
          <w:tab w:val="left" w:pos="1211"/>
        </w:tabs>
        <w:ind w:left="1211" w:hanging="360"/>
        <w:jc w:val="both"/>
      </w:pPr>
      <w:r>
        <w:rPr>
          <w:b/>
        </w:rPr>
        <w:t>1.</w:t>
      </w:r>
      <w:r>
        <w:rPr>
          <w:b/>
        </w:rPr>
        <w:tab/>
      </w:r>
      <w:proofErr w:type="gramStart"/>
      <w:r>
        <w:t>employees</w:t>
      </w:r>
      <w:proofErr w:type="gramEnd"/>
      <w:r>
        <w:t xml:space="preserve"> may be paid </w:t>
      </w:r>
      <w:r w:rsidR="002D2BE1">
        <w:t>payment in lieu of notice</w:t>
      </w:r>
      <w:r>
        <w:t xml:space="preserve"> at the same rate as their earnings. </w:t>
      </w:r>
      <w:r w:rsidR="00845641">
        <w:t xml:space="preserve"> </w:t>
      </w:r>
      <w:r>
        <w:t>The period might then be considered to be the period implied under their contracts</w:t>
      </w:r>
    </w:p>
    <w:p w:rsidR="00513742" w:rsidRDefault="00513742" w:rsidP="00513742">
      <w:pPr>
        <w:pStyle w:val="Indent1"/>
        <w:tabs>
          <w:tab w:val="left" w:pos="1211"/>
        </w:tabs>
        <w:ind w:left="1211" w:hanging="360"/>
      </w:pPr>
      <w:r>
        <w:rPr>
          <w:b/>
        </w:rPr>
        <w:t>2.</w:t>
      </w:r>
      <w:r>
        <w:rPr>
          <w:b/>
        </w:rPr>
        <w:tab/>
      </w:r>
      <w:proofErr w:type="gramStart"/>
      <w:r>
        <w:t>the</w:t>
      </w:r>
      <w:proofErr w:type="gramEnd"/>
      <w:r>
        <w:t xml:space="preserve"> higher an employee’s rate of pay and status, the longer the period of notice should be</w:t>
      </w:r>
    </w:p>
    <w:p w:rsidR="00513742" w:rsidRDefault="00513742" w:rsidP="00513742">
      <w:pPr>
        <w:pStyle w:val="Indent1"/>
        <w:tabs>
          <w:tab w:val="clear" w:pos="1417"/>
          <w:tab w:val="left" w:pos="1211"/>
        </w:tabs>
        <w:ind w:left="1211" w:hanging="360"/>
      </w:pPr>
      <w:r>
        <w:rPr>
          <w:b/>
        </w:rPr>
        <w:t>3.</w:t>
      </w:r>
      <w:r>
        <w:rPr>
          <w:b/>
        </w:rPr>
        <w:tab/>
      </w:r>
      <w:proofErr w:type="gramStart"/>
      <w:r>
        <w:t>an</w:t>
      </w:r>
      <w:proofErr w:type="gramEnd"/>
      <w:r>
        <w:t xml:space="preserve"> employee’s length of service and status can be compared with other employees, whose co</w:t>
      </w:r>
      <w:r w:rsidR="002D2BE1">
        <w:t>ntractual entitlement is known.</w:t>
      </w:r>
    </w:p>
    <w:p w:rsidR="00513742" w:rsidRDefault="00513742" w:rsidP="00513742">
      <w:pPr>
        <w:pStyle w:val="Para"/>
      </w:pPr>
      <w:r>
        <w:t>Em</w:t>
      </w:r>
      <w:r w:rsidR="002D2BE1">
        <w:t>ployment terminated by employee</w:t>
      </w:r>
    </w:p>
    <w:p w:rsidR="00513742" w:rsidRDefault="00513742" w:rsidP="00513742">
      <w:pPr>
        <w:pStyle w:val="BT"/>
        <w:rPr>
          <w:color w:val="auto"/>
        </w:rPr>
      </w:pPr>
      <w:r>
        <w:rPr>
          <w:color w:val="auto"/>
        </w:rPr>
        <w:t>26699</w:t>
      </w:r>
      <w:r>
        <w:rPr>
          <w:color w:val="auto"/>
        </w:rPr>
        <w:tab/>
      </w:r>
      <w:bookmarkStart w:id="493" w:name="p26699"/>
      <w:bookmarkEnd w:id="493"/>
      <w:r>
        <w:rPr>
          <w:color w:val="auto"/>
        </w:rPr>
        <w:t>An employee is not entitled to notice from the employer if it was the employee’s initiative to end the employme</w:t>
      </w:r>
      <w:r w:rsidR="00FA74F6">
        <w:rPr>
          <w:color w:val="auto"/>
        </w:rPr>
        <w:t>nt.</w:t>
      </w:r>
    </w:p>
    <w:p w:rsidR="00513742" w:rsidRDefault="00513742" w:rsidP="00513742">
      <w:pPr>
        <w:pStyle w:val="Para"/>
      </w:pPr>
      <w:r>
        <w:lastRenderedPageBreak/>
        <w:t>Employment terminated by mutual agreement</w:t>
      </w:r>
    </w:p>
    <w:p w:rsidR="00513742" w:rsidRDefault="00513742" w:rsidP="00FA74F6">
      <w:pPr>
        <w:pStyle w:val="BT"/>
        <w:jc w:val="both"/>
        <w:rPr>
          <w:color w:val="auto"/>
        </w:rPr>
      </w:pPr>
      <w:r>
        <w:rPr>
          <w:color w:val="auto"/>
        </w:rPr>
        <w:t>26700</w:t>
      </w:r>
      <w:r>
        <w:rPr>
          <w:color w:val="auto"/>
        </w:rPr>
        <w:tab/>
      </w:r>
      <w:bookmarkStart w:id="494" w:name="p26700"/>
      <w:bookmarkEnd w:id="494"/>
      <w:r>
        <w:rPr>
          <w:color w:val="auto"/>
        </w:rPr>
        <w:t xml:space="preserve">Employees are entitled to notice if they agree to an employer’s suggestion or give in to their pressure (see </w:t>
      </w:r>
      <w:r w:rsidR="00845641">
        <w:rPr>
          <w:color w:val="auto"/>
        </w:rPr>
        <w:t xml:space="preserve">DMG </w:t>
      </w:r>
      <w:r>
        <w:rPr>
          <w:color w:val="auto"/>
        </w:rPr>
        <w:t>26732 where rights to notice are waived).  Employers may still make payments in such circumstances.</w:t>
      </w:r>
      <w:r w:rsidR="00845641">
        <w:rPr>
          <w:color w:val="auto"/>
        </w:rPr>
        <w:t xml:space="preserve"> </w:t>
      </w:r>
      <w:r>
        <w:rPr>
          <w:color w:val="auto"/>
        </w:rPr>
        <w:t xml:space="preserve"> The decision maker should ask for evidence of the circumstances that led up to the termination. </w:t>
      </w:r>
      <w:r w:rsidR="00845641">
        <w:rPr>
          <w:color w:val="auto"/>
        </w:rPr>
        <w:t xml:space="preserve"> </w:t>
      </w:r>
      <w:r>
        <w:rPr>
          <w:color w:val="auto"/>
        </w:rPr>
        <w:t>A decision can then be made as to whether the initiative came from the employer or the employee.</w:t>
      </w:r>
    </w:p>
    <w:p w:rsidR="00513742" w:rsidRDefault="00513742" w:rsidP="00513742">
      <w:pPr>
        <w:pStyle w:val="Para"/>
      </w:pPr>
      <w:r>
        <w:t>Employee dismissed for misconduct</w:t>
      </w:r>
    </w:p>
    <w:p w:rsidR="00513742" w:rsidRDefault="00513742" w:rsidP="00FA74F6">
      <w:pPr>
        <w:pStyle w:val="BT"/>
        <w:jc w:val="both"/>
        <w:rPr>
          <w:color w:val="auto"/>
        </w:rPr>
      </w:pPr>
      <w:r>
        <w:rPr>
          <w:color w:val="auto"/>
        </w:rPr>
        <w:t>26701</w:t>
      </w:r>
      <w:r>
        <w:rPr>
          <w:color w:val="auto"/>
        </w:rPr>
        <w:tab/>
      </w:r>
      <w:bookmarkStart w:id="495" w:name="p26701"/>
      <w:bookmarkEnd w:id="495"/>
      <w:r>
        <w:rPr>
          <w:color w:val="auto"/>
        </w:rPr>
        <w:t xml:space="preserve">Employers may pay compensation even if they have dismissed employees without notice, for example for breach of contract, or misconduct. </w:t>
      </w:r>
      <w:r w:rsidR="00845641">
        <w:rPr>
          <w:color w:val="auto"/>
        </w:rPr>
        <w:t xml:space="preserve"> </w:t>
      </w:r>
      <w:r>
        <w:rPr>
          <w:color w:val="auto"/>
        </w:rPr>
        <w:t xml:space="preserve">This is known as summary dismissal. </w:t>
      </w:r>
      <w:r w:rsidR="00845641">
        <w:rPr>
          <w:color w:val="auto"/>
        </w:rPr>
        <w:t xml:space="preserve"> </w:t>
      </w:r>
      <w:r>
        <w:rPr>
          <w:color w:val="auto"/>
        </w:rPr>
        <w:t>Contracts of employment often state the offences that will attract summary dismissal.</w:t>
      </w:r>
    </w:p>
    <w:p w:rsidR="00513742" w:rsidRDefault="00513742" w:rsidP="00FA74F6">
      <w:pPr>
        <w:pStyle w:val="BT"/>
        <w:jc w:val="both"/>
        <w:rPr>
          <w:color w:val="auto"/>
        </w:rPr>
      </w:pPr>
      <w:r>
        <w:rPr>
          <w:color w:val="auto"/>
        </w:rPr>
        <w:t>26702</w:t>
      </w:r>
      <w:r>
        <w:rPr>
          <w:color w:val="auto"/>
        </w:rPr>
        <w:tab/>
        <w:t xml:space="preserve">Employees who have broken their contracts are not usually entitled to notice. </w:t>
      </w:r>
      <w:r w:rsidR="00845641">
        <w:rPr>
          <w:color w:val="auto"/>
        </w:rPr>
        <w:t xml:space="preserve"> </w:t>
      </w:r>
      <w:r>
        <w:rPr>
          <w:color w:val="auto"/>
        </w:rPr>
        <w:t>But an employer may not be sure that summary dismissal was justified, and may pay compensation.  If the employer</w:t>
      </w:r>
    </w:p>
    <w:p w:rsidR="00513742" w:rsidRDefault="00513742" w:rsidP="00FA74F6">
      <w:pPr>
        <w:pStyle w:val="Indent1"/>
        <w:jc w:val="both"/>
      </w:pPr>
      <w:r>
        <w:rPr>
          <w:b/>
        </w:rPr>
        <w:t>1.</w:t>
      </w:r>
      <w:r>
        <w:tab/>
      </w:r>
      <w:proofErr w:type="gramStart"/>
      <w:r>
        <w:t>says</w:t>
      </w:r>
      <w:proofErr w:type="gramEnd"/>
      <w:r>
        <w:t xml:space="preserve"> that </w:t>
      </w:r>
      <w:r w:rsidR="002D2BE1">
        <w:t>payment in lieu of notice</w:t>
      </w:r>
      <w:r>
        <w:t xml:space="preserve"> has been paid as per statute or contract, accept the employer’s statement and treat the </w:t>
      </w:r>
      <w:r w:rsidR="00E748BF">
        <w:t>claimant</w:t>
      </w:r>
      <w:r>
        <w:t xml:space="preserve"> as being entitled to notice</w:t>
      </w:r>
    </w:p>
    <w:p w:rsidR="00513742" w:rsidRDefault="00513742" w:rsidP="00FA74F6">
      <w:pPr>
        <w:pStyle w:val="Indent1"/>
        <w:jc w:val="both"/>
      </w:pPr>
      <w:r>
        <w:rPr>
          <w:b/>
        </w:rPr>
        <w:t>2.</w:t>
      </w:r>
      <w:r>
        <w:tab/>
      </w:r>
      <w:proofErr w:type="gramStart"/>
      <w:r>
        <w:t>does</w:t>
      </w:r>
      <w:proofErr w:type="gramEnd"/>
      <w:r>
        <w:t xml:space="preserve"> not say that the payments were in lieu of notice, accept the </w:t>
      </w:r>
      <w:r w:rsidR="00E748BF">
        <w:t>claimant</w:t>
      </w:r>
      <w:r>
        <w:t xml:space="preserve"> has no right to notice but not where there is clear evidence to the contrary.</w:t>
      </w:r>
    </w:p>
    <w:p w:rsidR="00513742" w:rsidRDefault="00513742" w:rsidP="00FA74F6">
      <w:pPr>
        <w:pStyle w:val="BT"/>
        <w:jc w:val="both"/>
        <w:rPr>
          <w:color w:val="auto"/>
        </w:rPr>
      </w:pPr>
      <w:r>
        <w:rPr>
          <w:color w:val="auto"/>
        </w:rPr>
        <w:t>26703</w:t>
      </w:r>
      <w:r>
        <w:rPr>
          <w:color w:val="auto"/>
        </w:rPr>
        <w:tab/>
        <w:t xml:space="preserve">Where it is accepted that no notice is due, there can be no expiry date. </w:t>
      </w:r>
      <w:r w:rsidR="00845641">
        <w:rPr>
          <w:color w:val="auto"/>
        </w:rPr>
        <w:t xml:space="preserve"> </w:t>
      </w:r>
      <w:r>
        <w:rPr>
          <w:color w:val="auto"/>
        </w:rPr>
        <w:t>The standard date should then be used (</w:t>
      </w:r>
      <w:r w:rsidR="00845641">
        <w:rPr>
          <w:color w:val="auto"/>
        </w:rPr>
        <w:t xml:space="preserve">see DMG </w:t>
      </w:r>
      <w:r w:rsidR="002D2BE1">
        <w:rPr>
          <w:color w:val="auto"/>
        </w:rPr>
        <w:t>26750).</w:t>
      </w:r>
    </w:p>
    <w:p w:rsidR="00513742" w:rsidRDefault="00513742" w:rsidP="00513742">
      <w:pPr>
        <w:pStyle w:val="SG"/>
      </w:pPr>
      <w:r>
        <w:t>Notice customary in the employment</w:t>
      </w:r>
    </w:p>
    <w:p w:rsidR="00513742" w:rsidRDefault="00513742" w:rsidP="00FA74F6">
      <w:pPr>
        <w:pStyle w:val="BT"/>
        <w:jc w:val="both"/>
        <w:rPr>
          <w:color w:val="auto"/>
        </w:rPr>
      </w:pPr>
      <w:r>
        <w:rPr>
          <w:color w:val="auto"/>
        </w:rPr>
        <w:t>26704</w:t>
      </w:r>
      <w:r>
        <w:rPr>
          <w:color w:val="auto"/>
        </w:rPr>
        <w:tab/>
      </w:r>
      <w:bookmarkStart w:id="496" w:name="p26704"/>
      <w:bookmarkEnd w:id="496"/>
      <w:r>
        <w:rPr>
          <w:color w:val="auto"/>
        </w:rPr>
        <w:t>Not all employees are entitled to statutory notice. Some employees have contractual entitlement.  Some have neither statutory nor contractual rights to notice, for example civil servants.</w:t>
      </w:r>
    </w:p>
    <w:p w:rsidR="00513742" w:rsidRDefault="00513742" w:rsidP="00FA74F6">
      <w:pPr>
        <w:pStyle w:val="BT"/>
        <w:jc w:val="both"/>
        <w:rPr>
          <w:color w:val="auto"/>
        </w:rPr>
      </w:pPr>
      <w:r>
        <w:rPr>
          <w:color w:val="auto"/>
        </w:rPr>
        <w:t>26705</w:t>
      </w:r>
      <w:r>
        <w:rPr>
          <w:color w:val="auto"/>
        </w:rPr>
        <w:tab/>
        <w:t xml:space="preserve">In such cases, the expiry date is based on the period of notice normally given in the employment.  This is known as the notice customary in the employment. </w:t>
      </w:r>
      <w:r w:rsidR="00845641">
        <w:rPr>
          <w:color w:val="auto"/>
        </w:rPr>
        <w:t xml:space="preserve"> </w:t>
      </w:r>
      <w:r>
        <w:rPr>
          <w:color w:val="auto"/>
        </w:rPr>
        <w:t>The expiry date is the date on which the customary notice is or would be due to run out</w:t>
      </w:r>
      <w:r>
        <w:rPr>
          <w:color w:val="auto"/>
          <w:position w:val="6"/>
          <w:sz w:val="11"/>
        </w:rPr>
        <w:t>1</w:t>
      </w:r>
      <w:r w:rsidR="001B53D0">
        <w:rPr>
          <w:color w:val="auto"/>
        </w:rPr>
        <w:t>.</w:t>
      </w:r>
    </w:p>
    <w:p w:rsidR="00513742" w:rsidRDefault="00513742" w:rsidP="00513742">
      <w:pPr>
        <w:pStyle w:val="Leg"/>
      </w:pPr>
      <w:proofErr w:type="gramStart"/>
      <w:r>
        <w:t>1  JSA</w:t>
      </w:r>
      <w:proofErr w:type="gramEnd"/>
      <w:r>
        <w:t xml:space="preserve"> Regs (NI), reg 94(8)(b)</w:t>
      </w:r>
    </w:p>
    <w:p w:rsidR="00513742" w:rsidRDefault="002D2BE1" w:rsidP="00513742">
      <w:pPr>
        <w:pStyle w:val="Para"/>
      </w:pPr>
      <w:r>
        <w:br w:type="page"/>
      </w:r>
      <w:r w:rsidR="00513742">
        <w:lastRenderedPageBreak/>
        <w:t>Civil servants</w:t>
      </w:r>
    </w:p>
    <w:p w:rsidR="00513742" w:rsidRDefault="00513742" w:rsidP="00FA74F6">
      <w:pPr>
        <w:pStyle w:val="BT"/>
        <w:jc w:val="both"/>
        <w:rPr>
          <w:color w:val="auto"/>
        </w:rPr>
      </w:pPr>
      <w:r>
        <w:rPr>
          <w:color w:val="auto"/>
        </w:rPr>
        <w:t>26706</w:t>
      </w:r>
      <w:r>
        <w:rPr>
          <w:color w:val="auto"/>
        </w:rPr>
        <w:tab/>
      </w:r>
      <w:bookmarkStart w:id="497" w:name="p26706"/>
      <w:bookmarkEnd w:id="497"/>
      <w:r>
        <w:rPr>
          <w:color w:val="auto"/>
        </w:rPr>
        <w:t xml:space="preserve">Civil servants have no statutory or contractual rights to notice. </w:t>
      </w:r>
      <w:r w:rsidR="00845641">
        <w:rPr>
          <w:color w:val="auto"/>
        </w:rPr>
        <w:t xml:space="preserve"> </w:t>
      </w:r>
      <w:r>
        <w:rPr>
          <w:color w:val="auto"/>
        </w:rPr>
        <w:t>The decision maker will need to find out what is customary.  Evidence can be found in publications detailing the terms and conditions of service for civil servants, such as the</w:t>
      </w:r>
    </w:p>
    <w:p w:rsidR="00513742" w:rsidRDefault="00845641" w:rsidP="00513742">
      <w:pPr>
        <w:pStyle w:val="Indent1"/>
      </w:pPr>
      <w:r>
        <w:rPr>
          <w:b/>
        </w:rPr>
        <w:t>1.</w:t>
      </w:r>
      <w:r w:rsidR="00513742">
        <w:tab/>
        <w:t>Civil Service Management Code</w:t>
      </w:r>
    </w:p>
    <w:p w:rsidR="00513742" w:rsidRDefault="00845641" w:rsidP="00513742">
      <w:pPr>
        <w:pStyle w:val="Indent1"/>
      </w:pPr>
      <w:r>
        <w:rPr>
          <w:b/>
        </w:rPr>
        <w:t>2.</w:t>
      </w:r>
      <w:r w:rsidR="00513742">
        <w:tab/>
        <w:t>Pay and Conditions of Service Code</w:t>
      </w:r>
    </w:p>
    <w:p w:rsidR="00513742" w:rsidRDefault="00845641" w:rsidP="00513742">
      <w:pPr>
        <w:pStyle w:val="Indent1"/>
      </w:pPr>
      <w:r>
        <w:rPr>
          <w:b/>
        </w:rPr>
        <w:t>3.</w:t>
      </w:r>
      <w:r w:rsidR="00513742">
        <w:tab/>
      </w:r>
      <w:proofErr w:type="gramStart"/>
      <w:r w:rsidR="00513742">
        <w:t>relevant</w:t>
      </w:r>
      <w:proofErr w:type="gramEnd"/>
      <w:r w:rsidR="00513742">
        <w:t xml:space="preserve"> Departmental codes.</w:t>
      </w:r>
    </w:p>
    <w:p w:rsidR="00513742" w:rsidRDefault="00513742" w:rsidP="00015DD1">
      <w:pPr>
        <w:pStyle w:val="BT"/>
        <w:jc w:val="both"/>
        <w:rPr>
          <w:color w:val="auto"/>
        </w:rPr>
      </w:pPr>
      <w:r>
        <w:rPr>
          <w:color w:val="auto"/>
        </w:rPr>
        <w:t>26707</w:t>
      </w:r>
      <w:r>
        <w:rPr>
          <w:color w:val="auto"/>
        </w:rPr>
        <w:tab/>
        <w:t>Departments frequently run voluntary early retirement or severance schemes.  Publications that advertise such schemes may also provide evidence of customary notice.</w:t>
      </w:r>
    </w:p>
    <w:p w:rsidR="00513742" w:rsidRDefault="00513742" w:rsidP="00513742">
      <w:pPr>
        <w:pStyle w:val="BT"/>
        <w:rPr>
          <w:color w:val="auto"/>
        </w:rPr>
      </w:pPr>
      <w:r>
        <w:rPr>
          <w:color w:val="auto"/>
        </w:rPr>
        <w:t>26708</w:t>
      </w:r>
      <w:r>
        <w:rPr>
          <w:color w:val="auto"/>
        </w:rPr>
        <w:tab/>
        <w:t xml:space="preserve">Customary notice may vary according to how the employment ends. </w:t>
      </w:r>
      <w:r w:rsidR="00845641">
        <w:rPr>
          <w:color w:val="auto"/>
        </w:rPr>
        <w:t xml:space="preserve"> </w:t>
      </w:r>
      <w:r>
        <w:rPr>
          <w:color w:val="auto"/>
        </w:rPr>
        <w:t>Where there is compulsory redundancy, it is customary for departments to give</w:t>
      </w:r>
    </w:p>
    <w:p w:rsidR="00513742" w:rsidRDefault="00513742" w:rsidP="00513742">
      <w:pPr>
        <w:pStyle w:val="Indent1"/>
      </w:pPr>
      <w:r>
        <w:rPr>
          <w:b/>
        </w:rPr>
        <w:t>1.</w:t>
      </w:r>
      <w:r>
        <w:tab/>
        <w:t>6 months notice to all except casual staff (subject to</w:t>
      </w:r>
      <w:r>
        <w:rPr>
          <w:b/>
        </w:rPr>
        <w:t xml:space="preserve"> 2.</w:t>
      </w:r>
      <w:r w:rsidRPr="001B53D0">
        <w:t xml:space="preserve"> </w:t>
      </w:r>
      <w:r>
        <w:t xml:space="preserve">and </w:t>
      </w:r>
      <w:r>
        <w:rPr>
          <w:b/>
        </w:rPr>
        <w:t>3.</w:t>
      </w:r>
      <w:r>
        <w:t>)</w:t>
      </w:r>
    </w:p>
    <w:p w:rsidR="00513742" w:rsidRDefault="00513742" w:rsidP="00513742">
      <w:pPr>
        <w:pStyle w:val="Indent1"/>
      </w:pPr>
      <w:r>
        <w:rPr>
          <w:b/>
        </w:rPr>
        <w:t>2.</w:t>
      </w:r>
      <w:r>
        <w:tab/>
        <w:t xml:space="preserve">9 months to those aged over 60 with between 10 and 25 years service </w:t>
      </w:r>
    </w:p>
    <w:p w:rsidR="00513742" w:rsidRDefault="00513742" w:rsidP="00513742">
      <w:pPr>
        <w:pStyle w:val="Indent1"/>
      </w:pPr>
      <w:r>
        <w:rPr>
          <w:b/>
        </w:rPr>
        <w:t>3.</w:t>
      </w:r>
      <w:r>
        <w:rPr>
          <w:b/>
        </w:rPr>
        <w:tab/>
      </w:r>
      <w:r>
        <w:t>12 months to those aged over 60 with less than 10 years service.</w:t>
      </w:r>
    </w:p>
    <w:p w:rsidR="00513742" w:rsidRDefault="00513742" w:rsidP="00513742">
      <w:pPr>
        <w:pStyle w:val="BT"/>
        <w:rPr>
          <w:color w:val="auto"/>
        </w:rPr>
      </w:pPr>
      <w:r>
        <w:rPr>
          <w:b/>
          <w:color w:val="auto"/>
        </w:rPr>
        <w:tab/>
      </w:r>
      <w:proofErr w:type="gramStart"/>
      <w:r>
        <w:rPr>
          <w:b/>
          <w:color w:val="auto"/>
        </w:rPr>
        <w:t>Note</w:t>
      </w:r>
      <w:r w:rsidR="00FA74F6">
        <w:rPr>
          <w:b/>
          <w:color w:val="auto"/>
        </w:rPr>
        <w:t xml:space="preserve"> :</w:t>
      </w:r>
      <w:proofErr w:type="gramEnd"/>
      <w:r>
        <w:rPr>
          <w:color w:val="auto"/>
        </w:rPr>
        <w:t xml:space="preserve">  The periods in </w:t>
      </w:r>
      <w:r>
        <w:rPr>
          <w:b/>
          <w:color w:val="auto"/>
        </w:rPr>
        <w:t>2.</w:t>
      </w:r>
      <w:r>
        <w:rPr>
          <w:color w:val="auto"/>
        </w:rPr>
        <w:t xml:space="preserve"> </w:t>
      </w:r>
      <w:proofErr w:type="gramStart"/>
      <w:r>
        <w:rPr>
          <w:color w:val="auto"/>
        </w:rPr>
        <w:t>and</w:t>
      </w:r>
      <w:proofErr w:type="gramEnd"/>
      <w:r>
        <w:rPr>
          <w:color w:val="auto"/>
        </w:rPr>
        <w:t xml:space="preserve"> </w:t>
      </w:r>
      <w:r>
        <w:rPr>
          <w:b/>
          <w:color w:val="auto"/>
        </w:rPr>
        <w:t xml:space="preserve">3. </w:t>
      </w:r>
      <w:proofErr w:type="gramStart"/>
      <w:r>
        <w:rPr>
          <w:color w:val="auto"/>
        </w:rPr>
        <w:t>cannot</w:t>
      </w:r>
      <w:proofErr w:type="gramEnd"/>
      <w:r>
        <w:rPr>
          <w:color w:val="auto"/>
        </w:rPr>
        <w:t xml:space="preserve"> be extended past the 65th birthday.</w:t>
      </w:r>
    </w:p>
    <w:p w:rsidR="00513742" w:rsidRDefault="00513742" w:rsidP="00513742">
      <w:pPr>
        <w:pStyle w:val="BT"/>
        <w:rPr>
          <w:color w:val="auto"/>
        </w:rPr>
      </w:pPr>
      <w:r>
        <w:rPr>
          <w:color w:val="auto"/>
        </w:rPr>
        <w:t>26709</w:t>
      </w:r>
      <w:r>
        <w:rPr>
          <w:color w:val="auto"/>
        </w:rPr>
        <w:tab/>
        <w:t>Where redundancy is voluntary, it is customary for most Departments to negotiate notice with the employee.  Such notice is either explicitly or implicitly agreed.</w:t>
      </w:r>
    </w:p>
    <w:p w:rsidR="00845641" w:rsidRDefault="00845641" w:rsidP="00FA74F6">
      <w:pPr>
        <w:pStyle w:val="BT"/>
        <w:ind w:firstLine="1"/>
        <w:jc w:val="both"/>
        <w:rPr>
          <w:color w:val="auto"/>
        </w:rPr>
      </w:pPr>
      <w:r>
        <w:rPr>
          <w:b/>
          <w:color w:val="auto"/>
        </w:rPr>
        <w:t>Example 1</w:t>
      </w:r>
    </w:p>
    <w:p w:rsidR="00845641" w:rsidRDefault="00845641" w:rsidP="00FA74F6">
      <w:pPr>
        <w:pStyle w:val="BT"/>
        <w:ind w:firstLine="1"/>
        <w:jc w:val="both"/>
        <w:rPr>
          <w:color w:val="auto"/>
        </w:rPr>
      </w:pPr>
      <w:r>
        <w:rPr>
          <w:color w:val="auto"/>
        </w:rPr>
        <w:t>Employee and employer agree that the employee will work for another 3 months before the employment ends.  Both parties have agreed that the notice period is 3 months.  The customary notice is also 3 months.</w:t>
      </w:r>
    </w:p>
    <w:p w:rsidR="00845641" w:rsidRDefault="00845641" w:rsidP="00FA74F6">
      <w:pPr>
        <w:pStyle w:val="BT"/>
        <w:ind w:firstLine="1"/>
        <w:jc w:val="both"/>
        <w:rPr>
          <w:color w:val="auto"/>
        </w:rPr>
      </w:pPr>
      <w:r>
        <w:rPr>
          <w:b/>
          <w:color w:val="auto"/>
        </w:rPr>
        <w:t>Example 2</w:t>
      </w:r>
    </w:p>
    <w:p w:rsidR="00845641" w:rsidRPr="00845641" w:rsidRDefault="00845641" w:rsidP="00FA74F6">
      <w:pPr>
        <w:pStyle w:val="BT"/>
        <w:ind w:firstLine="1"/>
        <w:jc w:val="both"/>
      </w:pPr>
      <w:r>
        <w:rPr>
          <w:color w:val="auto"/>
        </w:rPr>
        <w:t>Employee and employer agree that the employee will leave on a particular date.  That date is 1 month from the date on which the agreement is made.  There is an implicit agreement to 1 month’s notice and the customary notice is therefore 1 month.</w:t>
      </w:r>
    </w:p>
    <w:p w:rsidR="00513742" w:rsidRDefault="00513742" w:rsidP="00513742">
      <w:pPr>
        <w:pStyle w:val="SG"/>
        <w:spacing w:before="170" w:after="170"/>
      </w:pPr>
      <w:r>
        <w:t>Payment made for a p</w:t>
      </w:r>
      <w:r w:rsidR="001B53D0">
        <w:t>eriod longer than notice period</w:t>
      </w:r>
    </w:p>
    <w:p w:rsidR="00513742" w:rsidRDefault="00513742" w:rsidP="00FA74F6">
      <w:pPr>
        <w:pStyle w:val="BT"/>
        <w:jc w:val="both"/>
        <w:rPr>
          <w:color w:val="auto"/>
        </w:rPr>
      </w:pPr>
      <w:r>
        <w:rPr>
          <w:color w:val="auto"/>
        </w:rPr>
        <w:t>26710</w:t>
      </w:r>
      <w:r>
        <w:rPr>
          <w:color w:val="auto"/>
        </w:rPr>
        <w:tab/>
      </w:r>
      <w:bookmarkStart w:id="498" w:name="p26710"/>
      <w:bookmarkEnd w:id="498"/>
      <w:r>
        <w:rPr>
          <w:color w:val="auto"/>
        </w:rPr>
        <w:t>The expiry date is the date the longer period would have been due to run out if the employer says a compensation payment has been paid for a period longer than the period of notice (</w:t>
      </w:r>
      <w:r w:rsidR="00845641">
        <w:rPr>
          <w:color w:val="auto"/>
        </w:rPr>
        <w:t xml:space="preserve">see DMG </w:t>
      </w:r>
      <w:r>
        <w:rPr>
          <w:color w:val="auto"/>
        </w:rPr>
        <w:t>26686).  This does not apply if the</w:t>
      </w:r>
    </w:p>
    <w:p w:rsidR="00513742" w:rsidRDefault="00513742" w:rsidP="00513742">
      <w:pPr>
        <w:pStyle w:val="Indent1"/>
      </w:pPr>
      <w:r>
        <w:rPr>
          <w:b/>
        </w:rPr>
        <w:lastRenderedPageBreak/>
        <w:t>1.</w:t>
      </w:r>
      <w:r>
        <w:tab/>
      </w:r>
      <w:proofErr w:type="gramStart"/>
      <w:r w:rsidR="00E748BF">
        <w:t>claimant</w:t>
      </w:r>
      <w:proofErr w:type="gramEnd"/>
      <w:r>
        <w:t xml:space="preserve"> had a fixed term contract (</w:t>
      </w:r>
      <w:r w:rsidR="00845641">
        <w:t xml:space="preserve">see DMG </w:t>
      </w:r>
      <w:r>
        <w:t xml:space="preserve">26714) </w:t>
      </w:r>
      <w:r>
        <w:rPr>
          <w:b/>
        </w:rPr>
        <w:t>or</w:t>
      </w:r>
    </w:p>
    <w:p w:rsidR="00513742" w:rsidRDefault="00513742" w:rsidP="00513742">
      <w:pPr>
        <w:pStyle w:val="Indent1"/>
      </w:pPr>
      <w:r>
        <w:rPr>
          <w:b/>
        </w:rPr>
        <w:t>2.</w:t>
      </w:r>
      <w:r>
        <w:rPr>
          <w:b/>
        </w:rPr>
        <w:tab/>
      </w:r>
      <w:proofErr w:type="gramStart"/>
      <w:r>
        <w:t>decision</w:t>
      </w:r>
      <w:proofErr w:type="gramEnd"/>
      <w:r>
        <w:t xml:space="preserve"> maker considers it unreasonable (</w:t>
      </w:r>
      <w:r w:rsidR="00845641">
        <w:t xml:space="preserve">see DMG </w:t>
      </w:r>
      <w:r>
        <w:t>26711)</w:t>
      </w:r>
      <w:r>
        <w:rPr>
          <w:position w:val="6"/>
          <w:sz w:val="11"/>
        </w:rPr>
        <w:t>1</w:t>
      </w:r>
      <w:r>
        <w:t>.</w:t>
      </w:r>
    </w:p>
    <w:p w:rsidR="00513742" w:rsidRDefault="00513742" w:rsidP="00513742">
      <w:pPr>
        <w:pStyle w:val="Leg"/>
      </w:pPr>
      <w:proofErr w:type="gramStart"/>
      <w:r>
        <w:t>1  JSA</w:t>
      </w:r>
      <w:proofErr w:type="gramEnd"/>
      <w:r>
        <w:t xml:space="preserve"> Regs (NI), reg 94(8)(b)(ii) &amp; (9)</w:t>
      </w:r>
    </w:p>
    <w:p w:rsidR="000D21BA" w:rsidRDefault="000D21BA" w:rsidP="000D21BA">
      <w:pPr>
        <w:pStyle w:val="BT"/>
        <w:ind w:left="851" w:firstLine="0"/>
        <w:rPr>
          <w:color w:val="auto"/>
        </w:rPr>
      </w:pPr>
      <w:r>
        <w:rPr>
          <w:b/>
          <w:color w:val="auto"/>
        </w:rPr>
        <w:t>Example</w:t>
      </w:r>
    </w:p>
    <w:p w:rsidR="000D21BA" w:rsidRDefault="000D21BA" w:rsidP="00FA74F6">
      <w:pPr>
        <w:pStyle w:val="BT"/>
        <w:ind w:left="851" w:firstLine="0"/>
        <w:jc w:val="both"/>
        <w:rPr>
          <w:color w:val="auto"/>
        </w:rPr>
      </w:pPr>
      <w:r>
        <w:rPr>
          <w:color w:val="auto"/>
        </w:rPr>
        <w:t xml:space="preserve">Max claims Jobseeker’s Allowance after being made redundant.  He is entitled to 12 weeks notice.  Max works 6 weeks of his period of notice after being given notice by his employer.  His employer says that the payment which was made to Max when he finished work included 12 weeks </w:t>
      </w:r>
      <w:r w:rsidR="006C4239">
        <w:rPr>
          <w:color w:val="auto"/>
        </w:rPr>
        <w:t>payment in lieu of notice</w:t>
      </w:r>
      <w:r>
        <w:rPr>
          <w:color w:val="auto"/>
        </w:rPr>
        <w:t>.</w:t>
      </w:r>
    </w:p>
    <w:p w:rsidR="000D21BA" w:rsidRDefault="000D21BA" w:rsidP="00FA74F6">
      <w:pPr>
        <w:pStyle w:val="BT"/>
        <w:ind w:left="851" w:firstLine="0"/>
        <w:jc w:val="both"/>
        <w:rPr>
          <w:color w:val="auto"/>
        </w:rPr>
      </w:pPr>
      <w:r>
        <w:rPr>
          <w:color w:val="auto"/>
        </w:rPr>
        <w:t xml:space="preserve">The decision maker does not have to consider a longer period because the employer says she has paid Max 12 </w:t>
      </w:r>
      <w:proofErr w:type="gramStart"/>
      <w:r>
        <w:rPr>
          <w:color w:val="auto"/>
        </w:rPr>
        <w:t>weeks</w:t>
      </w:r>
      <w:proofErr w:type="gramEnd"/>
      <w:r>
        <w:rPr>
          <w:color w:val="auto"/>
        </w:rPr>
        <w:t xml:space="preserve"> </w:t>
      </w:r>
      <w:r w:rsidR="006C4239">
        <w:rPr>
          <w:color w:val="auto"/>
        </w:rPr>
        <w:t>payment in lieu of notice</w:t>
      </w:r>
      <w:r>
        <w:rPr>
          <w:color w:val="auto"/>
        </w:rPr>
        <w:t xml:space="preserve"> which is no more than the period of notice he was entitled to.</w:t>
      </w:r>
    </w:p>
    <w:p w:rsidR="00845641" w:rsidRDefault="000D21BA" w:rsidP="00FA74F6">
      <w:pPr>
        <w:pStyle w:val="BT"/>
        <w:ind w:left="851" w:firstLine="0"/>
        <w:jc w:val="both"/>
        <w:rPr>
          <w:color w:val="auto"/>
        </w:rPr>
      </w:pPr>
      <w:proofErr w:type="gramStart"/>
      <w:r>
        <w:rPr>
          <w:b/>
          <w:color w:val="auto"/>
        </w:rPr>
        <w:t>Note</w:t>
      </w:r>
      <w:r w:rsidR="006C4239">
        <w:rPr>
          <w:b/>
          <w:color w:val="auto"/>
        </w:rPr>
        <w:t xml:space="preserve"> :</w:t>
      </w:r>
      <w:proofErr w:type="gramEnd"/>
      <w:r>
        <w:rPr>
          <w:color w:val="auto"/>
        </w:rPr>
        <w:t xml:space="preserve">  The decision maker would have to consider whether it is reasonable to extend the expiry date to the date the longer period would have run out if the employer had said she paid more than 12 weeks </w:t>
      </w:r>
      <w:r w:rsidR="006C4239">
        <w:rPr>
          <w:color w:val="auto"/>
        </w:rPr>
        <w:t>payment in lieu of notice</w:t>
      </w:r>
      <w:r>
        <w:rPr>
          <w:color w:val="auto"/>
        </w:rPr>
        <w:t>.</w:t>
      </w:r>
    </w:p>
    <w:p w:rsidR="00513742" w:rsidRDefault="00513742" w:rsidP="00FA74F6">
      <w:pPr>
        <w:pStyle w:val="BT"/>
        <w:jc w:val="both"/>
        <w:rPr>
          <w:color w:val="auto"/>
        </w:rPr>
      </w:pPr>
      <w:r>
        <w:rPr>
          <w:color w:val="auto"/>
        </w:rPr>
        <w:t>26711</w:t>
      </w:r>
      <w:r>
        <w:rPr>
          <w:color w:val="auto"/>
        </w:rPr>
        <w:tab/>
        <w:t>To decide if it is unreasonable to extend the expiry date to the date when the longer period would have run out, the decision maker should take into account</w:t>
      </w:r>
    </w:p>
    <w:p w:rsidR="00513742" w:rsidRDefault="00513742" w:rsidP="00FA74F6">
      <w:pPr>
        <w:pStyle w:val="Indent1"/>
        <w:jc w:val="both"/>
      </w:pPr>
      <w:r>
        <w:rPr>
          <w:b/>
        </w:rPr>
        <w:t>1.</w:t>
      </w:r>
      <w:r>
        <w:tab/>
      </w:r>
      <w:proofErr w:type="gramStart"/>
      <w:r>
        <w:t>the</w:t>
      </w:r>
      <w:proofErr w:type="gramEnd"/>
      <w:r>
        <w:t xml:space="preserve"> amount of the compensation payment </w:t>
      </w:r>
      <w:r>
        <w:rPr>
          <w:b/>
        </w:rPr>
        <w:t>and</w:t>
      </w:r>
    </w:p>
    <w:p w:rsidR="00513742" w:rsidRDefault="00513742" w:rsidP="00FA74F6">
      <w:pPr>
        <w:pStyle w:val="Indent1"/>
        <w:jc w:val="both"/>
      </w:pPr>
      <w:r>
        <w:rPr>
          <w:b/>
        </w:rPr>
        <w:t>2.</w:t>
      </w:r>
      <w:r>
        <w:tab/>
      </w:r>
      <w:proofErr w:type="gramStart"/>
      <w:r>
        <w:t>the</w:t>
      </w:r>
      <w:proofErr w:type="gramEnd"/>
      <w:r>
        <w:t xml:space="preserve"> level of pay normally received by the </w:t>
      </w:r>
      <w:r w:rsidR="00E748BF">
        <w:t>claimant</w:t>
      </w:r>
      <w:r>
        <w:t xml:space="preserve"> in the employment</w:t>
      </w:r>
      <w:r>
        <w:rPr>
          <w:position w:val="6"/>
          <w:sz w:val="11"/>
        </w:rPr>
        <w:t>1</w:t>
      </w:r>
      <w:r>
        <w:t xml:space="preserve"> </w:t>
      </w:r>
      <w:r>
        <w:rPr>
          <w:b/>
        </w:rPr>
        <w:t>and</w:t>
      </w:r>
    </w:p>
    <w:p w:rsidR="00513742" w:rsidRDefault="00513742" w:rsidP="00FA74F6">
      <w:pPr>
        <w:pStyle w:val="Indent1"/>
        <w:jc w:val="both"/>
      </w:pPr>
      <w:r>
        <w:rPr>
          <w:b/>
        </w:rPr>
        <w:t>3.</w:t>
      </w:r>
      <w:r>
        <w:tab/>
      </w:r>
      <w:proofErr w:type="gramStart"/>
      <w:r>
        <w:t>any</w:t>
      </w:r>
      <w:proofErr w:type="gramEnd"/>
      <w:r>
        <w:t xml:space="preserve"> other relevant fact</w:t>
      </w:r>
      <w:r>
        <w:rPr>
          <w:position w:val="6"/>
          <w:sz w:val="11"/>
        </w:rPr>
        <w:t>2</w:t>
      </w:r>
      <w:r>
        <w:t>.</w:t>
      </w:r>
    </w:p>
    <w:p w:rsidR="00513742" w:rsidRDefault="00513742" w:rsidP="00513742">
      <w:pPr>
        <w:pStyle w:val="Leg"/>
      </w:pPr>
      <w:proofErr w:type="gramStart"/>
      <w:r>
        <w:t>1  JSA</w:t>
      </w:r>
      <w:proofErr w:type="gramEnd"/>
      <w:r>
        <w:t xml:space="preserve"> Regs (NI), reg 94(9);  2  R(SB) 6/88</w:t>
      </w:r>
    </w:p>
    <w:p w:rsidR="00513742" w:rsidRDefault="00513742" w:rsidP="00513742">
      <w:pPr>
        <w:pStyle w:val="BT"/>
        <w:rPr>
          <w:color w:val="auto"/>
        </w:rPr>
      </w:pPr>
      <w:r>
        <w:rPr>
          <w:color w:val="auto"/>
        </w:rPr>
        <w:t>26712</w:t>
      </w:r>
      <w:r>
        <w:rPr>
          <w:color w:val="auto"/>
        </w:rPr>
        <w:tab/>
        <w:t>The expiry date is the date when the</w:t>
      </w:r>
    </w:p>
    <w:p w:rsidR="00513742" w:rsidRDefault="00513742" w:rsidP="00513742">
      <w:pPr>
        <w:pStyle w:val="Indent1"/>
      </w:pPr>
      <w:r>
        <w:rPr>
          <w:b/>
        </w:rPr>
        <w:t>1.</w:t>
      </w:r>
      <w:r>
        <w:tab/>
      </w:r>
      <w:proofErr w:type="gramStart"/>
      <w:r>
        <w:t>longer</w:t>
      </w:r>
      <w:proofErr w:type="gramEnd"/>
      <w:r>
        <w:t xml:space="preserve"> period is due to run out if the decision maker does not consider it unreasonable</w:t>
      </w:r>
      <w:r>
        <w:rPr>
          <w:position w:val="6"/>
          <w:sz w:val="11"/>
        </w:rPr>
        <w:t>1</w:t>
      </w:r>
      <w:r>
        <w:t xml:space="preserve"> </w:t>
      </w:r>
      <w:r>
        <w:rPr>
          <w:b/>
        </w:rPr>
        <w:t>or</w:t>
      </w:r>
    </w:p>
    <w:p w:rsidR="00513742" w:rsidRDefault="00513742" w:rsidP="00513742">
      <w:pPr>
        <w:pStyle w:val="Indent1"/>
      </w:pPr>
      <w:r>
        <w:rPr>
          <w:b/>
        </w:rPr>
        <w:t>2.</w:t>
      </w:r>
      <w:r>
        <w:tab/>
      </w:r>
      <w:proofErr w:type="gramStart"/>
      <w:r>
        <w:t>period</w:t>
      </w:r>
      <w:proofErr w:type="gramEnd"/>
      <w:r>
        <w:t xml:space="preserve"> of notice (</w:t>
      </w:r>
      <w:r w:rsidR="000D21BA">
        <w:t xml:space="preserve">see DMG </w:t>
      </w:r>
      <w:r>
        <w:t>26686) runs out (</w:t>
      </w:r>
      <w:r w:rsidR="000D21BA">
        <w:t xml:space="preserve">see DMG </w:t>
      </w:r>
      <w:r>
        <w:t>26725) if the decision maker does consider it unreasonable</w:t>
      </w:r>
      <w:r>
        <w:rPr>
          <w:position w:val="6"/>
          <w:sz w:val="11"/>
        </w:rPr>
        <w:t>2</w:t>
      </w:r>
      <w:r>
        <w:t>.</w:t>
      </w:r>
    </w:p>
    <w:p w:rsidR="00513742" w:rsidRDefault="00513742" w:rsidP="00513742">
      <w:pPr>
        <w:pStyle w:val="Leg"/>
      </w:pPr>
      <w:proofErr w:type="gramStart"/>
      <w:r>
        <w:t>1  JSA</w:t>
      </w:r>
      <w:proofErr w:type="gramEnd"/>
      <w:r>
        <w:t xml:space="preserve"> Regs (NI), reg 94(8)(b)(ii);  2  reg 94(9)</w:t>
      </w:r>
    </w:p>
    <w:p w:rsidR="000D21BA" w:rsidRDefault="000D21BA" w:rsidP="00FA74F6">
      <w:pPr>
        <w:pStyle w:val="BT"/>
        <w:ind w:firstLine="1"/>
        <w:jc w:val="both"/>
        <w:rPr>
          <w:b/>
          <w:color w:val="auto"/>
        </w:rPr>
      </w:pPr>
      <w:r>
        <w:rPr>
          <w:b/>
          <w:color w:val="auto"/>
        </w:rPr>
        <w:t>Example</w:t>
      </w:r>
      <w:r>
        <w:rPr>
          <w:color w:val="auto"/>
        </w:rPr>
        <w:t xml:space="preserve"> </w:t>
      </w:r>
      <w:r>
        <w:rPr>
          <w:b/>
          <w:color w:val="auto"/>
        </w:rPr>
        <w:t>1</w:t>
      </w:r>
    </w:p>
    <w:p w:rsidR="000D21BA" w:rsidRDefault="000D21BA" w:rsidP="00FA74F6">
      <w:pPr>
        <w:pStyle w:val="BT"/>
        <w:ind w:firstLine="1"/>
        <w:jc w:val="both"/>
        <w:rPr>
          <w:color w:val="auto"/>
        </w:rPr>
      </w:pPr>
      <w:r>
        <w:rPr>
          <w:color w:val="auto"/>
        </w:rPr>
        <w:t xml:space="preserve">Brian earns £150 a week.  He is entitled to 4 weeks notice.  He gets £900 </w:t>
      </w:r>
      <w:r w:rsidR="004F1000">
        <w:rPr>
          <w:color w:val="auto"/>
        </w:rPr>
        <w:t>pay in lieu of notice</w:t>
      </w:r>
      <w:r>
        <w:rPr>
          <w:color w:val="auto"/>
        </w:rPr>
        <w:t xml:space="preserve"> when his employment ends which the emp</w:t>
      </w:r>
      <w:r w:rsidR="004F1000">
        <w:rPr>
          <w:color w:val="auto"/>
        </w:rPr>
        <w:t>loyer says is for 6 weeks.</w:t>
      </w:r>
    </w:p>
    <w:p w:rsidR="000D21BA" w:rsidRDefault="000D21BA" w:rsidP="00FA74F6">
      <w:pPr>
        <w:pStyle w:val="BT"/>
        <w:ind w:firstLine="1"/>
        <w:jc w:val="both"/>
        <w:rPr>
          <w:color w:val="auto"/>
        </w:rPr>
      </w:pPr>
      <w:r>
        <w:rPr>
          <w:color w:val="auto"/>
        </w:rPr>
        <w:t xml:space="preserve">The decision maker decides the expiry date is the date when the 6 weeks </w:t>
      </w:r>
      <w:r w:rsidR="004F1000">
        <w:rPr>
          <w:color w:val="auto"/>
        </w:rPr>
        <w:t>pay in lieu of notice</w:t>
      </w:r>
      <w:r>
        <w:rPr>
          <w:color w:val="auto"/>
        </w:rPr>
        <w:t xml:space="preserve"> runs out because it is not unreasonable as the payment made by the employer is equal to the pay Brian would normally earn over 6 weeks.</w:t>
      </w:r>
    </w:p>
    <w:p w:rsidR="000D21BA" w:rsidRDefault="004F1000" w:rsidP="00FA74F6">
      <w:pPr>
        <w:pStyle w:val="BT"/>
        <w:ind w:left="851" w:firstLine="0"/>
        <w:jc w:val="both"/>
        <w:rPr>
          <w:b/>
          <w:color w:val="auto"/>
        </w:rPr>
      </w:pPr>
      <w:r>
        <w:rPr>
          <w:b/>
          <w:color w:val="auto"/>
        </w:rPr>
        <w:br w:type="page"/>
      </w:r>
      <w:r w:rsidR="000D21BA">
        <w:rPr>
          <w:b/>
          <w:color w:val="auto"/>
        </w:rPr>
        <w:lastRenderedPageBreak/>
        <w:t>Example 2</w:t>
      </w:r>
    </w:p>
    <w:p w:rsidR="000D21BA" w:rsidRDefault="000D21BA" w:rsidP="00FA74F6">
      <w:pPr>
        <w:pStyle w:val="BT"/>
        <w:ind w:left="851" w:firstLine="0"/>
        <w:jc w:val="both"/>
        <w:rPr>
          <w:color w:val="auto"/>
        </w:rPr>
      </w:pPr>
      <w:r>
        <w:rPr>
          <w:color w:val="auto"/>
        </w:rPr>
        <w:t xml:space="preserve">Susan earns £200 a week.  She is entitled to 4 weeks notice.  She gets £800 </w:t>
      </w:r>
      <w:r w:rsidR="004F1000">
        <w:rPr>
          <w:color w:val="auto"/>
        </w:rPr>
        <w:t>pay in lieu of notice</w:t>
      </w:r>
      <w:r>
        <w:rPr>
          <w:color w:val="auto"/>
        </w:rPr>
        <w:t xml:space="preserve"> when her employment ends which the employer says is for 26 weeks.</w:t>
      </w:r>
    </w:p>
    <w:p w:rsidR="000D21BA" w:rsidRPr="000D21BA" w:rsidRDefault="000D21BA" w:rsidP="00FA74F6">
      <w:pPr>
        <w:pStyle w:val="BT"/>
        <w:ind w:left="851" w:firstLine="0"/>
        <w:jc w:val="both"/>
      </w:pPr>
      <w:r>
        <w:rPr>
          <w:color w:val="auto"/>
        </w:rPr>
        <w:t>The decision maker decides the expiry date is the date when the period of notice runs out because it is unreasonable to extend the expiry date as the payment made by the employer is equal to the pay Susan would normally earn over 4 weeks.</w:t>
      </w:r>
    </w:p>
    <w:p w:rsidR="00513742" w:rsidRDefault="00513742" w:rsidP="001B53D0">
      <w:pPr>
        <w:pStyle w:val="SG"/>
      </w:pPr>
      <w:r>
        <w:t>Payment made for a period shorter than notice period</w:t>
      </w:r>
    </w:p>
    <w:p w:rsidR="00513742" w:rsidRDefault="00513742" w:rsidP="00FA74F6">
      <w:pPr>
        <w:pStyle w:val="BT"/>
        <w:jc w:val="both"/>
        <w:rPr>
          <w:color w:val="auto"/>
        </w:rPr>
      </w:pPr>
      <w:r>
        <w:rPr>
          <w:color w:val="auto"/>
        </w:rPr>
        <w:t>26713</w:t>
      </w:r>
      <w:r>
        <w:rPr>
          <w:color w:val="auto"/>
        </w:rPr>
        <w:tab/>
      </w:r>
      <w:bookmarkStart w:id="499" w:name="p26713"/>
      <w:bookmarkEnd w:id="499"/>
      <w:r>
        <w:rPr>
          <w:color w:val="auto"/>
        </w:rPr>
        <w:t>The decision maker should calculate the period over which a compensation payment should be taken into account as normal (</w:t>
      </w:r>
      <w:r w:rsidR="000D21BA">
        <w:rPr>
          <w:color w:val="auto"/>
        </w:rPr>
        <w:t xml:space="preserve">see DMG </w:t>
      </w:r>
      <w:r>
        <w:rPr>
          <w:color w:val="auto"/>
        </w:rPr>
        <w:t xml:space="preserve">26675 </w:t>
      </w:r>
      <w:proofErr w:type="gramStart"/>
      <w:r>
        <w:rPr>
          <w:color w:val="auto"/>
        </w:rPr>
        <w:t>et</w:t>
      </w:r>
      <w:proofErr w:type="gramEnd"/>
      <w:r>
        <w:rPr>
          <w:color w:val="auto"/>
        </w:rPr>
        <w:t xml:space="preserve"> seq) where</w:t>
      </w:r>
    </w:p>
    <w:p w:rsidR="00513742" w:rsidRDefault="00513742" w:rsidP="00FA74F6">
      <w:pPr>
        <w:pStyle w:val="Indent1"/>
        <w:jc w:val="both"/>
      </w:pPr>
      <w:r>
        <w:rPr>
          <w:b/>
        </w:rPr>
        <w:t>1.</w:t>
      </w:r>
      <w:r>
        <w:tab/>
      </w:r>
      <w:proofErr w:type="gramStart"/>
      <w:r>
        <w:t>an</w:t>
      </w:r>
      <w:proofErr w:type="gramEnd"/>
      <w:r>
        <w:t xml:space="preserve"> employer pays</w:t>
      </w:r>
      <w:r w:rsidRPr="005F37E7">
        <w:t xml:space="preserve"> </w:t>
      </w:r>
      <w:r>
        <w:rPr>
          <w:b/>
        </w:rPr>
        <w:t>or</w:t>
      </w:r>
    </w:p>
    <w:p w:rsidR="00513742" w:rsidRDefault="00513742" w:rsidP="00FA74F6">
      <w:pPr>
        <w:pStyle w:val="Indent1"/>
        <w:jc w:val="both"/>
      </w:pPr>
      <w:r>
        <w:rPr>
          <w:b/>
        </w:rPr>
        <w:t>2.</w:t>
      </w:r>
      <w:r>
        <w:rPr>
          <w:b/>
        </w:rPr>
        <w:tab/>
      </w:r>
      <w:proofErr w:type="gramStart"/>
      <w:r>
        <w:t>an</w:t>
      </w:r>
      <w:proofErr w:type="gramEnd"/>
      <w:r>
        <w:t xml:space="preserve"> employee accepts, for whatever reason</w:t>
      </w:r>
    </w:p>
    <w:p w:rsidR="00513742" w:rsidRDefault="00513742" w:rsidP="00FA74F6">
      <w:pPr>
        <w:pStyle w:val="Indent1"/>
        <w:jc w:val="both"/>
      </w:pPr>
      <w:proofErr w:type="gramStart"/>
      <w:r>
        <w:t>a</w:t>
      </w:r>
      <w:proofErr w:type="gramEnd"/>
      <w:r>
        <w:t xml:space="preserve"> compensation payment of a period shorter than the notice period</w:t>
      </w:r>
      <w:r>
        <w:rPr>
          <w:position w:val="6"/>
          <w:sz w:val="11"/>
        </w:rPr>
        <w:t>1</w:t>
      </w:r>
      <w:r>
        <w:t>.</w:t>
      </w:r>
    </w:p>
    <w:p w:rsidR="00513742" w:rsidRDefault="000D21BA" w:rsidP="00513742">
      <w:pPr>
        <w:pStyle w:val="Leg"/>
        <w:tabs>
          <w:tab w:val="left" w:pos="362"/>
        </w:tabs>
        <w:ind w:left="362" w:hanging="360"/>
      </w:pPr>
      <w:proofErr w:type="gramStart"/>
      <w:r>
        <w:t xml:space="preserve">1  </w:t>
      </w:r>
      <w:r w:rsidR="00513742">
        <w:t>R</w:t>
      </w:r>
      <w:proofErr w:type="gramEnd"/>
      <w:r w:rsidR="00513742">
        <w:t>(U) 1/94</w:t>
      </w:r>
    </w:p>
    <w:p w:rsidR="000D21BA" w:rsidRDefault="000D21BA" w:rsidP="000D21BA">
      <w:pPr>
        <w:pStyle w:val="BT"/>
        <w:ind w:left="851" w:firstLine="0"/>
        <w:rPr>
          <w:color w:val="auto"/>
        </w:rPr>
      </w:pPr>
      <w:r>
        <w:rPr>
          <w:b/>
          <w:color w:val="auto"/>
        </w:rPr>
        <w:t>Example</w:t>
      </w:r>
    </w:p>
    <w:p w:rsidR="000D21BA" w:rsidRDefault="000D21BA" w:rsidP="00FA74F6">
      <w:pPr>
        <w:pStyle w:val="BT"/>
        <w:ind w:left="851" w:firstLine="0"/>
        <w:jc w:val="both"/>
        <w:rPr>
          <w:color w:val="auto"/>
        </w:rPr>
      </w:pPr>
      <w:r>
        <w:rPr>
          <w:color w:val="auto"/>
        </w:rPr>
        <w:t xml:space="preserve">Joan was in remunerative work until 28.02.97.  She claims Jobseeker’s Allowance.  On termination of her employment, her employer pays 2 weeks </w:t>
      </w:r>
      <w:r w:rsidR="004F1000">
        <w:rPr>
          <w:color w:val="auto"/>
        </w:rPr>
        <w:t>pay in lieu of notice</w:t>
      </w:r>
      <w:r>
        <w:rPr>
          <w:color w:val="auto"/>
        </w:rPr>
        <w:t xml:space="preserve"> because this is all the employer could afford to pay.  Joan's contract states that she is entitled to 4 weeks notice.</w:t>
      </w:r>
    </w:p>
    <w:p w:rsidR="000D21BA" w:rsidRPr="000D21BA" w:rsidRDefault="000D21BA" w:rsidP="00FA74F6">
      <w:pPr>
        <w:pStyle w:val="BT"/>
        <w:ind w:left="851" w:firstLine="0"/>
        <w:jc w:val="both"/>
      </w:pPr>
      <w:r>
        <w:rPr>
          <w:color w:val="auto"/>
        </w:rPr>
        <w:t>The decision maker calculates the period over which the compensation payment (</w:t>
      </w:r>
      <w:r w:rsidR="004F1000">
        <w:rPr>
          <w:color w:val="auto"/>
        </w:rPr>
        <w:t>pay in lieu of notice</w:t>
      </w:r>
      <w:r>
        <w:rPr>
          <w:color w:val="auto"/>
        </w:rPr>
        <w:t xml:space="preserve">) should be taken into account and decides that the expiry date applies.  The compensation payment is taken into account for the period that the notice was due to run out under Joan's </w:t>
      </w:r>
      <w:proofErr w:type="gramStart"/>
      <w:r>
        <w:rPr>
          <w:color w:val="auto"/>
        </w:rPr>
        <w:t>contract, that</w:t>
      </w:r>
      <w:proofErr w:type="gramEnd"/>
      <w:r>
        <w:rPr>
          <w:color w:val="auto"/>
        </w:rPr>
        <w:t xml:space="preserve"> is 4 weeks.</w:t>
      </w:r>
    </w:p>
    <w:p w:rsidR="00513742" w:rsidRDefault="00513742" w:rsidP="00513742">
      <w:pPr>
        <w:pStyle w:val="SG"/>
      </w:pPr>
      <w:r>
        <w:t>Fixed term contracts</w:t>
      </w:r>
    </w:p>
    <w:p w:rsidR="00513742" w:rsidRDefault="00513742" w:rsidP="00FA74F6">
      <w:pPr>
        <w:pStyle w:val="BT"/>
        <w:jc w:val="both"/>
        <w:rPr>
          <w:color w:val="auto"/>
        </w:rPr>
      </w:pPr>
      <w:r>
        <w:rPr>
          <w:color w:val="auto"/>
        </w:rPr>
        <w:t>26714</w:t>
      </w:r>
      <w:bookmarkStart w:id="500" w:name="_Hlt472862982"/>
      <w:bookmarkStart w:id="501" w:name="p26714"/>
      <w:bookmarkEnd w:id="500"/>
      <w:r>
        <w:rPr>
          <w:color w:val="auto"/>
        </w:rPr>
        <w:tab/>
      </w:r>
      <w:bookmarkEnd w:id="501"/>
      <w:r>
        <w:rPr>
          <w:color w:val="auto"/>
        </w:rPr>
        <w:t xml:space="preserve">Some employees have contracts of service that state the period of the employment, for example a number of years.  These are called contracts for a term certain </w:t>
      </w:r>
      <w:r w:rsidR="004F1000">
        <w:rPr>
          <w:color w:val="auto"/>
        </w:rPr>
        <w:t>or fixed term contracts (FTCs).</w:t>
      </w:r>
    </w:p>
    <w:p w:rsidR="00513742" w:rsidRDefault="00513742" w:rsidP="00FA74F6">
      <w:pPr>
        <w:pStyle w:val="BT"/>
        <w:jc w:val="both"/>
        <w:rPr>
          <w:color w:val="auto"/>
        </w:rPr>
      </w:pPr>
      <w:r>
        <w:rPr>
          <w:color w:val="auto"/>
        </w:rPr>
        <w:t>26715</w:t>
      </w:r>
      <w:r>
        <w:rPr>
          <w:color w:val="auto"/>
        </w:rPr>
        <w:tab/>
        <w:t>Not all such contracts provide simply for employment for a stated period.  Some provide that employment can</w:t>
      </w:r>
    </w:p>
    <w:p w:rsidR="00513742" w:rsidRDefault="00513742" w:rsidP="00FA74F6">
      <w:pPr>
        <w:pStyle w:val="Indent1"/>
        <w:jc w:val="both"/>
      </w:pPr>
      <w:r>
        <w:rPr>
          <w:b/>
        </w:rPr>
        <w:t>1.</w:t>
      </w:r>
      <w:r>
        <w:rPr>
          <w:b/>
        </w:rPr>
        <w:tab/>
      </w:r>
      <w:proofErr w:type="gramStart"/>
      <w:r>
        <w:t>end</w:t>
      </w:r>
      <w:proofErr w:type="gramEnd"/>
      <w:r>
        <w:t xml:space="preserve"> during the stated period, providing notice is received </w:t>
      </w:r>
      <w:r>
        <w:rPr>
          <w:b/>
        </w:rPr>
        <w:t>or</w:t>
      </w:r>
    </w:p>
    <w:p w:rsidR="00513742" w:rsidRDefault="00513742" w:rsidP="00FA74F6">
      <w:pPr>
        <w:pStyle w:val="Indent1"/>
        <w:jc w:val="both"/>
      </w:pPr>
      <w:r>
        <w:rPr>
          <w:b/>
        </w:rPr>
        <w:t>2.</w:t>
      </w:r>
      <w:r>
        <w:rPr>
          <w:b/>
        </w:rPr>
        <w:tab/>
      </w:r>
      <w:proofErr w:type="gramStart"/>
      <w:r>
        <w:t>continue</w:t>
      </w:r>
      <w:proofErr w:type="gramEnd"/>
      <w:r>
        <w:t xml:space="preserve"> after the end of the stated period until notice is received.</w:t>
      </w:r>
    </w:p>
    <w:p w:rsidR="00513742" w:rsidRDefault="00513742" w:rsidP="00FA74F6">
      <w:pPr>
        <w:pStyle w:val="BT"/>
        <w:jc w:val="both"/>
        <w:rPr>
          <w:color w:val="auto"/>
        </w:rPr>
      </w:pPr>
      <w:r>
        <w:rPr>
          <w:color w:val="auto"/>
        </w:rPr>
        <w:lastRenderedPageBreak/>
        <w:t>26716</w:t>
      </w:r>
      <w:r>
        <w:rPr>
          <w:color w:val="auto"/>
        </w:rPr>
        <w:tab/>
        <w:t xml:space="preserve">Where an employee was employed under a fixed term contract, ask to see a copy of it.  Where the employee was entitled to notice, the guidance in </w:t>
      </w:r>
      <w:r w:rsidR="000D21BA">
        <w:rPr>
          <w:color w:val="auto"/>
        </w:rPr>
        <w:t xml:space="preserve">DMG </w:t>
      </w:r>
      <w:r>
        <w:rPr>
          <w:color w:val="auto"/>
        </w:rPr>
        <w:t xml:space="preserve">26687 </w:t>
      </w:r>
      <w:proofErr w:type="gramStart"/>
      <w:r>
        <w:rPr>
          <w:color w:val="auto"/>
        </w:rPr>
        <w:t>et</w:t>
      </w:r>
      <w:proofErr w:type="gramEnd"/>
      <w:r>
        <w:rPr>
          <w:color w:val="auto"/>
        </w:rPr>
        <w:t xml:space="preserve"> seq should be applied.</w:t>
      </w:r>
    </w:p>
    <w:p w:rsidR="00513742" w:rsidRDefault="00513742" w:rsidP="00FA74F6">
      <w:pPr>
        <w:pStyle w:val="BT"/>
        <w:jc w:val="both"/>
        <w:rPr>
          <w:color w:val="auto"/>
        </w:rPr>
      </w:pPr>
      <w:r>
        <w:rPr>
          <w:color w:val="auto"/>
        </w:rPr>
        <w:t>26717</w:t>
      </w:r>
      <w:r>
        <w:rPr>
          <w:color w:val="auto"/>
        </w:rPr>
        <w:tab/>
        <w:t>A fixed term contract may end before completion of the employment period provided.  Payment may then be made as compensation for the early termination of the contract.  The amount paid is not relevant.  The expiry date is the date on which the contract was due to expire</w:t>
      </w:r>
      <w:r>
        <w:rPr>
          <w:color w:val="auto"/>
          <w:position w:val="6"/>
          <w:sz w:val="11"/>
        </w:rPr>
        <w:t>1</w:t>
      </w:r>
      <w:r>
        <w:rPr>
          <w:color w:val="auto"/>
        </w:rPr>
        <w:t>.</w:t>
      </w:r>
    </w:p>
    <w:p w:rsidR="00513742" w:rsidRDefault="000D21BA" w:rsidP="00513742">
      <w:pPr>
        <w:pStyle w:val="Leg"/>
        <w:tabs>
          <w:tab w:val="left" w:pos="362"/>
        </w:tabs>
        <w:ind w:left="362" w:hanging="360"/>
      </w:pPr>
      <w:proofErr w:type="gramStart"/>
      <w:r>
        <w:t xml:space="preserve">1  </w:t>
      </w:r>
      <w:r w:rsidR="00513742">
        <w:t>JSA</w:t>
      </w:r>
      <w:proofErr w:type="gramEnd"/>
      <w:r w:rsidR="00513742">
        <w:t xml:space="preserve"> Regs (NI), reg 94(6)(a) &amp; (8)(b)(iii)</w:t>
      </w:r>
    </w:p>
    <w:p w:rsidR="00513742" w:rsidRDefault="00513742" w:rsidP="00082FB7">
      <w:pPr>
        <w:pStyle w:val="SG"/>
        <w:spacing w:before="240"/>
      </w:pPr>
      <w:r>
        <w:t>Date on which notice given</w:t>
      </w:r>
    </w:p>
    <w:p w:rsidR="00513742" w:rsidRDefault="00513742" w:rsidP="00513742">
      <w:pPr>
        <w:pStyle w:val="BT"/>
        <w:rPr>
          <w:color w:val="auto"/>
        </w:rPr>
      </w:pPr>
      <w:r>
        <w:rPr>
          <w:color w:val="auto"/>
        </w:rPr>
        <w:t>26718</w:t>
      </w:r>
      <w:r>
        <w:rPr>
          <w:color w:val="auto"/>
        </w:rPr>
        <w:tab/>
      </w:r>
      <w:bookmarkStart w:id="502" w:name="p26718"/>
      <w:bookmarkEnd w:id="502"/>
      <w:r>
        <w:rPr>
          <w:color w:val="auto"/>
        </w:rPr>
        <w:t>When considering the period of notice, the decision maker must first establish the date notice was given.</w:t>
      </w:r>
    </w:p>
    <w:p w:rsidR="00513742" w:rsidRDefault="00513742" w:rsidP="00513742">
      <w:pPr>
        <w:pStyle w:val="Para"/>
        <w:spacing w:before="227" w:after="227"/>
      </w:pPr>
      <w:r>
        <w:t>Receipt of notice</w:t>
      </w:r>
    </w:p>
    <w:p w:rsidR="00513742" w:rsidRDefault="00513742" w:rsidP="00513742">
      <w:pPr>
        <w:pStyle w:val="BT"/>
        <w:rPr>
          <w:color w:val="auto"/>
        </w:rPr>
      </w:pPr>
      <w:r>
        <w:rPr>
          <w:color w:val="auto"/>
        </w:rPr>
        <w:t>26719</w:t>
      </w:r>
      <w:r>
        <w:rPr>
          <w:color w:val="auto"/>
        </w:rPr>
        <w:tab/>
      </w:r>
      <w:bookmarkStart w:id="503" w:name="p26719"/>
      <w:bookmarkEnd w:id="503"/>
      <w:r w:rsidR="005F37E7">
        <w:rPr>
          <w:color w:val="auto"/>
        </w:rPr>
        <w:t>Notice is given only when it is</w:t>
      </w:r>
    </w:p>
    <w:p w:rsidR="00513742" w:rsidRDefault="00513742" w:rsidP="00513742">
      <w:pPr>
        <w:pStyle w:val="Indent1"/>
      </w:pPr>
      <w:r>
        <w:rPr>
          <w:b/>
        </w:rPr>
        <w:t>1.</w:t>
      </w:r>
      <w:r>
        <w:tab/>
      </w:r>
      <w:proofErr w:type="gramStart"/>
      <w:r>
        <w:t>received</w:t>
      </w:r>
      <w:proofErr w:type="gramEnd"/>
      <w:r>
        <w:t xml:space="preserve"> by</w:t>
      </w:r>
    </w:p>
    <w:p w:rsidR="00513742" w:rsidRDefault="00513742" w:rsidP="00513742">
      <w:pPr>
        <w:pStyle w:val="Indent2"/>
        <w:rPr>
          <w:color w:val="auto"/>
        </w:rPr>
      </w:pPr>
      <w:r>
        <w:rPr>
          <w:b/>
          <w:color w:val="auto"/>
        </w:rPr>
        <w:t>1.1</w:t>
      </w:r>
      <w:r>
        <w:rPr>
          <w:color w:val="auto"/>
        </w:rPr>
        <w:tab/>
      </w:r>
      <w:proofErr w:type="gramStart"/>
      <w:r>
        <w:rPr>
          <w:color w:val="auto"/>
        </w:rPr>
        <w:t>the</w:t>
      </w:r>
      <w:proofErr w:type="gramEnd"/>
      <w:r>
        <w:rPr>
          <w:color w:val="auto"/>
        </w:rPr>
        <w:t xml:space="preserve"> employee</w:t>
      </w:r>
      <w:r>
        <w:rPr>
          <w:color w:val="auto"/>
          <w:position w:val="6"/>
          <w:sz w:val="11"/>
        </w:rPr>
        <w:t>1</w:t>
      </w:r>
      <w:r>
        <w:rPr>
          <w:color w:val="auto"/>
        </w:rPr>
        <w:t xml:space="preserve"> </w:t>
      </w:r>
      <w:r>
        <w:rPr>
          <w:b/>
          <w:color w:val="auto"/>
        </w:rPr>
        <w:t>or</w:t>
      </w:r>
    </w:p>
    <w:p w:rsidR="00513742" w:rsidRDefault="00513742" w:rsidP="00513742">
      <w:pPr>
        <w:pStyle w:val="Indent2"/>
        <w:rPr>
          <w:color w:val="auto"/>
        </w:rPr>
      </w:pPr>
      <w:r>
        <w:rPr>
          <w:b/>
          <w:color w:val="auto"/>
        </w:rPr>
        <w:t>1.2</w:t>
      </w:r>
      <w:r>
        <w:rPr>
          <w:color w:val="auto"/>
        </w:rPr>
        <w:tab/>
      </w:r>
      <w:proofErr w:type="gramStart"/>
      <w:r>
        <w:rPr>
          <w:color w:val="auto"/>
        </w:rPr>
        <w:t>the</w:t>
      </w:r>
      <w:proofErr w:type="gramEnd"/>
      <w:r>
        <w:rPr>
          <w:color w:val="auto"/>
        </w:rPr>
        <w:t xml:space="preserve"> employer </w:t>
      </w:r>
      <w:r>
        <w:rPr>
          <w:b/>
          <w:color w:val="auto"/>
        </w:rPr>
        <w:t>or</w:t>
      </w:r>
    </w:p>
    <w:p w:rsidR="00513742" w:rsidRDefault="00513742" w:rsidP="00513742">
      <w:pPr>
        <w:pStyle w:val="Indent2"/>
        <w:rPr>
          <w:color w:val="auto"/>
        </w:rPr>
      </w:pPr>
      <w:r>
        <w:rPr>
          <w:b/>
          <w:color w:val="auto"/>
        </w:rPr>
        <w:t>1.3</w:t>
      </w:r>
      <w:r>
        <w:rPr>
          <w:color w:val="auto"/>
        </w:rPr>
        <w:tab/>
        <w:t xml:space="preserve">someone acting on their behalf </w:t>
      </w:r>
      <w:r>
        <w:rPr>
          <w:b/>
          <w:color w:val="auto"/>
        </w:rPr>
        <w:t>or</w:t>
      </w:r>
    </w:p>
    <w:p w:rsidR="00513742" w:rsidRDefault="00513742" w:rsidP="00513742">
      <w:pPr>
        <w:pStyle w:val="Indent1"/>
      </w:pPr>
      <w:r>
        <w:rPr>
          <w:b/>
        </w:rPr>
        <w:t>2.</w:t>
      </w:r>
      <w:r>
        <w:tab/>
      </w:r>
      <w:proofErr w:type="gramStart"/>
      <w:r>
        <w:t>mutually</w:t>
      </w:r>
      <w:proofErr w:type="gramEnd"/>
      <w:r>
        <w:t xml:space="preserve"> agreed between the parties involved.</w:t>
      </w:r>
    </w:p>
    <w:p w:rsidR="00513742" w:rsidRDefault="00513742" w:rsidP="00513742">
      <w:pPr>
        <w:pStyle w:val="Leg"/>
      </w:pPr>
      <w:proofErr w:type="gramStart"/>
      <w:r>
        <w:t>1  Brown</w:t>
      </w:r>
      <w:proofErr w:type="gramEnd"/>
      <w:r>
        <w:t xml:space="preserve"> v Southall &amp; Knight (1980) ICR 617 at 626-9</w:t>
      </w:r>
    </w:p>
    <w:p w:rsidR="00513742" w:rsidRDefault="00513742" w:rsidP="00513742">
      <w:pPr>
        <w:pStyle w:val="BT"/>
      </w:pPr>
      <w:r>
        <w:t>26720</w:t>
      </w:r>
      <w:r>
        <w:tab/>
        <w:t>To be effective notice must be received by the employee or someone acting officially on their behalf.  A notification of proposed redundancies sent to the Department</w:t>
      </w:r>
      <w:r>
        <w:rPr>
          <w:position w:val="6"/>
          <w:sz w:val="11"/>
        </w:rPr>
        <w:t>1</w:t>
      </w:r>
      <w:r>
        <w:t xml:space="preserve"> is not notice to terminate the employment.</w:t>
      </w:r>
    </w:p>
    <w:p w:rsidR="00513742" w:rsidRDefault="00513742" w:rsidP="00513742">
      <w:pPr>
        <w:pStyle w:val="Leg"/>
      </w:pPr>
      <w:proofErr w:type="gramStart"/>
      <w:r>
        <w:t>1  IR</w:t>
      </w:r>
      <w:proofErr w:type="gramEnd"/>
      <w:r>
        <w:t xml:space="preserve"> (NI) Order 76, art 50</w:t>
      </w:r>
    </w:p>
    <w:p w:rsidR="00513742" w:rsidRDefault="00513742" w:rsidP="00513742">
      <w:pPr>
        <w:pStyle w:val="BT"/>
      </w:pPr>
      <w:r>
        <w:t>26721</w:t>
      </w:r>
      <w:r>
        <w:tab/>
        <w:t>Notice is given when both the employee and employer know that the employee will leave on a specific date.</w:t>
      </w:r>
    </w:p>
    <w:p w:rsidR="000D21BA" w:rsidRDefault="000D21BA" w:rsidP="00FA74F6">
      <w:pPr>
        <w:pStyle w:val="BT"/>
        <w:ind w:left="851" w:firstLine="0"/>
        <w:jc w:val="both"/>
      </w:pPr>
      <w:r>
        <w:rPr>
          <w:b/>
        </w:rPr>
        <w:t>Example 1</w:t>
      </w:r>
    </w:p>
    <w:p w:rsidR="000D21BA" w:rsidRDefault="000D21BA" w:rsidP="00FA74F6">
      <w:pPr>
        <w:pStyle w:val="BT"/>
        <w:ind w:left="851" w:firstLine="0"/>
        <w:jc w:val="both"/>
      </w:pPr>
      <w:r>
        <w:t>Cleo is on holiday abroad.  On Friday 15th November her employer posts her notice that her employment will end on Friday 22nd November.  She returns home and reads the letter on Friday 29th November.  Notice is given on 29th November.</w:t>
      </w:r>
    </w:p>
    <w:p w:rsidR="000D21BA" w:rsidRDefault="004F1000" w:rsidP="00FA74F6">
      <w:pPr>
        <w:pStyle w:val="BT"/>
        <w:ind w:left="851" w:firstLine="0"/>
        <w:jc w:val="both"/>
      </w:pPr>
      <w:r>
        <w:rPr>
          <w:b/>
        </w:rPr>
        <w:t>Example 2</w:t>
      </w:r>
    </w:p>
    <w:p w:rsidR="000D21BA" w:rsidRPr="000D21BA" w:rsidRDefault="000D21BA" w:rsidP="00FA74F6">
      <w:pPr>
        <w:pStyle w:val="BT"/>
        <w:ind w:left="851" w:firstLine="0"/>
        <w:jc w:val="both"/>
      </w:pPr>
      <w:r>
        <w:t xml:space="preserve">On Friday 3rd May, Eric’s employer posts him notice that his employment will end on Friday 10th May.  Eric is on holiday, but rings home on Tuesday 7th May.  His </w:t>
      </w:r>
      <w:r>
        <w:lastRenderedPageBreak/>
        <w:t>mother reads the notice to him over the phone.  He returns home and reads the notice himself on Friday 17 May.  Notice has been given on Tuesday 7th May.</w:t>
      </w:r>
    </w:p>
    <w:p w:rsidR="00513742" w:rsidRDefault="00513742" w:rsidP="00513742">
      <w:pPr>
        <w:pStyle w:val="Para"/>
        <w:spacing w:before="227" w:after="227"/>
      </w:pPr>
      <w:r>
        <w:t>Notice</w:t>
      </w:r>
    </w:p>
    <w:p w:rsidR="00513742" w:rsidRDefault="00513742" w:rsidP="00FA74F6">
      <w:pPr>
        <w:pStyle w:val="BT"/>
        <w:jc w:val="both"/>
      </w:pPr>
      <w:r>
        <w:t>26722</w:t>
      </w:r>
      <w:r>
        <w:tab/>
      </w:r>
      <w:bookmarkStart w:id="504" w:name="p26722"/>
      <w:bookmarkEnd w:id="504"/>
      <w:r>
        <w:t>Notice can be given orally or in writing.  It must be definite and clear.  Notice cannot be valid if it states that one party can withdraw without the agreement of the other.  It is valid if it shows that notice could be withdrawn by mutual consent.</w:t>
      </w:r>
    </w:p>
    <w:p w:rsidR="000D21BA" w:rsidRDefault="000D21BA" w:rsidP="00FA74F6">
      <w:pPr>
        <w:pStyle w:val="BT"/>
        <w:ind w:firstLine="1"/>
        <w:jc w:val="both"/>
      </w:pPr>
      <w:r>
        <w:rPr>
          <w:b/>
        </w:rPr>
        <w:t>Example</w:t>
      </w:r>
    </w:p>
    <w:p w:rsidR="000D21BA" w:rsidRDefault="000D21BA" w:rsidP="00FA74F6">
      <w:pPr>
        <w:pStyle w:val="BT"/>
        <w:ind w:firstLine="1"/>
        <w:jc w:val="both"/>
      </w:pPr>
      <w:r>
        <w:t xml:space="preserve">An employer sends a letter giving the date on which an employee must leave under a voluntary redundancy scheme. </w:t>
      </w:r>
      <w:r w:rsidR="004B6998">
        <w:t xml:space="preserve"> </w:t>
      </w:r>
      <w:r>
        <w:t xml:space="preserve">It advises that the employee can withdraw if the financial estimates given are wrong. </w:t>
      </w:r>
      <w:r w:rsidR="004B6998">
        <w:t xml:space="preserve"> </w:t>
      </w:r>
      <w:r>
        <w:t>It says that the notice can be withdrawn by mutual agreement.  The letter does not count as valid notice unless and until the employee indicates their acceptance.</w:t>
      </w:r>
    </w:p>
    <w:p w:rsidR="00513742" w:rsidRDefault="00513742" w:rsidP="00FA74F6">
      <w:pPr>
        <w:pStyle w:val="BT"/>
        <w:jc w:val="both"/>
      </w:pPr>
      <w:r>
        <w:t>26723</w:t>
      </w:r>
      <w:r>
        <w:tab/>
        <w:t xml:space="preserve">A provisional date of termination in a general statement is not effective notice. </w:t>
      </w:r>
      <w:r w:rsidR="004B6998">
        <w:t xml:space="preserve"> </w:t>
      </w:r>
      <w:r>
        <w:t>Whether any notification or announcement is notice to terminate employment is a question of fact.  It may simply be a general warning of closure or an intention to reduce staffing</w:t>
      </w:r>
      <w:r>
        <w:rPr>
          <w:position w:val="6"/>
          <w:sz w:val="11"/>
        </w:rPr>
        <w:t>1</w:t>
      </w:r>
      <w:r>
        <w:t>.</w:t>
      </w:r>
    </w:p>
    <w:p w:rsidR="00513742" w:rsidRDefault="00513742" w:rsidP="00513742">
      <w:pPr>
        <w:pStyle w:val="Leg"/>
      </w:pPr>
      <w:proofErr w:type="gramStart"/>
      <w:r>
        <w:t>1  R</w:t>
      </w:r>
      <w:proofErr w:type="gramEnd"/>
      <w:r>
        <w:t>(U) 6/73;  R(U) 4/80</w:t>
      </w:r>
    </w:p>
    <w:p w:rsidR="004B6998" w:rsidRDefault="004B6998" w:rsidP="004B6998">
      <w:pPr>
        <w:pStyle w:val="BT"/>
        <w:ind w:firstLine="1"/>
        <w:rPr>
          <w:color w:val="auto"/>
        </w:rPr>
      </w:pPr>
      <w:r>
        <w:rPr>
          <w:b/>
          <w:color w:val="auto"/>
        </w:rPr>
        <w:t>Example 1</w:t>
      </w:r>
    </w:p>
    <w:p w:rsidR="004B6998" w:rsidRDefault="004B6998" w:rsidP="00FA74F6">
      <w:pPr>
        <w:pStyle w:val="BT"/>
        <w:ind w:firstLine="1"/>
        <w:jc w:val="both"/>
        <w:rPr>
          <w:color w:val="auto"/>
        </w:rPr>
      </w:pPr>
      <w:r>
        <w:rPr>
          <w:color w:val="auto"/>
        </w:rPr>
        <w:t>On Tuesday 14th May Diana is warned by letter that there will be redundancies. She is told that her name is on the list of employees to be made redundant.  The employer proposes to give formal notice on Friday 17th May.</w:t>
      </w:r>
    </w:p>
    <w:p w:rsidR="004B6998" w:rsidRDefault="004B6998" w:rsidP="00FA74F6">
      <w:pPr>
        <w:pStyle w:val="BT"/>
        <w:ind w:firstLine="1"/>
        <w:jc w:val="both"/>
        <w:rPr>
          <w:color w:val="auto"/>
        </w:rPr>
      </w:pPr>
      <w:r>
        <w:rPr>
          <w:color w:val="auto"/>
        </w:rPr>
        <w:t>On Monday 20th May she receives notice that her employment will end on Friday 24th May.  Notice is received on Monday 20th May. The letter of 14th May is only a warning letter and is not effective notice.</w:t>
      </w:r>
    </w:p>
    <w:p w:rsidR="004B6998" w:rsidRDefault="004B6998" w:rsidP="004B6998">
      <w:pPr>
        <w:pStyle w:val="BT"/>
        <w:ind w:firstLine="1"/>
        <w:rPr>
          <w:color w:val="auto"/>
        </w:rPr>
      </w:pPr>
      <w:r>
        <w:rPr>
          <w:b/>
          <w:color w:val="auto"/>
        </w:rPr>
        <w:t>Example 2</w:t>
      </w:r>
    </w:p>
    <w:p w:rsidR="004B6998" w:rsidRDefault="004B6998" w:rsidP="00FA74F6">
      <w:pPr>
        <w:pStyle w:val="BT"/>
        <w:ind w:firstLine="1"/>
        <w:jc w:val="both"/>
        <w:rPr>
          <w:color w:val="auto"/>
        </w:rPr>
      </w:pPr>
      <w:r>
        <w:rPr>
          <w:color w:val="auto"/>
        </w:rPr>
        <w:t>In January, employees receive notice that their factory will be closing on a gradual basis.  This is probably going to start in March and end in November.  This general notice of the intended closure is not effective notice.</w:t>
      </w:r>
    </w:p>
    <w:p w:rsidR="00513742" w:rsidRDefault="004B6998" w:rsidP="00513742">
      <w:pPr>
        <w:pStyle w:val="BT"/>
        <w:rPr>
          <w:color w:val="auto"/>
        </w:rPr>
      </w:pPr>
      <w:r>
        <w:rPr>
          <w:color w:val="auto"/>
        </w:rPr>
        <w:tab/>
      </w:r>
      <w:r w:rsidR="00513742">
        <w:rPr>
          <w:color w:val="auto"/>
        </w:rPr>
        <w:t>26724</w:t>
      </w:r>
    </w:p>
    <w:p w:rsidR="00513742" w:rsidRDefault="00513742" w:rsidP="00513742">
      <w:pPr>
        <w:pStyle w:val="SG"/>
      </w:pPr>
      <w:r>
        <w:t>Calculation of date notice runs out</w:t>
      </w:r>
    </w:p>
    <w:p w:rsidR="00513742" w:rsidRDefault="00513742" w:rsidP="00FA74F6">
      <w:pPr>
        <w:pStyle w:val="BT"/>
        <w:jc w:val="both"/>
        <w:rPr>
          <w:color w:val="auto"/>
        </w:rPr>
      </w:pPr>
      <w:r>
        <w:rPr>
          <w:color w:val="auto"/>
        </w:rPr>
        <w:t>26725</w:t>
      </w:r>
      <w:r>
        <w:rPr>
          <w:color w:val="auto"/>
        </w:rPr>
        <w:tab/>
      </w:r>
      <w:bookmarkStart w:id="505" w:name="p26725"/>
      <w:bookmarkEnd w:id="505"/>
      <w:r>
        <w:rPr>
          <w:color w:val="auto"/>
        </w:rPr>
        <w:t xml:space="preserve">The date on which a period of notice runs out must be decided.  Do not count the day on which the notice is received. </w:t>
      </w:r>
      <w:r w:rsidR="004B6998">
        <w:rPr>
          <w:color w:val="auto"/>
        </w:rPr>
        <w:t xml:space="preserve"> </w:t>
      </w:r>
      <w:r>
        <w:rPr>
          <w:color w:val="auto"/>
        </w:rPr>
        <w:t xml:space="preserve">For example, an employee entitled to one </w:t>
      </w:r>
      <w:r>
        <w:rPr>
          <w:color w:val="auto"/>
        </w:rPr>
        <w:lastRenderedPageBreak/>
        <w:t>week’s notice, receives notice on Monday.  That notice runs out on the following Monday.  This applies even if</w:t>
      </w:r>
    </w:p>
    <w:p w:rsidR="00513742" w:rsidRDefault="00513742" w:rsidP="00FA74F6">
      <w:pPr>
        <w:pStyle w:val="Indent1"/>
        <w:jc w:val="both"/>
      </w:pPr>
      <w:r>
        <w:rPr>
          <w:b/>
        </w:rPr>
        <w:t>1.</w:t>
      </w:r>
      <w:r>
        <w:tab/>
      </w:r>
      <w:proofErr w:type="gramStart"/>
      <w:r>
        <w:t>notice</w:t>
      </w:r>
      <w:proofErr w:type="gramEnd"/>
      <w:r>
        <w:t xml:space="preserve"> is received before the employee has done any work on that day </w:t>
      </w:r>
      <w:r>
        <w:rPr>
          <w:b/>
        </w:rPr>
        <w:t>or</w:t>
      </w:r>
    </w:p>
    <w:p w:rsidR="00513742" w:rsidRDefault="00513742" w:rsidP="00FA74F6">
      <w:pPr>
        <w:pStyle w:val="Indent1"/>
        <w:jc w:val="both"/>
      </w:pPr>
      <w:r>
        <w:rPr>
          <w:b/>
        </w:rPr>
        <w:t>2.</w:t>
      </w:r>
      <w:r>
        <w:tab/>
      </w:r>
      <w:proofErr w:type="gramStart"/>
      <w:r>
        <w:t>it</w:t>
      </w:r>
      <w:proofErr w:type="gramEnd"/>
      <w:r>
        <w:t xml:space="preserve"> is stated that the week’s notice runs out before the date calculated.</w:t>
      </w:r>
    </w:p>
    <w:p w:rsidR="00513742" w:rsidRDefault="00513742" w:rsidP="00FA74F6">
      <w:pPr>
        <w:pStyle w:val="BT"/>
        <w:jc w:val="both"/>
        <w:rPr>
          <w:color w:val="auto"/>
        </w:rPr>
      </w:pPr>
      <w:r>
        <w:rPr>
          <w:b/>
          <w:color w:val="auto"/>
        </w:rPr>
        <w:tab/>
      </w:r>
      <w:proofErr w:type="gramStart"/>
      <w:r>
        <w:rPr>
          <w:b/>
          <w:color w:val="auto"/>
        </w:rPr>
        <w:t>Note</w:t>
      </w:r>
      <w:r w:rsidR="00D20C64">
        <w:rPr>
          <w:b/>
          <w:color w:val="auto"/>
        </w:rPr>
        <w:t xml:space="preserve"> :</w:t>
      </w:r>
      <w:proofErr w:type="gramEnd"/>
      <w:r>
        <w:rPr>
          <w:color w:val="auto"/>
        </w:rPr>
        <w:t xml:space="preserve">  This does not apply where notice is to operate from a future date.</w:t>
      </w:r>
    </w:p>
    <w:p w:rsidR="00513742" w:rsidRDefault="00513742" w:rsidP="00FA74F6">
      <w:pPr>
        <w:pStyle w:val="BT"/>
        <w:jc w:val="both"/>
        <w:rPr>
          <w:color w:val="auto"/>
        </w:rPr>
      </w:pPr>
      <w:r>
        <w:rPr>
          <w:color w:val="auto"/>
        </w:rPr>
        <w:t>26726</w:t>
      </w:r>
      <w:r>
        <w:rPr>
          <w:color w:val="auto"/>
        </w:rPr>
        <w:tab/>
        <w:t>Where a month’s notice is due, the date that notice runs out will vary.  It will depend on whether notice was received on the last day of the month or not</w:t>
      </w:r>
      <w:r>
        <w:rPr>
          <w:color w:val="auto"/>
          <w:position w:val="6"/>
          <w:sz w:val="11"/>
        </w:rPr>
        <w:t>1</w:t>
      </w:r>
      <w:r>
        <w:rPr>
          <w:color w:val="auto"/>
        </w:rPr>
        <w:t>.</w:t>
      </w:r>
    </w:p>
    <w:p w:rsidR="00513742" w:rsidRDefault="00513742" w:rsidP="00513742">
      <w:pPr>
        <w:pStyle w:val="Leg"/>
      </w:pPr>
      <w:proofErr w:type="gramStart"/>
      <w:r>
        <w:t>1  R</w:t>
      </w:r>
      <w:proofErr w:type="gramEnd"/>
      <w:r>
        <w:t>(U) 5/73;  R(U) 9/73</w:t>
      </w:r>
    </w:p>
    <w:p w:rsidR="00FE652B" w:rsidRDefault="00FE652B" w:rsidP="00FE652B">
      <w:pPr>
        <w:pStyle w:val="BT"/>
        <w:ind w:left="851" w:firstLine="0"/>
        <w:rPr>
          <w:color w:val="auto"/>
        </w:rPr>
      </w:pPr>
      <w:r>
        <w:rPr>
          <w:b/>
          <w:color w:val="auto"/>
        </w:rPr>
        <w:t>Example</w:t>
      </w:r>
      <w:r>
        <w:rPr>
          <w:color w:val="auto"/>
        </w:rPr>
        <w:t xml:space="preserve"> </w:t>
      </w:r>
      <w:r>
        <w:rPr>
          <w:b/>
          <w:color w:val="auto"/>
        </w:rPr>
        <w:t>1</w:t>
      </w:r>
    </w:p>
    <w:p w:rsidR="004B6998" w:rsidRDefault="00FE652B" w:rsidP="00FE652B">
      <w:pPr>
        <w:pStyle w:val="BT"/>
        <w:ind w:left="851" w:firstLine="0"/>
        <w:rPr>
          <w:color w:val="auto"/>
        </w:rPr>
      </w:pPr>
      <w:r>
        <w:rPr>
          <w:color w:val="auto"/>
        </w:rPr>
        <w:t>Enya is dismissed without notice on 14th June.  She is entitled to one month’s notice.  Her notice period runs out on 14th July.</w:t>
      </w:r>
    </w:p>
    <w:p w:rsidR="00FE652B" w:rsidRDefault="00FE652B" w:rsidP="00FE652B">
      <w:pPr>
        <w:pStyle w:val="BT"/>
        <w:ind w:left="851" w:firstLine="0"/>
        <w:rPr>
          <w:color w:val="auto"/>
        </w:rPr>
      </w:pPr>
      <w:r>
        <w:rPr>
          <w:b/>
          <w:color w:val="auto"/>
        </w:rPr>
        <w:t>Example 2</w:t>
      </w:r>
    </w:p>
    <w:p w:rsidR="00FE652B" w:rsidRPr="004B6998" w:rsidRDefault="00FE652B" w:rsidP="00FE652B">
      <w:pPr>
        <w:pStyle w:val="BT"/>
        <w:ind w:left="851" w:firstLine="0"/>
      </w:pPr>
      <w:r>
        <w:rPr>
          <w:color w:val="auto"/>
        </w:rPr>
        <w:t>Frank is dismissed without notice on 29th February.  He is entitled to 1 month’s notice.  His notice period runs out on 31st March.</w:t>
      </w:r>
    </w:p>
    <w:p w:rsidR="00513742" w:rsidRDefault="00513742" w:rsidP="00513742">
      <w:pPr>
        <w:pStyle w:val="SG"/>
      </w:pPr>
      <w:r>
        <w:t>Notice to operate from a future date</w:t>
      </w:r>
    </w:p>
    <w:p w:rsidR="00513742" w:rsidRDefault="00513742" w:rsidP="00513742">
      <w:pPr>
        <w:pStyle w:val="BT"/>
        <w:rPr>
          <w:color w:val="auto"/>
        </w:rPr>
      </w:pPr>
      <w:r>
        <w:rPr>
          <w:color w:val="auto"/>
        </w:rPr>
        <w:t>26727</w:t>
      </w:r>
      <w:r>
        <w:rPr>
          <w:color w:val="auto"/>
        </w:rPr>
        <w:tab/>
      </w:r>
      <w:bookmarkStart w:id="506" w:name="p26727"/>
      <w:bookmarkEnd w:id="506"/>
      <w:r>
        <w:rPr>
          <w:color w:val="auto"/>
        </w:rPr>
        <w:t>Notice can operate from a future date</w:t>
      </w:r>
      <w:r>
        <w:rPr>
          <w:color w:val="auto"/>
          <w:position w:val="6"/>
          <w:sz w:val="11"/>
        </w:rPr>
        <w:t>1</w:t>
      </w:r>
      <w:r>
        <w:rPr>
          <w:color w:val="auto"/>
        </w:rPr>
        <w:t>. It may be given before the employment terminates but not have effect until after then.</w:t>
      </w:r>
    </w:p>
    <w:p w:rsidR="00513742" w:rsidRDefault="00513742" w:rsidP="00513742">
      <w:pPr>
        <w:pStyle w:val="Leg"/>
      </w:pPr>
      <w:proofErr w:type="gramStart"/>
      <w:r>
        <w:t>1  Adams</w:t>
      </w:r>
      <w:proofErr w:type="gramEnd"/>
      <w:r>
        <w:t xml:space="preserve"> v GKN Sankey Ltd [1980] IRLR 416</w:t>
      </w:r>
    </w:p>
    <w:p w:rsidR="00513742" w:rsidRDefault="00513742" w:rsidP="00D20C64">
      <w:pPr>
        <w:pStyle w:val="BT"/>
        <w:jc w:val="both"/>
        <w:rPr>
          <w:color w:val="auto"/>
        </w:rPr>
      </w:pPr>
      <w:r>
        <w:rPr>
          <w:color w:val="auto"/>
        </w:rPr>
        <w:t>26728</w:t>
      </w:r>
      <w:r>
        <w:rPr>
          <w:color w:val="auto"/>
        </w:rPr>
        <w:tab/>
        <w:t xml:space="preserve">The employer must state that the notice is to run from a future date. </w:t>
      </w:r>
      <w:r w:rsidR="00FE652B">
        <w:rPr>
          <w:color w:val="auto"/>
        </w:rPr>
        <w:t xml:space="preserve"> </w:t>
      </w:r>
      <w:r>
        <w:rPr>
          <w:color w:val="auto"/>
        </w:rPr>
        <w:t xml:space="preserve">This may be implicitly or explicitly.  It does not apply where the employer simply attributes the </w:t>
      </w:r>
      <w:r w:rsidR="004F1000">
        <w:rPr>
          <w:color w:val="auto"/>
        </w:rPr>
        <w:t>pay in lieu of notice</w:t>
      </w:r>
      <w:r>
        <w:rPr>
          <w:color w:val="auto"/>
        </w:rPr>
        <w:t xml:space="preserve"> to a future period.  When working out when such a period of notice runs out, include the date it is said to operate from.</w:t>
      </w:r>
    </w:p>
    <w:p w:rsidR="00FE652B" w:rsidRDefault="00FE652B" w:rsidP="00FE652B">
      <w:pPr>
        <w:pStyle w:val="BT"/>
        <w:ind w:firstLine="1"/>
        <w:rPr>
          <w:color w:val="auto"/>
        </w:rPr>
      </w:pPr>
      <w:r>
        <w:rPr>
          <w:b/>
          <w:color w:val="auto"/>
        </w:rPr>
        <w:t>Example 1</w:t>
      </w:r>
    </w:p>
    <w:p w:rsidR="00FE652B" w:rsidRDefault="00FE652B" w:rsidP="00D20C64">
      <w:pPr>
        <w:pStyle w:val="BT"/>
        <w:ind w:firstLine="1"/>
        <w:jc w:val="both"/>
        <w:rPr>
          <w:color w:val="auto"/>
        </w:rPr>
      </w:pPr>
      <w:r>
        <w:rPr>
          <w:color w:val="auto"/>
        </w:rPr>
        <w:t>A letter of notice is prepared on Friday 17th May, but is dated Monday 20th May.  It is handed to the employee personally on 17th May.  The letter says that employment will end on Friday 17th May.  The employee is entitled to 1 week’s notice.</w:t>
      </w:r>
    </w:p>
    <w:p w:rsidR="00FE652B" w:rsidRDefault="00FE652B" w:rsidP="00D20C64">
      <w:pPr>
        <w:pStyle w:val="BT"/>
        <w:ind w:firstLine="1"/>
        <w:jc w:val="both"/>
        <w:rPr>
          <w:color w:val="auto"/>
        </w:rPr>
      </w:pPr>
      <w:r>
        <w:rPr>
          <w:color w:val="auto"/>
        </w:rPr>
        <w:t xml:space="preserve">The employer is implicitly saying that notice will run from a future date, Monday 20th May.  Notice was received by the employee on 17th May.  A period of 1 week from and including Monday 20th May ends on Sunday 26th </w:t>
      </w:r>
      <w:proofErr w:type="gramStart"/>
      <w:r>
        <w:rPr>
          <w:color w:val="auto"/>
        </w:rPr>
        <w:t>May, that</w:t>
      </w:r>
      <w:proofErr w:type="gramEnd"/>
      <w:r>
        <w:rPr>
          <w:color w:val="auto"/>
        </w:rPr>
        <w:t xml:space="preserve"> is when the notice runs out.</w:t>
      </w:r>
    </w:p>
    <w:p w:rsidR="00FE652B" w:rsidRDefault="004F1000" w:rsidP="00D20C64">
      <w:pPr>
        <w:pStyle w:val="BT"/>
        <w:ind w:left="851" w:firstLine="0"/>
        <w:jc w:val="both"/>
        <w:rPr>
          <w:color w:val="auto"/>
        </w:rPr>
      </w:pPr>
      <w:r>
        <w:rPr>
          <w:b/>
          <w:color w:val="auto"/>
        </w:rPr>
        <w:br w:type="page"/>
      </w:r>
      <w:r w:rsidR="00FE652B">
        <w:rPr>
          <w:b/>
          <w:color w:val="auto"/>
        </w:rPr>
        <w:lastRenderedPageBreak/>
        <w:t>Example 2</w:t>
      </w:r>
    </w:p>
    <w:p w:rsidR="00FE652B" w:rsidRDefault="00FE652B" w:rsidP="00D20C64">
      <w:pPr>
        <w:pStyle w:val="BT"/>
        <w:ind w:left="851" w:firstLine="0"/>
        <w:jc w:val="both"/>
        <w:rPr>
          <w:color w:val="auto"/>
        </w:rPr>
      </w:pPr>
      <w:r>
        <w:rPr>
          <w:color w:val="auto"/>
        </w:rPr>
        <w:t>A letter of notice is prepared on Friday 17th May and is dated 17th May.  It is handed to the employee personally on that same date.  It tells her that employment will end on 17th May and that her notice is to run from Monday 27th May.  She is entitled to 1 week’s notice.</w:t>
      </w:r>
    </w:p>
    <w:p w:rsidR="00FE652B" w:rsidRDefault="00FE652B" w:rsidP="00D20C64">
      <w:pPr>
        <w:pStyle w:val="BT"/>
        <w:ind w:left="851" w:firstLine="0"/>
        <w:jc w:val="both"/>
        <w:rPr>
          <w:color w:val="auto"/>
        </w:rPr>
      </w:pPr>
      <w:r>
        <w:rPr>
          <w:color w:val="auto"/>
        </w:rPr>
        <w:t>The employer is explicitly saying that notice will run from a future date, Monday 27th May.  The employee received notice on 17th May.  A period of 1 week from and including Monday 27th May ends on Sunday 2nd June, when the notice runs out.</w:t>
      </w:r>
    </w:p>
    <w:p w:rsidR="00FE652B" w:rsidRDefault="00FE652B" w:rsidP="00D20C64">
      <w:pPr>
        <w:pStyle w:val="BT"/>
        <w:ind w:left="851" w:firstLine="0"/>
        <w:jc w:val="both"/>
        <w:rPr>
          <w:color w:val="auto"/>
        </w:rPr>
      </w:pPr>
      <w:r>
        <w:rPr>
          <w:b/>
          <w:color w:val="auto"/>
        </w:rPr>
        <w:t>Example 3</w:t>
      </w:r>
    </w:p>
    <w:p w:rsidR="00FE652B" w:rsidRDefault="00FE652B" w:rsidP="00D20C64">
      <w:pPr>
        <w:pStyle w:val="BT"/>
        <w:ind w:left="851" w:firstLine="0"/>
        <w:jc w:val="both"/>
        <w:rPr>
          <w:color w:val="auto"/>
        </w:rPr>
      </w:pPr>
      <w:r>
        <w:rPr>
          <w:color w:val="auto"/>
        </w:rPr>
        <w:t>A letter of notice is prepared on Friday 17th May and is dated 17th May.  It is handed to the employee personally on that same date.  It tells her that employment will end on 17th May.  She is entitled to 1 week’s notice.</w:t>
      </w:r>
    </w:p>
    <w:p w:rsidR="00FE652B" w:rsidRDefault="00FE652B" w:rsidP="00D20C64">
      <w:pPr>
        <w:pStyle w:val="BT"/>
        <w:ind w:left="851" w:firstLine="0"/>
        <w:jc w:val="both"/>
        <w:rPr>
          <w:color w:val="auto"/>
        </w:rPr>
      </w:pPr>
      <w:r>
        <w:rPr>
          <w:color w:val="auto"/>
        </w:rPr>
        <w:t xml:space="preserve">The letter also says that the employer is to pay her £150 </w:t>
      </w:r>
      <w:r w:rsidR="004F1000">
        <w:rPr>
          <w:color w:val="auto"/>
        </w:rPr>
        <w:t>pay in lieu of notice</w:t>
      </w:r>
      <w:r>
        <w:rPr>
          <w:color w:val="auto"/>
        </w:rPr>
        <w:t xml:space="preserve"> for the period Monday 27th May to Saturday 1st June.  This is because she has got holiday pay for week beginning 20th May.</w:t>
      </w:r>
    </w:p>
    <w:p w:rsidR="00FE652B" w:rsidRDefault="00FE652B" w:rsidP="00D20C64">
      <w:pPr>
        <w:pStyle w:val="BT"/>
        <w:ind w:left="851" w:firstLine="0"/>
        <w:jc w:val="both"/>
        <w:rPr>
          <w:color w:val="auto"/>
        </w:rPr>
      </w:pPr>
      <w:r>
        <w:rPr>
          <w:color w:val="auto"/>
        </w:rPr>
        <w:t>In this case the employer is not saying that notice will run from a future date.  The employee received notice on Friday 17th May.  It runs out on Friday 24th May.</w:t>
      </w:r>
    </w:p>
    <w:p w:rsidR="00FE652B" w:rsidRPr="00FE652B" w:rsidRDefault="00FE652B" w:rsidP="00D20C64">
      <w:pPr>
        <w:pStyle w:val="BT"/>
        <w:ind w:left="851" w:firstLine="0"/>
        <w:jc w:val="both"/>
      </w:pPr>
      <w:proofErr w:type="gramStart"/>
      <w:r>
        <w:rPr>
          <w:b/>
          <w:color w:val="auto"/>
        </w:rPr>
        <w:t>Note</w:t>
      </w:r>
      <w:r w:rsidR="00D20C64">
        <w:rPr>
          <w:b/>
          <w:color w:val="auto"/>
        </w:rPr>
        <w:t xml:space="preserve"> :</w:t>
      </w:r>
      <w:proofErr w:type="gramEnd"/>
      <w:r>
        <w:rPr>
          <w:color w:val="auto"/>
        </w:rPr>
        <w:t xml:space="preserve">  See DMG 26652 for the treatment of holiday pay.</w:t>
      </w:r>
    </w:p>
    <w:p w:rsidR="00513742" w:rsidRDefault="00513742" w:rsidP="00513742">
      <w:pPr>
        <w:pStyle w:val="SG"/>
      </w:pPr>
      <w:r>
        <w:t>Notice shortened or extended</w:t>
      </w:r>
    </w:p>
    <w:p w:rsidR="00513742" w:rsidRDefault="00513742" w:rsidP="00D20C64">
      <w:pPr>
        <w:pStyle w:val="BT"/>
        <w:jc w:val="both"/>
        <w:rPr>
          <w:color w:val="auto"/>
        </w:rPr>
      </w:pPr>
      <w:r>
        <w:rPr>
          <w:color w:val="auto"/>
        </w:rPr>
        <w:t>26729</w:t>
      </w:r>
      <w:r>
        <w:rPr>
          <w:color w:val="auto"/>
        </w:rPr>
        <w:tab/>
      </w:r>
      <w:bookmarkStart w:id="507" w:name="p26729"/>
      <w:bookmarkEnd w:id="507"/>
      <w:r>
        <w:rPr>
          <w:color w:val="auto"/>
        </w:rPr>
        <w:t xml:space="preserve">Employment may not always end on the date given in the notice. </w:t>
      </w:r>
      <w:r w:rsidR="00FE652B">
        <w:rPr>
          <w:color w:val="auto"/>
        </w:rPr>
        <w:t xml:space="preserve"> </w:t>
      </w:r>
      <w:r>
        <w:rPr>
          <w:color w:val="auto"/>
        </w:rPr>
        <w:t>Before that date arrives, further notice may be received that it will end on a different date.  The employer and employee might also agree that the notice period should be shortened or lengthened.</w:t>
      </w:r>
    </w:p>
    <w:p w:rsidR="00513742" w:rsidRDefault="00513742" w:rsidP="00D20C64">
      <w:pPr>
        <w:pStyle w:val="BT"/>
        <w:jc w:val="both"/>
        <w:rPr>
          <w:color w:val="auto"/>
        </w:rPr>
      </w:pPr>
      <w:r>
        <w:rPr>
          <w:color w:val="auto"/>
        </w:rPr>
        <w:t>26730</w:t>
      </w:r>
      <w:r>
        <w:rPr>
          <w:color w:val="auto"/>
        </w:rPr>
        <w:tab/>
        <w:t xml:space="preserve">When this happens notice does not have to be given again. </w:t>
      </w:r>
      <w:r w:rsidR="00FE652B">
        <w:rPr>
          <w:color w:val="auto"/>
        </w:rPr>
        <w:t xml:space="preserve"> </w:t>
      </w:r>
      <w:r>
        <w:rPr>
          <w:color w:val="auto"/>
        </w:rPr>
        <w:t>Do not recalculate the notice from any later date</w:t>
      </w:r>
      <w:r>
        <w:rPr>
          <w:color w:val="auto"/>
          <w:position w:val="6"/>
          <w:sz w:val="11"/>
        </w:rPr>
        <w:t>1</w:t>
      </w:r>
      <w:r>
        <w:rPr>
          <w:color w:val="auto"/>
        </w:rPr>
        <w:t>.  Full notice does have to be given again if</w:t>
      </w:r>
    </w:p>
    <w:p w:rsidR="00513742" w:rsidRDefault="00513742" w:rsidP="00D20C64">
      <w:pPr>
        <w:pStyle w:val="Indent1"/>
        <w:jc w:val="both"/>
      </w:pPr>
      <w:r>
        <w:rPr>
          <w:b/>
        </w:rPr>
        <w:t>1.</w:t>
      </w:r>
      <w:r>
        <w:tab/>
      </w:r>
      <w:proofErr w:type="gramStart"/>
      <w:r>
        <w:t>notice</w:t>
      </w:r>
      <w:proofErr w:type="gramEnd"/>
      <w:r>
        <w:t xml:space="preserve"> is cancelled rather than shortened </w:t>
      </w:r>
      <w:r>
        <w:rPr>
          <w:b/>
        </w:rPr>
        <w:t>or</w:t>
      </w:r>
    </w:p>
    <w:p w:rsidR="00513742" w:rsidRDefault="00513742" w:rsidP="00D20C64">
      <w:pPr>
        <w:pStyle w:val="Indent1"/>
        <w:jc w:val="both"/>
      </w:pPr>
      <w:r>
        <w:rPr>
          <w:b/>
        </w:rPr>
        <w:t>2.</w:t>
      </w:r>
      <w:r>
        <w:tab/>
      </w:r>
      <w:proofErr w:type="gramStart"/>
      <w:r>
        <w:t>employer</w:t>
      </w:r>
      <w:proofErr w:type="gramEnd"/>
      <w:r>
        <w:t xml:space="preserve"> and employee enter into a new contract of employment, rather than lengthening the notice period.</w:t>
      </w:r>
    </w:p>
    <w:p w:rsidR="00513742" w:rsidRDefault="00513742" w:rsidP="00513742">
      <w:pPr>
        <w:pStyle w:val="Leg"/>
      </w:pPr>
      <w:proofErr w:type="gramStart"/>
      <w:r>
        <w:t>1  Mowlem</w:t>
      </w:r>
      <w:proofErr w:type="gramEnd"/>
      <w:r>
        <w:t xml:space="preserve"> Northern Ltd v Watson [1990] IRLR 500</w:t>
      </w:r>
    </w:p>
    <w:p w:rsidR="00513742" w:rsidRDefault="00513742" w:rsidP="00513742">
      <w:pPr>
        <w:pStyle w:val="BT"/>
        <w:rPr>
          <w:color w:val="auto"/>
        </w:rPr>
      </w:pPr>
      <w:r>
        <w:rPr>
          <w:color w:val="auto"/>
        </w:rPr>
        <w:t>26731</w:t>
      </w:r>
      <w:r>
        <w:rPr>
          <w:color w:val="auto"/>
        </w:rPr>
        <w:tab/>
        <w:t>Where there is a new contract the notice due is the period to which the employee is entitled under it.  It may also be the period which is customary in the employment.</w:t>
      </w:r>
    </w:p>
    <w:p w:rsidR="00513742" w:rsidRDefault="00513742" w:rsidP="00513742">
      <w:pPr>
        <w:pStyle w:val="SG"/>
      </w:pPr>
      <w:r>
        <w:lastRenderedPageBreak/>
        <w:t>Waiver of notice</w:t>
      </w:r>
    </w:p>
    <w:p w:rsidR="00513742" w:rsidRDefault="00513742" w:rsidP="00513742">
      <w:pPr>
        <w:pStyle w:val="BT"/>
        <w:rPr>
          <w:color w:val="auto"/>
        </w:rPr>
      </w:pPr>
      <w:r>
        <w:rPr>
          <w:color w:val="auto"/>
        </w:rPr>
        <w:t>26732</w:t>
      </w:r>
      <w:r>
        <w:rPr>
          <w:color w:val="auto"/>
        </w:rPr>
        <w:tab/>
      </w:r>
      <w:bookmarkStart w:id="508" w:name="p26732"/>
      <w:bookmarkEnd w:id="508"/>
      <w:r>
        <w:rPr>
          <w:color w:val="auto"/>
        </w:rPr>
        <w:t>Rights to notice may be given up (waived</w:t>
      </w:r>
      <w:proofErr w:type="gramStart"/>
      <w:r>
        <w:rPr>
          <w:color w:val="auto"/>
        </w:rPr>
        <w:t>)</w:t>
      </w:r>
      <w:r>
        <w:rPr>
          <w:color w:val="auto"/>
          <w:position w:val="6"/>
          <w:sz w:val="11"/>
        </w:rPr>
        <w:t>1</w:t>
      </w:r>
      <w:proofErr w:type="gramEnd"/>
      <w:r>
        <w:rPr>
          <w:color w:val="auto"/>
        </w:rPr>
        <w:t xml:space="preserve">. </w:t>
      </w:r>
      <w:r w:rsidR="00FE652B">
        <w:rPr>
          <w:color w:val="auto"/>
        </w:rPr>
        <w:t xml:space="preserve"> </w:t>
      </w:r>
      <w:r>
        <w:rPr>
          <w:color w:val="auto"/>
        </w:rPr>
        <w:t>There may be evidence that this has happened.  For example, employees may sign agreements waiving their rights to notice.  Employees waive their rights when they</w:t>
      </w:r>
    </w:p>
    <w:p w:rsidR="00513742" w:rsidRDefault="00513742" w:rsidP="00513742">
      <w:pPr>
        <w:pStyle w:val="Indent1"/>
      </w:pPr>
      <w:r>
        <w:rPr>
          <w:b/>
        </w:rPr>
        <w:t>1.</w:t>
      </w:r>
      <w:r>
        <w:rPr>
          <w:b/>
        </w:rPr>
        <w:tab/>
      </w:r>
      <w:proofErr w:type="gramStart"/>
      <w:r>
        <w:t>leave</w:t>
      </w:r>
      <w:proofErr w:type="gramEnd"/>
      <w:r>
        <w:t xml:space="preserve"> their employment voluntarily </w:t>
      </w:r>
      <w:r>
        <w:rPr>
          <w:b/>
        </w:rPr>
        <w:t>or</w:t>
      </w:r>
    </w:p>
    <w:p w:rsidR="00513742" w:rsidRDefault="00513742" w:rsidP="00513742">
      <w:pPr>
        <w:pStyle w:val="Indent1"/>
      </w:pPr>
      <w:r>
        <w:rPr>
          <w:b/>
        </w:rPr>
        <w:t>2.</w:t>
      </w:r>
      <w:r>
        <w:rPr>
          <w:b/>
        </w:rPr>
        <w:tab/>
      </w:r>
      <w:proofErr w:type="gramStart"/>
      <w:r>
        <w:t>agree</w:t>
      </w:r>
      <w:proofErr w:type="gramEnd"/>
      <w:r>
        <w:t xml:space="preserve"> with their employers to leave without serving out notice or getting </w:t>
      </w:r>
      <w:r w:rsidR="004F1000">
        <w:t>pay in lieu of notice</w:t>
      </w:r>
      <w:r>
        <w:t>.</w:t>
      </w:r>
    </w:p>
    <w:p w:rsidR="00513742" w:rsidRDefault="00513742" w:rsidP="00513742">
      <w:pPr>
        <w:pStyle w:val="Leg"/>
      </w:pPr>
      <w:proofErr w:type="gramStart"/>
      <w:r>
        <w:t>1  ER</w:t>
      </w:r>
      <w:proofErr w:type="gramEnd"/>
      <w:r>
        <w:t xml:space="preserve"> (NI) Order 96, art 118(3)</w:t>
      </w:r>
    </w:p>
    <w:p w:rsidR="00513742" w:rsidRDefault="00513742" w:rsidP="00513742">
      <w:pPr>
        <w:pStyle w:val="Para"/>
      </w:pPr>
      <w:r>
        <w:t>Calculation of date notice would have run out</w:t>
      </w:r>
    </w:p>
    <w:p w:rsidR="00513742" w:rsidRDefault="00513742" w:rsidP="004F1000">
      <w:pPr>
        <w:pStyle w:val="BT"/>
        <w:jc w:val="both"/>
        <w:rPr>
          <w:color w:val="auto"/>
        </w:rPr>
      </w:pPr>
      <w:r>
        <w:rPr>
          <w:color w:val="auto"/>
        </w:rPr>
        <w:t>26733</w:t>
      </w:r>
      <w:r>
        <w:rPr>
          <w:color w:val="auto"/>
        </w:rPr>
        <w:tab/>
      </w:r>
      <w:bookmarkStart w:id="509" w:name="p26733"/>
      <w:bookmarkEnd w:id="509"/>
      <w:r>
        <w:rPr>
          <w:color w:val="auto"/>
        </w:rPr>
        <w:t>Where notice has been waived, the expiry date is the date that the notice would have run out.  Employees leaving voluntarily, or mutually agreeing to leave, would be entitled to the amount of notice that the employer must give.  The amount that has to be given by the employee is not relevant.  There may be clear evidence of the date that the notice would have run out.</w:t>
      </w:r>
    </w:p>
    <w:p w:rsidR="00FE652B" w:rsidRDefault="00513742" w:rsidP="00FE652B">
      <w:pPr>
        <w:pStyle w:val="BT"/>
        <w:spacing w:after="0" w:line="240" w:lineRule="auto"/>
        <w:rPr>
          <w:color w:val="auto"/>
        </w:rPr>
      </w:pPr>
      <w:r>
        <w:rPr>
          <w:b/>
          <w:color w:val="auto"/>
        </w:rPr>
        <w:tab/>
      </w:r>
      <w:r w:rsidR="00FE652B">
        <w:rPr>
          <w:b/>
          <w:color w:val="auto"/>
        </w:rPr>
        <w:t>Example</w:t>
      </w:r>
    </w:p>
    <w:p w:rsidR="00FE652B" w:rsidRDefault="00FE652B" w:rsidP="004F1000">
      <w:pPr>
        <w:pStyle w:val="BT"/>
        <w:spacing w:after="85"/>
        <w:ind w:firstLine="1"/>
        <w:jc w:val="both"/>
        <w:rPr>
          <w:color w:val="auto"/>
        </w:rPr>
      </w:pPr>
      <w:r>
        <w:rPr>
          <w:color w:val="auto"/>
        </w:rPr>
        <w:t>On Monday 6th May, Angus is given notice that he is to be made redundant.  The letter says that his employment will end on Friday 30th August.  He is entitled to 12 weeks notice.  He is also told that if he wants to leave on Friday 31st May he can do so by agreeing to it in writing.  He agrees to leave on Friday 31st May.</w:t>
      </w:r>
    </w:p>
    <w:p w:rsidR="00FE652B" w:rsidRDefault="00FE652B" w:rsidP="004F1000">
      <w:pPr>
        <w:pStyle w:val="BT"/>
        <w:spacing w:after="85"/>
        <w:ind w:firstLine="1"/>
        <w:jc w:val="both"/>
        <w:rPr>
          <w:color w:val="auto"/>
        </w:rPr>
      </w:pPr>
      <w:r>
        <w:rPr>
          <w:color w:val="auto"/>
        </w:rPr>
        <w:t>In this case the notice would have run out on Friday 30th August.  That is the date on which his employment would have ended if he had not waived his right to notice.</w:t>
      </w:r>
    </w:p>
    <w:p w:rsidR="00513742" w:rsidRDefault="00513742" w:rsidP="004F1000">
      <w:pPr>
        <w:pStyle w:val="BT"/>
        <w:spacing w:after="85"/>
        <w:jc w:val="both"/>
        <w:rPr>
          <w:color w:val="auto"/>
        </w:rPr>
      </w:pPr>
      <w:r>
        <w:rPr>
          <w:color w:val="auto"/>
        </w:rPr>
        <w:t>26734</w:t>
      </w:r>
      <w:r>
        <w:rPr>
          <w:color w:val="auto"/>
        </w:rPr>
        <w:tab/>
        <w:t xml:space="preserve">In most cases there will be no evidence of the date when notice would have run out.  Work it out from the date the employer and employee both knew exactly when the employee would leave. </w:t>
      </w:r>
      <w:r w:rsidR="00FE652B">
        <w:rPr>
          <w:color w:val="auto"/>
        </w:rPr>
        <w:t xml:space="preserve"> </w:t>
      </w:r>
      <w:r>
        <w:rPr>
          <w:color w:val="auto"/>
        </w:rPr>
        <w:t>Do not include that date in the calculation.</w:t>
      </w:r>
    </w:p>
    <w:p w:rsidR="00FE652B" w:rsidRDefault="00FE652B" w:rsidP="00D20C64">
      <w:pPr>
        <w:pStyle w:val="BT"/>
        <w:spacing w:before="0"/>
        <w:ind w:firstLine="1"/>
        <w:jc w:val="both"/>
        <w:rPr>
          <w:b/>
          <w:color w:val="auto"/>
        </w:rPr>
      </w:pPr>
      <w:r>
        <w:rPr>
          <w:b/>
          <w:color w:val="auto"/>
        </w:rPr>
        <w:t>Example</w:t>
      </w:r>
      <w:r>
        <w:rPr>
          <w:color w:val="auto"/>
        </w:rPr>
        <w:t xml:space="preserve"> </w:t>
      </w:r>
      <w:r>
        <w:rPr>
          <w:b/>
          <w:color w:val="auto"/>
        </w:rPr>
        <w:t>1</w:t>
      </w:r>
    </w:p>
    <w:p w:rsidR="00FE652B" w:rsidRDefault="00FE652B" w:rsidP="00D20C64">
      <w:pPr>
        <w:pStyle w:val="BT"/>
        <w:ind w:left="851" w:firstLine="0"/>
        <w:jc w:val="both"/>
        <w:rPr>
          <w:color w:val="auto"/>
        </w:rPr>
      </w:pPr>
      <w:r>
        <w:rPr>
          <w:color w:val="auto"/>
        </w:rPr>
        <w:t>On Friday 6th September Freda tells her employer that she will be leaving on Friday 13th September.  She has to give her employer 1 week’s notice.  The employer would have had to give her 6 weeks notice.  Freda is paid compensation.</w:t>
      </w:r>
    </w:p>
    <w:p w:rsidR="00FE652B" w:rsidRDefault="00FE652B" w:rsidP="00D20C64">
      <w:pPr>
        <w:pStyle w:val="BT"/>
        <w:ind w:left="851" w:firstLine="0"/>
        <w:jc w:val="both"/>
        <w:rPr>
          <w:color w:val="auto"/>
        </w:rPr>
      </w:pPr>
      <w:r>
        <w:rPr>
          <w:color w:val="auto"/>
        </w:rPr>
        <w:t>Freda waives her right to notice by leaving voluntarily.  The decision maker calculates the date that notice would have run out.</w:t>
      </w:r>
    </w:p>
    <w:p w:rsidR="00FE652B" w:rsidRDefault="00FE652B" w:rsidP="00D20C64">
      <w:pPr>
        <w:pStyle w:val="BT"/>
        <w:spacing w:before="0"/>
        <w:ind w:left="851" w:firstLine="0"/>
        <w:jc w:val="both"/>
        <w:rPr>
          <w:color w:val="auto"/>
        </w:rPr>
      </w:pPr>
      <w:r>
        <w:rPr>
          <w:color w:val="auto"/>
        </w:rPr>
        <w:t>There is no evidence of the date notice would have run out so it is worked out from the 6th September.  That is the date when both Freda and her employer know when the employment would end.  6 weeks from the 6th September, excluding that day, ends on Friday 18th October.  That is when the notice period would have run out.</w:t>
      </w:r>
    </w:p>
    <w:p w:rsidR="009B3FB0" w:rsidRDefault="009B3FB0" w:rsidP="00D20C64">
      <w:pPr>
        <w:pStyle w:val="BT"/>
        <w:ind w:left="851" w:firstLine="0"/>
        <w:jc w:val="both"/>
        <w:rPr>
          <w:color w:val="auto"/>
        </w:rPr>
      </w:pPr>
      <w:r>
        <w:rPr>
          <w:b/>
          <w:color w:val="auto"/>
        </w:rPr>
        <w:lastRenderedPageBreak/>
        <w:t>Example 2</w:t>
      </w:r>
    </w:p>
    <w:p w:rsidR="009B3FB0" w:rsidRDefault="009B3FB0" w:rsidP="00D20C64">
      <w:pPr>
        <w:pStyle w:val="BT"/>
        <w:ind w:left="851" w:firstLine="0"/>
        <w:jc w:val="both"/>
        <w:rPr>
          <w:color w:val="auto"/>
        </w:rPr>
      </w:pPr>
      <w:r>
        <w:rPr>
          <w:color w:val="auto"/>
        </w:rPr>
        <w:t>An employer advertises a voluntary redundancy scheme.  Employees are told that if they are accepted under the scheme they must leave their employment on Friday 28th June.</w:t>
      </w:r>
    </w:p>
    <w:p w:rsidR="009B3FB0" w:rsidRDefault="009B3FB0" w:rsidP="00D20C64">
      <w:pPr>
        <w:pStyle w:val="BT"/>
        <w:ind w:left="851" w:firstLine="0"/>
        <w:jc w:val="both"/>
        <w:rPr>
          <w:color w:val="auto"/>
        </w:rPr>
      </w:pPr>
      <w:r>
        <w:rPr>
          <w:color w:val="auto"/>
        </w:rPr>
        <w:t>Kevin, who is entitled to 12 weeks notice, applies on a form dated Monday 6th May.  He hands the form to his employer on that date.  On Monday 20th May, his employer gives him a letter dated that day, telling him that he h</w:t>
      </w:r>
      <w:r w:rsidR="00D20C64">
        <w:rPr>
          <w:color w:val="auto"/>
        </w:rPr>
        <w:t>as been accepted on the scheme.</w:t>
      </w:r>
    </w:p>
    <w:p w:rsidR="009B3FB0" w:rsidRDefault="009B3FB0" w:rsidP="00D20C64">
      <w:pPr>
        <w:pStyle w:val="BT"/>
        <w:spacing w:after="85"/>
        <w:ind w:left="851" w:firstLine="0"/>
        <w:jc w:val="both"/>
        <w:rPr>
          <w:color w:val="auto"/>
        </w:rPr>
      </w:pPr>
      <w:r>
        <w:rPr>
          <w:color w:val="auto"/>
        </w:rPr>
        <w:t>It details the payments that Kevin will be entitled to.  It also confirms that the date of leaving will be Friday 28th June, subject to Kevin’s written agreement to the terms offered.  On Tuesday 21st May Kevin signs his agreement and posts it the same day.  His employer gets it on Thursday 23rd May.</w:t>
      </w:r>
    </w:p>
    <w:p w:rsidR="009B3FB0" w:rsidRDefault="009B3FB0" w:rsidP="00D20C64">
      <w:pPr>
        <w:pStyle w:val="BT"/>
        <w:spacing w:before="0"/>
        <w:ind w:left="851" w:firstLine="0"/>
        <w:jc w:val="both"/>
        <w:rPr>
          <w:color w:val="auto"/>
        </w:rPr>
      </w:pPr>
      <w:r>
        <w:rPr>
          <w:color w:val="auto"/>
        </w:rPr>
        <w:t>Kevin has waived his rights to notice by leaving with mutual agreement.  The date notice would have run out is worked out from Thursday 23rd May.  That is the date when both Kevin and his employer know that the employment will definitely end on Friday 28th June.  12 weeks from Thursday 23rd May, excluding 23rd May, ends on Thursday 15th August, when the notice period would have run out.</w:t>
      </w:r>
    </w:p>
    <w:p w:rsidR="00513742" w:rsidRDefault="00513742" w:rsidP="00513742">
      <w:pPr>
        <w:pStyle w:val="BT"/>
        <w:spacing w:before="0"/>
        <w:rPr>
          <w:color w:val="auto"/>
        </w:rPr>
      </w:pPr>
      <w:r>
        <w:rPr>
          <w:color w:val="auto"/>
        </w:rPr>
        <w:t>26735</w:t>
      </w:r>
      <w:r>
        <w:rPr>
          <w:color w:val="auto"/>
        </w:rPr>
        <w:tab/>
        <w:t>-   26739</w:t>
      </w:r>
    </w:p>
    <w:p w:rsidR="00513742" w:rsidRDefault="00513742" w:rsidP="00513742">
      <w:pPr>
        <w:pStyle w:val="TG"/>
        <w:sectPr w:rsidR="00513742" w:rsidSect="00870C32">
          <w:headerReference w:type="default" r:id="rId52"/>
          <w:footerReference w:type="default" r:id="rId53"/>
          <w:pgSz w:w="11907" w:h="16840" w:code="9"/>
          <w:pgMar w:top="1440" w:right="1797" w:bottom="1440" w:left="1797" w:header="720" w:footer="720" w:gutter="0"/>
          <w:cols w:space="720"/>
          <w:noEndnote/>
        </w:sectPr>
      </w:pPr>
    </w:p>
    <w:p w:rsidR="00513742" w:rsidRDefault="00513742" w:rsidP="00513742">
      <w:pPr>
        <w:pStyle w:val="TG"/>
      </w:pPr>
      <w:r>
        <w:lastRenderedPageBreak/>
        <w:t>Payment for consultation period in industrial relations law</w:t>
      </w:r>
    </w:p>
    <w:p w:rsidR="00513742" w:rsidRDefault="00513742" w:rsidP="00D20C64">
      <w:pPr>
        <w:pStyle w:val="BT"/>
        <w:jc w:val="both"/>
        <w:rPr>
          <w:color w:val="auto"/>
        </w:rPr>
      </w:pPr>
      <w:r>
        <w:rPr>
          <w:color w:val="auto"/>
        </w:rPr>
        <w:t>26740</w:t>
      </w:r>
      <w:r>
        <w:rPr>
          <w:color w:val="auto"/>
        </w:rPr>
        <w:tab/>
      </w:r>
      <w:bookmarkStart w:id="510" w:name="p26740"/>
      <w:bookmarkEnd w:id="510"/>
      <w:r>
        <w:rPr>
          <w:color w:val="auto"/>
        </w:rPr>
        <w:t>There are rules that must be followed before employees can be made redundant</w:t>
      </w:r>
      <w:r>
        <w:rPr>
          <w:color w:val="auto"/>
          <w:position w:val="6"/>
          <w:sz w:val="11"/>
        </w:rPr>
        <w:t>1</w:t>
      </w:r>
      <w:r>
        <w:rPr>
          <w:color w:val="auto"/>
        </w:rPr>
        <w:t>.  One of these is that employers have to consult employees’ representatives as soon as possible.  Those representatives may be</w:t>
      </w:r>
    </w:p>
    <w:p w:rsidR="00513742" w:rsidRDefault="00513742" w:rsidP="00513742">
      <w:pPr>
        <w:pStyle w:val="Indent1"/>
      </w:pPr>
      <w:r>
        <w:rPr>
          <w:b/>
        </w:rPr>
        <w:t>1.</w:t>
      </w:r>
      <w:r>
        <w:tab/>
      </w:r>
      <w:proofErr w:type="gramStart"/>
      <w:r>
        <w:t>elected</w:t>
      </w:r>
      <w:proofErr w:type="gramEnd"/>
      <w:r>
        <w:t xml:space="preserve"> by the employees </w:t>
      </w:r>
      <w:r>
        <w:rPr>
          <w:b/>
        </w:rPr>
        <w:t>or</w:t>
      </w:r>
    </w:p>
    <w:p w:rsidR="00513742" w:rsidRDefault="00513742" w:rsidP="00513742">
      <w:pPr>
        <w:pStyle w:val="Indent1"/>
      </w:pPr>
      <w:r>
        <w:rPr>
          <w:b/>
        </w:rPr>
        <w:t>2.</w:t>
      </w:r>
      <w:r>
        <w:tab/>
      </w:r>
      <w:proofErr w:type="gramStart"/>
      <w:r>
        <w:t>representatives</w:t>
      </w:r>
      <w:proofErr w:type="gramEnd"/>
      <w:r>
        <w:t xml:space="preserve"> of a recognised trade union.</w:t>
      </w:r>
    </w:p>
    <w:p w:rsidR="00513742" w:rsidRDefault="00513742" w:rsidP="00513742">
      <w:pPr>
        <w:pStyle w:val="BT"/>
        <w:rPr>
          <w:color w:val="auto"/>
        </w:rPr>
      </w:pPr>
      <w:r>
        <w:rPr>
          <w:color w:val="auto"/>
        </w:rPr>
        <w:tab/>
      </w:r>
      <w:r w:rsidR="008A7C49">
        <w:rPr>
          <w:color w:val="auto"/>
        </w:rPr>
        <w:t xml:space="preserve">DMG </w:t>
      </w:r>
      <w:r>
        <w:rPr>
          <w:color w:val="auto"/>
        </w:rPr>
        <w:t>26423 gives further details.</w:t>
      </w:r>
    </w:p>
    <w:p w:rsidR="00513742" w:rsidRDefault="00513742" w:rsidP="00513742">
      <w:pPr>
        <w:pStyle w:val="Leg"/>
      </w:pPr>
      <w:proofErr w:type="gramStart"/>
      <w:r>
        <w:t>1  IR</w:t>
      </w:r>
      <w:proofErr w:type="gramEnd"/>
      <w:r>
        <w:t xml:space="preserve"> (NI) Order 76, arts 49-53</w:t>
      </w:r>
    </w:p>
    <w:p w:rsidR="00513742" w:rsidRDefault="00513742" w:rsidP="00D20C64">
      <w:pPr>
        <w:pStyle w:val="BT"/>
        <w:jc w:val="both"/>
        <w:rPr>
          <w:color w:val="auto"/>
        </w:rPr>
      </w:pPr>
      <w:r>
        <w:rPr>
          <w:color w:val="auto"/>
        </w:rPr>
        <w:t>26741</w:t>
      </w:r>
      <w:r>
        <w:rPr>
          <w:color w:val="auto"/>
        </w:rPr>
        <w:tab/>
        <w:t xml:space="preserve">Employees representatives can complain to an </w:t>
      </w:r>
      <w:r w:rsidR="008A7C49">
        <w:rPr>
          <w:color w:val="auto"/>
        </w:rPr>
        <w:t>Industrial Tribunal</w:t>
      </w:r>
      <w:r>
        <w:rPr>
          <w:color w:val="auto"/>
        </w:rPr>
        <w:t xml:space="preserve"> if an employer does not follow the rules.  The </w:t>
      </w:r>
      <w:r w:rsidR="008A7C49">
        <w:rPr>
          <w:color w:val="auto"/>
        </w:rPr>
        <w:t>Industrial Tribunal</w:t>
      </w:r>
      <w:r>
        <w:rPr>
          <w:color w:val="auto"/>
        </w:rPr>
        <w:t xml:space="preserve"> can then make a protective award (</w:t>
      </w:r>
      <w:r w:rsidR="008A7C49">
        <w:rPr>
          <w:color w:val="auto"/>
        </w:rPr>
        <w:t xml:space="preserve">see DMG </w:t>
      </w:r>
      <w:r>
        <w:rPr>
          <w:color w:val="auto"/>
        </w:rPr>
        <w:t xml:space="preserve">26424).  If the employer fails to pay, the employee can complain to an </w:t>
      </w:r>
      <w:r w:rsidR="008A7C49">
        <w:rPr>
          <w:color w:val="auto"/>
        </w:rPr>
        <w:t>Industrial Tribunal</w:t>
      </w:r>
      <w:r>
        <w:rPr>
          <w:color w:val="auto"/>
        </w:rPr>
        <w:t>.</w:t>
      </w:r>
    </w:p>
    <w:p w:rsidR="00513742" w:rsidRDefault="00513742" w:rsidP="00D20C64">
      <w:pPr>
        <w:pStyle w:val="BT"/>
        <w:jc w:val="both"/>
        <w:rPr>
          <w:color w:val="auto"/>
        </w:rPr>
      </w:pPr>
      <w:r>
        <w:rPr>
          <w:color w:val="auto"/>
        </w:rPr>
        <w:t>26742</w:t>
      </w:r>
      <w:r>
        <w:rPr>
          <w:color w:val="auto"/>
        </w:rPr>
        <w:tab/>
        <w:t xml:space="preserve">An employer may dismiss employees as redundant without consulting the </w:t>
      </w:r>
      <w:proofErr w:type="gramStart"/>
      <w:r>
        <w:rPr>
          <w:color w:val="auto"/>
        </w:rPr>
        <w:t>employees</w:t>
      </w:r>
      <w:proofErr w:type="gramEnd"/>
      <w:r>
        <w:rPr>
          <w:color w:val="auto"/>
        </w:rPr>
        <w:t xml:space="preserve"> representatives.  The employer may then pay compensation.  This is often in return for the representatives not complaining to an </w:t>
      </w:r>
      <w:r w:rsidR="008A7C49">
        <w:rPr>
          <w:color w:val="auto"/>
        </w:rPr>
        <w:t>Industrial Tribunal</w:t>
      </w:r>
      <w:r>
        <w:rPr>
          <w:color w:val="auto"/>
        </w:rPr>
        <w:t>.</w:t>
      </w:r>
    </w:p>
    <w:p w:rsidR="00513742" w:rsidRDefault="00513742" w:rsidP="00513742">
      <w:pPr>
        <w:pStyle w:val="SG"/>
      </w:pPr>
      <w:r>
        <w:t>Calculation of period</w:t>
      </w:r>
    </w:p>
    <w:p w:rsidR="00513742" w:rsidRDefault="00513742" w:rsidP="00D20C64">
      <w:pPr>
        <w:pStyle w:val="BT"/>
        <w:jc w:val="both"/>
        <w:rPr>
          <w:color w:val="auto"/>
        </w:rPr>
      </w:pPr>
      <w:r>
        <w:rPr>
          <w:color w:val="auto"/>
        </w:rPr>
        <w:t>26743</w:t>
      </w:r>
      <w:r>
        <w:rPr>
          <w:color w:val="auto"/>
        </w:rPr>
        <w:tab/>
      </w:r>
      <w:bookmarkStart w:id="511" w:name="p26743"/>
      <w:bookmarkEnd w:id="511"/>
      <w:r>
        <w:rPr>
          <w:color w:val="auto"/>
        </w:rPr>
        <w:t>Some or all of a payment of compensation may be said to be in lieu of consultation.  The period over which it is taken into account will end on the later of</w:t>
      </w:r>
      <w:r>
        <w:rPr>
          <w:color w:val="auto"/>
          <w:position w:val="6"/>
          <w:sz w:val="11"/>
        </w:rPr>
        <w:t>1</w:t>
      </w:r>
    </w:p>
    <w:p w:rsidR="00513742" w:rsidRDefault="00513742" w:rsidP="00D20C64">
      <w:pPr>
        <w:pStyle w:val="Indent1"/>
        <w:jc w:val="both"/>
      </w:pPr>
      <w:r>
        <w:rPr>
          <w:b/>
        </w:rPr>
        <w:t>1.</w:t>
      </w:r>
      <w:r>
        <w:tab/>
      </w:r>
      <w:proofErr w:type="gramStart"/>
      <w:r>
        <w:t>the</w:t>
      </w:r>
      <w:proofErr w:type="gramEnd"/>
      <w:r>
        <w:t xml:space="preserve"> date on which the consultation period would have ended (</w:t>
      </w:r>
      <w:r w:rsidR="008A7C49">
        <w:t xml:space="preserve">see DMG </w:t>
      </w:r>
      <w:r>
        <w:t>26744)</w:t>
      </w:r>
    </w:p>
    <w:p w:rsidR="00513742" w:rsidRDefault="00513742" w:rsidP="00D20C64">
      <w:pPr>
        <w:pStyle w:val="Indent1"/>
        <w:jc w:val="both"/>
      </w:pPr>
      <w:r>
        <w:rPr>
          <w:b/>
        </w:rPr>
        <w:t>2.</w:t>
      </w:r>
      <w:r>
        <w:rPr>
          <w:b/>
        </w:rPr>
        <w:tab/>
      </w:r>
      <w:r>
        <w:t xml:space="preserve">the expiry date, where the payment is also </w:t>
      </w:r>
      <w:r w:rsidR="00E53822">
        <w:t>pay in lieu of notice</w:t>
      </w:r>
      <w:r>
        <w:t xml:space="preserve"> or because of early termination of a fixed term contract (</w:t>
      </w:r>
      <w:r w:rsidR="002E42A2">
        <w:t xml:space="preserve">see DMG </w:t>
      </w:r>
      <w:r>
        <w:t>26685 et seq)</w:t>
      </w:r>
    </w:p>
    <w:p w:rsidR="00513742" w:rsidRDefault="00513742" w:rsidP="00D20C64">
      <w:pPr>
        <w:pStyle w:val="Indent1"/>
        <w:jc w:val="both"/>
      </w:pPr>
      <w:r>
        <w:rPr>
          <w:b/>
        </w:rPr>
        <w:t>3.</w:t>
      </w:r>
      <w:r>
        <w:rPr>
          <w:b/>
        </w:rPr>
        <w:tab/>
      </w:r>
      <w:proofErr w:type="gramStart"/>
      <w:r>
        <w:t>the</w:t>
      </w:r>
      <w:proofErr w:type="gramEnd"/>
      <w:r>
        <w:t xml:space="preserve"> standard date (</w:t>
      </w:r>
      <w:r w:rsidR="002E42A2">
        <w:t xml:space="preserve">see DMG </w:t>
      </w:r>
      <w:r>
        <w:t>26750).</w:t>
      </w:r>
    </w:p>
    <w:p w:rsidR="00513742" w:rsidRDefault="00513742" w:rsidP="00D20C64">
      <w:pPr>
        <w:pStyle w:val="Indent1"/>
        <w:jc w:val="both"/>
      </w:pPr>
      <w:proofErr w:type="gramStart"/>
      <w:r>
        <w:rPr>
          <w:b/>
        </w:rPr>
        <w:t>Note</w:t>
      </w:r>
      <w:r w:rsidR="00770F3D">
        <w:rPr>
          <w:b/>
        </w:rPr>
        <w:t xml:space="preserve"> :</w:t>
      </w:r>
      <w:proofErr w:type="gramEnd"/>
      <w:r>
        <w:t xml:space="preserve">  See </w:t>
      </w:r>
      <w:r w:rsidR="002E42A2">
        <w:t xml:space="preserve">DMG </w:t>
      </w:r>
      <w:r>
        <w:t xml:space="preserve">26679 and flowchart at </w:t>
      </w:r>
      <w:r w:rsidR="002E42A2">
        <w:t xml:space="preserve">DMG </w:t>
      </w:r>
      <w:r>
        <w:t>26768.</w:t>
      </w:r>
    </w:p>
    <w:p w:rsidR="00513742" w:rsidRDefault="002E42A2" w:rsidP="00513742">
      <w:pPr>
        <w:pStyle w:val="Leg"/>
        <w:tabs>
          <w:tab w:val="left" w:pos="362"/>
        </w:tabs>
        <w:ind w:left="362" w:hanging="360"/>
      </w:pPr>
      <w:proofErr w:type="gramStart"/>
      <w:r>
        <w:t xml:space="preserve">1  </w:t>
      </w:r>
      <w:r w:rsidR="00513742">
        <w:t>JSA</w:t>
      </w:r>
      <w:proofErr w:type="gramEnd"/>
      <w:r w:rsidR="00513742">
        <w:t xml:space="preserve"> Regs (NI), reg 94(6)(b)</w:t>
      </w:r>
    </w:p>
    <w:p w:rsidR="00513742" w:rsidRDefault="00513742" w:rsidP="00513742">
      <w:pPr>
        <w:pStyle w:val="SG"/>
      </w:pPr>
      <w:r>
        <w:br w:type="page"/>
      </w:r>
      <w:r>
        <w:lastRenderedPageBreak/>
        <w:t>Date consultation period would have ended</w:t>
      </w:r>
    </w:p>
    <w:p w:rsidR="00513742" w:rsidRDefault="00513742" w:rsidP="00513742">
      <w:pPr>
        <w:pStyle w:val="BT"/>
        <w:rPr>
          <w:color w:val="auto"/>
        </w:rPr>
      </w:pPr>
      <w:r>
        <w:rPr>
          <w:color w:val="auto"/>
        </w:rPr>
        <w:t>26744</w:t>
      </w:r>
      <w:r>
        <w:rPr>
          <w:color w:val="auto"/>
        </w:rPr>
        <w:tab/>
      </w:r>
      <w:bookmarkStart w:id="512" w:name="p26744"/>
      <w:bookmarkEnd w:id="512"/>
      <w:r>
        <w:rPr>
          <w:color w:val="auto"/>
        </w:rPr>
        <w:t>The date the consultation period would have ended depends on</w:t>
      </w:r>
    </w:p>
    <w:p w:rsidR="00513742" w:rsidRDefault="00513742" w:rsidP="00513742">
      <w:pPr>
        <w:pStyle w:val="Indent1"/>
      </w:pPr>
      <w:r>
        <w:rPr>
          <w:b/>
        </w:rPr>
        <w:t>1.</w:t>
      </w:r>
      <w:r>
        <w:tab/>
      </w:r>
      <w:proofErr w:type="gramStart"/>
      <w:r>
        <w:t>the</w:t>
      </w:r>
      <w:proofErr w:type="gramEnd"/>
      <w:r>
        <w:t xml:space="preserve"> number of employees that the employer dismissed, or intended to dismiss, as redundant </w:t>
      </w:r>
      <w:r>
        <w:rPr>
          <w:b/>
        </w:rPr>
        <w:t>and</w:t>
      </w:r>
    </w:p>
    <w:p w:rsidR="00513742" w:rsidRDefault="00513742" w:rsidP="00513742">
      <w:pPr>
        <w:pStyle w:val="Indent1"/>
      </w:pPr>
      <w:r>
        <w:rPr>
          <w:b/>
        </w:rPr>
        <w:t>2.</w:t>
      </w:r>
      <w:r>
        <w:tab/>
      </w:r>
      <w:proofErr w:type="gramStart"/>
      <w:r>
        <w:t>the</w:t>
      </w:r>
      <w:proofErr w:type="gramEnd"/>
      <w:r>
        <w:t xml:space="preserve"> period within which they were to be made redundant.</w:t>
      </w:r>
    </w:p>
    <w:p w:rsidR="00513742" w:rsidRDefault="00513742" w:rsidP="00513742">
      <w:pPr>
        <w:pStyle w:val="BT"/>
        <w:rPr>
          <w:color w:val="auto"/>
        </w:rPr>
      </w:pPr>
      <w:r>
        <w:rPr>
          <w:color w:val="auto"/>
        </w:rPr>
        <w:t>26745</w:t>
      </w:r>
      <w:r>
        <w:rPr>
          <w:color w:val="auto"/>
        </w:rPr>
        <w:tab/>
        <w:t>The consultation period ends on</w:t>
      </w:r>
    </w:p>
    <w:p w:rsidR="00513742" w:rsidRDefault="00513742" w:rsidP="00513742">
      <w:pPr>
        <w:pStyle w:val="Indent1"/>
      </w:pPr>
      <w:r>
        <w:rPr>
          <w:b/>
        </w:rPr>
        <w:t>1.</w:t>
      </w:r>
      <w:r>
        <w:tab/>
      </w:r>
      <w:proofErr w:type="gramStart"/>
      <w:r>
        <w:t>the</w:t>
      </w:r>
      <w:proofErr w:type="gramEnd"/>
      <w:r>
        <w:t xml:space="preserve"> 90th day after consultations began, if 100 or more employees are to be dismissed within 90 days </w:t>
      </w:r>
      <w:r>
        <w:rPr>
          <w:b/>
        </w:rPr>
        <w:t>or</w:t>
      </w:r>
    </w:p>
    <w:p w:rsidR="00513742" w:rsidRDefault="00513742" w:rsidP="00513742">
      <w:pPr>
        <w:pStyle w:val="Indent1"/>
      </w:pPr>
      <w:r>
        <w:rPr>
          <w:b/>
        </w:rPr>
        <w:t>2.</w:t>
      </w:r>
      <w:r>
        <w:tab/>
      </w:r>
      <w:proofErr w:type="gramStart"/>
      <w:r>
        <w:t>the</w:t>
      </w:r>
      <w:proofErr w:type="gramEnd"/>
      <w:r>
        <w:t xml:space="preserve"> 30th day after consultations began, if 20 or more employees are to be dismissed within 90 days.</w:t>
      </w:r>
    </w:p>
    <w:p w:rsidR="00513742" w:rsidRDefault="00513742" w:rsidP="00D20C64">
      <w:pPr>
        <w:pStyle w:val="BT"/>
        <w:jc w:val="both"/>
        <w:rPr>
          <w:color w:val="auto"/>
        </w:rPr>
      </w:pPr>
      <w:r>
        <w:rPr>
          <w:color w:val="auto"/>
        </w:rPr>
        <w:t>26746</w:t>
      </w:r>
      <w:r>
        <w:rPr>
          <w:color w:val="auto"/>
        </w:rPr>
        <w:tab/>
        <w:t>The 30 and 90 days start on the day that consultations began.  If consultations did not begin before employment ended, the period starts on the day after the employment ended.  When working out the consultation period, all 7 days of the week should be used.</w:t>
      </w:r>
    </w:p>
    <w:p w:rsidR="00AC3F2C" w:rsidRDefault="00AC3F2C" w:rsidP="00D20C64">
      <w:pPr>
        <w:pStyle w:val="BT"/>
        <w:ind w:left="851" w:firstLine="0"/>
        <w:jc w:val="both"/>
        <w:rPr>
          <w:color w:val="auto"/>
        </w:rPr>
      </w:pPr>
      <w:r>
        <w:rPr>
          <w:b/>
          <w:color w:val="auto"/>
        </w:rPr>
        <w:t>Example 1</w:t>
      </w:r>
    </w:p>
    <w:p w:rsidR="00AC3F2C" w:rsidRDefault="00AC3F2C" w:rsidP="00D20C64">
      <w:pPr>
        <w:pStyle w:val="BT"/>
        <w:ind w:left="851" w:firstLine="0"/>
        <w:jc w:val="both"/>
        <w:rPr>
          <w:color w:val="auto"/>
        </w:rPr>
      </w:pPr>
      <w:r>
        <w:rPr>
          <w:color w:val="auto"/>
        </w:rPr>
        <w:t>An employer intends to dismiss 250 employees as redundant within 90 days.  Consultations with the unions start on 6th May.  Ida’s employment ends on 31st May.  She gets compensation in lieu of consultation.  The period of consultation starts on 6th May and ends on 3rd August.</w:t>
      </w:r>
    </w:p>
    <w:p w:rsidR="00AC3F2C" w:rsidRDefault="00AC3F2C" w:rsidP="00D20C64">
      <w:pPr>
        <w:pStyle w:val="BT"/>
        <w:ind w:left="851" w:firstLine="0"/>
        <w:jc w:val="both"/>
        <w:rPr>
          <w:color w:val="auto"/>
        </w:rPr>
      </w:pPr>
      <w:r>
        <w:rPr>
          <w:b/>
          <w:color w:val="auto"/>
        </w:rPr>
        <w:t>Example 2</w:t>
      </w:r>
    </w:p>
    <w:p w:rsidR="00AC3F2C" w:rsidRDefault="00AC3F2C" w:rsidP="00D20C64">
      <w:pPr>
        <w:pStyle w:val="BT"/>
        <w:ind w:left="851" w:firstLine="0"/>
        <w:jc w:val="both"/>
        <w:rPr>
          <w:color w:val="auto"/>
        </w:rPr>
      </w:pPr>
      <w:r>
        <w:rPr>
          <w:color w:val="auto"/>
        </w:rPr>
        <w:t>An employer intends to dismiss 120 employees as redundant within 90 days.  Consultations with the unions have not begun when Noel’s employment ends on 31st May.  He gets compensation in lieu of consultation.  The period starts on 1st June and ends on 29th August.</w:t>
      </w:r>
    </w:p>
    <w:p w:rsidR="00513742" w:rsidRDefault="00513742" w:rsidP="00513742">
      <w:pPr>
        <w:pStyle w:val="BT"/>
        <w:rPr>
          <w:color w:val="auto"/>
        </w:rPr>
      </w:pPr>
      <w:r>
        <w:rPr>
          <w:color w:val="auto"/>
        </w:rPr>
        <w:t>26747</w:t>
      </w:r>
      <w:r>
        <w:rPr>
          <w:color w:val="auto"/>
        </w:rPr>
        <w:tab/>
        <w:t>-   26749</w:t>
      </w:r>
    </w:p>
    <w:p w:rsidR="00513742" w:rsidRDefault="00513742" w:rsidP="00513742">
      <w:pPr>
        <w:pStyle w:val="TG"/>
        <w:sectPr w:rsidR="00513742" w:rsidSect="00870C32">
          <w:headerReference w:type="default" r:id="rId54"/>
          <w:footerReference w:type="default" r:id="rId55"/>
          <w:pgSz w:w="11907" w:h="16840" w:code="9"/>
          <w:pgMar w:top="1440" w:right="1797" w:bottom="1440" w:left="1797" w:header="720" w:footer="720" w:gutter="0"/>
          <w:cols w:space="720"/>
          <w:noEndnote/>
        </w:sectPr>
      </w:pPr>
    </w:p>
    <w:p w:rsidR="00513742" w:rsidRDefault="00513742" w:rsidP="00513742">
      <w:pPr>
        <w:pStyle w:val="TG"/>
      </w:pPr>
      <w:r>
        <w:lastRenderedPageBreak/>
        <w:t>The standard date - other cases</w:t>
      </w:r>
    </w:p>
    <w:p w:rsidR="00513742" w:rsidRDefault="00513742" w:rsidP="00D20C64">
      <w:pPr>
        <w:pStyle w:val="BT"/>
        <w:jc w:val="both"/>
        <w:rPr>
          <w:color w:val="auto"/>
        </w:rPr>
      </w:pPr>
      <w:r>
        <w:rPr>
          <w:color w:val="auto"/>
        </w:rPr>
        <w:t>26750</w:t>
      </w:r>
      <w:r>
        <w:rPr>
          <w:color w:val="auto"/>
        </w:rPr>
        <w:tab/>
      </w:r>
      <w:bookmarkStart w:id="513" w:name="p26750"/>
      <w:bookmarkEnd w:id="513"/>
      <w:r>
        <w:rPr>
          <w:color w:val="auto"/>
        </w:rPr>
        <w:t>Compensation is taken into account over a period starting on the date it is treated as paid</w:t>
      </w:r>
      <w:r>
        <w:rPr>
          <w:color w:val="auto"/>
          <w:position w:val="6"/>
          <w:sz w:val="11"/>
        </w:rPr>
        <w:t>1</w:t>
      </w:r>
      <w:r>
        <w:rPr>
          <w:color w:val="auto"/>
        </w:rPr>
        <w:t xml:space="preserve">.  </w:t>
      </w:r>
      <w:r w:rsidR="00E67B9D">
        <w:rPr>
          <w:color w:val="auto"/>
        </w:rPr>
        <w:t xml:space="preserve">(See DMG Chapter 25) </w:t>
      </w:r>
      <w:r>
        <w:rPr>
          <w:color w:val="auto"/>
        </w:rPr>
        <w:t>When that period ends depends on what the employer says about it.  Unless the employer says that some or all of the compensation was paid</w:t>
      </w:r>
    </w:p>
    <w:p w:rsidR="00513742" w:rsidRDefault="00513742" w:rsidP="00513742">
      <w:pPr>
        <w:pStyle w:val="Indent1"/>
      </w:pPr>
      <w:r>
        <w:rPr>
          <w:b/>
        </w:rPr>
        <w:t>1.</w:t>
      </w:r>
      <w:r>
        <w:tab/>
      </w:r>
      <w:proofErr w:type="gramStart"/>
      <w:r>
        <w:t>in</w:t>
      </w:r>
      <w:proofErr w:type="gramEnd"/>
      <w:r>
        <w:t xml:space="preserve"> lieu of notice (</w:t>
      </w:r>
      <w:r w:rsidR="00AC3F2C">
        <w:t xml:space="preserve">see DMG </w:t>
      </w:r>
      <w:r>
        <w:t xml:space="preserve">26686) </w:t>
      </w:r>
      <w:r>
        <w:rPr>
          <w:b/>
        </w:rPr>
        <w:t>or</w:t>
      </w:r>
    </w:p>
    <w:p w:rsidR="00513742" w:rsidRDefault="00513742" w:rsidP="00513742">
      <w:pPr>
        <w:pStyle w:val="Indent1"/>
      </w:pPr>
      <w:r>
        <w:rPr>
          <w:b/>
        </w:rPr>
        <w:t>2.</w:t>
      </w:r>
      <w:r>
        <w:tab/>
      </w:r>
      <w:proofErr w:type="gramStart"/>
      <w:r>
        <w:t>on</w:t>
      </w:r>
      <w:proofErr w:type="gramEnd"/>
      <w:r>
        <w:t xml:space="preserve"> account of the early termination of a fixed term contract (</w:t>
      </w:r>
      <w:r w:rsidR="00AC3F2C">
        <w:t xml:space="preserve">see DMG </w:t>
      </w:r>
      <w:r w:rsidR="00770F3D">
        <w:t>26714</w:t>
      </w:r>
      <w:r>
        <w:t>)</w:t>
      </w:r>
    </w:p>
    <w:p w:rsidR="00513742" w:rsidRDefault="00513742" w:rsidP="00513742">
      <w:pPr>
        <w:pStyle w:val="BT"/>
        <w:rPr>
          <w:color w:val="auto"/>
        </w:rPr>
      </w:pPr>
      <w:r>
        <w:rPr>
          <w:color w:val="auto"/>
        </w:rPr>
        <w:tab/>
      </w:r>
      <w:proofErr w:type="gramStart"/>
      <w:r>
        <w:rPr>
          <w:color w:val="auto"/>
        </w:rPr>
        <w:t>the</w:t>
      </w:r>
      <w:proofErr w:type="gramEnd"/>
      <w:r>
        <w:rPr>
          <w:color w:val="auto"/>
        </w:rPr>
        <w:t xml:space="preserve"> standard date should be applied</w:t>
      </w:r>
      <w:r w:rsidR="00E67B9D">
        <w:rPr>
          <w:color w:val="auto"/>
        </w:rPr>
        <w:t xml:space="preserve"> (see DMG 26679 - 26681)</w:t>
      </w:r>
      <w:r>
        <w:rPr>
          <w:color w:val="auto"/>
        </w:rPr>
        <w:t>.</w:t>
      </w:r>
    </w:p>
    <w:p w:rsidR="00513742" w:rsidRDefault="00513742" w:rsidP="00513742">
      <w:pPr>
        <w:pStyle w:val="Leg"/>
      </w:pPr>
      <w:proofErr w:type="gramStart"/>
      <w:r>
        <w:t>1  JSA</w:t>
      </w:r>
      <w:proofErr w:type="gramEnd"/>
      <w:r>
        <w:t xml:space="preserve"> Regs (NI), reg 96 &amp; 94</w:t>
      </w:r>
    </w:p>
    <w:p w:rsidR="00513742" w:rsidRDefault="00513742" w:rsidP="00513742">
      <w:pPr>
        <w:pStyle w:val="SG"/>
      </w:pPr>
      <w:r>
        <w:t>Meaning of the standard date</w:t>
      </w:r>
    </w:p>
    <w:p w:rsidR="00513742" w:rsidRDefault="00513742" w:rsidP="00513742">
      <w:pPr>
        <w:pStyle w:val="BT"/>
        <w:rPr>
          <w:color w:val="auto"/>
        </w:rPr>
      </w:pPr>
      <w:r>
        <w:rPr>
          <w:color w:val="auto"/>
        </w:rPr>
        <w:t>26751</w:t>
      </w:r>
      <w:r>
        <w:rPr>
          <w:color w:val="auto"/>
        </w:rPr>
        <w:tab/>
      </w:r>
      <w:bookmarkStart w:id="514" w:name="p26751"/>
      <w:bookmarkEnd w:id="514"/>
      <w:r>
        <w:rPr>
          <w:color w:val="auto"/>
        </w:rPr>
        <w:t>The standard date means</w:t>
      </w:r>
      <w:r>
        <w:rPr>
          <w:color w:val="auto"/>
          <w:position w:val="6"/>
          <w:sz w:val="11"/>
        </w:rPr>
        <w:t>1</w:t>
      </w:r>
      <w:r>
        <w:rPr>
          <w:color w:val="auto"/>
        </w:rPr>
        <w:t xml:space="preserve"> the earlier of</w:t>
      </w:r>
    </w:p>
    <w:p w:rsidR="00513742" w:rsidRDefault="00513742" w:rsidP="00513742">
      <w:pPr>
        <w:pStyle w:val="Indent1"/>
      </w:pPr>
      <w:r>
        <w:rPr>
          <w:b/>
        </w:rPr>
        <w:t>1.</w:t>
      </w:r>
      <w:r>
        <w:rPr>
          <w:b/>
        </w:rPr>
        <w:tab/>
      </w:r>
      <w:proofErr w:type="gramStart"/>
      <w:r>
        <w:t>the</w:t>
      </w:r>
      <w:proofErr w:type="gramEnd"/>
      <w:r>
        <w:t xml:space="preserve"> expiry date (</w:t>
      </w:r>
      <w:r w:rsidR="00AC3F2C">
        <w:t xml:space="preserve">see DMG </w:t>
      </w:r>
      <w:r>
        <w:t xml:space="preserve">26685 et seq) </w:t>
      </w:r>
      <w:r>
        <w:rPr>
          <w:b/>
        </w:rPr>
        <w:t>and</w:t>
      </w:r>
    </w:p>
    <w:p w:rsidR="00513742" w:rsidRDefault="00513742" w:rsidP="00513742">
      <w:pPr>
        <w:pStyle w:val="Indent1"/>
      </w:pPr>
      <w:r>
        <w:rPr>
          <w:b/>
        </w:rPr>
        <w:t>2.</w:t>
      </w:r>
      <w:r>
        <w:tab/>
      </w:r>
      <w:proofErr w:type="gramStart"/>
      <w:r>
        <w:t>the</w:t>
      </w:r>
      <w:proofErr w:type="gramEnd"/>
      <w:r>
        <w:t xml:space="preserve"> last day of the period worked out by using a set formula (</w:t>
      </w:r>
      <w:r w:rsidR="00AC3F2C">
        <w:t xml:space="preserve">see DMG </w:t>
      </w:r>
      <w:r>
        <w:t>26760).</w:t>
      </w:r>
    </w:p>
    <w:p w:rsidR="00513742" w:rsidRDefault="00513742" w:rsidP="00513742">
      <w:pPr>
        <w:pStyle w:val="Leg"/>
      </w:pPr>
      <w:proofErr w:type="gramStart"/>
      <w:r>
        <w:t>1  JSA</w:t>
      </w:r>
      <w:proofErr w:type="gramEnd"/>
      <w:r>
        <w:t xml:space="preserve"> Regs (NI), reg 94(8)(c)</w:t>
      </w:r>
    </w:p>
    <w:p w:rsidR="00513742" w:rsidRDefault="00513742" w:rsidP="00513742">
      <w:pPr>
        <w:pStyle w:val="SG"/>
      </w:pPr>
      <w:r>
        <w:t>Employee works out notice due from employer</w:t>
      </w:r>
    </w:p>
    <w:p w:rsidR="00513742" w:rsidRDefault="00513742" w:rsidP="00E53822">
      <w:pPr>
        <w:pStyle w:val="BT"/>
        <w:jc w:val="both"/>
        <w:rPr>
          <w:color w:val="auto"/>
        </w:rPr>
      </w:pPr>
      <w:r>
        <w:rPr>
          <w:color w:val="auto"/>
        </w:rPr>
        <w:t>26752</w:t>
      </w:r>
      <w:r>
        <w:rPr>
          <w:color w:val="auto"/>
        </w:rPr>
        <w:tab/>
      </w:r>
      <w:bookmarkStart w:id="515" w:name="p26752"/>
      <w:bookmarkEnd w:id="515"/>
      <w:r>
        <w:rPr>
          <w:color w:val="auto"/>
        </w:rPr>
        <w:t xml:space="preserve">The expiry date is the last day of the notice period due to an employee. </w:t>
      </w:r>
      <w:r w:rsidR="00AC3F2C">
        <w:rPr>
          <w:color w:val="auto"/>
        </w:rPr>
        <w:t xml:space="preserve"> </w:t>
      </w:r>
      <w:r>
        <w:rPr>
          <w:color w:val="auto"/>
        </w:rPr>
        <w:t xml:space="preserve">But employees who get compensation may stay in their employment for the whole of that period. </w:t>
      </w:r>
      <w:r w:rsidR="00AC3F2C">
        <w:rPr>
          <w:color w:val="auto"/>
        </w:rPr>
        <w:t xml:space="preserve"> </w:t>
      </w:r>
      <w:r>
        <w:rPr>
          <w:color w:val="auto"/>
        </w:rPr>
        <w:t>The expiry date will then be the last day of that employment.  That will also be the standard date.</w:t>
      </w:r>
    </w:p>
    <w:p w:rsidR="00513742" w:rsidRDefault="00513742" w:rsidP="00E53822">
      <w:pPr>
        <w:pStyle w:val="BT"/>
        <w:jc w:val="both"/>
        <w:rPr>
          <w:color w:val="auto"/>
        </w:rPr>
      </w:pPr>
      <w:r>
        <w:rPr>
          <w:color w:val="auto"/>
        </w:rPr>
        <w:t>26753</w:t>
      </w:r>
      <w:r>
        <w:rPr>
          <w:color w:val="auto"/>
        </w:rPr>
        <w:tab/>
        <w:t xml:space="preserve">Employees may not be allowed to stay in their employment for the full notice period due.  The expiry date will then be after the last day of employment. </w:t>
      </w:r>
      <w:r w:rsidR="00AC3F2C">
        <w:rPr>
          <w:color w:val="auto"/>
        </w:rPr>
        <w:t xml:space="preserve"> </w:t>
      </w:r>
      <w:r>
        <w:rPr>
          <w:color w:val="auto"/>
        </w:rPr>
        <w:t>The standard date will also be after the last day of that employment.</w:t>
      </w:r>
    </w:p>
    <w:p w:rsidR="00513742" w:rsidRDefault="00513742" w:rsidP="00E53822">
      <w:pPr>
        <w:pStyle w:val="BT"/>
        <w:jc w:val="both"/>
        <w:rPr>
          <w:color w:val="auto"/>
        </w:rPr>
      </w:pPr>
      <w:r>
        <w:rPr>
          <w:color w:val="auto"/>
        </w:rPr>
        <w:t>26754</w:t>
      </w:r>
      <w:r>
        <w:rPr>
          <w:color w:val="auto"/>
        </w:rPr>
        <w:tab/>
        <w:t xml:space="preserve">Some employees may be allowed to work for longer than the notice period due to them.  Their expiry date will then be before the last day of their employment. </w:t>
      </w:r>
      <w:r w:rsidR="00AC3F2C">
        <w:rPr>
          <w:color w:val="auto"/>
        </w:rPr>
        <w:t xml:space="preserve"> </w:t>
      </w:r>
      <w:r>
        <w:rPr>
          <w:color w:val="auto"/>
        </w:rPr>
        <w:t>The standard date will also</w:t>
      </w:r>
      <w:r w:rsidR="00D20C64">
        <w:rPr>
          <w:color w:val="auto"/>
        </w:rPr>
        <w:t xml:space="preserve"> be before the employment ends.</w:t>
      </w:r>
    </w:p>
    <w:p w:rsidR="00513742" w:rsidRDefault="00513742" w:rsidP="00513742">
      <w:pPr>
        <w:pStyle w:val="SG"/>
      </w:pPr>
      <w:r>
        <w:br w:type="page"/>
      </w:r>
      <w:r>
        <w:lastRenderedPageBreak/>
        <w:t>No notice due</w:t>
      </w:r>
    </w:p>
    <w:p w:rsidR="00513742" w:rsidRDefault="00513742" w:rsidP="00513742">
      <w:pPr>
        <w:pStyle w:val="BT"/>
        <w:rPr>
          <w:color w:val="auto"/>
        </w:rPr>
      </w:pPr>
      <w:r>
        <w:rPr>
          <w:color w:val="auto"/>
        </w:rPr>
        <w:t>26755</w:t>
      </w:r>
      <w:r>
        <w:rPr>
          <w:color w:val="auto"/>
        </w:rPr>
        <w:tab/>
      </w:r>
      <w:bookmarkStart w:id="516" w:name="p26755"/>
      <w:bookmarkEnd w:id="516"/>
      <w:r>
        <w:rPr>
          <w:color w:val="auto"/>
        </w:rPr>
        <w:t xml:space="preserve">In some cases there may be no period of notice due to an employee. </w:t>
      </w:r>
      <w:r w:rsidR="00AC3F2C">
        <w:rPr>
          <w:color w:val="auto"/>
        </w:rPr>
        <w:t xml:space="preserve"> </w:t>
      </w:r>
      <w:r w:rsidR="00D20C64">
        <w:rPr>
          <w:color w:val="auto"/>
        </w:rPr>
        <w:t>For example, they may</w:t>
      </w:r>
    </w:p>
    <w:p w:rsidR="00513742" w:rsidRDefault="00513742" w:rsidP="00513742">
      <w:pPr>
        <w:pStyle w:val="Indent1"/>
      </w:pPr>
      <w:r>
        <w:rPr>
          <w:b/>
        </w:rPr>
        <w:t>1.</w:t>
      </w:r>
      <w:r>
        <w:rPr>
          <w:b/>
        </w:rPr>
        <w:tab/>
      </w:r>
      <w:proofErr w:type="gramStart"/>
      <w:r>
        <w:t>have  been</w:t>
      </w:r>
      <w:proofErr w:type="gramEnd"/>
      <w:r>
        <w:t xml:space="preserve"> dismissed summarily due to misconduct (</w:t>
      </w:r>
      <w:r w:rsidR="00AC3F2C">
        <w:t xml:space="preserve">see DMG </w:t>
      </w:r>
      <w:r>
        <w:t xml:space="preserve">26701) </w:t>
      </w:r>
      <w:r>
        <w:rPr>
          <w:b/>
        </w:rPr>
        <w:t>or</w:t>
      </w:r>
    </w:p>
    <w:p w:rsidR="00513742" w:rsidRDefault="00513742" w:rsidP="00513742">
      <w:pPr>
        <w:pStyle w:val="Indent1"/>
      </w:pPr>
      <w:r>
        <w:rPr>
          <w:b/>
        </w:rPr>
        <w:t>2.</w:t>
      </w:r>
      <w:r>
        <w:rPr>
          <w:b/>
        </w:rPr>
        <w:tab/>
      </w:r>
      <w:proofErr w:type="gramStart"/>
      <w:r>
        <w:t>be</w:t>
      </w:r>
      <w:proofErr w:type="gramEnd"/>
      <w:r>
        <w:t xml:space="preserve"> in employment where no notice is due under contract, statute, or by custom, for example, </w:t>
      </w:r>
      <w:r w:rsidR="00E67B9D">
        <w:t>Members of Parliament</w:t>
      </w:r>
      <w:r>
        <w:t xml:space="preserve"> or clergy.</w:t>
      </w:r>
    </w:p>
    <w:p w:rsidR="00513742" w:rsidRDefault="00513742" w:rsidP="00513742">
      <w:pPr>
        <w:pStyle w:val="BT"/>
        <w:rPr>
          <w:color w:val="auto"/>
        </w:rPr>
      </w:pPr>
      <w:r>
        <w:rPr>
          <w:color w:val="auto"/>
        </w:rPr>
        <w:t>26756</w:t>
      </w:r>
      <w:r>
        <w:rPr>
          <w:color w:val="auto"/>
        </w:rPr>
        <w:tab/>
        <w:t>In such cases, an expiry date cannot be worked out.  The standard date will then be the last day of the period worked out by using the set formula.</w:t>
      </w:r>
    </w:p>
    <w:p w:rsidR="00513742" w:rsidRDefault="00AC3F2C" w:rsidP="00513742">
      <w:pPr>
        <w:pStyle w:val="BT"/>
        <w:rPr>
          <w:color w:val="auto"/>
        </w:rPr>
      </w:pPr>
      <w:r>
        <w:rPr>
          <w:color w:val="auto"/>
        </w:rPr>
        <w:tab/>
      </w:r>
      <w:r w:rsidR="00513742">
        <w:rPr>
          <w:color w:val="auto"/>
        </w:rPr>
        <w:t>26757</w:t>
      </w:r>
      <w:r w:rsidR="00513742">
        <w:rPr>
          <w:color w:val="auto"/>
        </w:rPr>
        <w:tab/>
      </w:r>
      <w:r>
        <w:rPr>
          <w:color w:val="auto"/>
        </w:rPr>
        <w:t xml:space="preserve"> - </w:t>
      </w:r>
      <w:r w:rsidR="00513742">
        <w:rPr>
          <w:color w:val="auto"/>
        </w:rPr>
        <w:t>26759</w:t>
      </w:r>
    </w:p>
    <w:p w:rsidR="00513742" w:rsidRDefault="00513742" w:rsidP="00513742">
      <w:pPr>
        <w:pStyle w:val="SG"/>
      </w:pPr>
      <w:r>
        <w:t>Calculation of period - the set formula</w:t>
      </w:r>
    </w:p>
    <w:p w:rsidR="00513742" w:rsidRDefault="00513742" w:rsidP="00513742">
      <w:pPr>
        <w:pStyle w:val="BT"/>
        <w:rPr>
          <w:color w:val="auto"/>
        </w:rPr>
      </w:pPr>
      <w:r>
        <w:rPr>
          <w:color w:val="auto"/>
        </w:rPr>
        <w:t>26760</w:t>
      </w:r>
      <w:r>
        <w:rPr>
          <w:color w:val="auto"/>
        </w:rPr>
        <w:tab/>
      </w:r>
      <w:bookmarkStart w:id="517" w:name="p26760"/>
      <w:bookmarkEnd w:id="517"/>
      <w:r>
        <w:rPr>
          <w:color w:val="auto"/>
        </w:rPr>
        <w:t>The decision maker should</w:t>
      </w:r>
    </w:p>
    <w:p w:rsidR="00513742" w:rsidRDefault="00513742" w:rsidP="00513742">
      <w:pPr>
        <w:pStyle w:val="Indent1"/>
      </w:pPr>
      <w:r>
        <w:rPr>
          <w:b/>
        </w:rPr>
        <w:t>1.</w:t>
      </w:r>
      <w:r>
        <w:rPr>
          <w:b/>
        </w:rPr>
        <w:tab/>
      </w:r>
      <w:proofErr w:type="gramStart"/>
      <w:r>
        <w:t>decide</w:t>
      </w:r>
      <w:proofErr w:type="gramEnd"/>
      <w:r>
        <w:t xml:space="preserve"> the amount of compensation the </w:t>
      </w:r>
      <w:r w:rsidR="00E748BF">
        <w:t>claimant</w:t>
      </w:r>
      <w:r w:rsidR="00D20C64">
        <w:t xml:space="preserve"> is due</w:t>
      </w:r>
    </w:p>
    <w:p w:rsidR="00513742" w:rsidRDefault="00513742" w:rsidP="00513742">
      <w:pPr>
        <w:pStyle w:val="Indent1"/>
      </w:pPr>
      <w:r>
        <w:rPr>
          <w:b/>
        </w:rPr>
        <w:t>2.</w:t>
      </w:r>
      <w:r>
        <w:tab/>
      </w:r>
      <w:proofErr w:type="gramStart"/>
      <w:r>
        <w:t>divide</w:t>
      </w:r>
      <w:proofErr w:type="gramEnd"/>
      <w:r>
        <w:t xml:space="preserve"> that amount by the maximum weekly amount</w:t>
      </w:r>
    </w:p>
    <w:p w:rsidR="00513742" w:rsidRDefault="00513742" w:rsidP="00513742">
      <w:pPr>
        <w:pStyle w:val="Indent1"/>
      </w:pPr>
      <w:r>
        <w:rPr>
          <w:b/>
        </w:rPr>
        <w:t>3.</w:t>
      </w:r>
      <w:r>
        <w:tab/>
        <w:t xml:space="preserve">round any </w:t>
      </w:r>
      <w:r w:rsidR="00D20C64">
        <w:t>fraction down to a whole number</w:t>
      </w:r>
    </w:p>
    <w:p w:rsidR="00513742" w:rsidRDefault="00513742" w:rsidP="00513742">
      <w:pPr>
        <w:pStyle w:val="Indent1"/>
      </w:pPr>
      <w:r>
        <w:rPr>
          <w:b/>
        </w:rPr>
        <w:t>4.</w:t>
      </w:r>
      <w:r>
        <w:rPr>
          <w:b/>
        </w:rPr>
        <w:tab/>
      </w:r>
      <w:proofErr w:type="gramStart"/>
      <w:r>
        <w:t>treat</w:t>
      </w:r>
      <w:proofErr w:type="gramEnd"/>
      <w:r>
        <w:t xml:space="preserve"> that number as a period of weeks</w:t>
      </w:r>
    </w:p>
    <w:p w:rsidR="00513742" w:rsidRDefault="00513742" w:rsidP="00513742">
      <w:pPr>
        <w:pStyle w:val="Indent1"/>
      </w:pPr>
      <w:r>
        <w:rPr>
          <w:b/>
        </w:rPr>
        <w:t>5.</w:t>
      </w:r>
      <w:r>
        <w:rPr>
          <w:b/>
        </w:rPr>
        <w:tab/>
      </w:r>
      <w:proofErr w:type="gramStart"/>
      <w:r>
        <w:t>work</w:t>
      </w:r>
      <w:proofErr w:type="gramEnd"/>
      <w:r>
        <w:t xml:space="preserve"> out when a period of that length would end.</w:t>
      </w:r>
    </w:p>
    <w:p w:rsidR="00513742" w:rsidRDefault="00513742" w:rsidP="00513742">
      <w:pPr>
        <w:pStyle w:val="Para"/>
      </w:pPr>
      <w:r>
        <w:t>Amount of compensation</w:t>
      </w:r>
    </w:p>
    <w:p w:rsidR="00513742" w:rsidRDefault="00513742" w:rsidP="00E53822">
      <w:pPr>
        <w:pStyle w:val="BT"/>
        <w:jc w:val="both"/>
        <w:rPr>
          <w:color w:val="auto"/>
        </w:rPr>
      </w:pPr>
      <w:r>
        <w:rPr>
          <w:color w:val="auto"/>
        </w:rPr>
        <w:t>26761</w:t>
      </w:r>
      <w:r>
        <w:rPr>
          <w:color w:val="auto"/>
        </w:rPr>
        <w:tab/>
      </w:r>
      <w:bookmarkStart w:id="518" w:name="p26761"/>
      <w:bookmarkEnd w:id="518"/>
      <w:r>
        <w:rPr>
          <w:color w:val="auto"/>
        </w:rPr>
        <w:t>Employers must give employees a written statement showing how the redundancy payment has been worked out</w:t>
      </w:r>
      <w:r>
        <w:rPr>
          <w:color w:val="auto"/>
          <w:position w:val="6"/>
          <w:sz w:val="11"/>
        </w:rPr>
        <w:t>1</w:t>
      </w:r>
      <w:r>
        <w:rPr>
          <w:color w:val="auto"/>
        </w:rPr>
        <w:t xml:space="preserve">. </w:t>
      </w:r>
      <w:r w:rsidR="00AC3F2C">
        <w:rPr>
          <w:color w:val="auto"/>
        </w:rPr>
        <w:t xml:space="preserve"> </w:t>
      </w:r>
      <w:r>
        <w:rPr>
          <w:color w:val="auto"/>
        </w:rPr>
        <w:t xml:space="preserve">If there is any doubt, ask </w:t>
      </w:r>
      <w:r w:rsidR="00D20C64">
        <w:rPr>
          <w:color w:val="auto"/>
        </w:rPr>
        <w:t>to see a copy of the statement.</w:t>
      </w:r>
    </w:p>
    <w:p w:rsidR="00513742" w:rsidRDefault="00513742" w:rsidP="00513742">
      <w:pPr>
        <w:pStyle w:val="Leg"/>
      </w:pPr>
      <w:proofErr w:type="gramStart"/>
      <w:r>
        <w:t>1  ER</w:t>
      </w:r>
      <w:proofErr w:type="gramEnd"/>
      <w:r>
        <w:t xml:space="preserve"> (NI) Order 96, art 200</w:t>
      </w:r>
    </w:p>
    <w:p w:rsidR="00513742" w:rsidRDefault="00513742" w:rsidP="00E53822">
      <w:pPr>
        <w:pStyle w:val="BT"/>
        <w:jc w:val="both"/>
        <w:rPr>
          <w:color w:val="auto"/>
        </w:rPr>
      </w:pPr>
      <w:r>
        <w:rPr>
          <w:color w:val="auto"/>
        </w:rPr>
        <w:t>26762</w:t>
      </w:r>
      <w:r>
        <w:rPr>
          <w:color w:val="auto"/>
        </w:rPr>
        <w:tab/>
        <w:t xml:space="preserve">The exception to this rule is where an </w:t>
      </w:r>
      <w:r w:rsidR="00AC3F2C">
        <w:rPr>
          <w:color w:val="auto"/>
        </w:rPr>
        <w:t>Industrial Tribunal</w:t>
      </w:r>
      <w:r>
        <w:rPr>
          <w:color w:val="auto"/>
        </w:rPr>
        <w:t xml:space="preserve"> makes an award, stating the amount to be paid.  The employer does not then have to provide a written statement. The </w:t>
      </w:r>
      <w:r w:rsidR="00AC3F2C">
        <w:rPr>
          <w:color w:val="auto"/>
        </w:rPr>
        <w:t>Industrial Tribunal</w:t>
      </w:r>
      <w:r>
        <w:rPr>
          <w:color w:val="auto"/>
        </w:rPr>
        <w:t xml:space="preserve"> report will give details of the amount due.</w:t>
      </w:r>
    </w:p>
    <w:p w:rsidR="00513742" w:rsidRDefault="00513742" w:rsidP="00513742">
      <w:pPr>
        <w:pStyle w:val="Para"/>
      </w:pPr>
      <w:r>
        <w:rPr>
          <w:b w:val="0"/>
          <w:sz w:val="20"/>
        </w:rPr>
        <w:br w:type="page"/>
      </w:r>
      <w:r>
        <w:lastRenderedPageBreak/>
        <w:t>Maximum weekly amount</w:t>
      </w:r>
    </w:p>
    <w:p w:rsidR="00513742" w:rsidRDefault="00513742" w:rsidP="00513742">
      <w:pPr>
        <w:pStyle w:val="BT"/>
        <w:rPr>
          <w:color w:val="auto"/>
        </w:rPr>
      </w:pPr>
      <w:r>
        <w:rPr>
          <w:color w:val="auto"/>
        </w:rPr>
        <w:t>26763</w:t>
      </w:r>
      <w:r>
        <w:rPr>
          <w:color w:val="auto"/>
        </w:rPr>
        <w:tab/>
      </w:r>
      <w:bookmarkStart w:id="519" w:name="p26763"/>
      <w:bookmarkEnd w:id="519"/>
      <w:r>
        <w:rPr>
          <w:color w:val="auto"/>
        </w:rPr>
        <w:t>The maximum weekly amount is set by industrial relations law</w:t>
      </w:r>
      <w:r>
        <w:rPr>
          <w:color w:val="auto"/>
          <w:position w:val="6"/>
          <w:sz w:val="11"/>
        </w:rPr>
        <w:t>1</w:t>
      </w:r>
      <w:r>
        <w:rPr>
          <w:color w:val="auto"/>
        </w:rPr>
        <w:t xml:space="preserve"> (Appendix 2) and </w:t>
      </w:r>
      <w:r w:rsidRPr="00770F3D">
        <w:rPr>
          <w:color w:val="auto"/>
        </w:rPr>
        <w:t>can change</w:t>
      </w:r>
      <w:r>
        <w:rPr>
          <w:color w:val="auto"/>
          <w:position w:val="6"/>
          <w:sz w:val="11"/>
        </w:rPr>
        <w:t>2</w:t>
      </w:r>
      <w:r w:rsidR="00D20C64">
        <w:rPr>
          <w:color w:val="auto"/>
        </w:rPr>
        <w:t>.  It is used to work out</w:t>
      </w:r>
    </w:p>
    <w:p w:rsidR="00513742" w:rsidRDefault="00513742" w:rsidP="00513742">
      <w:pPr>
        <w:pStyle w:val="Indent1"/>
      </w:pPr>
      <w:r>
        <w:rPr>
          <w:b/>
        </w:rPr>
        <w:t>1.</w:t>
      </w:r>
      <w:r>
        <w:tab/>
      </w:r>
      <w:proofErr w:type="gramStart"/>
      <w:r>
        <w:t>awards</w:t>
      </w:r>
      <w:proofErr w:type="gramEnd"/>
      <w:r>
        <w:t xml:space="preserve"> of compensation for unfair dismissal </w:t>
      </w:r>
      <w:r>
        <w:rPr>
          <w:b/>
        </w:rPr>
        <w:t>and</w:t>
      </w:r>
    </w:p>
    <w:p w:rsidR="00513742" w:rsidRDefault="00513742" w:rsidP="00513742">
      <w:pPr>
        <w:pStyle w:val="Indent1"/>
        <w:rPr>
          <w:b/>
        </w:rPr>
      </w:pPr>
      <w:r>
        <w:rPr>
          <w:b/>
        </w:rPr>
        <w:t>2.</w:t>
      </w:r>
      <w:r>
        <w:tab/>
      </w:r>
      <w:proofErr w:type="gramStart"/>
      <w:r>
        <w:t>redundancy</w:t>
      </w:r>
      <w:proofErr w:type="gramEnd"/>
      <w:r>
        <w:t xml:space="preserve"> payments </w:t>
      </w:r>
      <w:r>
        <w:rPr>
          <w:b/>
        </w:rPr>
        <w:t>and</w:t>
      </w:r>
    </w:p>
    <w:p w:rsidR="00513742" w:rsidRDefault="00513742" w:rsidP="00513742">
      <w:pPr>
        <w:pStyle w:val="Indent1"/>
      </w:pPr>
      <w:r>
        <w:rPr>
          <w:b/>
        </w:rPr>
        <w:t>3.</w:t>
      </w:r>
      <w:r>
        <w:tab/>
      </w:r>
      <w:proofErr w:type="gramStart"/>
      <w:r>
        <w:t>payments</w:t>
      </w:r>
      <w:proofErr w:type="gramEnd"/>
      <w:r>
        <w:t xml:space="preserve"> made by the </w:t>
      </w:r>
      <w:r w:rsidR="00AC3F2C">
        <w:t>Department for Employment and Learning</w:t>
      </w:r>
      <w:r>
        <w:t xml:space="preserve"> to employees of insolvent businesses.</w:t>
      </w:r>
    </w:p>
    <w:p w:rsidR="00513742" w:rsidRDefault="00513742" w:rsidP="00513742">
      <w:pPr>
        <w:pStyle w:val="Leg"/>
      </w:pPr>
      <w:proofErr w:type="gramStart"/>
      <w:r>
        <w:t>1  ER</w:t>
      </w:r>
      <w:proofErr w:type="gramEnd"/>
      <w:r>
        <w:t xml:space="preserve"> (NI) Order 96, art 23;  2  Employment Protection (Increase of Limits) Order (NI) </w:t>
      </w:r>
    </w:p>
    <w:p w:rsidR="00513742" w:rsidRDefault="00513742" w:rsidP="00E53822">
      <w:pPr>
        <w:pStyle w:val="BT"/>
        <w:jc w:val="both"/>
        <w:rPr>
          <w:color w:val="auto"/>
        </w:rPr>
      </w:pPr>
      <w:r>
        <w:rPr>
          <w:color w:val="auto"/>
        </w:rPr>
        <w:t>26764</w:t>
      </w:r>
      <w:r>
        <w:rPr>
          <w:color w:val="auto"/>
        </w:rPr>
        <w:tab/>
        <w:t xml:space="preserve">Divide the amount of compensation due by the maximum weekly amount. </w:t>
      </w:r>
      <w:r w:rsidR="00AC3F2C">
        <w:rPr>
          <w:color w:val="auto"/>
        </w:rPr>
        <w:t xml:space="preserve"> </w:t>
      </w:r>
      <w:r>
        <w:rPr>
          <w:color w:val="auto"/>
        </w:rPr>
        <w:t>Always use the figure that is set on the date that the compensation is due</w:t>
      </w:r>
      <w:r>
        <w:rPr>
          <w:color w:val="auto"/>
          <w:position w:val="6"/>
          <w:sz w:val="11"/>
        </w:rPr>
        <w:t>1</w:t>
      </w:r>
      <w:r>
        <w:rPr>
          <w:color w:val="auto"/>
        </w:rPr>
        <w:t xml:space="preserve">.  This is so regardless of the </w:t>
      </w:r>
      <w:r w:rsidR="00E748BF">
        <w:rPr>
          <w:color w:val="auto"/>
        </w:rPr>
        <w:t>claimant</w:t>
      </w:r>
      <w:r>
        <w:rPr>
          <w:color w:val="auto"/>
        </w:rPr>
        <w:t>’s earnings from the employment.</w:t>
      </w:r>
    </w:p>
    <w:p w:rsidR="00513742" w:rsidRDefault="00513742" w:rsidP="00513742">
      <w:pPr>
        <w:pStyle w:val="Leg"/>
      </w:pPr>
      <w:proofErr w:type="gramStart"/>
      <w:r>
        <w:t>1  JSA</w:t>
      </w:r>
      <w:proofErr w:type="gramEnd"/>
      <w:r>
        <w:t xml:space="preserve"> Regs (NI), reg 94(8)(c)(ii)</w:t>
      </w:r>
    </w:p>
    <w:p w:rsidR="00513742" w:rsidRDefault="00513742" w:rsidP="00513742">
      <w:pPr>
        <w:pStyle w:val="Para"/>
      </w:pPr>
      <w:r>
        <w:t>Number of weeks</w:t>
      </w:r>
    </w:p>
    <w:p w:rsidR="00513742" w:rsidRDefault="00513742" w:rsidP="00E53822">
      <w:pPr>
        <w:pStyle w:val="BT"/>
        <w:jc w:val="both"/>
        <w:rPr>
          <w:color w:val="auto"/>
        </w:rPr>
      </w:pPr>
      <w:r>
        <w:rPr>
          <w:color w:val="auto"/>
        </w:rPr>
        <w:t>26765</w:t>
      </w:r>
      <w:r>
        <w:rPr>
          <w:color w:val="auto"/>
        </w:rPr>
        <w:tab/>
      </w:r>
      <w:bookmarkStart w:id="520" w:name="p26765"/>
      <w:bookmarkEnd w:id="520"/>
      <w:r>
        <w:rPr>
          <w:color w:val="auto"/>
        </w:rPr>
        <w:t xml:space="preserve">The result of the calculation in </w:t>
      </w:r>
      <w:r w:rsidR="00AC3F2C">
        <w:rPr>
          <w:color w:val="auto"/>
        </w:rPr>
        <w:t xml:space="preserve">DMG </w:t>
      </w:r>
      <w:r>
        <w:rPr>
          <w:color w:val="auto"/>
        </w:rPr>
        <w:t>26764 must be rounded down to the nearest whole number.  That number is treated as a number of weeks.  For this purpose week means a period of 7 consecutive days</w:t>
      </w:r>
      <w:r>
        <w:rPr>
          <w:color w:val="auto"/>
          <w:position w:val="6"/>
          <w:sz w:val="11"/>
        </w:rPr>
        <w:t>1</w:t>
      </w:r>
      <w:r>
        <w:rPr>
          <w:color w:val="auto"/>
        </w:rPr>
        <w:t>.</w:t>
      </w:r>
    </w:p>
    <w:p w:rsidR="00513742" w:rsidRDefault="00513742" w:rsidP="00513742">
      <w:pPr>
        <w:pStyle w:val="Leg"/>
      </w:pPr>
      <w:proofErr w:type="gramStart"/>
      <w:r>
        <w:t>1  JS</w:t>
      </w:r>
      <w:proofErr w:type="gramEnd"/>
      <w:r>
        <w:t xml:space="preserve"> (NI) Order 95, art 2(2)</w:t>
      </w:r>
    </w:p>
    <w:p w:rsidR="00513742" w:rsidRDefault="00513742" w:rsidP="00513742">
      <w:pPr>
        <w:pStyle w:val="Para"/>
      </w:pPr>
      <w:r>
        <w:t>Last day of the period</w:t>
      </w:r>
    </w:p>
    <w:p w:rsidR="00513742" w:rsidRDefault="00513742" w:rsidP="00E53822">
      <w:pPr>
        <w:pStyle w:val="BT"/>
        <w:jc w:val="both"/>
        <w:rPr>
          <w:color w:val="auto"/>
        </w:rPr>
      </w:pPr>
      <w:r>
        <w:rPr>
          <w:color w:val="auto"/>
        </w:rPr>
        <w:t>26766</w:t>
      </w:r>
      <w:r>
        <w:rPr>
          <w:color w:val="auto"/>
        </w:rPr>
        <w:tab/>
      </w:r>
      <w:bookmarkStart w:id="521" w:name="p26766"/>
      <w:bookmarkEnd w:id="521"/>
      <w:r>
        <w:rPr>
          <w:color w:val="auto"/>
        </w:rPr>
        <w:t>The decision maker should work out the period starting on the date the compensation is treated as paid</w:t>
      </w:r>
      <w:r>
        <w:rPr>
          <w:color w:val="auto"/>
          <w:position w:val="6"/>
          <w:sz w:val="11"/>
        </w:rPr>
        <w:t>1</w:t>
      </w:r>
      <w:r>
        <w:rPr>
          <w:color w:val="auto"/>
        </w:rPr>
        <w:t xml:space="preserve">.  The period will then last for the relevant number of weeks.  It will end </w:t>
      </w:r>
      <w:r w:rsidR="00D20C64">
        <w:rPr>
          <w:color w:val="auto"/>
        </w:rPr>
        <w:t>on the last day of that period.</w:t>
      </w:r>
    </w:p>
    <w:p w:rsidR="00513742" w:rsidRDefault="00513742" w:rsidP="00513742">
      <w:pPr>
        <w:pStyle w:val="Leg"/>
      </w:pPr>
      <w:proofErr w:type="gramStart"/>
      <w:r>
        <w:t>1  JSA</w:t>
      </w:r>
      <w:proofErr w:type="gramEnd"/>
      <w:r>
        <w:t xml:space="preserve"> Regs (NI), reg 96 &amp; 94</w:t>
      </w:r>
    </w:p>
    <w:p w:rsidR="00513742" w:rsidRDefault="00513742" w:rsidP="00513742">
      <w:pPr>
        <w:pStyle w:val="Para"/>
      </w:pPr>
      <w:r>
        <w:t>Standard date</w:t>
      </w:r>
    </w:p>
    <w:p w:rsidR="00513742" w:rsidRDefault="00513742" w:rsidP="00513742">
      <w:pPr>
        <w:pStyle w:val="BT"/>
        <w:rPr>
          <w:color w:val="auto"/>
        </w:rPr>
      </w:pPr>
      <w:r>
        <w:rPr>
          <w:color w:val="auto"/>
        </w:rPr>
        <w:t>26767</w:t>
      </w:r>
      <w:r>
        <w:rPr>
          <w:color w:val="auto"/>
        </w:rPr>
        <w:tab/>
      </w:r>
      <w:bookmarkStart w:id="522" w:name="p26767"/>
      <w:bookmarkEnd w:id="522"/>
      <w:r>
        <w:rPr>
          <w:color w:val="auto"/>
        </w:rPr>
        <w:t xml:space="preserve">Compare the last day of the period worked out as in </w:t>
      </w:r>
      <w:r w:rsidR="00AC3F2C">
        <w:rPr>
          <w:color w:val="auto"/>
        </w:rPr>
        <w:t xml:space="preserve">DMG </w:t>
      </w:r>
      <w:r>
        <w:rPr>
          <w:color w:val="auto"/>
        </w:rPr>
        <w:t>26766 with the expiry date (</w:t>
      </w:r>
      <w:r w:rsidR="00FB3D97">
        <w:rPr>
          <w:color w:val="auto"/>
        </w:rPr>
        <w:t xml:space="preserve">see DMG </w:t>
      </w:r>
      <w:r>
        <w:rPr>
          <w:color w:val="auto"/>
        </w:rPr>
        <w:t>26685).  The standard date</w:t>
      </w:r>
      <w:r w:rsidR="00D20C64">
        <w:rPr>
          <w:color w:val="auto"/>
        </w:rPr>
        <w:t xml:space="preserve"> is the earlier of the 2 dates.</w:t>
      </w:r>
    </w:p>
    <w:p w:rsidR="00FB3D97" w:rsidRDefault="00513742" w:rsidP="00FB3D97">
      <w:pPr>
        <w:pStyle w:val="BT"/>
        <w:spacing w:before="170"/>
        <w:ind w:left="851" w:firstLine="0"/>
        <w:rPr>
          <w:color w:val="auto"/>
        </w:rPr>
      </w:pPr>
      <w:r>
        <w:br w:type="page"/>
      </w:r>
      <w:r w:rsidR="00FB3D97">
        <w:rPr>
          <w:b/>
          <w:color w:val="auto"/>
        </w:rPr>
        <w:lastRenderedPageBreak/>
        <w:t>Example</w:t>
      </w:r>
      <w:r w:rsidR="00FB3D97">
        <w:rPr>
          <w:color w:val="auto"/>
        </w:rPr>
        <w:t xml:space="preserve"> </w:t>
      </w:r>
      <w:r w:rsidR="00FB3D97">
        <w:rPr>
          <w:b/>
          <w:color w:val="auto"/>
        </w:rPr>
        <w:t>1</w:t>
      </w:r>
    </w:p>
    <w:p w:rsidR="00FB3D97" w:rsidRDefault="00FB3D97" w:rsidP="00D20C64">
      <w:pPr>
        <w:pStyle w:val="BT"/>
        <w:ind w:left="851" w:firstLine="0"/>
        <w:jc w:val="both"/>
        <w:rPr>
          <w:color w:val="auto"/>
        </w:rPr>
      </w:pPr>
      <w:r>
        <w:rPr>
          <w:color w:val="auto"/>
        </w:rPr>
        <w:t xml:space="preserve">Liam is entitled to 6 weeks notice and is given notice on 27th June.  His employment ends on 11th July. Notice would have run out on 8th August.  He is due to be paid £4,000 by his employer on 11th July (£2,408 is statutory redundancy pay, £200 is holiday pay and the rest is ex gratia).  </w:t>
      </w:r>
      <w:r w:rsidR="00957002">
        <w:rPr>
          <w:color w:val="auto"/>
        </w:rPr>
        <w:t>The maximum weekly amount is £28</w:t>
      </w:r>
      <w:r>
        <w:rPr>
          <w:color w:val="auto"/>
        </w:rPr>
        <w:t>0.</w:t>
      </w:r>
    </w:p>
    <w:p w:rsidR="00FB3D97" w:rsidRDefault="00FB3D97" w:rsidP="00FB3D97">
      <w:pPr>
        <w:pStyle w:val="BT"/>
        <w:ind w:left="851" w:firstLine="0"/>
        <w:rPr>
          <w:color w:val="auto"/>
        </w:rPr>
      </w:pPr>
      <w:r>
        <w:rPr>
          <w:color w:val="auto"/>
        </w:rPr>
        <w:t>Compensation is £4,000 -</w:t>
      </w:r>
      <w:r w:rsidR="00957002">
        <w:rPr>
          <w:color w:val="auto"/>
        </w:rPr>
        <w:t xml:space="preserve"> £2,608 = £1,392 divided by £280 = 4</w:t>
      </w:r>
      <w:r>
        <w:rPr>
          <w:color w:val="auto"/>
        </w:rPr>
        <w:t xml:space="preserve"> (rounded down)</w:t>
      </w:r>
    </w:p>
    <w:p w:rsidR="00FB3D97" w:rsidRDefault="00957002" w:rsidP="00FB3D97">
      <w:pPr>
        <w:pStyle w:val="BT"/>
        <w:ind w:left="851" w:firstLine="0"/>
        <w:rPr>
          <w:color w:val="auto"/>
        </w:rPr>
      </w:pPr>
      <w:r>
        <w:rPr>
          <w:color w:val="auto"/>
        </w:rPr>
        <w:t>A period of 4</w:t>
      </w:r>
      <w:r w:rsidR="00FB3D97">
        <w:rPr>
          <w:color w:val="auto"/>
        </w:rPr>
        <w:t xml:space="preserve"> weeks st</w:t>
      </w:r>
      <w:r>
        <w:rPr>
          <w:color w:val="auto"/>
        </w:rPr>
        <w:t>arting on 11th July ends on 7th</w:t>
      </w:r>
      <w:r w:rsidR="00FB3D97">
        <w:rPr>
          <w:color w:val="auto"/>
        </w:rPr>
        <w:t xml:space="preserve"> August.</w:t>
      </w:r>
    </w:p>
    <w:p w:rsidR="00FB3D97" w:rsidRDefault="00FB3D97" w:rsidP="00FB3D97">
      <w:pPr>
        <w:pStyle w:val="BT"/>
        <w:ind w:left="851" w:firstLine="0"/>
        <w:rPr>
          <w:color w:val="auto"/>
        </w:rPr>
      </w:pPr>
      <w:r>
        <w:rPr>
          <w:color w:val="auto"/>
        </w:rPr>
        <w:t>The standard date is the earlier of 8th A</w:t>
      </w:r>
      <w:r w:rsidR="00957002">
        <w:rPr>
          <w:color w:val="auto"/>
        </w:rPr>
        <w:t>ugust (the expiry date) and 7th</w:t>
      </w:r>
      <w:r>
        <w:rPr>
          <w:color w:val="auto"/>
        </w:rPr>
        <w:t xml:space="preserve"> August (the date worked out using the set formula).</w:t>
      </w:r>
    </w:p>
    <w:p w:rsidR="00FB3D97" w:rsidRDefault="00FB3D97" w:rsidP="00FB3D97">
      <w:pPr>
        <w:pStyle w:val="BT"/>
        <w:ind w:left="851" w:firstLine="0"/>
        <w:rPr>
          <w:color w:val="auto"/>
        </w:rPr>
      </w:pPr>
      <w:r>
        <w:rPr>
          <w:color w:val="auto"/>
        </w:rPr>
        <w:t>The</w:t>
      </w:r>
      <w:r w:rsidR="00957002">
        <w:rPr>
          <w:color w:val="auto"/>
        </w:rPr>
        <w:t xml:space="preserve"> standard date in this case is 7</w:t>
      </w:r>
      <w:r>
        <w:rPr>
          <w:color w:val="auto"/>
        </w:rPr>
        <w:t>th August.</w:t>
      </w:r>
    </w:p>
    <w:p w:rsidR="00FB3D97" w:rsidRDefault="00FB3D97" w:rsidP="00FB3D97">
      <w:pPr>
        <w:pStyle w:val="BT"/>
        <w:ind w:left="851" w:firstLine="0"/>
        <w:rPr>
          <w:color w:val="auto"/>
        </w:rPr>
      </w:pPr>
      <w:r>
        <w:rPr>
          <w:b/>
          <w:color w:val="auto"/>
        </w:rPr>
        <w:t>Example 2</w:t>
      </w:r>
    </w:p>
    <w:p w:rsidR="00FB3D97" w:rsidRDefault="00FB3D97" w:rsidP="00D20C64">
      <w:pPr>
        <w:pStyle w:val="BT"/>
        <w:ind w:left="851" w:firstLine="0"/>
        <w:jc w:val="both"/>
        <w:rPr>
          <w:color w:val="auto"/>
        </w:rPr>
      </w:pPr>
      <w:smartTag w:uri="urn:schemas-microsoft-com:office:smarttags" w:element="place">
        <w:smartTag w:uri="urn:schemas-microsoft-com:office:smarttags" w:element="City">
          <w:r>
            <w:rPr>
              <w:color w:val="auto"/>
            </w:rPr>
            <w:t>Lynn</w:t>
          </w:r>
        </w:smartTag>
      </w:smartTag>
      <w:r>
        <w:rPr>
          <w:color w:val="auto"/>
        </w:rPr>
        <w:t xml:space="preserve"> is entitled to 3 calendar months notice.  On 31st May she is dismissed without notice.  Notice would have run out on 31st August.  She gets an ex gratia payment of £2,570 on 1st June.  </w:t>
      </w:r>
      <w:r w:rsidR="00957002">
        <w:rPr>
          <w:color w:val="auto"/>
        </w:rPr>
        <w:t>The maximum weekly amount is £28</w:t>
      </w:r>
      <w:r>
        <w:rPr>
          <w:color w:val="auto"/>
        </w:rPr>
        <w:t>0.</w:t>
      </w:r>
    </w:p>
    <w:p w:rsidR="00FB3D97" w:rsidRDefault="00957002" w:rsidP="00FB3D97">
      <w:pPr>
        <w:pStyle w:val="BT"/>
        <w:ind w:left="851" w:firstLine="0"/>
        <w:rPr>
          <w:color w:val="auto"/>
        </w:rPr>
      </w:pPr>
      <w:r>
        <w:rPr>
          <w:color w:val="auto"/>
        </w:rPr>
        <w:t>£2,570 divided by £280 = 9</w:t>
      </w:r>
      <w:r w:rsidR="00FB3D97">
        <w:rPr>
          <w:color w:val="auto"/>
        </w:rPr>
        <w:t xml:space="preserve"> (rounded down)</w:t>
      </w:r>
    </w:p>
    <w:p w:rsidR="00FB3D97" w:rsidRDefault="00957002" w:rsidP="00FB3D97">
      <w:pPr>
        <w:pStyle w:val="BT"/>
        <w:ind w:left="851" w:firstLine="0"/>
        <w:rPr>
          <w:color w:val="auto"/>
        </w:rPr>
      </w:pPr>
      <w:r>
        <w:rPr>
          <w:color w:val="auto"/>
        </w:rPr>
        <w:t>A period of 9</w:t>
      </w:r>
      <w:r w:rsidR="00FB3D97">
        <w:rPr>
          <w:color w:val="auto"/>
        </w:rPr>
        <w:t xml:space="preserve"> weeks s</w:t>
      </w:r>
      <w:r>
        <w:rPr>
          <w:color w:val="auto"/>
        </w:rPr>
        <w:t>tarting on 1st June ends on 2nd</w:t>
      </w:r>
      <w:r w:rsidR="00FB3D97">
        <w:rPr>
          <w:color w:val="auto"/>
        </w:rPr>
        <w:t xml:space="preserve"> August.</w:t>
      </w:r>
    </w:p>
    <w:p w:rsidR="00FB3D97" w:rsidRDefault="00FB3D97" w:rsidP="00FB3D97">
      <w:pPr>
        <w:pStyle w:val="BT"/>
        <w:ind w:left="851" w:firstLine="0"/>
        <w:rPr>
          <w:color w:val="auto"/>
        </w:rPr>
      </w:pPr>
      <w:r>
        <w:rPr>
          <w:color w:val="auto"/>
        </w:rPr>
        <w:t>The standard date is the earlier of 31st A</w:t>
      </w:r>
      <w:r w:rsidR="00957002">
        <w:rPr>
          <w:color w:val="auto"/>
        </w:rPr>
        <w:t>ugust (the expiry date) and 2nd</w:t>
      </w:r>
      <w:r>
        <w:rPr>
          <w:color w:val="auto"/>
        </w:rPr>
        <w:t xml:space="preserve"> August (the date worked out using the formula).</w:t>
      </w:r>
    </w:p>
    <w:p w:rsidR="00FB3D97" w:rsidRDefault="00FB3D97" w:rsidP="00FB3D97">
      <w:pPr>
        <w:pStyle w:val="BT"/>
        <w:ind w:left="851" w:firstLine="0"/>
        <w:rPr>
          <w:color w:val="auto"/>
        </w:rPr>
      </w:pPr>
      <w:r>
        <w:rPr>
          <w:color w:val="auto"/>
        </w:rPr>
        <w:t xml:space="preserve">The </w:t>
      </w:r>
      <w:r w:rsidR="00957002">
        <w:rPr>
          <w:color w:val="auto"/>
        </w:rPr>
        <w:t>standard date in this case is 2nd</w:t>
      </w:r>
      <w:r>
        <w:rPr>
          <w:color w:val="auto"/>
        </w:rPr>
        <w:t xml:space="preserve"> August.</w:t>
      </w:r>
    </w:p>
    <w:p w:rsidR="00513742" w:rsidRDefault="00513742" w:rsidP="00513742">
      <w:pPr>
        <w:pStyle w:val="BT"/>
        <w:rPr>
          <w:color w:val="auto"/>
        </w:rPr>
      </w:pPr>
      <w:r>
        <w:rPr>
          <w:color w:val="auto"/>
        </w:rPr>
        <w:t>26768</w:t>
      </w:r>
      <w:r>
        <w:rPr>
          <w:color w:val="auto"/>
        </w:rPr>
        <w:tab/>
        <w:t xml:space="preserve">The guidance in </w:t>
      </w:r>
      <w:r w:rsidR="00FB3D97">
        <w:rPr>
          <w:color w:val="auto"/>
        </w:rPr>
        <w:t xml:space="preserve">DMG </w:t>
      </w:r>
      <w:r>
        <w:rPr>
          <w:color w:val="auto"/>
        </w:rPr>
        <w:t xml:space="preserve">26675 to 26767 is summarised in the following </w:t>
      </w:r>
      <w:r w:rsidR="00D20C64">
        <w:rPr>
          <w:color w:val="auto"/>
        </w:rPr>
        <w:t>flowchart</w:t>
      </w:r>
      <w:r w:rsidR="00386044">
        <w:rPr>
          <w:color w:val="auto"/>
        </w:rPr>
        <w:t xml:space="preserve"> which should only be considered in cases where the claimant’s part-time work terminates </w:t>
      </w:r>
      <w:r w:rsidR="00386044" w:rsidRPr="00525215">
        <w:rPr>
          <w:b/>
          <w:color w:val="auto"/>
        </w:rPr>
        <w:t>on or after</w:t>
      </w:r>
      <w:r w:rsidR="00386044">
        <w:rPr>
          <w:color w:val="auto"/>
        </w:rPr>
        <w:t xml:space="preserve"> the first day of entitlement.</w:t>
      </w:r>
    </w:p>
    <w:p w:rsidR="006158E6" w:rsidRDefault="00957002" w:rsidP="00513742">
      <w:pPr>
        <w:pStyle w:val="BT"/>
        <w:rPr>
          <w:color w:val="auto"/>
        </w:rPr>
      </w:pPr>
      <w:r>
        <w:rPr>
          <w:color w:val="auto"/>
        </w:rPr>
        <w:tab/>
        <w:t>26769 - 269</w:t>
      </w:r>
      <w:r w:rsidR="00513742">
        <w:rPr>
          <w:color w:val="auto"/>
        </w:rPr>
        <w:t>99</w:t>
      </w:r>
    </w:p>
    <w:p w:rsidR="00E54B71" w:rsidRDefault="00E54B71" w:rsidP="00E54B71">
      <w:pPr>
        <w:jc w:val="center"/>
        <w:rPr>
          <w:rFonts w:ascii="Arial" w:hAnsi="Arial"/>
          <w:b/>
          <w:sz w:val="24"/>
        </w:rPr>
      </w:pPr>
      <w:r>
        <w:br w:type="page"/>
      </w:r>
      <w:r>
        <w:rPr>
          <w:rFonts w:ascii="Arial" w:hAnsi="Arial"/>
          <w:b/>
          <w:sz w:val="24"/>
        </w:rPr>
        <w:lastRenderedPageBreak/>
        <w:t>Calculation of period for Jobseeker’s Allowance - flowchart</w:t>
      </w:r>
    </w:p>
    <w:p w:rsidR="00513742" w:rsidRDefault="00F23EEB" w:rsidP="00513742">
      <w:pPr>
        <w:pStyle w:val="BT"/>
        <w:rPr>
          <w:color w:val="auto"/>
        </w:rPr>
      </w:pPr>
      <w:r>
        <w:rPr>
          <w:color w:val="auto"/>
        </w:rPr>
      </w:r>
      <w:r>
        <w:rPr>
          <w:color w:val="auto"/>
        </w:rPr>
        <w:pict>
          <v:group id="_x0000_s1117" editas="canvas" style="width:414pt;height:657pt;mso-position-horizontal-relative:char;mso-position-vertical-relative:line" coordorigin="1797,1768" coordsize="8280,13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1797;top:1768;width:8280;height:13140" o:preferrelative="f">
              <v:fill o:detectmouseclick="t"/>
              <v:path o:extrusionok="t" o:connecttype="none"/>
              <o:lock v:ext="edit" text="t"/>
            </v:shape>
            <v:rect id="_x0000_s1118" style="position:absolute;left:2157;top:1948;width:3420;height:720">
              <v:textbox>
                <w:txbxContent>
                  <w:p w:rsidR="00F23EEB" w:rsidRPr="006158E6" w:rsidRDefault="00F23EEB" w:rsidP="004839F4">
                    <w:pPr>
                      <w:spacing w:before="120"/>
                      <w:rPr>
                        <w:rFonts w:ascii="Arial" w:hAnsi="Arial" w:cs="Arial"/>
                      </w:rPr>
                    </w:pPr>
                    <w:r>
                      <w:rPr>
                        <w:rFonts w:ascii="Arial" w:hAnsi="Arial" w:cs="Arial"/>
                      </w:rPr>
                      <w:t>Has the employment terminated?</w:t>
                    </w:r>
                  </w:p>
                </w:txbxContent>
              </v:textbox>
            </v:rect>
            <v:rect id="_x0000_s1119" style="position:absolute;left:6837;top:3028;width:2700;height:540">
              <v:textbox>
                <w:txbxContent>
                  <w:p w:rsidR="00F23EEB" w:rsidRPr="006158E6" w:rsidRDefault="00F23EEB">
                    <w:pPr>
                      <w:rPr>
                        <w:rFonts w:ascii="Arial" w:hAnsi="Arial" w:cs="Arial"/>
                      </w:rPr>
                    </w:pPr>
                    <w:r>
                      <w:rPr>
                        <w:rFonts w:ascii="Arial" w:hAnsi="Arial" w:cs="Arial"/>
                      </w:rPr>
                      <w:t>No further action required</w:t>
                    </w:r>
                  </w:p>
                </w:txbxContent>
              </v:textbox>
            </v:rect>
            <v:rect id="_x0000_s1120" style="position:absolute;left:2157;top:4108;width:3420;height:1080">
              <v:textbox>
                <w:txbxContent>
                  <w:p w:rsidR="00F23EEB" w:rsidRPr="006158E6" w:rsidRDefault="00F23EEB">
                    <w:pPr>
                      <w:rPr>
                        <w:rFonts w:ascii="Arial" w:hAnsi="Arial" w:cs="Arial"/>
                      </w:rPr>
                    </w:pPr>
                    <w:r>
                      <w:rPr>
                        <w:rFonts w:ascii="Arial" w:hAnsi="Arial" w:cs="Arial"/>
                      </w:rPr>
                      <w:t xml:space="preserve">Has the claimant received a compensation payment? See DMG </w:t>
                    </w:r>
                    <w:proofErr w:type="gramStart"/>
                    <w:r>
                      <w:rPr>
                        <w:rFonts w:ascii="Arial" w:hAnsi="Arial" w:cs="Arial"/>
                      </w:rPr>
                      <w:t>26630  et</w:t>
                    </w:r>
                    <w:proofErr w:type="gramEnd"/>
                    <w:r>
                      <w:rPr>
                        <w:rFonts w:ascii="Arial" w:hAnsi="Arial" w:cs="Arial"/>
                      </w:rPr>
                      <w:t xml:space="preserve"> seq</w:t>
                    </w:r>
                  </w:p>
                </w:txbxContent>
              </v:textbox>
            </v:rect>
            <v:rect id="_x0000_s1121" style="position:absolute;left:6837;top:7168;width:2160;height:720">
              <v:textbox>
                <w:txbxContent>
                  <w:p w:rsidR="00F23EEB" w:rsidRPr="006158E6" w:rsidRDefault="00F23EEB">
                    <w:pPr>
                      <w:rPr>
                        <w:rFonts w:ascii="Arial" w:hAnsi="Arial" w:cs="Arial"/>
                      </w:rPr>
                    </w:pPr>
                    <w:r>
                      <w:rPr>
                        <w:rFonts w:ascii="Arial" w:hAnsi="Arial" w:cs="Arial"/>
                      </w:rPr>
                      <w:t>Is any of it in lieu of consultation?</w:t>
                    </w:r>
                  </w:p>
                </w:txbxContent>
              </v:textbox>
            </v:rect>
            <v:rect id="_x0000_s1122" style="position:absolute;left:1978;top:6988;width:3239;height:1080">
              <v:textbox>
                <w:txbxContent>
                  <w:p w:rsidR="00F23EEB" w:rsidRPr="006158E6" w:rsidRDefault="00F23EEB">
                    <w:pPr>
                      <w:rPr>
                        <w:rFonts w:ascii="Arial" w:hAnsi="Arial" w:cs="Arial"/>
                      </w:rPr>
                    </w:pPr>
                    <w:r>
                      <w:rPr>
                        <w:rFonts w:ascii="Arial" w:hAnsi="Arial" w:cs="Arial"/>
                      </w:rPr>
                      <w:t>Is any of it in lieu of notice or for the early termination of a fixed term contract?</w:t>
                    </w:r>
                  </w:p>
                </w:txbxContent>
              </v:textbox>
            </v:rect>
            <v:rect id="_x0000_s1123" style="position:absolute;left:6657;top:9148;width:2700;height:1080">
              <v:textbox>
                <w:txbxContent>
                  <w:p w:rsidR="00F23EEB" w:rsidRPr="006158E6" w:rsidRDefault="00F23EEB">
                    <w:pPr>
                      <w:rPr>
                        <w:rFonts w:ascii="Arial" w:hAnsi="Arial" w:cs="Arial"/>
                      </w:rPr>
                    </w:pPr>
                    <w:r>
                      <w:rPr>
                        <w:rFonts w:ascii="Arial" w:hAnsi="Arial" w:cs="Arial"/>
                      </w:rPr>
                      <w:t>Is it also in lieu of notice or for early termination of a fixed term contract?</w:t>
                    </w:r>
                  </w:p>
                </w:txbxContent>
              </v:textbox>
            </v:rect>
            <v:rect id="_x0000_s1124" style="position:absolute;left:1978;top:9328;width:3236;height:720">
              <v:textbox>
                <w:txbxContent>
                  <w:p w:rsidR="00F23EEB" w:rsidRPr="006158E6" w:rsidRDefault="00F23EEB">
                    <w:pPr>
                      <w:rPr>
                        <w:rFonts w:ascii="Arial" w:hAnsi="Arial" w:cs="Arial"/>
                      </w:rPr>
                    </w:pPr>
                    <w:r>
                      <w:rPr>
                        <w:rFonts w:ascii="Arial" w:hAnsi="Arial" w:cs="Arial"/>
                      </w:rPr>
                      <w:t>Is it also in lieu of consultation?</w:t>
                    </w:r>
                  </w:p>
                </w:txbxContent>
              </v:textbox>
            </v:rect>
            <v:rect id="_x0000_s1125" style="position:absolute;left:8817;top:11488;width:1259;height:720">
              <v:textbox>
                <w:txbxContent>
                  <w:p w:rsidR="00F23EEB" w:rsidRPr="006158E6" w:rsidRDefault="00F23EEB" w:rsidP="00F1226B">
                    <w:pPr>
                      <w:jc w:val="center"/>
                      <w:rPr>
                        <w:rFonts w:ascii="Arial" w:hAnsi="Arial" w:cs="Arial"/>
                      </w:rPr>
                    </w:pPr>
                    <w:r>
                      <w:rPr>
                        <w:rFonts w:ascii="Arial" w:hAnsi="Arial" w:cs="Arial"/>
                      </w:rPr>
                      <w:t>Period ends on</w:t>
                    </w:r>
                  </w:p>
                </w:txbxContent>
              </v:textbox>
            </v:rect>
            <v:rect id="_x0000_s1126" style="position:absolute;left:6478;top:11488;width:1619;height:720">
              <v:textbox>
                <w:txbxContent>
                  <w:p w:rsidR="00F23EEB" w:rsidRPr="006158E6" w:rsidRDefault="00F23EEB">
                    <w:pPr>
                      <w:rPr>
                        <w:rFonts w:ascii="Arial" w:hAnsi="Arial" w:cs="Arial"/>
                      </w:rPr>
                    </w:pPr>
                    <w:r>
                      <w:rPr>
                        <w:rFonts w:ascii="Arial" w:hAnsi="Arial" w:cs="Arial"/>
                      </w:rPr>
                      <w:t xml:space="preserve">Period ends on the </w:t>
                    </w:r>
                    <w:r w:rsidRPr="002B3521">
                      <w:rPr>
                        <w:rFonts w:ascii="Arial" w:hAnsi="Arial" w:cs="Arial"/>
                        <w:b/>
                      </w:rPr>
                      <w:t>later</w:t>
                    </w:r>
                    <w:r>
                      <w:rPr>
                        <w:rFonts w:ascii="Arial" w:hAnsi="Arial" w:cs="Arial"/>
                      </w:rPr>
                      <w:t xml:space="preserve"> of</w:t>
                    </w:r>
                  </w:p>
                </w:txbxContent>
              </v:textbox>
            </v:rect>
            <v:rect id="_x0000_s1127" style="position:absolute;left:3597;top:11488;width:1620;height:720">
              <v:textbox>
                <w:txbxContent>
                  <w:p w:rsidR="00F23EEB" w:rsidRPr="006158E6" w:rsidRDefault="00F23EEB">
                    <w:pPr>
                      <w:rPr>
                        <w:rFonts w:ascii="Arial" w:hAnsi="Arial" w:cs="Arial"/>
                      </w:rPr>
                    </w:pPr>
                    <w:r>
                      <w:rPr>
                        <w:rFonts w:ascii="Arial" w:hAnsi="Arial" w:cs="Arial"/>
                      </w:rPr>
                      <w:t xml:space="preserve">Period ends on the </w:t>
                    </w:r>
                    <w:r w:rsidRPr="002B3521">
                      <w:rPr>
                        <w:rFonts w:ascii="Arial" w:hAnsi="Arial" w:cs="Arial"/>
                        <w:b/>
                      </w:rPr>
                      <w:t xml:space="preserve">later </w:t>
                    </w:r>
                    <w:r>
                      <w:rPr>
                        <w:rFonts w:ascii="Arial" w:hAnsi="Arial" w:cs="Arial"/>
                      </w:rPr>
                      <w:t>of</w:t>
                    </w:r>
                  </w:p>
                </w:txbxContent>
              </v:textbox>
            </v:rect>
            <v:rect id="_x0000_s1128" style="position:absolute;left:2157;top:11488;width:1079;height:720">
              <v:textbox>
                <w:txbxContent>
                  <w:p w:rsidR="00F23EEB" w:rsidRPr="006158E6" w:rsidRDefault="00F23EEB" w:rsidP="00F1226B">
                    <w:pPr>
                      <w:jc w:val="center"/>
                      <w:rPr>
                        <w:rFonts w:ascii="Arial" w:hAnsi="Arial" w:cs="Arial"/>
                      </w:rPr>
                    </w:pPr>
                    <w:r>
                      <w:rPr>
                        <w:rFonts w:ascii="Arial" w:hAnsi="Arial" w:cs="Arial"/>
                      </w:rPr>
                      <w:t>Period ends on</w:t>
                    </w:r>
                  </w:p>
                </w:txbxContent>
              </v:textbox>
            </v:rect>
            <v:rect id="_x0000_s1129" style="position:absolute;left:7917;top:13828;width:1980;height:720">
              <v:textbox>
                <w:txbxContent>
                  <w:p w:rsidR="00F23EEB" w:rsidRPr="001D103B" w:rsidRDefault="00F23EEB">
                    <w:pPr>
                      <w:rPr>
                        <w:rFonts w:ascii="Arial" w:hAnsi="Arial" w:cs="Arial"/>
                      </w:rPr>
                    </w:pPr>
                    <w:r>
                      <w:rPr>
                        <w:rFonts w:ascii="Arial" w:hAnsi="Arial" w:cs="Arial"/>
                      </w:rPr>
                      <w:t>The standard date DMG 26750</w:t>
                    </w:r>
                  </w:p>
                </w:txbxContent>
              </v:textbox>
            </v:rect>
            <v:rect id="_x0000_s1130" style="position:absolute;left:4497;top:13828;width:2700;height:900">
              <v:textbox>
                <w:txbxContent>
                  <w:p w:rsidR="00F23EEB" w:rsidRPr="001D103B" w:rsidRDefault="00F23EEB" w:rsidP="001D103B">
                    <w:pPr>
                      <w:jc w:val="center"/>
                      <w:rPr>
                        <w:rFonts w:ascii="Arial" w:hAnsi="Arial" w:cs="Arial"/>
                      </w:rPr>
                    </w:pPr>
                    <w:r>
                      <w:rPr>
                        <w:rFonts w:ascii="Arial" w:hAnsi="Arial" w:cs="Arial"/>
                      </w:rPr>
                      <w:t>The date the consultation period would have ended DMG 26744</w:t>
                    </w:r>
                  </w:p>
                </w:txbxContent>
              </v:textbox>
            </v:rect>
            <v:rect id="_x0000_s1131" style="position:absolute;left:1797;top:13828;width:1800;height:720">
              <v:textbox>
                <w:txbxContent>
                  <w:p w:rsidR="00F23EEB" w:rsidRPr="001D103B" w:rsidRDefault="00F23EEB">
                    <w:pPr>
                      <w:rPr>
                        <w:rFonts w:ascii="Arial" w:hAnsi="Arial" w:cs="Arial"/>
                      </w:rPr>
                    </w:pPr>
                    <w:r>
                      <w:rPr>
                        <w:rFonts w:ascii="Arial" w:hAnsi="Arial" w:cs="Arial"/>
                      </w:rPr>
                      <w:t>The expiry date DMG 26685</w:t>
                    </w:r>
                  </w:p>
                </w:txbxContent>
              </v:textbox>
            </v:rect>
            <v:rect id="_x0000_s1132" style="position:absolute;left:6118;top:2128;width:718;height:360" stroked="f">
              <v:textbox>
                <w:txbxContent>
                  <w:p w:rsidR="00F23EEB" w:rsidRPr="006158E6" w:rsidRDefault="00F23EEB" w:rsidP="004839F4">
                    <w:pPr>
                      <w:jc w:val="center"/>
                      <w:rPr>
                        <w:rFonts w:ascii="Arial" w:hAnsi="Arial" w:cs="Arial"/>
                      </w:rPr>
                    </w:pPr>
                    <w:r>
                      <w:rPr>
                        <w:rFonts w:ascii="Arial" w:hAnsi="Arial" w:cs="Arial"/>
                      </w:rPr>
                      <w:t>No</w:t>
                    </w:r>
                    <w:r>
                      <w:rPr>
                        <w:rFonts w:ascii="Arial" w:hAnsi="Arial" w:cs="Arial"/>
                      </w:rPr>
                      <w:pict>
                        <v:shape id="_x0000_i1026" type="#_x0000_t75" style="width:21.25pt;height:15.1pt">
                          <v:imagedata r:id="rId56" o:title=""/>
                        </v:shape>
                      </w:pict>
                    </w:r>
                    <w:r>
                      <w:rPr>
                        <w:rFonts w:ascii="Arial" w:hAnsi="Arial" w:cs="Arial"/>
                      </w:rPr>
                      <w:pict>
                        <v:shape id="_x0000_i1028" type="#_x0000_t75" style="width:21.25pt;height:15.1pt">
                          <v:imagedata r:id="rId56" o:title=""/>
                        </v:shape>
                      </w:pict>
                    </w:r>
                    <w:r>
                      <w:rPr>
                        <w:rFonts w:ascii="Arial" w:hAnsi="Arial" w:cs="Arial"/>
                      </w:rPr>
                      <w:pict>
                        <v:shape id="_x0000_i1030" type="#_x0000_t75" style="width:21.25pt;height:15.1pt">
                          <v:imagedata r:id="rId56" o:title=""/>
                        </v:shape>
                      </w:pict>
                    </w:r>
                    <w:r>
                      <w:rPr>
                        <w:rFonts w:ascii="Arial" w:hAnsi="Arial" w:cs="Arial"/>
                      </w:rPr>
                      <w:t>o</w:t>
                    </w:r>
                  </w:p>
                </w:txbxContent>
              </v:textbox>
            </v:rect>
            <v:shape id="_x0000_s1134" type="#_x0000_t32" style="position:absolute;left:5577;top:2308;width:541;height:1" o:connectortype="straight">
              <v:stroke endarrow="block"/>
            </v:shape>
            <v:shapetype id="_x0000_t33" coordsize="21600,21600" o:spt="33" o:oned="t" path="m,l21600,r,21600e" filled="f">
              <v:stroke joinstyle="miter"/>
              <v:path arrowok="t" fillok="f" o:connecttype="none"/>
              <o:lock v:ext="edit" shapetype="t"/>
            </v:shapetype>
            <v:shape id="_x0000_s1135" type="#_x0000_t33" style="position:absolute;left:6836;top:2308;width:1351;height:720" o:connectortype="elbow" adj="-109535,-72120,-109535">
              <v:stroke endarrow="block"/>
            </v:shape>
            <v:rect id="_x0000_s1136" style="position:absolute;left:3417;top:3208;width:900;height:360" stroked="f">
              <v:textbox>
                <w:txbxContent>
                  <w:p w:rsidR="00F23EEB" w:rsidRPr="004839F4" w:rsidRDefault="00F23EEB" w:rsidP="004839F4">
                    <w:pPr>
                      <w:jc w:val="center"/>
                      <w:rPr>
                        <w:rFonts w:ascii="Arial" w:hAnsi="Arial" w:cs="Arial"/>
                      </w:rPr>
                    </w:pPr>
                    <w:r>
                      <w:rPr>
                        <w:rFonts w:ascii="Arial" w:hAnsi="Arial" w:cs="Arial"/>
                      </w:rPr>
                      <w:t>Yes</w:t>
                    </w:r>
                  </w:p>
                </w:txbxContent>
              </v:textbox>
            </v:rect>
            <v:shape id="_x0000_s1138" type="#_x0000_t32" style="position:absolute;left:3867;top:2668;width:1;height:540" o:connectortype="straight"/>
            <v:shape id="_x0000_s1139" type="#_x0000_t32" style="position:absolute;left:3867;top:3568;width:1;height:540" o:connectortype="straight">
              <v:stroke endarrow="block"/>
            </v:shape>
            <v:rect id="_x0000_s1140" style="position:absolute;left:6118;top:4468;width:714;height:360" stroked="f">
              <v:textbox>
                <w:txbxContent>
                  <w:p w:rsidR="00F23EEB" w:rsidRPr="004839F4" w:rsidRDefault="00F23EEB" w:rsidP="004839F4">
                    <w:pPr>
                      <w:jc w:val="center"/>
                      <w:rPr>
                        <w:rFonts w:ascii="Arial" w:hAnsi="Arial" w:cs="Arial"/>
                      </w:rPr>
                    </w:pPr>
                    <w:r>
                      <w:rPr>
                        <w:rFonts w:ascii="Arial" w:hAnsi="Arial" w:cs="Arial"/>
                      </w:rPr>
                      <w:t>No</w:t>
                    </w:r>
                  </w:p>
                </w:txbxContent>
              </v:textbox>
            </v:rect>
            <v:shape id="_x0000_s1141" type="#_x0000_t32" style="position:absolute;left:5577;top:4648;width:541;height:1" o:connectortype="straight">
              <v:stroke endarrow="block"/>
            </v:shape>
            <v:shape id="_x0000_s1142" type="#_x0000_t33" style="position:absolute;left:6832;top:3568;width:1355;height:1080;flip:y" o:connectortype="elbow" adj="-109148,94880,-109148">
              <v:stroke endarrow="block"/>
            </v:shape>
            <v:rect id="_x0000_s1143" style="position:absolute;left:4317;top:5728;width:720;height:360" stroked="f">
              <v:textbox>
                <w:txbxContent>
                  <w:p w:rsidR="00F23EEB" w:rsidRPr="00917307" w:rsidRDefault="00F23EEB" w:rsidP="00917307">
                    <w:pPr>
                      <w:jc w:val="center"/>
                      <w:rPr>
                        <w:rFonts w:ascii="Arial" w:hAnsi="Arial" w:cs="Arial"/>
                      </w:rPr>
                    </w:pPr>
                    <w:r>
                      <w:rPr>
                        <w:rFonts w:ascii="Arial" w:hAnsi="Arial" w:cs="Arial"/>
                      </w:rPr>
                      <w:t>Yes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5" type="#_x0000_t34" style="position:absolute;left:5668;top:4918;width:180;height:4319;rotation:270;flip:y" o:connectortype="elbow" adj="-43200,-35428,433560">
              <v:stroke startarrow="block" endarrow="block"/>
            </v:shape>
            <v:line id="_x0000_s1147" style="position:absolute" from="4677,5188" to="4677,5728"/>
            <v:line id="_x0000_s1148" style="position:absolute" from="4677,6088" to="4678,6628">
              <v:stroke endarrow="block"/>
            </v:line>
            <v:rect id="_x0000_s1149" style="position:absolute;left:5577;top:7348;width:722;height:360" stroked="f">
              <v:textbox>
                <w:txbxContent>
                  <w:p w:rsidR="00F23EEB" w:rsidRPr="00917307" w:rsidRDefault="00F23EEB" w:rsidP="00917307">
                    <w:pPr>
                      <w:jc w:val="center"/>
                      <w:rPr>
                        <w:rFonts w:ascii="Arial" w:hAnsi="Arial" w:cs="Arial"/>
                      </w:rPr>
                    </w:pPr>
                    <w:r>
                      <w:rPr>
                        <w:rFonts w:ascii="Arial" w:hAnsi="Arial" w:cs="Arial"/>
                      </w:rPr>
                      <w:t>No</w:t>
                    </w:r>
                  </w:p>
                </w:txbxContent>
              </v:textbox>
            </v:rect>
            <v:shape id="_x0000_s1151" type="#_x0000_t32" style="position:absolute;left:5217;top:7528;width:360;height:1" o:connectortype="straight"/>
            <v:shape id="_x0000_s1152" type="#_x0000_t32" style="position:absolute;left:6299;top:7528;width:538;height:1" o:connectortype="straight">
              <v:stroke endarrow="block"/>
            </v:shape>
            <v:rect id="_x0000_s1153" style="position:absolute;left:9357;top:7348;width:720;height:360" stroked="f">
              <v:textbox>
                <w:txbxContent>
                  <w:p w:rsidR="00F23EEB" w:rsidRPr="00917307" w:rsidRDefault="00F23EEB">
                    <w:pPr>
                      <w:rPr>
                        <w:rFonts w:ascii="Arial" w:hAnsi="Arial" w:cs="Arial"/>
                      </w:rPr>
                    </w:pPr>
                    <w:r>
                      <w:rPr>
                        <w:rFonts w:ascii="Arial" w:hAnsi="Arial" w:cs="Arial"/>
                      </w:rPr>
                      <w:t>No</w:t>
                    </w:r>
                  </w:p>
                </w:txbxContent>
              </v:textbox>
            </v:rect>
            <v:shape id="_x0000_s1154" type="#_x0000_t32" style="position:absolute;left:8997;top:7528;width:360;height:1" o:connectortype="straight">
              <v:stroke endarrow="block"/>
            </v:shape>
            <v:rect id="_x0000_s1155" style="position:absolute;left:3237;top:8428;width:720;height:360" stroked="f">
              <v:textbox>
                <w:txbxContent>
                  <w:p w:rsidR="00F23EEB" w:rsidRPr="00917307" w:rsidRDefault="00F23EEB" w:rsidP="00917307">
                    <w:pPr>
                      <w:jc w:val="center"/>
                      <w:rPr>
                        <w:rFonts w:ascii="Arial" w:hAnsi="Arial" w:cs="Arial"/>
                      </w:rPr>
                    </w:pPr>
                    <w:r>
                      <w:rPr>
                        <w:rFonts w:ascii="Arial" w:hAnsi="Arial" w:cs="Arial"/>
                      </w:rPr>
                      <w:t>Yes</w:t>
                    </w:r>
                  </w:p>
                </w:txbxContent>
              </v:textbox>
            </v:rect>
            <v:shape id="_x0000_s1156" type="#_x0000_t32" style="position:absolute;left:3597;top:8068;width:1;height:360;flip:x" o:connectortype="straight"/>
            <v:shape id="_x0000_s1157" type="#_x0000_t32" style="position:absolute;left:3596;top:8788;width:1;height:540;flip:x" o:connectortype="straight">
              <v:stroke endarrow="block"/>
            </v:shape>
            <v:rect id="_x0000_s1158" style="position:absolute;left:7377;top:8428;width:1080;height:360" stroked="f">
              <v:textbox>
                <w:txbxContent>
                  <w:p w:rsidR="00F23EEB" w:rsidRPr="00917307" w:rsidRDefault="00F23EEB" w:rsidP="00917307">
                    <w:pPr>
                      <w:jc w:val="center"/>
                      <w:rPr>
                        <w:rFonts w:ascii="Arial" w:hAnsi="Arial" w:cs="Arial"/>
                      </w:rPr>
                    </w:pPr>
                    <w:r>
                      <w:rPr>
                        <w:rFonts w:ascii="Arial" w:hAnsi="Arial" w:cs="Arial"/>
                      </w:rPr>
                      <w:t>Yes</w:t>
                    </w:r>
                  </w:p>
                </w:txbxContent>
              </v:textbox>
            </v:rect>
            <v:shape id="_x0000_s1159" type="#_x0000_t32" style="position:absolute;left:7917;top:7888;width:1;height:540" o:connectortype="straight"/>
            <v:rect id="_x0000_s1161" style="position:absolute;left:5577;top:9508;width:722;height:360" stroked="f">
              <v:textbox>
                <w:txbxContent>
                  <w:p w:rsidR="00F23EEB" w:rsidRPr="00917307" w:rsidRDefault="00F23EEB">
                    <w:pPr>
                      <w:rPr>
                        <w:rFonts w:ascii="Arial" w:hAnsi="Arial" w:cs="Arial"/>
                      </w:rPr>
                    </w:pPr>
                    <w:r>
                      <w:rPr>
                        <w:rFonts w:ascii="Arial" w:hAnsi="Arial" w:cs="Arial"/>
                      </w:rPr>
                      <w:t>Yes</w:t>
                    </w:r>
                  </w:p>
                </w:txbxContent>
              </v:textbox>
            </v:rect>
            <v:shape id="_x0000_s1162" type="#_x0000_t32" style="position:absolute;left:5214;top:9688;width:363;height:1" o:connectortype="straight">
              <v:stroke endarrow="block"/>
            </v:shape>
            <v:shape id="_x0000_s1163" type="#_x0000_t32" style="position:absolute;left:6299;top:9688;width:358;height:1;flip:x" o:connectortype="straight">
              <v:stroke endarrow="block"/>
            </v:shape>
            <v:rect id="_x0000_s1164" style="position:absolute;left:2337;top:10588;width:719;height:360" stroked="f">
              <v:textbox>
                <w:txbxContent>
                  <w:p w:rsidR="00F23EEB" w:rsidRPr="00F1226B" w:rsidRDefault="00F23EEB" w:rsidP="00F1226B">
                    <w:pPr>
                      <w:jc w:val="center"/>
                      <w:rPr>
                        <w:rFonts w:ascii="Arial" w:hAnsi="Arial" w:cs="Arial"/>
                      </w:rPr>
                    </w:pPr>
                    <w:r>
                      <w:rPr>
                        <w:rFonts w:ascii="Arial" w:hAnsi="Arial" w:cs="Arial"/>
                      </w:rPr>
                      <w:t>No</w:t>
                    </w:r>
                  </w:p>
                </w:txbxContent>
              </v:textbox>
            </v:rect>
            <v:line id="_x0000_s1165" style="position:absolute" from="2697,10048" to="2698,10588"/>
            <v:shape id="_x0000_s1166" type="#_x0000_t32" style="position:absolute;left:2697;top:10948;width:1;height:540" o:connectortype="straight">
              <v:stroke endarrow="block"/>
            </v:shape>
            <v:shape id="_x0000_s1167" type="#_x0000_t33" style="position:absolute;left:4588;top:10497;width:1980;height:721;rotation:90" o:connectortype="elbow" adj="-64942,-298505,-64942">
              <v:stroke endarrow="block"/>
            </v:shape>
            <v:rect id="_x0000_s1168" style="position:absolute;left:6837;top:10768;width:720;height:360" stroked="f">
              <v:textbox>
                <w:txbxContent>
                  <w:p w:rsidR="00F23EEB" w:rsidRPr="00F1226B" w:rsidRDefault="00F23EEB" w:rsidP="00F1226B">
                    <w:pPr>
                      <w:jc w:val="center"/>
                      <w:rPr>
                        <w:rFonts w:ascii="Arial" w:hAnsi="Arial" w:cs="Arial"/>
                      </w:rPr>
                    </w:pPr>
                    <w:r>
                      <w:rPr>
                        <w:rFonts w:ascii="Arial" w:hAnsi="Arial" w:cs="Arial"/>
                      </w:rPr>
                      <w:t>No</w:t>
                    </w:r>
                  </w:p>
                </w:txbxContent>
              </v:textbox>
            </v:rect>
            <v:line id="_x0000_s1170" style="position:absolute" from="7197,10228" to="7199,10768"/>
            <v:line id="_x0000_s1171" style="position:absolute" from="7197,11128" to="7199,11488"/>
            <v:line id="_x0000_s1172" style="position:absolute" from="9717,7708" to="9717,11488">
              <v:stroke endarrow="block"/>
            </v:line>
            <v:line id="_x0000_s1173" style="position:absolute" from="7917,8788" to="7918,9148">
              <v:stroke endarrow="block"/>
            </v:line>
            <v:shape id="_x0000_s1174" type="#_x0000_t32" style="position:absolute;left:2697;top:12208;width:1;height:1620" o:connectortype="straight">
              <v:stroke endarrow="block"/>
            </v:shape>
            <v:line id="_x0000_s1175" style="position:absolute" from="9357,12208" to="9357,13828"/>
            <v:shape id="_x0000_s1176" type="#_x0000_t34" style="position:absolute;left:7376;top:12299;width:1;height:3060;rotation:270;flip:x y" o:connectortype="elbow" adj="-7776000,98287,192715200">
              <v:stroke startarrow="block" endarrow="block"/>
            </v:shape>
            <v:line id="_x0000_s1179" style="position:absolute" from="3237,12928" to="6657,12929"/>
            <v:line id="_x0000_s1180" style="position:absolute" from="3237,12928" to="3237,13828">
              <v:stroke endarrow="block"/>
            </v:line>
            <v:line id="_x0000_s1181" style="position:absolute" from="6657,12928" to="6658,13468">
              <v:stroke endarrow="block"/>
            </v:line>
            <v:line id="_x0000_s1182" style="position:absolute" from="7557,12208" to="7557,13468">
              <v:stroke endarrow="block"/>
            </v:line>
            <v:line id="_x0000_s1183" style="position:absolute" from="4497,12208" to="4497,12928">
              <v:stroke endarrow="block"/>
            </v:line>
            <w10:wrap type="none"/>
            <w10:anchorlock/>
          </v:group>
        </w:pict>
      </w:r>
    </w:p>
    <w:p w:rsidR="00513742" w:rsidRDefault="00513742" w:rsidP="00513742">
      <w:pPr>
        <w:pStyle w:val="MGH"/>
        <w:sectPr w:rsidR="00513742" w:rsidSect="00870C32">
          <w:headerReference w:type="default" r:id="rId57"/>
          <w:footerReference w:type="default" r:id="rId58"/>
          <w:pgSz w:w="11907" w:h="16840" w:code="9"/>
          <w:pgMar w:top="1440" w:right="1797" w:bottom="1440" w:left="1797" w:header="720" w:footer="720" w:gutter="0"/>
          <w:cols w:space="720"/>
          <w:noEndnote/>
        </w:sectPr>
      </w:pPr>
    </w:p>
    <w:p w:rsidR="00513742" w:rsidRDefault="00513742" w:rsidP="00513742">
      <w:pPr>
        <w:pStyle w:val="TG"/>
        <w:jc w:val="right"/>
      </w:pPr>
      <w:bookmarkStart w:id="523" w:name="Appendix1"/>
      <w:bookmarkEnd w:id="523"/>
      <w:r>
        <w:lastRenderedPageBreak/>
        <w:t>Appendix 1</w:t>
      </w:r>
    </w:p>
    <w:p w:rsidR="00513742" w:rsidRDefault="00513742" w:rsidP="00513742">
      <w:pPr>
        <w:pStyle w:val="SG"/>
      </w:pPr>
      <w:r>
        <w:t>Territorial or reserve forces</w:t>
      </w:r>
    </w:p>
    <w:p w:rsidR="00513742" w:rsidRDefault="00513742" w:rsidP="00513742">
      <w:pPr>
        <w:pStyle w:val="BT"/>
        <w:rPr>
          <w:color w:val="auto"/>
        </w:rPr>
      </w:pPr>
      <w:r>
        <w:rPr>
          <w:color w:val="auto"/>
        </w:rPr>
        <w:tab/>
        <w:t>Territorial or reserve forces prescribed in S</w:t>
      </w:r>
      <w:r w:rsidR="00CD7F0C">
        <w:rPr>
          <w:color w:val="auto"/>
        </w:rPr>
        <w:t xml:space="preserve">ocial </w:t>
      </w:r>
      <w:r>
        <w:rPr>
          <w:color w:val="auto"/>
        </w:rPr>
        <w:t>S</w:t>
      </w:r>
      <w:r w:rsidR="00CD7F0C">
        <w:rPr>
          <w:color w:val="auto"/>
        </w:rPr>
        <w:t xml:space="preserve">ecurity </w:t>
      </w:r>
      <w:r>
        <w:rPr>
          <w:color w:val="auto"/>
        </w:rPr>
        <w:t xml:space="preserve">(Contributions) Regs 1979, Sch 3, Part I. </w:t>
      </w:r>
    </w:p>
    <w:p w:rsidR="00513742" w:rsidRDefault="00513742" w:rsidP="00513742">
      <w:pPr>
        <w:pStyle w:val="Indent1"/>
      </w:pPr>
      <w:r>
        <w:t xml:space="preserve">Royal Naval Reserves, including </w:t>
      </w:r>
    </w:p>
    <w:p w:rsidR="00513742" w:rsidRDefault="00513742" w:rsidP="00513742">
      <w:pPr>
        <w:pStyle w:val="Indent1"/>
      </w:pPr>
      <w:r>
        <w:tab/>
        <w:t xml:space="preserve">Women’s Royal Naval Reserve </w:t>
      </w:r>
    </w:p>
    <w:p w:rsidR="00513742" w:rsidRDefault="00513742" w:rsidP="00513742">
      <w:pPr>
        <w:pStyle w:val="Indent1"/>
      </w:pPr>
      <w:r>
        <w:tab/>
        <w:t>Queen Alexandra’s Royal Naval Nursing Service Reserve</w:t>
      </w:r>
    </w:p>
    <w:p w:rsidR="00513742" w:rsidRDefault="00513742" w:rsidP="00513742">
      <w:pPr>
        <w:pStyle w:val="BT"/>
        <w:rPr>
          <w:color w:val="auto"/>
        </w:rPr>
      </w:pPr>
      <w:r>
        <w:rPr>
          <w:color w:val="auto"/>
        </w:rPr>
        <w:tab/>
        <w:t>Royal Marines Reserve</w:t>
      </w:r>
    </w:p>
    <w:p w:rsidR="00513742" w:rsidRDefault="00513742" w:rsidP="00513742">
      <w:pPr>
        <w:pStyle w:val="BT"/>
        <w:rPr>
          <w:color w:val="auto"/>
        </w:rPr>
      </w:pPr>
      <w:r>
        <w:rPr>
          <w:color w:val="auto"/>
        </w:rPr>
        <w:tab/>
        <w:t xml:space="preserve">Army Reserves, including </w:t>
      </w:r>
    </w:p>
    <w:p w:rsidR="00513742" w:rsidRDefault="00513742" w:rsidP="00513742">
      <w:pPr>
        <w:pStyle w:val="Indent1"/>
      </w:pPr>
      <w:r>
        <w:tab/>
        <w:t xml:space="preserve">Regular Army Reserve of Officers </w:t>
      </w:r>
    </w:p>
    <w:p w:rsidR="00513742" w:rsidRDefault="00513742" w:rsidP="00513742">
      <w:pPr>
        <w:pStyle w:val="Indent1"/>
      </w:pPr>
      <w:r>
        <w:tab/>
        <w:t xml:space="preserve">Regular Reserves </w:t>
      </w:r>
    </w:p>
    <w:p w:rsidR="00513742" w:rsidRDefault="00513742" w:rsidP="00513742">
      <w:pPr>
        <w:pStyle w:val="Indent1"/>
      </w:pPr>
      <w:r>
        <w:tab/>
        <w:t xml:space="preserve">Long Term Reserve </w:t>
      </w:r>
    </w:p>
    <w:p w:rsidR="00513742" w:rsidRDefault="00513742" w:rsidP="00513742">
      <w:pPr>
        <w:pStyle w:val="Indent1"/>
      </w:pPr>
      <w:r>
        <w:tab/>
        <w:t>Army Pensioners</w:t>
      </w:r>
    </w:p>
    <w:p w:rsidR="00513742" w:rsidRDefault="00513742" w:rsidP="00513742">
      <w:pPr>
        <w:pStyle w:val="BT"/>
        <w:rPr>
          <w:color w:val="auto"/>
        </w:rPr>
      </w:pPr>
      <w:r>
        <w:rPr>
          <w:color w:val="auto"/>
        </w:rPr>
        <w:tab/>
        <w:t>Territorial and Army Volunteer Reserve</w:t>
      </w:r>
    </w:p>
    <w:p w:rsidR="00513742" w:rsidRDefault="00513742" w:rsidP="00513742">
      <w:pPr>
        <w:pStyle w:val="BT"/>
        <w:rPr>
          <w:color w:val="auto"/>
        </w:rPr>
      </w:pPr>
      <w:r>
        <w:rPr>
          <w:color w:val="auto"/>
        </w:rPr>
        <w:tab/>
        <w:t xml:space="preserve">Royal Air Force Reserves, including </w:t>
      </w:r>
    </w:p>
    <w:p w:rsidR="00513742" w:rsidRDefault="00513742" w:rsidP="00513742">
      <w:pPr>
        <w:pStyle w:val="Indent1"/>
      </w:pPr>
      <w:r>
        <w:tab/>
        <w:t xml:space="preserve">Royal Air Force Reserve of Officers </w:t>
      </w:r>
    </w:p>
    <w:p w:rsidR="00513742" w:rsidRDefault="00513742" w:rsidP="00513742">
      <w:pPr>
        <w:pStyle w:val="Indent1"/>
      </w:pPr>
      <w:r>
        <w:tab/>
        <w:t xml:space="preserve">Women’s Royal Air Force Reserve of Officers </w:t>
      </w:r>
    </w:p>
    <w:p w:rsidR="00513742" w:rsidRDefault="00513742" w:rsidP="00513742">
      <w:pPr>
        <w:pStyle w:val="Indent1"/>
      </w:pPr>
      <w:r>
        <w:tab/>
        <w:t>Royal Air Force Volunteer Reserve</w:t>
      </w:r>
    </w:p>
    <w:p w:rsidR="00513742" w:rsidRDefault="00513742" w:rsidP="00513742">
      <w:pPr>
        <w:pStyle w:val="Indent1"/>
      </w:pPr>
      <w:r>
        <w:tab/>
        <w:t>Women’s Royal Air Force Volunteer Reserve</w:t>
      </w:r>
    </w:p>
    <w:p w:rsidR="00513742" w:rsidRDefault="00513742" w:rsidP="00513742">
      <w:pPr>
        <w:pStyle w:val="Indent1"/>
      </w:pPr>
      <w:r>
        <w:tab/>
        <w:t>Class E Reserve of Airmen</w:t>
      </w:r>
    </w:p>
    <w:p w:rsidR="00513742" w:rsidRDefault="00513742" w:rsidP="00513742">
      <w:pPr>
        <w:pStyle w:val="Indent1"/>
      </w:pPr>
      <w:r>
        <w:tab/>
        <w:t>Princess Mary’s Royal Air Force Nursing Reserve</w:t>
      </w:r>
    </w:p>
    <w:p w:rsidR="00513742" w:rsidRDefault="00513742" w:rsidP="00513742">
      <w:pPr>
        <w:pStyle w:val="Indent1"/>
      </w:pPr>
      <w:r>
        <w:tab/>
        <w:t xml:space="preserve">Officers on the Retired List of the </w:t>
      </w:r>
      <w:r w:rsidR="00F54382">
        <w:t>Royal Air Force</w:t>
      </w:r>
    </w:p>
    <w:p w:rsidR="00513742" w:rsidRDefault="00513742" w:rsidP="00513742">
      <w:pPr>
        <w:pStyle w:val="Indent1"/>
      </w:pPr>
      <w:r>
        <w:tab/>
        <w:t>Royal Air Force Pensioners.</w:t>
      </w:r>
    </w:p>
    <w:p w:rsidR="00513742" w:rsidRDefault="00513742" w:rsidP="00513742">
      <w:pPr>
        <w:pStyle w:val="TG"/>
        <w:jc w:val="right"/>
        <w:sectPr w:rsidR="00513742" w:rsidSect="00870C32">
          <w:headerReference w:type="default" r:id="rId59"/>
          <w:footerReference w:type="default" r:id="rId60"/>
          <w:pgSz w:w="11907" w:h="16840" w:code="9"/>
          <w:pgMar w:top="1440" w:right="1797" w:bottom="1440" w:left="1797" w:header="720" w:footer="720" w:gutter="0"/>
          <w:cols w:space="720"/>
          <w:noEndnote/>
        </w:sectPr>
      </w:pPr>
    </w:p>
    <w:p w:rsidR="00513742" w:rsidRDefault="00513742" w:rsidP="00513742">
      <w:pPr>
        <w:pStyle w:val="TG"/>
        <w:jc w:val="right"/>
      </w:pPr>
      <w:bookmarkStart w:id="524" w:name="Appendix2"/>
      <w:bookmarkEnd w:id="524"/>
      <w:r>
        <w:lastRenderedPageBreak/>
        <w:t>Appendix 2</w:t>
      </w:r>
      <w:r w:rsidR="003172C6">
        <w:br/>
      </w:r>
    </w:p>
    <w:p w:rsidR="00513742" w:rsidRDefault="00513742" w:rsidP="00513742">
      <w:pPr>
        <w:pStyle w:val="SG"/>
      </w:pPr>
      <w:r>
        <w:t>Maximum weekly amount</w:t>
      </w:r>
    </w:p>
    <w:p w:rsidR="00513742" w:rsidRDefault="00513742" w:rsidP="00513742">
      <w:pPr>
        <w:pStyle w:val="BT"/>
        <w:rPr>
          <w:color w:val="auto"/>
        </w:rPr>
      </w:pPr>
      <w:r>
        <w:rPr>
          <w:color w:val="auto"/>
        </w:rPr>
        <w:tab/>
        <w:t>Amounts specified in article 23 of the Employment Rights (NI) Order 1996.</w:t>
      </w:r>
    </w:p>
    <w:p w:rsidR="00513742" w:rsidRDefault="00513742" w:rsidP="00513742">
      <w:pPr>
        <w:pStyle w:val="BT"/>
        <w:rPr>
          <w:color w:val="auto"/>
        </w:rPr>
      </w:pPr>
      <w:r>
        <w:rPr>
          <w:color w:val="auto"/>
        </w:rPr>
        <w:tab/>
      </w:r>
      <w:r w:rsidR="00EF6661">
        <w:rPr>
          <w:color w:val="auto"/>
        </w:rPr>
        <w:tab/>
      </w:r>
      <w:r w:rsidR="00EF6661">
        <w:rPr>
          <w:color w:val="auto"/>
        </w:rPr>
        <w:tab/>
      </w:r>
      <w:r w:rsidR="00EF6661">
        <w:rPr>
          <w:color w:val="auto"/>
        </w:rPr>
        <w:tab/>
      </w:r>
      <w:r w:rsidR="00EF6661">
        <w:rPr>
          <w:color w:val="auto"/>
        </w:rPr>
        <w:tab/>
      </w:r>
      <w:r>
        <w:rPr>
          <w:color w:val="auto"/>
        </w:rPr>
        <w:tab/>
      </w:r>
      <w:r>
        <w:rPr>
          <w:b/>
          <w:color w:val="auto"/>
        </w:rPr>
        <w:t>£</w:t>
      </w:r>
    </w:p>
    <w:p w:rsidR="00234762" w:rsidRDefault="00234762" w:rsidP="00513742">
      <w:pPr>
        <w:pStyle w:val="BT"/>
        <w:rPr>
          <w:color w:val="auto"/>
        </w:rPr>
      </w:pPr>
      <w:r>
        <w:rPr>
          <w:color w:val="auto"/>
        </w:rPr>
        <w:tab/>
        <w:t>From 01.02.00</w:t>
      </w:r>
      <w:r>
        <w:rPr>
          <w:color w:val="auto"/>
        </w:rPr>
        <w:tab/>
      </w:r>
      <w:r>
        <w:rPr>
          <w:color w:val="auto"/>
        </w:rPr>
        <w:tab/>
        <w:t>230</w:t>
      </w:r>
    </w:p>
    <w:p w:rsidR="00234762" w:rsidRDefault="00234762" w:rsidP="00513742">
      <w:pPr>
        <w:pStyle w:val="BT"/>
        <w:rPr>
          <w:color w:val="auto"/>
        </w:rPr>
      </w:pPr>
      <w:r>
        <w:rPr>
          <w:color w:val="auto"/>
        </w:rPr>
        <w:tab/>
        <w:t>From 01.02.01</w:t>
      </w:r>
      <w:r>
        <w:rPr>
          <w:color w:val="auto"/>
        </w:rPr>
        <w:tab/>
      </w:r>
      <w:r>
        <w:rPr>
          <w:color w:val="auto"/>
        </w:rPr>
        <w:tab/>
        <w:t>240</w:t>
      </w:r>
    </w:p>
    <w:p w:rsidR="00234762" w:rsidRDefault="00234762" w:rsidP="00513742">
      <w:pPr>
        <w:pStyle w:val="BT"/>
        <w:rPr>
          <w:color w:val="auto"/>
        </w:rPr>
      </w:pPr>
      <w:r>
        <w:rPr>
          <w:color w:val="auto"/>
        </w:rPr>
        <w:tab/>
        <w:t>From 01.02.02</w:t>
      </w:r>
      <w:r>
        <w:rPr>
          <w:color w:val="auto"/>
        </w:rPr>
        <w:tab/>
      </w:r>
      <w:r>
        <w:rPr>
          <w:color w:val="auto"/>
        </w:rPr>
        <w:tab/>
        <w:t>250</w:t>
      </w:r>
    </w:p>
    <w:p w:rsidR="0004001E" w:rsidRDefault="006D0330" w:rsidP="00513742">
      <w:pPr>
        <w:pStyle w:val="BT"/>
        <w:rPr>
          <w:color w:val="auto"/>
        </w:rPr>
      </w:pPr>
      <w:r>
        <w:rPr>
          <w:color w:val="auto"/>
        </w:rPr>
        <w:tab/>
        <w:t>From 11.05</w:t>
      </w:r>
      <w:r w:rsidR="0004001E">
        <w:rPr>
          <w:color w:val="auto"/>
        </w:rPr>
        <w:t>.03</w:t>
      </w:r>
      <w:r w:rsidR="0004001E">
        <w:rPr>
          <w:color w:val="auto"/>
        </w:rPr>
        <w:tab/>
      </w:r>
      <w:r w:rsidR="0004001E">
        <w:rPr>
          <w:color w:val="auto"/>
        </w:rPr>
        <w:tab/>
        <w:t>260</w:t>
      </w:r>
    </w:p>
    <w:p w:rsidR="00234762" w:rsidRDefault="006D0330" w:rsidP="00513742">
      <w:pPr>
        <w:pStyle w:val="BT"/>
        <w:rPr>
          <w:color w:val="auto"/>
        </w:rPr>
      </w:pPr>
      <w:r>
        <w:rPr>
          <w:color w:val="auto"/>
        </w:rPr>
        <w:tab/>
        <w:t>From 21.03</w:t>
      </w:r>
      <w:r w:rsidR="0004001E">
        <w:rPr>
          <w:color w:val="auto"/>
        </w:rPr>
        <w:t>.04</w:t>
      </w:r>
      <w:r w:rsidR="0004001E">
        <w:rPr>
          <w:color w:val="auto"/>
        </w:rPr>
        <w:tab/>
      </w:r>
      <w:r w:rsidR="0004001E">
        <w:rPr>
          <w:color w:val="auto"/>
        </w:rPr>
        <w:tab/>
        <w:t>27</w:t>
      </w:r>
      <w:r w:rsidR="00234762">
        <w:rPr>
          <w:color w:val="auto"/>
        </w:rPr>
        <w:t>0</w:t>
      </w:r>
    </w:p>
    <w:p w:rsidR="00D23383" w:rsidRDefault="006D0330" w:rsidP="00513742">
      <w:pPr>
        <w:pStyle w:val="BT"/>
        <w:rPr>
          <w:color w:val="auto"/>
        </w:rPr>
      </w:pPr>
      <w:r>
        <w:rPr>
          <w:color w:val="auto"/>
        </w:rPr>
        <w:tab/>
        <w:t>From 06</w:t>
      </w:r>
      <w:r w:rsidR="00D23383">
        <w:rPr>
          <w:color w:val="auto"/>
        </w:rPr>
        <w:t>.02.05</w:t>
      </w:r>
      <w:r w:rsidR="00D23383">
        <w:rPr>
          <w:color w:val="auto"/>
        </w:rPr>
        <w:tab/>
      </w:r>
      <w:r w:rsidR="00D23383">
        <w:rPr>
          <w:color w:val="auto"/>
        </w:rPr>
        <w:tab/>
        <w:t>280</w:t>
      </w:r>
    </w:p>
    <w:p w:rsidR="008E4B2F" w:rsidRDefault="008E4B2F" w:rsidP="00513742">
      <w:pPr>
        <w:pStyle w:val="BT"/>
        <w:rPr>
          <w:color w:val="auto"/>
        </w:rPr>
      </w:pPr>
      <w:r>
        <w:rPr>
          <w:color w:val="auto"/>
        </w:rPr>
        <w:tab/>
        <w:t>From 26.03.06</w:t>
      </w:r>
      <w:r>
        <w:rPr>
          <w:color w:val="auto"/>
        </w:rPr>
        <w:tab/>
      </w:r>
      <w:r>
        <w:rPr>
          <w:color w:val="auto"/>
        </w:rPr>
        <w:tab/>
        <w:t>290</w:t>
      </w:r>
    </w:p>
    <w:p w:rsidR="006D0330" w:rsidRDefault="006D0330" w:rsidP="00513742">
      <w:pPr>
        <w:pStyle w:val="BT"/>
        <w:rPr>
          <w:color w:val="auto"/>
        </w:rPr>
      </w:pPr>
      <w:r>
        <w:rPr>
          <w:color w:val="auto"/>
        </w:rPr>
        <w:tab/>
        <w:t>From 04.02.07</w:t>
      </w:r>
      <w:r>
        <w:rPr>
          <w:color w:val="auto"/>
        </w:rPr>
        <w:tab/>
      </w:r>
      <w:r>
        <w:rPr>
          <w:color w:val="auto"/>
        </w:rPr>
        <w:tab/>
        <w:t>310</w:t>
      </w:r>
    </w:p>
    <w:p w:rsidR="00513742" w:rsidRDefault="00E53822" w:rsidP="00E53822">
      <w:pPr>
        <w:pStyle w:val="BT"/>
      </w:pPr>
      <w:r>
        <w:tab/>
        <w:t>From 01.02.08</w:t>
      </w:r>
      <w:r>
        <w:tab/>
      </w:r>
      <w:r>
        <w:tab/>
        <w:t>330</w:t>
      </w:r>
    </w:p>
    <w:p w:rsidR="001B53D0" w:rsidRDefault="001B53D0" w:rsidP="00D23383">
      <w:pPr>
        <w:pStyle w:val="BT"/>
      </w:pPr>
      <w:r>
        <w:tab/>
        <w:t>From 01.02.09</w:t>
      </w:r>
      <w:r>
        <w:tab/>
      </w:r>
      <w:r>
        <w:tab/>
        <w:t>350</w:t>
      </w:r>
    </w:p>
    <w:p w:rsidR="00F13CF8" w:rsidRDefault="00F13CF8" w:rsidP="00D23383">
      <w:pPr>
        <w:pStyle w:val="BT"/>
      </w:pPr>
      <w:r>
        <w:tab/>
        <w:t>From 01.10.09</w:t>
      </w:r>
      <w:r>
        <w:tab/>
      </w:r>
      <w:r>
        <w:tab/>
        <w:t>380</w:t>
      </w:r>
    </w:p>
    <w:p w:rsidR="00667278" w:rsidRDefault="00667278" w:rsidP="00D23383">
      <w:pPr>
        <w:pStyle w:val="BT"/>
      </w:pPr>
      <w:r>
        <w:tab/>
        <w:t>From 01.02.11</w:t>
      </w:r>
      <w:r>
        <w:tab/>
      </w:r>
      <w:r>
        <w:tab/>
        <w:t>400</w:t>
      </w:r>
    </w:p>
    <w:p w:rsidR="00372F1D" w:rsidRDefault="00372F1D" w:rsidP="00D23383">
      <w:pPr>
        <w:pStyle w:val="BT"/>
      </w:pPr>
      <w:r>
        <w:tab/>
        <w:t>From 01.02.12</w:t>
      </w:r>
      <w:r>
        <w:tab/>
      </w:r>
      <w:r>
        <w:tab/>
        <w:t>430</w:t>
      </w:r>
    </w:p>
    <w:p w:rsidR="00612E4D" w:rsidRDefault="00612E4D" w:rsidP="00D23383">
      <w:pPr>
        <w:pStyle w:val="BT"/>
      </w:pPr>
      <w:r>
        <w:tab/>
        <w:t>From 01.02.13</w:t>
      </w:r>
      <w:r>
        <w:tab/>
      </w:r>
      <w:r>
        <w:tab/>
        <w:t>450</w:t>
      </w:r>
    </w:p>
    <w:p w:rsidR="0088130C" w:rsidRDefault="0088130C" w:rsidP="00D23383">
      <w:pPr>
        <w:pStyle w:val="BT"/>
      </w:pPr>
      <w:r>
        <w:tab/>
        <w:t>From 06.04.14</w:t>
      </w:r>
      <w:r>
        <w:tab/>
      </w:r>
      <w:r>
        <w:tab/>
        <w:t>464</w:t>
      </w:r>
    </w:p>
    <w:p w:rsidR="00B05962" w:rsidRDefault="00B05962" w:rsidP="00D23383">
      <w:pPr>
        <w:pStyle w:val="BT"/>
      </w:pPr>
      <w:r>
        <w:tab/>
        <w:t>From 06.04.15</w:t>
      </w:r>
      <w:r>
        <w:tab/>
      </w:r>
      <w:r>
        <w:tab/>
        <w:t>475</w:t>
      </w:r>
    </w:p>
    <w:p w:rsidR="00B05962" w:rsidRDefault="00B05962" w:rsidP="00D23383">
      <w:pPr>
        <w:pStyle w:val="BT"/>
      </w:pPr>
      <w:r>
        <w:tab/>
        <w:t>From 06.04.16</w:t>
      </w:r>
      <w:r>
        <w:tab/>
      </w:r>
      <w:r>
        <w:tab/>
        <w:t>479</w:t>
      </w:r>
    </w:p>
    <w:p w:rsidR="009A3F4F" w:rsidRDefault="009A3F4F" w:rsidP="00D23383">
      <w:pPr>
        <w:pStyle w:val="BT"/>
      </w:pPr>
      <w:r>
        <w:tab/>
        <w:t>From 06.04.17</w:t>
      </w:r>
      <w:r>
        <w:tab/>
      </w:r>
      <w:r>
        <w:tab/>
        <w:t>489</w:t>
      </w:r>
    </w:p>
    <w:p w:rsidR="00D15813" w:rsidRDefault="00D15813" w:rsidP="00D23383">
      <w:pPr>
        <w:pStyle w:val="BT"/>
      </w:pPr>
      <w:r>
        <w:tab/>
        <w:t>From 06.04.18</w:t>
      </w:r>
      <w:r>
        <w:tab/>
      </w:r>
      <w:r>
        <w:tab/>
        <w:t>508</w:t>
      </w:r>
    </w:p>
    <w:p w:rsidR="00B05E3A" w:rsidRDefault="004F22C8" w:rsidP="00D23383">
      <w:pPr>
        <w:pStyle w:val="BT"/>
      </w:pPr>
      <w:r>
        <w:rPr>
          <w:noProof/>
          <w:lang w:eastAsia="en-GB"/>
        </w:rPr>
        <w:pict>
          <v:shape id="_x0000_s1258" type="#_x0000_t32" style="position:absolute;left:0;text-align:left;margin-left:-7.35pt;margin-top:4.05pt;width:0;height:20.6pt;z-index:251658240" o:connectortype="straight"/>
        </w:pict>
      </w:r>
      <w:r w:rsidR="00B05E3A">
        <w:tab/>
      </w:r>
      <w:r>
        <w:t>From 06.04.19</w:t>
      </w:r>
      <w:r>
        <w:tab/>
      </w:r>
      <w:r>
        <w:tab/>
        <w:t>525</w:t>
      </w:r>
    </w:p>
    <w:p w:rsidR="00667278" w:rsidRDefault="00667278" w:rsidP="00D23383">
      <w:pPr>
        <w:pStyle w:val="BT"/>
      </w:pPr>
    </w:p>
    <w:p w:rsidR="00667278" w:rsidRPr="00D23383" w:rsidRDefault="00667278" w:rsidP="00D23383">
      <w:pPr>
        <w:pStyle w:val="BT"/>
        <w:sectPr w:rsidR="00667278" w:rsidRPr="00D23383" w:rsidSect="00870C32">
          <w:headerReference w:type="default" r:id="rId61"/>
          <w:footerReference w:type="default" r:id="rId62"/>
          <w:pgSz w:w="11907" w:h="16840" w:code="9"/>
          <w:pgMar w:top="1440" w:right="1797" w:bottom="1440" w:left="1797" w:header="720" w:footer="720" w:gutter="0"/>
          <w:cols w:space="720"/>
          <w:noEndnote/>
        </w:sectPr>
      </w:pPr>
    </w:p>
    <w:p w:rsidR="00513742" w:rsidRDefault="00513742" w:rsidP="00513742">
      <w:pPr>
        <w:pStyle w:val="TG"/>
        <w:jc w:val="right"/>
      </w:pPr>
      <w:bookmarkStart w:id="525" w:name="Appendix3"/>
      <w:bookmarkStart w:id="526" w:name="OLE_LINK8"/>
      <w:bookmarkStart w:id="527" w:name="OLE_LINK9"/>
      <w:bookmarkStart w:id="528" w:name="OLE_LINK15"/>
      <w:bookmarkEnd w:id="525"/>
      <w:r>
        <w:lastRenderedPageBreak/>
        <w:t>A</w:t>
      </w:r>
      <w:bookmarkStart w:id="529" w:name="_GoBack"/>
      <w:bookmarkEnd w:id="529"/>
      <w:r>
        <w:t>ppendix 3</w:t>
      </w:r>
      <w:r w:rsidR="008D5DE1">
        <w:br/>
      </w:r>
    </w:p>
    <w:p w:rsidR="00513742" w:rsidRDefault="00513742" w:rsidP="00513742">
      <w:pPr>
        <w:pStyle w:val="SG"/>
      </w:pPr>
      <w:r>
        <w:t>Statutory guarantee payments</w:t>
      </w:r>
    </w:p>
    <w:p w:rsidR="00513742" w:rsidRDefault="00513742" w:rsidP="00513742">
      <w:pPr>
        <w:pStyle w:val="BT"/>
        <w:rPr>
          <w:color w:val="auto"/>
        </w:rPr>
      </w:pPr>
      <w:r>
        <w:rPr>
          <w:color w:val="auto"/>
        </w:rPr>
        <w:tab/>
        <w:t>Amount payable to employees under article 63 of the Employment Rights (NI) Order 1996.</w:t>
      </w:r>
    </w:p>
    <w:p w:rsidR="00513742" w:rsidRDefault="00513742" w:rsidP="00513742">
      <w:pPr>
        <w:pStyle w:val="BT"/>
        <w:rPr>
          <w:color w:val="auto"/>
        </w:rPr>
      </w:pPr>
      <w:r>
        <w:rPr>
          <w:color w:val="auto"/>
        </w:rPr>
        <w:tab/>
      </w:r>
      <w:r>
        <w:rPr>
          <w:color w:val="auto"/>
        </w:rPr>
        <w:tab/>
      </w:r>
      <w:r>
        <w:rPr>
          <w:color w:val="auto"/>
        </w:rPr>
        <w:tab/>
      </w:r>
      <w:r>
        <w:rPr>
          <w:color w:val="auto"/>
        </w:rPr>
        <w:tab/>
      </w:r>
      <w:r>
        <w:rPr>
          <w:color w:val="auto"/>
        </w:rPr>
        <w:tab/>
      </w:r>
      <w:r>
        <w:rPr>
          <w:color w:val="auto"/>
        </w:rPr>
        <w:tab/>
        <w:t xml:space="preserve"> </w:t>
      </w:r>
      <w:r>
        <w:rPr>
          <w:b/>
          <w:color w:val="auto"/>
        </w:rPr>
        <w:t>£</w:t>
      </w:r>
    </w:p>
    <w:p w:rsidR="00ED0422" w:rsidRDefault="00ED0422" w:rsidP="00513742">
      <w:pPr>
        <w:pStyle w:val="BT"/>
        <w:rPr>
          <w:color w:val="auto"/>
        </w:rPr>
      </w:pPr>
      <w:r>
        <w:rPr>
          <w:color w:val="auto"/>
        </w:rPr>
        <w:tab/>
        <w:t>From 01.02.00</w:t>
      </w:r>
      <w:r>
        <w:rPr>
          <w:color w:val="auto"/>
        </w:rPr>
        <w:tab/>
      </w:r>
      <w:r>
        <w:rPr>
          <w:color w:val="auto"/>
        </w:rPr>
        <w:tab/>
        <w:t>16.10 per day</w:t>
      </w:r>
    </w:p>
    <w:p w:rsidR="00ED0422" w:rsidRDefault="00ED0422" w:rsidP="00513742">
      <w:pPr>
        <w:pStyle w:val="BT"/>
        <w:rPr>
          <w:color w:val="auto"/>
        </w:rPr>
      </w:pPr>
      <w:r>
        <w:rPr>
          <w:color w:val="auto"/>
        </w:rPr>
        <w:tab/>
        <w:t>From 01.02.01</w:t>
      </w:r>
      <w:r>
        <w:rPr>
          <w:color w:val="auto"/>
        </w:rPr>
        <w:tab/>
      </w:r>
      <w:r>
        <w:rPr>
          <w:color w:val="auto"/>
        </w:rPr>
        <w:tab/>
        <w:t>16.70 per day</w:t>
      </w:r>
    </w:p>
    <w:p w:rsidR="00ED0422" w:rsidRDefault="00ED0422" w:rsidP="00513742">
      <w:pPr>
        <w:pStyle w:val="BT"/>
        <w:rPr>
          <w:color w:val="auto"/>
        </w:rPr>
      </w:pPr>
      <w:r>
        <w:rPr>
          <w:color w:val="auto"/>
        </w:rPr>
        <w:tab/>
        <w:t>From 01.02.02</w:t>
      </w:r>
      <w:r>
        <w:rPr>
          <w:color w:val="auto"/>
        </w:rPr>
        <w:tab/>
      </w:r>
      <w:r>
        <w:rPr>
          <w:color w:val="auto"/>
        </w:rPr>
        <w:tab/>
        <w:t>17.00 per day</w:t>
      </w:r>
    </w:p>
    <w:p w:rsidR="00ED0422" w:rsidRDefault="006D0330" w:rsidP="00513742">
      <w:pPr>
        <w:pStyle w:val="BT"/>
        <w:rPr>
          <w:color w:val="auto"/>
        </w:rPr>
      </w:pPr>
      <w:r>
        <w:rPr>
          <w:color w:val="auto"/>
        </w:rPr>
        <w:tab/>
        <w:t>From 11.05</w:t>
      </w:r>
      <w:r w:rsidR="00FF73B8">
        <w:rPr>
          <w:color w:val="auto"/>
        </w:rPr>
        <w:t>.03</w:t>
      </w:r>
      <w:r w:rsidR="00FF73B8">
        <w:rPr>
          <w:color w:val="auto"/>
        </w:rPr>
        <w:tab/>
      </w:r>
      <w:r w:rsidR="00FF73B8">
        <w:rPr>
          <w:color w:val="auto"/>
        </w:rPr>
        <w:tab/>
        <w:t>17.30 per day</w:t>
      </w:r>
    </w:p>
    <w:p w:rsidR="00BA63A4" w:rsidRDefault="006D0330" w:rsidP="00513742">
      <w:pPr>
        <w:pStyle w:val="BT"/>
        <w:rPr>
          <w:color w:val="auto"/>
        </w:rPr>
      </w:pPr>
      <w:r>
        <w:rPr>
          <w:color w:val="auto"/>
        </w:rPr>
        <w:tab/>
        <w:t>From 21.03</w:t>
      </w:r>
      <w:r w:rsidR="00BA63A4">
        <w:rPr>
          <w:color w:val="auto"/>
        </w:rPr>
        <w:t>.04</w:t>
      </w:r>
      <w:r w:rsidR="00BA63A4">
        <w:rPr>
          <w:color w:val="auto"/>
        </w:rPr>
        <w:tab/>
      </w:r>
      <w:r w:rsidR="00BA63A4">
        <w:rPr>
          <w:color w:val="auto"/>
        </w:rPr>
        <w:tab/>
        <w:t>17.80 per day</w:t>
      </w:r>
    </w:p>
    <w:p w:rsidR="00D23383" w:rsidRDefault="000E34C1" w:rsidP="00513742">
      <w:pPr>
        <w:pStyle w:val="BT"/>
        <w:rPr>
          <w:color w:val="auto"/>
        </w:rPr>
      </w:pPr>
      <w:r>
        <w:rPr>
          <w:color w:val="auto"/>
        </w:rPr>
        <w:tab/>
        <w:t>From 06</w:t>
      </w:r>
      <w:r w:rsidR="00D23383">
        <w:rPr>
          <w:color w:val="auto"/>
        </w:rPr>
        <w:t>.02.05</w:t>
      </w:r>
      <w:r w:rsidR="00D23383">
        <w:rPr>
          <w:color w:val="auto"/>
        </w:rPr>
        <w:tab/>
      </w:r>
      <w:r w:rsidR="00D23383">
        <w:rPr>
          <w:color w:val="auto"/>
        </w:rPr>
        <w:tab/>
        <w:t>18.40 per day</w:t>
      </w:r>
    </w:p>
    <w:p w:rsidR="008E4B2F" w:rsidRDefault="008E4B2F" w:rsidP="00513742">
      <w:pPr>
        <w:pStyle w:val="BT"/>
        <w:rPr>
          <w:color w:val="auto"/>
        </w:rPr>
      </w:pPr>
      <w:r>
        <w:rPr>
          <w:color w:val="auto"/>
        </w:rPr>
        <w:tab/>
        <w:t>From 26.03.06</w:t>
      </w:r>
      <w:r>
        <w:rPr>
          <w:color w:val="auto"/>
        </w:rPr>
        <w:tab/>
      </w:r>
      <w:r>
        <w:rPr>
          <w:color w:val="auto"/>
        </w:rPr>
        <w:tab/>
        <w:t>18.90 per day</w:t>
      </w:r>
    </w:p>
    <w:p w:rsidR="006D0330" w:rsidRDefault="006D0330" w:rsidP="00513742">
      <w:pPr>
        <w:pStyle w:val="BT"/>
        <w:rPr>
          <w:color w:val="auto"/>
        </w:rPr>
      </w:pPr>
      <w:r>
        <w:rPr>
          <w:color w:val="auto"/>
        </w:rPr>
        <w:tab/>
        <w:t>From 04.02.07</w:t>
      </w:r>
      <w:r>
        <w:rPr>
          <w:color w:val="auto"/>
        </w:rPr>
        <w:tab/>
      </w:r>
      <w:r>
        <w:rPr>
          <w:color w:val="auto"/>
        </w:rPr>
        <w:tab/>
        <w:t>19.60 per day</w:t>
      </w:r>
    </w:p>
    <w:p w:rsidR="00E53822" w:rsidRDefault="00E53822" w:rsidP="00513742">
      <w:pPr>
        <w:pStyle w:val="BT"/>
        <w:rPr>
          <w:color w:val="auto"/>
        </w:rPr>
      </w:pPr>
      <w:r>
        <w:rPr>
          <w:color w:val="auto"/>
        </w:rPr>
        <w:tab/>
        <w:t>From 01.02.08</w:t>
      </w:r>
      <w:r>
        <w:rPr>
          <w:color w:val="auto"/>
        </w:rPr>
        <w:tab/>
      </w:r>
      <w:r>
        <w:rPr>
          <w:color w:val="auto"/>
        </w:rPr>
        <w:tab/>
        <w:t>20.40 per day</w:t>
      </w:r>
    </w:p>
    <w:p w:rsidR="004B466E" w:rsidRDefault="004B466E" w:rsidP="00513742">
      <w:pPr>
        <w:pStyle w:val="BT"/>
        <w:rPr>
          <w:color w:val="auto"/>
        </w:rPr>
      </w:pPr>
      <w:r>
        <w:rPr>
          <w:color w:val="auto"/>
        </w:rPr>
        <w:tab/>
        <w:t>From 01.02.09</w:t>
      </w:r>
      <w:r>
        <w:rPr>
          <w:color w:val="auto"/>
        </w:rPr>
        <w:tab/>
      </w:r>
      <w:r>
        <w:rPr>
          <w:color w:val="auto"/>
        </w:rPr>
        <w:tab/>
        <w:t>21.50 per day</w:t>
      </w:r>
    </w:p>
    <w:p w:rsidR="008C738D" w:rsidRDefault="008C738D" w:rsidP="00513742">
      <w:pPr>
        <w:pStyle w:val="BT"/>
        <w:rPr>
          <w:color w:val="auto"/>
        </w:rPr>
      </w:pPr>
      <w:r>
        <w:rPr>
          <w:color w:val="auto"/>
        </w:rPr>
        <w:tab/>
        <w:t>From 01.02.10</w:t>
      </w:r>
      <w:r>
        <w:rPr>
          <w:color w:val="auto"/>
        </w:rPr>
        <w:tab/>
      </w:r>
      <w:r>
        <w:rPr>
          <w:color w:val="auto"/>
        </w:rPr>
        <w:tab/>
        <w:t>21.20 per day</w:t>
      </w:r>
    </w:p>
    <w:p w:rsidR="00667278" w:rsidRDefault="00667278" w:rsidP="00513742">
      <w:pPr>
        <w:pStyle w:val="BT"/>
        <w:rPr>
          <w:color w:val="auto"/>
        </w:rPr>
      </w:pPr>
      <w:r>
        <w:rPr>
          <w:color w:val="auto"/>
        </w:rPr>
        <w:tab/>
        <w:t>From 01.02.11</w:t>
      </w:r>
      <w:r>
        <w:rPr>
          <w:color w:val="auto"/>
        </w:rPr>
        <w:tab/>
      </w:r>
      <w:r>
        <w:rPr>
          <w:color w:val="auto"/>
        </w:rPr>
        <w:tab/>
        <w:t>22.20 per day</w:t>
      </w:r>
    </w:p>
    <w:p w:rsidR="00372F1D" w:rsidRDefault="00372F1D" w:rsidP="00513742">
      <w:pPr>
        <w:pStyle w:val="BT"/>
        <w:rPr>
          <w:color w:val="auto"/>
        </w:rPr>
      </w:pPr>
      <w:r>
        <w:rPr>
          <w:color w:val="auto"/>
        </w:rPr>
        <w:tab/>
        <w:t>From 01.02.12</w:t>
      </w:r>
      <w:r>
        <w:rPr>
          <w:color w:val="auto"/>
        </w:rPr>
        <w:tab/>
      </w:r>
      <w:r>
        <w:rPr>
          <w:color w:val="auto"/>
        </w:rPr>
        <w:tab/>
        <w:t>23.50 per day</w:t>
      </w:r>
    </w:p>
    <w:p w:rsidR="00612E4D" w:rsidRDefault="00612E4D" w:rsidP="00513742">
      <w:pPr>
        <w:pStyle w:val="BT"/>
        <w:rPr>
          <w:color w:val="auto"/>
        </w:rPr>
      </w:pPr>
      <w:r>
        <w:rPr>
          <w:color w:val="auto"/>
        </w:rPr>
        <w:tab/>
        <w:t>From 01.02.13</w:t>
      </w:r>
      <w:r>
        <w:rPr>
          <w:color w:val="auto"/>
        </w:rPr>
        <w:tab/>
      </w:r>
      <w:r>
        <w:rPr>
          <w:color w:val="auto"/>
        </w:rPr>
        <w:tab/>
        <w:t>24.20 per day</w:t>
      </w:r>
    </w:p>
    <w:p w:rsidR="0088130C" w:rsidRDefault="0088130C" w:rsidP="00513742">
      <w:pPr>
        <w:pStyle w:val="BT"/>
        <w:rPr>
          <w:color w:val="auto"/>
        </w:rPr>
      </w:pPr>
      <w:r>
        <w:rPr>
          <w:color w:val="auto"/>
        </w:rPr>
        <w:tab/>
        <w:t>From 06.04.14</w:t>
      </w:r>
      <w:r>
        <w:rPr>
          <w:color w:val="auto"/>
        </w:rPr>
        <w:tab/>
      </w:r>
      <w:r>
        <w:rPr>
          <w:color w:val="auto"/>
        </w:rPr>
        <w:tab/>
        <w:t>25.00 per day</w:t>
      </w:r>
    </w:p>
    <w:p w:rsidR="00B05962" w:rsidRDefault="00B05962" w:rsidP="00513742">
      <w:pPr>
        <w:pStyle w:val="BT"/>
        <w:rPr>
          <w:color w:val="auto"/>
        </w:rPr>
      </w:pPr>
      <w:r>
        <w:rPr>
          <w:color w:val="auto"/>
        </w:rPr>
        <w:tab/>
        <w:t>From 06.04.15</w:t>
      </w:r>
      <w:r>
        <w:rPr>
          <w:color w:val="auto"/>
        </w:rPr>
        <w:tab/>
      </w:r>
      <w:r>
        <w:rPr>
          <w:color w:val="auto"/>
        </w:rPr>
        <w:tab/>
        <w:t>26.00 per day</w:t>
      </w:r>
    </w:p>
    <w:p w:rsidR="00B05962" w:rsidRDefault="00B05962" w:rsidP="00513742">
      <w:pPr>
        <w:pStyle w:val="BT"/>
        <w:rPr>
          <w:color w:val="auto"/>
        </w:rPr>
      </w:pPr>
      <w:r>
        <w:rPr>
          <w:color w:val="auto"/>
        </w:rPr>
        <w:tab/>
        <w:t>From 06.04.16</w:t>
      </w:r>
      <w:r>
        <w:rPr>
          <w:color w:val="auto"/>
        </w:rPr>
        <w:tab/>
      </w:r>
      <w:r>
        <w:rPr>
          <w:color w:val="auto"/>
        </w:rPr>
        <w:tab/>
        <w:t>26.00 per day</w:t>
      </w:r>
    </w:p>
    <w:p w:rsidR="009A34CA" w:rsidRDefault="009A34CA" w:rsidP="00513742">
      <w:pPr>
        <w:pStyle w:val="BT"/>
        <w:rPr>
          <w:color w:val="auto"/>
        </w:rPr>
      </w:pPr>
      <w:r>
        <w:rPr>
          <w:color w:val="auto"/>
        </w:rPr>
        <w:tab/>
        <w:t>From 06.04.17</w:t>
      </w:r>
      <w:r>
        <w:rPr>
          <w:color w:val="auto"/>
        </w:rPr>
        <w:tab/>
      </w:r>
      <w:r>
        <w:rPr>
          <w:color w:val="auto"/>
        </w:rPr>
        <w:tab/>
        <w:t>27.00 per day</w:t>
      </w:r>
    </w:p>
    <w:p w:rsidR="00D23383" w:rsidRDefault="00FC08AF" w:rsidP="00D23383">
      <w:pPr>
        <w:pStyle w:val="BT"/>
        <w:rPr>
          <w:color w:val="auto"/>
        </w:rPr>
      </w:pPr>
      <w:r>
        <w:rPr>
          <w:color w:val="auto"/>
        </w:rPr>
        <w:tab/>
        <w:t>From 06.04.18</w:t>
      </w:r>
      <w:r>
        <w:rPr>
          <w:color w:val="auto"/>
        </w:rPr>
        <w:tab/>
      </w:r>
      <w:r>
        <w:rPr>
          <w:color w:val="auto"/>
        </w:rPr>
        <w:tab/>
        <w:t>28.00 per day</w:t>
      </w:r>
    </w:p>
    <w:p w:rsidR="004F22C8" w:rsidRPr="00D23383" w:rsidRDefault="004F22C8" w:rsidP="00D23383">
      <w:pPr>
        <w:pStyle w:val="BT"/>
        <w:sectPr w:rsidR="004F22C8" w:rsidRPr="00D23383" w:rsidSect="00870C32">
          <w:headerReference w:type="default" r:id="rId63"/>
          <w:footerReference w:type="default" r:id="rId64"/>
          <w:pgSz w:w="11907" w:h="16840" w:code="9"/>
          <w:pgMar w:top="1440" w:right="1797" w:bottom="1440" w:left="1797" w:header="720" w:footer="720" w:gutter="0"/>
          <w:cols w:space="720"/>
          <w:noEndnote/>
        </w:sectPr>
      </w:pPr>
      <w:r>
        <w:rPr>
          <w:noProof/>
          <w:color w:val="auto"/>
          <w:lang w:eastAsia="en-GB"/>
        </w:rPr>
        <w:pict>
          <v:shape id="_x0000_s1259" type="#_x0000_t32" style="position:absolute;left:0;text-align:left;margin-left:-8.1pt;margin-top:3.6pt;width:0;height:19.85pt;z-index:251659264" o:connectortype="straight"/>
        </w:pict>
      </w:r>
      <w:r>
        <w:rPr>
          <w:color w:val="auto"/>
        </w:rPr>
        <w:tab/>
        <w:t>From 06.04.19</w:t>
      </w:r>
      <w:r>
        <w:rPr>
          <w:color w:val="auto"/>
        </w:rPr>
        <w:tab/>
      </w:r>
      <w:r>
        <w:rPr>
          <w:color w:val="auto"/>
        </w:rPr>
        <w:tab/>
        <w:t>29.00 per day</w:t>
      </w:r>
      <w:r>
        <w:tab/>
      </w:r>
    </w:p>
    <w:p w:rsidR="00513742" w:rsidRDefault="00513742" w:rsidP="00513742">
      <w:pPr>
        <w:pStyle w:val="TG"/>
        <w:jc w:val="right"/>
      </w:pPr>
      <w:bookmarkStart w:id="530" w:name="Appendix4"/>
      <w:bookmarkEnd w:id="526"/>
      <w:bookmarkEnd w:id="527"/>
      <w:bookmarkEnd w:id="528"/>
      <w:bookmarkEnd w:id="530"/>
      <w:r>
        <w:lastRenderedPageBreak/>
        <w:t>Appendix 4</w:t>
      </w:r>
    </w:p>
    <w:p w:rsidR="00513742" w:rsidRDefault="00513742" w:rsidP="00513742">
      <w:pPr>
        <w:pStyle w:val="SG"/>
      </w:pPr>
      <w:r>
        <w:t>Statutory redundancy payments</w:t>
      </w:r>
    </w:p>
    <w:p w:rsidR="00513742" w:rsidRDefault="00513742" w:rsidP="00513742">
      <w:pPr>
        <w:pStyle w:val="Para"/>
      </w:pPr>
      <w:r>
        <w:t>Calculation of amount</w:t>
      </w:r>
    </w:p>
    <w:p w:rsidR="00513742" w:rsidRDefault="00513742" w:rsidP="00513742">
      <w:pPr>
        <w:pStyle w:val="BT"/>
        <w:rPr>
          <w:color w:val="auto"/>
        </w:rPr>
      </w:pPr>
      <w:r>
        <w:rPr>
          <w:color w:val="auto"/>
        </w:rPr>
        <w:tab/>
        <w:t xml:space="preserve">Redundancy pay under article 197 of the Employment Rights (NI) Order 1996 is based on </w:t>
      </w:r>
    </w:p>
    <w:p w:rsidR="00513742" w:rsidRDefault="001308BA" w:rsidP="00513742">
      <w:pPr>
        <w:pStyle w:val="BT"/>
        <w:rPr>
          <w:color w:val="auto"/>
        </w:rPr>
      </w:pPr>
      <w:r>
        <w:rPr>
          <w:color w:val="auto"/>
        </w:rPr>
        <w:tab/>
      </w:r>
      <w:r>
        <w:rPr>
          <w:b/>
          <w:color w:val="auto"/>
        </w:rPr>
        <w:t>1.</w:t>
      </w:r>
      <w:r>
        <w:rPr>
          <w:b/>
          <w:color w:val="auto"/>
        </w:rPr>
        <w:tab/>
      </w:r>
      <w:proofErr w:type="gramStart"/>
      <w:r w:rsidR="00513742">
        <w:rPr>
          <w:color w:val="auto"/>
        </w:rPr>
        <w:t>the</w:t>
      </w:r>
      <w:proofErr w:type="gramEnd"/>
      <w:r w:rsidR="00513742">
        <w:rPr>
          <w:color w:val="auto"/>
        </w:rPr>
        <w:t xml:space="preserve"> length of time an employee was continuously employed </w:t>
      </w:r>
      <w:r w:rsidR="00513742">
        <w:rPr>
          <w:b/>
          <w:color w:val="auto"/>
        </w:rPr>
        <w:t>and</w:t>
      </w:r>
    </w:p>
    <w:p w:rsidR="00513742" w:rsidRDefault="001308BA" w:rsidP="00513742">
      <w:pPr>
        <w:pStyle w:val="BT"/>
        <w:rPr>
          <w:color w:val="auto"/>
        </w:rPr>
      </w:pPr>
      <w:r>
        <w:rPr>
          <w:color w:val="auto"/>
        </w:rPr>
        <w:tab/>
      </w:r>
      <w:r>
        <w:rPr>
          <w:b/>
          <w:color w:val="auto"/>
        </w:rPr>
        <w:t>2.</w:t>
      </w:r>
      <w:r w:rsidR="00513742">
        <w:rPr>
          <w:color w:val="auto"/>
        </w:rPr>
        <w:tab/>
      </w:r>
      <w:proofErr w:type="gramStart"/>
      <w:r w:rsidR="00513742">
        <w:rPr>
          <w:color w:val="auto"/>
        </w:rPr>
        <w:t>the</w:t>
      </w:r>
      <w:proofErr w:type="gramEnd"/>
      <w:r w:rsidR="00513742">
        <w:rPr>
          <w:color w:val="auto"/>
        </w:rPr>
        <w:t xml:space="preserve"> age of the employee </w:t>
      </w:r>
      <w:r w:rsidR="00513742">
        <w:rPr>
          <w:b/>
          <w:color w:val="auto"/>
        </w:rPr>
        <w:t>and</w:t>
      </w:r>
    </w:p>
    <w:p w:rsidR="00513742" w:rsidRDefault="001308BA" w:rsidP="00513742">
      <w:pPr>
        <w:pStyle w:val="BT"/>
        <w:rPr>
          <w:color w:val="auto"/>
        </w:rPr>
      </w:pPr>
      <w:r>
        <w:rPr>
          <w:color w:val="auto"/>
        </w:rPr>
        <w:tab/>
      </w:r>
      <w:r>
        <w:rPr>
          <w:b/>
          <w:color w:val="auto"/>
        </w:rPr>
        <w:t>3.</w:t>
      </w:r>
      <w:r w:rsidR="00513742">
        <w:rPr>
          <w:color w:val="auto"/>
        </w:rPr>
        <w:tab/>
      </w:r>
      <w:proofErr w:type="gramStart"/>
      <w:r w:rsidR="00513742">
        <w:rPr>
          <w:color w:val="auto"/>
        </w:rPr>
        <w:t>the</w:t>
      </w:r>
      <w:proofErr w:type="gramEnd"/>
      <w:r w:rsidR="00513742">
        <w:rPr>
          <w:color w:val="auto"/>
        </w:rPr>
        <w:t xml:space="preserve"> amount of a week’s pay.</w:t>
      </w:r>
    </w:p>
    <w:p w:rsidR="00513742" w:rsidRDefault="00513742" w:rsidP="00513742">
      <w:pPr>
        <w:pStyle w:val="BT"/>
        <w:rPr>
          <w:color w:val="auto"/>
        </w:rPr>
      </w:pPr>
      <w:r>
        <w:rPr>
          <w:color w:val="auto"/>
        </w:rPr>
        <w:tab/>
        <w:t>The table on the next page shows how many weeks’ pay employees are entitled to.</w:t>
      </w:r>
    </w:p>
    <w:p w:rsidR="00513742" w:rsidRDefault="00513742" w:rsidP="00513742">
      <w:pPr>
        <w:pStyle w:val="BT"/>
        <w:rPr>
          <w:color w:val="auto"/>
        </w:rPr>
      </w:pPr>
      <w:r>
        <w:rPr>
          <w:color w:val="auto"/>
        </w:rPr>
        <w:tab/>
        <w:t>To use the table, read off the employee’s age and number of complete years service.</w:t>
      </w:r>
    </w:p>
    <w:p w:rsidR="00513742" w:rsidRDefault="00513742" w:rsidP="00513742">
      <w:pPr>
        <w:pStyle w:val="BT"/>
        <w:rPr>
          <w:color w:val="auto"/>
        </w:rPr>
      </w:pPr>
      <w:r>
        <w:rPr>
          <w:color w:val="auto"/>
        </w:rPr>
        <w:tab/>
      </w:r>
      <w:proofErr w:type="gramStart"/>
      <w:r>
        <w:rPr>
          <w:b/>
          <w:color w:val="auto"/>
        </w:rPr>
        <w:t>Note</w:t>
      </w:r>
      <w:r>
        <w:rPr>
          <w:color w:val="auto"/>
        </w:rPr>
        <w:t xml:space="preserve">  The</w:t>
      </w:r>
      <w:proofErr w:type="gramEnd"/>
      <w:r>
        <w:rPr>
          <w:color w:val="auto"/>
        </w:rPr>
        <w:t xml:space="preserve"> maximum number of years that can be used is 20.</w:t>
      </w:r>
    </w:p>
    <w:p w:rsidR="00513742" w:rsidRDefault="00513742" w:rsidP="00513742">
      <w:pPr>
        <w:pStyle w:val="BT"/>
        <w:rPr>
          <w:color w:val="auto"/>
        </w:rPr>
      </w:pPr>
      <w:r>
        <w:rPr>
          <w:color w:val="auto"/>
        </w:rPr>
        <w:tab/>
        <w:t>The table will then show how many weeks pay the employee is entitled to.</w:t>
      </w:r>
    </w:p>
    <w:p w:rsidR="00513742" w:rsidRDefault="00513742" w:rsidP="00513742">
      <w:pPr>
        <w:pStyle w:val="BT"/>
        <w:rPr>
          <w:color w:val="auto"/>
        </w:rPr>
      </w:pPr>
      <w:r>
        <w:rPr>
          <w:color w:val="auto"/>
        </w:rPr>
        <w:tab/>
        <w:t xml:space="preserve">The table starts at age 20, because no one below this age can get a redundancy payment. </w:t>
      </w:r>
    </w:p>
    <w:p w:rsidR="00513742" w:rsidRDefault="00513742" w:rsidP="00513742">
      <w:pPr>
        <w:pStyle w:val="BT"/>
        <w:rPr>
          <w:color w:val="auto"/>
        </w:rPr>
      </w:pPr>
      <w:r>
        <w:rPr>
          <w:color w:val="auto"/>
        </w:rPr>
        <w:tab/>
        <w:t>Periods of employment before age 18 do not count.</w:t>
      </w:r>
    </w:p>
    <w:p w:rsidR="00513742" w:rsidRDefault="00513742" w:rsidP="00513742">
      <w:pPr>
        <w:pStyle w:val="Para"/>
      </w:pPr>
      <w:r>
        <w:t>Reduction in amount</w:t>
      </w:r>
    </w:p>
    <w:p w:rsidR="00513742" w:rsidRDefault="00513742" w:rsidP="00513742">
      <w:pPr>
        <w:pStyle w:val="BT"/>
        <w:rPr>
          <w:color w:val="auto"/>
        </w:rPr>
      </w:pPr>
      <w:r>
        <w:rPr>
          <w:color w:val="auto"/>
        </w:rPr>
        <w:tab/>
        <w:t xml:space="preserve">The amount awarded is reduced where the employee is aged between 64 and 65. The reduction is 1/12 for each complete month by which their age exceeds 64. </w:t>
      </w:r>
    </w:p>
    <w:p w:rsidR="00513742" w:rsidRDefault="00513742" w:rsidP="00513742">
      <w:pPr>
        <w:pStyle w:val="TG"/>
        <w:jc w:val="right"/>
        <w:sectPr w:rsidR="00513742" w:rsidSect="00870C32">
          <w:footerReference w:type="default" r:id="rId65"/>
          <w:pgSz w:w="11907" w:h="16840" w:code="9"/>
          <w:pgMar w:top="1440" w:right="1797" w:bottom="1440" w:left="1797" w:header="720" w:footer="720" w:gutter="0"/>
          <w:cols w:space="720"/>
          <w:noEndnote/>
        </w:sectPr>
      </w:pPr>
    </w:p>
    <w:p w:rsidR="00513742" w:rsidRDefault="00513742" w:rsidP="00513742">
      <w:pPr>
        <w:pStyle w:val="TG"/>
        <w:jc w:val="right"/>
      </w:pPr>
      <w:bookmarkStart w:id="531" w:name="Appendix41"/>
      <w:bookmarkEnd w:id="531"/>
      <w:r>
        <w:lastRenderedPageBreak/>
        <w:t>Appendix 4.1</w:t>
      </w:r>
    </w:p>
    <w:tbl>
      <w:tblPr>
        <w:tblW w:w="0" w:type="auto"/>
        <w:jc w:val="center"/>
        <w:tblLayout w:type="fixed"/>
        <w:tblLook w:val="0000" w:firstRow="0" w:lastRow="0" w:firstColumn="0" w:lastColumn="0" w:noHBand="0" w:noVBand="0"/>
      </w:tblPr>
      <w:tblGrid>
        <w:gridCol w:w="195"/>
        <w:gridCol w:w="769"/>
        <w:gridCol w:w="195"/>
        <w:gridCol w:w="259"/>
        <w:gridCol w:w="195"/>
        <w:gridCol w:w="259"/>
        <w:gridCol w:w="195"/>
        <w:gridCol w:w="259"/>
        <w:gridCol w:w="195"/>
        <w:gridCol w:w="259"/>
        <w:gridCol w:w="195"/>
        <w:gridCol w:w="259"/>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gridCol w:w="372"/>
        <w:gridCol w:w="195"/>
      </w:tblGrid>
      <w:tr w:rsidR="00513742">
        <w:trPr>
          <w:gridBefore w:val="1"/>
          <w:wBefore w:w="195" w:type="dxa"/>
          <w:jc w:val="center"/>
        </w:trPr>
        <w:tc>
          <w:tcPr>
            <w:tcW w:w="96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Service (years)</w:t>
            </w:r>
          </w:p>
        </w:tc>
        <w:tc>
          <w:tcPr>
            <w:tcW w:w="45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2</w:t>
            </w:r>
          </w:p>
        </w:tc>
        <w:tc>
          <w:tcPr>
            <w:tcW w:w="45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3</w:t>
            </w:r>
          </w:p>
        </w:tc>
        <w:tc>
          <w:tcPr>
            <w:tcW w:w="45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4</w:t>
            </w:r>
          </w:p>
        </w:tc>
        <w:tc>
          <w:tcPr>
            <w:tcW w:w="45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5</w:t>
            </w:r>
          </w:p>
        </w:tc>
        <w:tc>
          <w:tcPr>
            <w:tcW w:w="454"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6</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7</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8</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9</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10</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11</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12</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13</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14</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15</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16</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17</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18</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19</w:t>
            </w:r>
          </w:p>
        </w:tc>
        <w:tc>
          <w:tcPr>
            <w:tcW w:w="567" w:type="dxa"/>
            <w:gridSpan w:val="2"/>
            <w:tcBorders>
              <w:top w:val="single" w:sz="4" w:space="0" w:color="auto"/>
              <w:bottom w:val="single" w:sz="4" w:space="0" w:color="auto"/>
            </w:tcBorders>
          </w:tcPr>
          <w:p w:rsidR="00513742" w:rsidRDefault="00513742" w:rsidP="0023779B">
            <w:pPr>
              <w:pStyle w:val="BT"/>
              <w:spacing w:before="0" w:after="0" w:line="240" w:lineRule="auto"/>
              <w:ind w:left="0" w:firstLine="0"/>
              <w:jc w:val="center"/>
              <w:rPr>
                <w:b/>
                <w:sz w:val="16"/>
              </w:rPr>
            </w:pPr>
            <w:r>
              <w:rPr>
                <w:b/>
                <w:sz w:val="16"/>
              </w:rPr>
              <w:t>20</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Age (years)</w:t>
            </w: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20</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1½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4</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5</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27</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28</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29</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30</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37</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38</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39</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40</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2½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5½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47</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48</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49</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50</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55</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57</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58</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59</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29</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454"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c>
          <w:tcPr>
            <w:tcW w:w="567" w:type="dxa"/>
            <w:gridSpan w:val="2"/>
          </w:tcPr>
          <w:p w:rsidR="00513742" w:rsidRDefault="00513742" w:rsidP="0023779B">
            <w:pPr>
              <w:pStyle w:val="BT"/>
              <w:spacing w:before="0" w:after="0" w:line="240" w:lineRule="auto"/>
              <w:ind w:left="0" w:firstLine="0"/>
              <w:jc w:val="center"/>
              <w:rPr>
                <w:sz w:val="16"/>
              </w:rPr>
            </w:pP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60</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29½</w:t>
            </w:r>
          </w:p>
        </w:tc>
      </w:tr>
      <w:tr w:rsidR="00513742">
        <w:trPr>
          <w:gridBefore w:val="1"/>
          <w:wBefore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61</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30</w:t>
            </w:r>
          </w:p>
        </w:tc>
      </w:tr>
      <w:tr w:rsidR="00513742">
        <w:trPr>
          <w:gridAfter w:val="1"/>
          <w:wAfter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62</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30</w:t>
            </w:r>
          </w:p>
        </w:tc>
      </w:tr>
      <w:tr w:rsidR="00513742">
        <w:trPr>
          <w:gridAfter w:val="1"/>
          <w:wAfter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63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30</w:t>
            </w:r>
          </w:p>
        </w:tc>
      </w:tr>
      <w:tr w:rsidR="00513742">
        <w:trPr>
          <w:gridAfter w:val="1"/>
          <w:wAfter w:w="195" w:type="dxa"/>
          <w:jc w:val="center"/>
        </w:trPr>
        <w:tc>
          <w:tcPr>
            <w:tcW w:w="964" w:type="dxa"/>
            <w:gridSpan w:val="2"/>
          </w:tcPr>
          <w:p w:rsidR="00513742" w:rsidRDefault="00513742" w:rsidP="0023779B">
            <w:pPr>
              <w:pStyle w:val="BT"/>
              <w:spacing w:before="0" w:after="0" w:line="240" w:lineRule="auto"/>
              <w:ind w:left="0" w:firstLine="0"/>
              <w:jc w:val="center"/>
              <w:rPr>
                <w:b/>
                <w:sz w:val="16"/>
              </w:rPr>
            </w:pPr>
            <w:r>
              <w:rPr>
                <w:b/>
                <w:sz w:val="16"/>
              </w:rPr>
              <w:t>64</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3</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4½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6</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7½</w:t>
            </w:r>
          </w:p>
        </w:tc>
        <w:tc>
          <w:tcPr>
            <w:tcW w:w="454" w:type="dxa"/>
            <w:gridSpan w:val="2"/>
          </w:tcPr>
          <w:p w:rsidR="00513742" w:rsidRDefault="00513742" w:rsidP="0023779B">
            <w:pPr>
              <w:pStyle w:val="BT"/>
              <w:spacing w:before="0" w:after="0" w:line="240" w:lineRule="auto"/>
              <w:ind w:left="0" w:firstLine="0"/>
              <w:jc w:val="center"/>
              <w:rPr>
                <w:sz w:val="16"/>
              </w:rPr>
            </w:pPr>
            <w:r>
              <w:rPr>
                <w:sz w:val="16"/>
              </w:rPr>
              <w:t>9</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10½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12</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13½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15</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16½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18</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19½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21</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22½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24</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25½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27</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28½</w:t>
            </w:r>
          </w:p>
        </w:tc>
        <w:tc>
          <w:tcPr>
            <w:tcW w:w="567" w:type="dxa"/>
            <w:gridSpan w:val="2"/>
          </w:tcPr>
          <w:p w:rsidR="00513742" w:rsidRDefault="00513742" w:rsidP="0023779B">
            <w:pPr>
              <w:pStyle w:val="BT"/>
              <w:spacing w:before="0" w:after="0" w:line="240" w:lineRule="auto"/>
              <w:ind w:left="0" w:firstLine="0"/>
              <w:jc w:val="center"/>
              <w:rPr>
                <w:sz w:val="16"/>
              </w:rPr>
            </w:pPr>
            <w:r>
              <w:rPr>
                <w:sz w:val="16"/>
              </w:rPr>
              <w:t>30</w:t>
            </w:r>
          </w:p>
        </w:tc>
      </w:tr>
    </w:tbl>
    <w:p w:rsidR="00513742" w:rsidRDefault="00513742" w:rsidP="00513742">
      <w:pPr>
        <w:pStyle w:val="TG"/>
        <w:jc w:val="right"/>
        <w:sectPr w:rsidR="00513742" w:rsidSect="00870C32">
          <w:footerReference w:type="default" r:id="rId66"/>
          <w:pgSz w:w="11907" w:h="16840" w:code="9"/>
          <w:pgMar w:top="1440" w:right="1797" w:bottom="1440" w:left="1797" w:header="720" w:footer="720" w:gutter="0"/>
          <w:cols w:space="720"/>
          <w:noEndnote/>
        </w:sectPr>
      </w:pPr>
    </w:p>
    <w:p w:rsidR="00513742" w:rsidRDefault="00513742" w:rsidP="00513742">
      <w:pPr>
        <w:pStyle w:val="TG"/>
        <w:jc w:val="right"/>
      </w:pPr>
      <w:bookmarkStart w:id="532" w:name="Appendix5"/>
      <w:bookmarkEnd w:id="532"/>
      <w:r>
        <w:lastRenderedPageBreak/>
        <w:t>Appendix 5</w:t>
      </w:r>
    </w:p>
    <w:p w:rsidR="00513742" w:rsidRDefault="00513742" w:rsidP="00513742">
      <w:pPr>
        <w:pStyle w:val="BT"/>
        <w:rPr>
          <w:color w:val="auto"/>
        </w:rPr>
      </w:pPr>
      <w:r>
        <w:rPr>
          <w:color w:val="auto"/>
        </w:rPr>
        <w:tab/>
        <w:t>Examples of the treatment of certain expenses are as follows:</w:t>
      </w:r>
    </w:p>
    <w:p w:rsidR="00513742" w:rsidRDefault="000F321E" w:rsidP="00513742">
      <w:pPr>
        <w:pStyle w:val="Indent1"/>
      </w:pPr>
      <w:r>
        <w:rPr>
          <w:b/>
        </w:rPr>
        <w:t>1.</w:t>
      </w:r>
      <w:r w:rsidR="00513742">
        <w:tab/>
      </w:r>
      <w:proofErr w:type="gramStart"/>
      <w:r w:rsidR="00513742">
        <w:t>postage</w:t>
      </w:r>
      <w:proofErr w:type="gramEnd"/>
      <w:r w:rsidR="00513742">
        <w:t xml:space="preserve"> and stationery expenses that arise from the role of being a councillor rather than official duties should only be deducted from the basic allowance</w:t>
      </w:r>
    </w:p>
    <w:p w:rsidR="00513742" w:rsidRDefault="000F321E" w:rsidP="00513742">
      <w:pPr>
        <w:pStyle w:val="Indent1"/>
      </w:pPr>
      <w:r>
        <w:rPr>
          <w:b/>
        </w:rPr>
        <w:t>2.</w:t>
      </w:r>
      <w:r w:rsidR="00513742">
        <w:tab/>
      </w:r>
      <w:proofErr w:type="gramStart"/>
      <w:r w:rsidR="00513742">
        <w:t>secretarial</w:t>
      </w:r>
      <w:proofErr w:type="gramEnd"/>
      <w:r w:rsidR="00513742">
        <w:t xml:space="preserve"> expenses should only be deducted from the basic allowance</w:t>
      </w:r>
    </w:p>
    <w:p w:rsidR="00513742" w:rsidRDefault="000F321E" w:rsidP="00513742">
      <w:pPr>
        <w:pStyle w:val="Indent1"/>
      </w:pPr>
      <w:r>
        <w:rPr>
          <w:b/>
        </w:rPr>
        <w:t>3.</w:t>
      </w:r>
      <w:r w:rsidR="00513742">
        <w:tab/>
      </w:r>
      <w:proofErr w:type="gramStart"/>
      <w:r w:rsidR="00513742">
        <w:t>dependants</w:t>
      </w:r>
      <w:proofErr w:type="gramEnd"/>
      <w:r w:rsidR="00513742">
        <w:t>' care costs cannot be deducted as an expense.  This is because they are expenses incurred in order to enable councillors to perform their duties rather than necessary for the performance of them.</w:t>
      </w:r>
    </w:p>
    <w:p w:rsidR="00513742" w:rsidRDefault="000F321E" w:rsidP="00513742">
      <w:pPr>
        <w:pStyle w:val="Indent1"/>
      </w:pPr>
      <w:r>
        <w:rPr>
          <w:b/>
        </w:rPr>
        <w:t>4.</w:t>
      </w:r>
      <w:r w:rsidR="00513742">
        <w:tab/>
      </w:r>
      <w:proofErr w:type="gramStart"/>
      <w:r w:rsidR="00513742">
        <w:t>clothing</w:t>
      </w:r>
      <w:proofErr w:type="gramEnd"/>
      <w:r w:rsidR="00513742">
        <w:t xml:space="preserve"> and footwear expenses wholly, exclusively and necessarily incurred in the performance of a councillor's duties should be deducted from the basic allowance for one week. The amount of expense incurred in any week cannot always be calculated only by reference to the price paid in any week.  A longer term view may be necessary to establish the actual expenditure incurred.  This may involve determining or estimating how much of the use was, or will be council use rather than private or other use.  Decision makers may need to apply averages and estimates over a period to calculate a weekly deduction.</w:t>
      </w:r>
    </w:p>
    <w:p w:rsidR="00513742" w:rsidRDefault="000F321E" w:rsidP="00513742">
      <w:pPr>
        <w:pStyle w:val="Indent1"/>
      </w:pPr>
      <w:r>
        <w:rPr>
          <w:b/>
        </w:rPr>
        <w:t>5.</w:t>
      </w:r>
      <w:r w:rsidR="00513742">
        <w:tab/>
      </w:r>
      <w:proofErr w:type="gramStart"/>
      <w:r w:rsidR="00513742">
        <w:t>travelling</w:t>
      </w:r>
      <w:proofErr w:type="gramEnd"/>
      <w:r w:rsidR="00513742">
        <w:t xml:space="preserve"> expenses should be disregarded from the basic allowance unless they are covered by the travel allowance which is already disregarded. This is different to the normal treatment of travelling expenses (</w:t>
      </w:r>
      <w:r>
        <w:t xml:space="preserve">see DMG </w:t>
      </w:r>
      <w:r w:rsidR="00513742">
        <w:t>26030). When councillors travel from home to the council office or any other work place, for example surgeries and governor's meetings it is not just travelling to work, it is part of the work itself.</w:t>
      </w:r>
    </w:p>
    <w:p w:rsidR="00513742" w:rsidRDefault="000F321E" w:rsidP="00513742">
      <w:pPr>
        <w:pStyle w:val="Indent1"/>
      </w:pPr>
      <w:r>
        <w:rPr>
          <w:b/>
        </w:rPr>
        <w:t>6.</w:t>
      </w:r>
      <w:r w:rsidR="00513742">
        <w:tab/>
      </w:r>
      <w:proofErr w:type="gramStart"/>
      <w:r w:rsidR="00513742">
        <w:t>subscription</w:t>
      </w:r>
      <w:proofErr w:type="gramEnd"/>
      <w:r w:rsidR="00513742">
        <w:t xml:space="preserve"> to trade unions or other political or professional bodies should be deducted from the basic allowance.</w:t>
      </w:r>
    </w:p>
    <w:p w:rsidR="00513742" w:rsidRDefault="000F321E" w:rsidP="00513742">
      <w:pPr>
        <w:pStyle w:val="Indent1"/>
      </w:pPr>
      <w:r>
        <w:rPr>
          <w:b/>
        </w:rPr>
        <w:t>7.</w:t>
      </w:r>
      <w:r w:rsidR="00513742">
        <w:tab/>
      </w:r>
      <w:proofErr w:type="gramStart"/>
      <w:r w:rsidR="00513742">
        <w:t>additional</w:t>
      </w:r>
      <w:proofErr w:type="gramEnd"/>
      <w:r w:rsidR="00513742">
        <w:t xml:space="preserve"> costs incurred because of the use of the home as an office, for example heating and lighting should be deducted as an expense from the basic allowance (</w:t>
      </w:r>
      <w:r>
        <w:t xml:space="preserve">see DMG </w:t>
      </w:r>
      <w:r w:rsidR="00513742">
        <w:t>26029). The decision maker should establish what proportion of the total household bill can be regarded as arising from the councillor's work.</w:t>
      </w:r>
    </w:p>
    <w:p w:rsidR="00513742" w:rsidRDefault="00513742" w:rsidP="00513742">
      <w:pPr>
        <w:pStyle w:val="BT"/>
        <w:rPr>
          <w:color w:val="auto"/>
        </w:rPr>
      </w:pPr>
      <w:r>
        <w:rPr>
          <w:color w:val="auto"/>
        </w:rPr>
        <w:tab/>
        <w:t xml:space="preserve">Unless the decision maker is considering a past period, the cost of expenses such as heating and lighting may not be known until some time in the future.  In these circumstances an estimated figure should be agreed with the </w:t>
      </w:r>
      <w:r w:rsidR="00E748BF">
        <w:rPr>
          <w:color w:val="auto"/>
        </w:rPr>
        <w:t>claimant</w:t>
      </w:r>
      <w:r>
        <w:rPr>
          <w:color w:val="auto"/>
        </w:rPr>
        <w:t xml:space="preserve"> taking account of any relevant evidence.</w:t>
      </w:r>
    </w:p>
    <w:p w:rsidR="00513742" w:rsidRDefault="00513742">
      <w:pPr>
        <w:pStyle w:val="BT"/>
        <w:rPr>
          <w:color w:val="auto"/>
        </w:rPr>
      </w:pPr>
    </w:p>
    <w:sectPr w:rsidR="00513742" w:rsidSect="00870C32">
      <w:headerReference w:type="default" r:id="rId67"/>
      <w:footerReference w:type="default" r:id="rId6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EB" w:rsidRDefault="00F23EEB">
      <w:r>
        <w:separator/>
      </w:r>
    </w:p>
  </w:endnote>
  <w:endnote w:type="continuationSeparator" w:id="0">
    <w:p w:rsidR="00F23EEB" w:rsidRDefault="00F2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4F22C8">
      <w:rPr>
        <w:i/>
        <w:sz w:val="18"/>
        <w:szCs w:val="18"/>
      </w:rPr>
      <w:t>October 2019</w:t>
    </w:r>
  </w:p>
  <w:p w:rsidR="00F23EEB" w:rsidRPr="0097280A" w:rsidRDefault="00F23EEB" w:rsidP="00942743">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4F22C8">
      <w:rPr>
        <w:i/>
        <w:sz w:val="18"/>
        <w:szCs w:val="18"/>
      </w:rPr>
      <w:t>October 2019</w:t>
    </w:r>
  </w:p>
  <w:p w:rsidR="00F23EEB" w:rsidRPr="0097280A" w:rsidRDefault="00F23EEB" w:rsidP="00942743">
    <w:pPr>
      <w:pStyle w:val="Footer"/>
      <w:rPr>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2C4197">
      <w:rPr>
        <w:i/>
        <w:sz w:val="18"/>
        <w:szCs w:val="18"/>
      </w:rPr>
      <w:t>October 2019</w:t>
    </w:r>
  </w:p>
  <w:p w:rsidR="00F23EEB" w:rsidRPr="0097280A" w:rsidRDefault="00F23EEB" w:rsidP="00942743">
    <w:pPr>
      <w:pStyle w:val="Footer"/>
      <w:rPr>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2C4197">
      <w:rPr>
        <w:i/>
        <w:sz w:val="18"/>
        <w:szCs w:val="18"/>
      </w:rPr>
      <w:t>October 2019</w:t>
    </w:r>
  </w:p>
  <w:p w:rsidR="00F23EEB" w:rsidRPr="0097280A" w:rsidRDefault="00F23EEB" w:rsidP="00942743">
    <w:pPr>
      <w:pStyle w:val="Footer"/>
      <w:rPr>
        <w:szCs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2C4197">
      <w:rPr>
        <w:i/>
        <w:sz w:val="18"/>
        <w:szCs w:val="18"/>
      </w:rPr>
      <w:t>October 2019</w:t>
    </w:r>
  </w:p>
  <w:p w:rsidR="00F23EEB" w:rsidRPr="0097280A" w:rsidRDefault="00F23EEB" w:rsidP="00942743">
    <w:pPr>
      <w:pStyle w:val="Footer"/>
      <w:rPr>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F23EEB" w:rsidRPr="0097280A" w:rsidRDefault="00F23EEB" w:rsidP="00942743">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tabs>
        <w:tab w:val="right" w:pos="8222"/>
      </w:tabs>
      <w:spacing w:before="120" w:after="0" w:line="240" w:lineRule="auto"/>
      <w:ind w:left="851" w:hanging="851"/>
      <w:rPr>
        <w:i/>
        <w:sz w:val="18"/>
        <w:szCs w:val="18"/>
      </w:rPr>
    </w:pPr>
  </w:p>
  <w:p w:rsidR="00F23EEB" w:rsidRDefault="00F23EEB" w:rsidP="00942743">
    <w:pPr>
      <w:pStyle w:val="BT"/>
      <w:pBdr>
        <w:top w:val="single" w:sz="4" w:space="3" w:color="auto"/>
      </w:pBdr>
      <w:tabs>
        <w:tab w:val="right" w:pos="8222"/>
      </w:tabs>
      <w:spacing w:before="0" w:after="0" w:line="240" w:lineRule="auto"/>
      <w:ind w:left="851" w:hanging="851"/>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4F22C8">
      <w:rPr>
        <w:i/>
        <w:sz w:val="18"/>
        <w:szCs w:val="18"/>
      </w:rPr>
      <w:t>October 2019</w:t>
    </w:r>
  </w:p>
  <w:p w:rsidR="00F23EEB" w:rsidRPr="0097280A" w:rsidRDefault="00F23EEB" w:rsidP="0094274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EB" w:rsidRDefault="00F23EEB">
      <w:r>
        <w:separator/>
      </w:r>
    </w:p>
  </w:footnote>
  <w:footnote w:type="continuationSeparator" w:id="0">
    <w:p w:rsidR="00F23EEB" w:rsidRDefault="00F2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Notional earnings - general</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 general</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guarantee payments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Collective agreements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Suspension from work on medical or maternity grounds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Compensation for unfair dismissal</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Protective awards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Time off work provisions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 general</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Whether employment has terminated</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Support and payments on termination</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Jobseeker’s Allowance and payments on termination</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period compensation payment</w:t>
    </w:r>
    <w:r>
      <w:rPr>
        <w:i/>
        <w:sz w:val="18"/>
        <w:szCs w:val="18"/>
      </w:rPr>
      <w:br/>
    </w:r>
    <w:r>
      <w:rPr>
        <w:i/>
        <w:sz w:val="18"/>
        <w:szCs w:val="18"/>
      </w:rPr>
      <w:tab/>
      <w:t>taken into account - Jobseeker’s Allowance</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The expiry date</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 for consultation period in industrial relations law</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The standard date - other cases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Earnings - explanation of terms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net earnings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Treatment of particular kinds of payments from employment</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Earnings disregards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F23EEB" w:rsidRDefault="00F23EEB" w:rsidP="009427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Employment and training schemes</w:t>
    </w:r>
  </w:p>
  <w:p w:rsidR="00F23EEB" w:rsidRPr="00D34DD1" w:rsidRDefault="00F23EEB" w:rsidP="009427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3C5"/>
    <w:multiLevelType w:val="singleLevel"/>
    <w:tmpl w:val="7F38E644"/>
    <w:lvl w:ilvl="0">
      <w:start w:val="1"/>
      <w:numFmt w:val="decimal"/>
      <w:lvlText w:val="%1"/>
      <w:lvlJc w:val="left"/>
      <w:pPr>
        <w:tabs>
          <w:tab w:val="num" w:pos="362"/>
        </w:tabs>
        <w:ind w:left="362" w:hanging="360"/>
      </w:pPr>
      <w:rPr>
        <w:rFonts w:cs="Times New Roman" w:hint="default"/>
      </w:rPr>
    </w:lvl>
  </w:abstractNum>
  <w:abstractNum w:abstractNumId="1" w15:restartNumberingAfterBreak="0">
    <w:nsid w:val="09FA6813"/>
    <w:multiLevelType w:val="singleLevel"/>
    <w:tmpl w:val="D8CE0690"/>
    <w:lvl w:ilvl="0">
      <w:numFmt w:val="bullet"/>
      <w:lvlText w:val=""/>
      <w:lvlJc w:val="left"/>
      <w:pPr>
        <w:tabs>
          <w:tab w:val="num" w:pos="570"/>
        </w:tabs>
        <w:ind w:left="570" w:hanging="570"/>
      </w:pPr>
      <w:rPr>
        <w:rFonts w:ascii="Wingdings" w:hAnsi="Wingdings" w:hint="default"/>
        <w:sz w:val="16"/>
      </w:rPr>
    </w:lvl>
  </w:abstractNum>
  <w:abstractNum w:abstractNumId="2" w15:restartNumberingAfterBreak="0">
    <w:nsid w:val="0AD37899"/>
    <w:multiLevelType w:val="singleLevel"/>
    <w:tmpl w:val="D8CE0690"/>
    <w:lvl w:ilvl="0">
      <w:numFmt w:val="bullet"/>
      <w:lvlText w:val=""/>
      <w:lvlJc w:val="left"/>
      <w:pPr>
        <w:tabs>
          <w:tab w:val="num" w:pos="570"/>
        </w:tabs>
        <w:ind w:left="570" w:hanging="570"/>
      </w:pPr>
      <w:rPr>
        <w:rFonts w:ascii="Wingdings" w:hAnsi="Wingdings" w:hint="default"/>
        <w:sz w:val="16"/>
      </w:rPr>
    </w:lvl>
  </w:abstractNum>
  <w:abstractNum w:abstractNumId="3" w15:restartNumberingAfterBreak="0">
    <w:nsid w:val="0DB058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17384"/>
    <w:multiLevelType w:val="singleLevel"/>
    <w:tmpl w:val="B45849CC"/>
    <w:lvl w:ilvl="0">
      <w:start w:val="1"/>
      <w:numFmt w:val="decimal"/>
      <w:lvlText w:val="%1."/>
      <w:lvlJc w:val="left"/>
      <w:pPr>
        <w:tabs>
          <w:tab w:val="num" w:pos="360"/>
        </w:tabs>
        <w:ind w:left="360" w:hanging="360"/>
      </w:pPr>
      <w:rPr>
        <w:rFonts w:cs="Times New Roman"/>
        <w:b/>
        <w:i w:val="0"/>
      </w:rPr>
    </w:lvl>
  </w:abstractNum>
  <w:abstractNum w:abstractNumId="5" w15:restartNumberingAfterBreak="0">
    <w:nsid w:val="0FCB07C3"/>
    <w:multiLevelType w:val="singleLevel"/>
    <w:tmpl w:val="C810C630"/>
    <w:lvl w:ilvl="0">
      <w:start w:val="1"/>
      <w:numFmt w:val="decimal"/>
      <w:lvlText w:val="%1"/>
      <w:lvlJc w:val="left"/>
      <w:pPr>
        <w:tabs>
          <w:tab w:val="num" w:pos="362"/>
        </w:tabs>
        <w:ind w:left="362" w:hanging="360"/>
      </w:pPr>
      <w:rPr>
        <w:rFonts w:cs="Times New Roman" w:hint="default"/>
      </w:rPr>
    </w:lvl>
  </w:abstractNum>
  <w:abstractNum w:abstractNumId="6" w15:restartNumberingAfterBreak="0">
    <w:nsid w:val="17D57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FC054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048140B"/>
    <w:multiLevelType w:val="singleLevel"/>
    <w:tmpl w:val="3C4CC43A"/>
    <w:lvl w:ilvl="0">
      <w:start w:val="2"/>
      <w:numFmt w:val="decimal"/>
      <w:lvlText w:val="%1."/>
      <w:lvlJc w:val="left"/>
      <w:pPr>
        <w:tabs>
          <w:tab w:val="num" w:pos="1405"/>
        </w:tabs>
        <w:ind w:left="1405" w:hanging="555"/>
      </w:pPr>
      <w:rPr>
        <w:rFonts w:cs="Times New Roman" w:hint="default"/>
        <w:b/>
      </w:rPr>
    </w:lvl>
  </w:abstractNum>
  <w:abstractNum w:abstractNumId="9" w15:restartNumberingAfterBreak="0">
    <w:nsid w:val="21061BDA"/>
    <w:multiLevelType w:val="singleLevel"/>
    <w:tmpl w:val="8E5A94DC"/>
    <w:lvl w:ilvl="0">
      <w:start w:val="2"/>
      <w:numFmt w:val="decimal"/>
      <w:lvlText w:val="%1.1"/>
      <w:lvlJc w:val="left"/>
      <w:pPr>
        <w:tabs>
          <w:tab w:val="num" w:pos="1985"/>
        </w:tabs>
        <w:ind w:left="1985" w:hanging="567"/>
      </w:pPr>
      <w:rPr>
        <w:rFonts w:cs="Times New Roman"/>
        <w:b/>
        <w:i w:val="0"/>
        <w:sz w:val="20"/>
      </w:rPr>
    </w:lvl>
  </w:abstractNum>
  <w:abstractNum w:abstractNumId="10" w15:restartNumberingAfterBreak="0">
    <w:nsid w:val="21766D0C"/>
    <w:multiLevelType w:val="singleLevel"/>
    <w:tmpl w:val="66EABEA8"/>
    <w:lvl w:ilvl="0">
      <w:start w:val="1"/>
      <w:numFmt w:val="decimal"/>
      <w:lvlText w:val="%1"/>
      <w:lvlJc w:val="left"/>
      <w:pPr>
        <w:tabs>
          <w:tab w:val="num" w:pos="362"/>
        </w:tabs>
        <w:ind w:left="362" w:hanging="360"/>
      </w:pPr>
      <w:rPr>
        <w:rFonts w:cs="Times New Roman" w:hint="default"/>
      </w:rPr>
    </w:lvl>
  </w:abstractNum>
  <w:abstractNum w:abstractNumId="11" w15:restartNumberingAfterBreak="0">
    <w:nsid w:val="23D54B9F"/>
    <w:multiLevelType w:val="singleLevel"/>
    <w:tmpl w:val="BEC6621E"/>
    <w:lvl w:ilvl="0">
      <w:start w:val="1"/>
      <w:numFmt w:val="decimal"/>
      <w:lvlText w:val="%1"/>
      <w:lvlJc w:val="left"/>
      <w:pPr>
        <w:tabs>
          <w:tab w:val="num" w:pos="362"/>
        </w:tabs>
        <w:ind w:left="362" w:hanging="360"/>
      </w:pPr>
      <w:rPr>
        <w:rFonts w:cs="Times New Roman" w:hint="default"/>
      </w:rPr>
    </w:lvl>
  </w:abstractNum>
  <w:abstractNum w:abstractNumId="12" w15:restartNumberingAfterBreak="0">
    <w:nsid w:val="24BB427C"/>
    <w:multiLevelType w:val="singleLevel"/>
    <w:tmpl w:val="7C78AA66"/>
    <w:lvl w:ilvl="0">
      <w:start w:val="1"/>
      <w:numFmt w:val="decimal"/>
      <w:lvlText w:val="%1"/>
      <w:lvlJc w:val="left"/>
      <w:pPr>
        <w:tabs>
          <w:tab w:val="num" w:pos="362"/>
        </w:tabs>
        <w:ind w:left="362" w:hanging="360"/>
      </w:pPr>
      <w:rPr>
        <w:rFonts w:cs="Times New Roman" w:hint="default"/>
      </w:rPr>
    </w:lvl>
  </w:abstractNum>
  <w:abstractNum w:abstractNumId="13" w15:restartNumberingAfterBreak="0">
    <w:nsid w:val="2B562AB6"/>
    <w:multiLevelType w:val="singleLevel"/>
    <w:tmpl w:val="85F0C26C"/>
    <w:lvl w:ilvl="0">
      <w:start w:val="1"/>
      <w:numFmt w:val="decimal"/>
      <w:lvlText w:val="%1"/>
      <w:lvlJc w:val="left"/>
      <w:pPr>
        <w:tabs>
          <w:tab w:val="num" w:pos="362"/>
        </w:tabs>
        <w:ind w:left="362" w:hanging="360"/>
      </w:pPr>
      <w:rPr>
        <w:rFonts w:cs="Times New Roman" w:hint="default"/>
      </w:rPr>
    </w:lvl>
  </w:abstractNum>
  <w:abstractNum w:abstractNumId="14" w15:restartNumberingAfterBreak="0">
    <w:nsid w:val="34F60EC6"/>
    <w:multiLevelType w:val="singleLevel"/>
    <w:tmpl w:val="F266CBEE"/>
    <w:lvl w:ilvl="0">
      <w:start w:val="1"/>
      <w:numFmt w:val="decimal"/>
      <w:lvlText w:val="%1."/>
      <w:lvlJc w:val="left"/>
      <w:pPr>
        <w:tabs>
          <w:tab w:val="num" w:pos="615"/>
        </w:tabs>
        <w:ind w:left="615" w:hanging="615"/>
      </w:pPr>
      <w:rPr>
        <w:rFonts w:cs="Times New Roman" w:hint="default"/>
        <w:b/>
      </w:rPr>
    </w:lvl>
  </w:abstractNum>
  <w:abstractNum w:abstractNumId="15" w15:restartNumberingAfterBreak="0">
    <w:nsid w:val="35C3328F"/>
    <w:multiLevelType w:val="singleLevel"/>
    <w:tmpl w:val="9E9C2F04"/>
    <w:lvl w:ilvl="0">
      <w:start w:val="1"/>
      <w:numFmt w:val="decimal"/>
      <w:lvlText w:val="%1"/>
      <w:lvlJc w:val="left"/>
      <w:pPr>
        <w:tabs>
          <w:tab w:val="num" w:pos="362"/>
        </w:tabs>
        <w:ind w:left="362" w:hanging="360"/>
      </w:pPr>
      <w:rPr>
        <w:rFonts w:cs="Times New Roman" w:hint="default"/>
      </w:rPr>
    </w:lvl>
  </w:abstractNum>
  <w:abstractNum w:abstractNumId="16" w15:restartNumberingAfterBreak="0">
    <w:nsid w:val="379E6ECF"/>
    <w:multiLevelType w:val="singleLevel"/>
    <w:tmpl w:val="7F267A92"/>
    <w:lvl w:ilvl="0">
      <w:start w:val="2"/>
      <w:numFmt w:val="decimal"/>
      <w:lvlText w:val="%1."/>
      <w:lvlJc w:val="left"/>
      <w:pPr>
        <w:tabs>
          <w:tab w:val="num" w:pos="1405"/>
        </w:tabs>
        <w:ind w:left="1405" w:hanging="555"/>
      </w:pPr>
      <w:rPr>
        <w:rFonts w:cs="Times New Roman" w:hint="default"/>
        <w:b/>
      </w:rPr>
    </w:lvl>
  </w:abstractNum>
  <w:abstractNum w:abstractNumId="17" w15:restartNumberingAfterBreak="0">
    <w:nsid w:val="3896220F"/>
    <w:multiLevelType w:val="singleLevel"/>
    <w:tmpl w:val="3708AA08"/>
    <w:lvl w:ilvl="0">
      <w:start w:val="1"/>
      <w:numFmt w:val="decimal"/>
      <w:lvlText w:val="%1."/>
      <w:lvlJc w:val="left"/>
      <w:pPr>
        <w:tabs>
          <w:tab w:val="num" w:pos="1418"/>
        </w:tabs>
        <w:ind w:left="1418" w:hanging="567"/>
      </w:pPr>
      <w:rPr>
        <w:rFonts w:cs="Times New Roman" w:hint="default"/>
        <w:b/>
      </w:rPr>
    </w:lvl>
  </w:abstractNum>
  <w:abstractNum w:abstractNumId="18" w15:restartNumberingAfterBreak="0">
    <w:nsid w:val="39DF4D99"/>
    <w:multiLevelType w:val="singleLevel"/>
    <w:tmpl w:val="3C4CC43A"/>
    <w:lvl w:ilvl="0">
      <w:start w:val="2"/>
      <w:numFmt w:val="decimal"/>
      <w:lvlText w:val="%1."/>
      <w:lvlJc w:val="left"/>
      <w:pPr>
        <w:tabs>
          <w:tab w:val="num" w:pos="1405"/>
        </w:tabs>
        <w:ind w:left="1405" w:hanging="555"/>
      </w:pPr>
      <w:rPr>
        <w:rFonts w:cs="Times New Roman" w:hint="default"/>
        <w:b/>
      </w:rPr>
    </w:lvl>
  </w:abstractNum>
  <w:abstractNum w:abstractNumId="19" w15:restartNumberingAfterBreak="0">
    <w:nsid w:val="3DF0532A"/>
    <w:multiLevelType w:val="singleLevel"/>
    <w:tmpl w:val="7EA02776"/>
    <w:lvl w:ilvl="0">
      <w:start w:val="1"/>
      <w:numFmt w:val="decimal"/>
      <w:lvlText w:val="%1"/>
      <w:lvlJc w:val="left"/>
      <w:pPr>
        <w:tabs>
          <w:tab w:val="num" w:pos="362"/>
        </w:tabs>
        <w:ind w:left="362" w:hanging="360"/>
      </w:pPr>
      <w:rPr>
        <w:rFonts w:cs="Times New Roman" w:hint="default"/>
      </w:rPr>
    </w:lvl>
  </w:abstractNum>
  <w:abstractNum w:abstractNumId="20" w15:restartNumberingAfterBreak="0">
    <w:nsid w:val="3ECE1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DA4B52"/>
    <w:multiLevelType w:val="singleLevel"/>
    <w:tmpl w:val="AF3C477C"/>
    <w:lvl w:ilvl="0">
      <w:start w:val="1"/>
      <w:numFmt w:val="decimal"/>
      <w:lvlText w:val="%1"/>
      <w:lvlJc w:val="left"/>
      <w:pPr>
        <w:tabs>
          <w:tab w:val="num" w:pos="362"/>
        </w:tabs>
        <w:ind w:left="362" w:hanging="360"/>
      </w:pPr>
      <w:rPr>
        <w:rFonts w:cs="Times New Roman" w:hint="default"/>
      </w:rPr>
    </w:lvl>
  </w:abstractNum>
  <w:abstractNum w:abstractNumId="22" w15:restartNumberingAfterBreak="0">
    <w:nsid w:val="40220B8B"/>
    <w:multiLevelType w:val="singleLevel"/>
    <w:tmpl w:val="2A58E4FE"/>
    <w:lvl w:ilvl="0">
      <w:start w:val="1"/>
      <w:numFmt w:val="decimal"/>
      <w:lvlText w:val="%1."/>
      <w:lvlJc w:val="left"/>
      <w:pPr>
        <w:tabs>
          <w:tab w:val="num" w:pos="540"/>
        </w:tabs>
        <w:ind w:left="540" w:hanging="540"/>
      </w:pPr>
      <w:rPr>
        <w:rFonts w:cs="Times New Roman" w:hint="default"/>
        <w:b/>
      </w:rPr>
    </w:lvl>
  </w:abstractNum>
  <w:abstractNum w:abstractNumId="23" w15:restartNumberingAfterBreak="0">
    <w:nsid w:val="43387D01"/>
    <w:multiLevelType w:val="singleLevel"/>
    <w:tmpl w:val="167CFA64"/>
    <w:lvl w:ilvl="0">
      <w:start w:val="1"/>
      <w:numFmt w:val="bullet"/>
      <w:lvlText w:val=""/>
      <w:lvlJc w:val="left"/>
      <w:pPr>
        <w:tabs>
          <w:tab w:val="num" w:pos="567"/>
        </w:tabs>
        <w:ind w:left="567" w:hanging="567"/>
      </w:pPr>
      <w:rPr>
        <w:rFonts w:ascii="Symbol" w:hAnsi="Symbol" w:hint="default"/>
        <w:b w:val="0"/>
        <w:i w:val="0"/>
        <w:color w:val="auto"/>
        <w:sz w:val="28"/>
      </w:rPr>
    </w:lvl>
  </w:abstractNum>
  <w:abstractNum w:abstractNumId="24" w15:restartNumberingAfterBreak="0">
    <w:nsid w:val="48576C4D"/>
    <w:multiLevelType w:val="singleLevel"/>
    <w:tmpl w:val="2E0AC39A"/>
    <w:lvl w:ilvl="0">
      <w:start w:val="1"/>
      <w:numFmt w:val="decimal"/>
      <w:lvlText w:val="%1"/>
      <w:lvlJc w:val="left"/>
      <w:pPr>
        <w:tabs>
          <w:tab w:val="num" w:pos="362"/>
        </w:tabs>
        <w:ind w:left="362" w:hanging="360"/>
      </w:pPr>
      <w:rPr>
        <w:rFonts w:cs="Times New Roman" w:hint="default"/>
      </w:rPr>
    </w:lvl>
  </w:abstractNum>
  <w:abstractNum w:abstractNumId="25" w15:restartNumberingAfterBreak="0">
    <w:nsid w:val="48DB2F9B"/>
    <w:multiLevelType w:val="singleLevel"/>
    <w:tmpl w:val="D8CE0690"/>
    <w:lvl w:ilvl="0">
      <w:numFmt w:val="bullet"/>
      <w:lvlText w:val=""/>
      <w:lvlJc w:val="left"/>
      <w:pPr>
        <w:tabs>
          <w:tab w:val="num" w:pos="570"/>
        </w:tabs>
        <w:ind w:left="570" w:hanging="570"/>
      </w:pPr>
      <w:rPr>
        <w:rFonts w:ascii="Wingdings" w:hAnsi="Wingdings" w:hint="default"/>
        <w:sz w:val="16"/>
      </w:rPr>
    </w:lvl>
  </w:abstractNum>
  <w:abstractNum w:abstractNumId="26" w15:restartNumberingAfterBreak="0">
    <w:nsid w:val="4E530002"/>
    <w:multiLevelType w:val="singleLevel"/>
    <w:tmpl w:val="EB886C38"/>
    <w:lvl w:ilvl="0">
      <w:start w:val="1"/>
      <w:numFmt w:val="decimal"/>
      <w:lvlText w:val="%1"/>
      <w:lvlJc w:val="left"/>
      <w:pPr>
        <w:tabs>
          <w:tab w:val="num" w:pos="362"/>
        </w:tabs>
        <w:ind w:left="362" w:hanging="360"/>
      </w:pPr>
      <w:rPr>
        <w:rFonts w:cs="Times New Roman" w:hint="default"/>
      </w:rPr>
    </w:lvl>
  </w:abstractNum>
  <w:abstractNum w:abstractNumId="27" w15:restartNumberingAfterBreak="0">
    <w:nsid w:val="5D1E2000"/>
    <w:multiLevelType w:val="singleLevel"/>
    <w:tmpl w:val="BDBA187C"/>
    <w:lvl w:ilvl="0">
      <w:start w:val="1"/>
      <w:numFmt w:val="decimal"/>
      <w:lvlText w:val="%1"/>
      <w:lvlJc w:val="left"/>
      <w:pPr>
        <w:tabs>
          <w:tab w:val="num" w:pos="362"/>
        </w:tabs>
        <w:ind w:left="362" w:hanging="360"/>
      </w:pPr>
      <w:rPr>
        <w:rFonts w:cs="Times New Roman" w:hint="default"/>
      </w:rPr>
    </w:lvl>
  </w:abstractNum>
  <w:abstractNum w:abstractNumId="28" w15:restartNumberingAfterBreak="0">
    <w:nsid w:val="5F4C3CF6"/>
    <w:multiLevelType w:val="singleLevel"/>
    <w:tmpl w:val="DC9CDA7C"/>
    <w:lvl w:ilvl="0">
      <w:start w:val="1"/>
      <w:numFmt w:val="decimal"/>
      <w:lvlText w:val="%1"/>
      <w:lvlJc w:val="left"/>
      <w:pPr>
        <w:tabs>
          <w:tab w:val="num" w:pos="362"/>
        </w:tabs>
        <w:ind w:left="362" w:hanging="360"/>
      </w:pPr>
      <w:rPr>
        <w:rFonts w:cs="Times New Roman" w:hint="default"/>
      </w:rPr>
    </w:lvl>
  </w:abstractNum>
  <w:abstractNum w:abstractNumId="29" w15:restartNumberingAfterBreak="0">
    <w:nsid w:val="60980166"/>
    <w:multiLevelType w:val="singleLevel"/>
    <w:tmpl w:val="D8CE0690"/>
    <w:lvl w:ilvl="0">
      <w:numFmt w:val="bullet"/>
      <w:lvlText w:val=""/>
      <w:lvlJc w:val="left"/>
      <w:pPr>
        <w:tabs>
          <w:tab w:val="num" w:pos="570"/>
        </w:tabs>
        <w:ind w:left="570" w:hanging="570"/>
      </w:pPr>
      <w:rPr>
        <w:rFonts w:ascii="Wingdings" w:hAnsi="Wingdings" w:hint="default"/>
        <w:sz w:val="16"/>
      </w:rPr>
    </w:lvl>
  </w:abstractNum>
  <w:abstractNum w:abstractNumId="30" w15:restartNumberingAfterBreak="0">
    <w:nsid w:val="61D14DBA"/>
    <w:multiLevelType w:val="singleLevel"/>
    <w:tmpl w:val="2A58E4FE"/>
    <w:lvl w:ilvl="0">
      <w:start w:val="1"/>
      <w:numFmt w:val="decimal"/>
      <w:lvlText w:val="%1."/>
      <w:lvlJc w:val="left"/>
      <w:pPr>
        <w:tabs>
          <w:tab w:val="num" w:pos="540"/>
        </w:tabs>
        <w:ind w:left="540" w:hanging="540"/>
      </w:pPr>
      <w:rPr>
        <w:rFonts w:cs="Times New Roman" w:hint="default"/>
        <w:b/>
      </w:rPr>
    </w:lvl>
  </w:abstractNum>
  <w:abstractNum w:abstractNumId="31" w15:restartNumberingAfterBreak="0">
    <w:nsid w:val="640279C8"/>
    <w:multiLevelType w:val="singleLevel"/>
    <w:tmpl w:val="167CFA64"/>
    <w:lvl w:ilvl="0">
      <w:start w:val="1"/>
      <w:numFmt w:val="bullet"/>
      <w:lvlText w:val=""/>
      <w:lvlJc w:val="left"/>
      <w:pPr>
        <w:tabs>
          <w:tab w:val="num" w:pos="567"/>
        </w:tabs>
        <w:ind w:left="567" w:hanging="567"/>
      </w:pPr>
      <w:rPr>
        <w:rFonts w:ascii="Symbol" w:hAnsi="Symbol" w:hint="default"/>
        <w:b w:val="0"/>
        <w:i w:val="0"/>
        <w:color w:val="auto"/>
        <w:sz w:val="28"/>
      </w:rPr>
    </w:lvl>
  </w:abstractNum>
  <w:abstractNum w:abstractNumId="32" w15:restartNumberingAfterBreak="0">
    <w:nsid w:val="66830ABF"/>
    <w:multiLevelType w:val="singleLevel"/>
    <w:tmpl w:val="D8CE0690"/>
    <w:lvl w:ilvl="0">
      <w:numFmt w:val="bullet"/>
      <w:lvlText w:val=""/>
      <w:lvlJc w:val="left"/>
      <w:pPr>
        <w:tabs>
          <w:tab w:val="num" w:pos="570"/>
        </w:tabs>
        <w:ind w:left="570" w:hanging="570"/>
      </w:pPr>
      <w:rPr>
        <w:rFonts w:ascii="Wingdings" w:hAnsi="Wingdings" w:hint="default"/>
        <w:sz w:val="16"/>
      </w:rPr>
    </w:lvl>
  </w:abstractNum>
  <w:abstractNum w:abstractNumId="33" w15:restartNumberingAfterBreak="0">
    <w:nsid w:val="698E386C"/>
    <w:multiLevelType w:val="singleLevel"/>
    <w:tmpl w:val="8FD0B1D8"/>
    <w:lvl w:ilvl="0">
      <w:start w:val="1"/>
      <w:numFmt w:val="decimal"/>
      <w:lvlText w:val="%1"/>
      <w:lvlJc w:val="left"/>
      <w:pPr>
        <w:tabs>
          <w:tab w:val="num" w:pos="362"/>
        </w:tabs>
        <w:ind w:left="362" w:hanging="360"/>
      </w:pPr>
      <w:rPr>
        <w:rFonts w:cs="Times New Roman" w:hint="default"/>
      </w:rPr>
    </w:lvl>
  </w:abstractNum>
  <w:abstractNum w:abstractNumId="34" w15:restartNumberingAfterBreak="0">
    <w:nsid w:val="69F528D8"/>
    <w:multiLevelType w:val="singleLevel"/>
    <w:tmpl w:val="40382358"/>
    <w:lvl w:ilvl="0">
      <w:start w:val="1"/>
      <w:numFmt w:val="decimal"/>
      <w:lvlText w:val="%1"/>
      <w:lvlJc w:val="left"/>
      <w:pPr>
        <w:tabs>
          <w:tab w:val="num" w:pos="362"/>
        </w:tabs>
        <w:ind w:left="362" w:hanging="360"/>
      </w:pPr>
      <w:rPr>
        <w:rFonts w:cs="Times New Roman" w:hint="default"/>
      </w:rPr>
    </w:lvl>
  </w:abstractNum>
  <w:abstractNum w:abstractNumId="35" w15:restartNumberingAfterBreak="0">
    <w:nsid w:val="723B0E32"/>
    <w:multiLevelType w:val="singleLevel"/>
    <w:tmpl w:val="A28689A6"/>
    <w:lvl w:ilvl="0">
      <w:start w:val="1"/>
      <w:numFmt w:val="decimal"/>
      <w:lvlText w:val="%1."/>
      <w:lvlJc w:val="left"/>
      <w:pPr>
        <w:tabs>
          <w:tab w:val="num" w:pos="1406"/>
        </w:tabs>
        <w:ind w:left="1406" w:hanging="555"/>
      </w:pPr>
      <w:rPr>
        <w:rFonts w:cs="Times New Roman" w:hint="default"/>
        <w:b/>
      </w:rPr>
    </w:lvl>
  </w:abstractNum>
  <w:abstractNum w:abstractNumId="36" w15:restartNumberingAfterBreak="0">
    <w:nsid w:val="75006100"/>
    <w:multiLevelType w:val="hybridMultilevel"/>
    <w:tmpl w:val="B4302596"/>
    <w:lvl w:ilvl="0" w:tplc="852420E0">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37" w15:restartNumberingAfterBreak="0">
    <w:nsid w:val="76BB2AD5"/>
    <w:multiLevelType w:val="singleLevel"/>
    <w:tmpl w:val="66B82662"/>
    <w:lvl w:ilvl="0">
      <w:start w:val="2"/>
      <w:numFmt w:val="decimal"/>
      <w:lvlText w:val="%1.2"/>
      <w:lvlJc w:val="left"/>
      <w:pPr>
        <w:tabs>
          <w:tab w:val="num" w:pos="1985"/>
        </w:tabs>
        <w:ind w:left="1985" w:hanging="567"/>
      </w:pPr>
      <w:rPr>
        <w:rFonts w:cs="Times New Roman"/>
        <w:b/>
        <w:i w:val="0"/>
        <w:sz w:val="20"/>
      </w:rPr>
    </w:lvl>
  </w:abstractNum>
  <w:abstractNum w:abstractNumId="38" w15:restartNumberingAfterBreak="0">
    <w:nsid w:val="7CAE6B30"/>
    <w:multiLevelType w:val="singleLevel"/>
    <w:tmpl w:val="B494048A"/>
    <w:lvl w:ilvl="0">
      <w:start w:val="1"/>
      <w:numFmt w:val="decimal"/>
      <w:lvlText w:val="%1."/>
      <w:lvlJc w:val="left"/>
      <w:pPr>
        <w:tabs>
          <w:tab w:val="num" w:pos="1215"/>
        </w:tabs>
        <w:ind w:left="1215" w:hanging="360"/>
      </w:pPr>
      <w:rPr>
        <w:rFonts w:cs="Times New Roman" w:hint="default"/>
        <w:b/>
      </w:rPr>
    </w:lvl>
  </w:abstractNum>
  <w:abstractNum w:abstractNumId="39" w15:restartNumberingAfterBreak="0">
    <w:nsid w:val="7CE06B44"/>
    <w:multiLevelType w:val="singleLevel"/>
    <w:tmpl w:val="F266CBEE"/>
    <w:lvl w:ilvl="0">
      <w:start w:val="1"/>
      <w:numFmt w:val="decimal"/>
      <w:lvlText w:val="%1."/>
      <w:lvlJc w:val="left"/>
      <w:pPr>
        <w:tabs>
          <w:tab w:val="num" w:pos="615"/>
        </w:tabs>
        <w:ind w:left="615" w:hanging="615"/>
      </w:pPr>
      <w:rPr>
        <w:rFonts w:cs="Times New Roman" w:hint="default"/>
        <w:b/>
      </w:rPr>
    </w:lvl>
  </w:abstractNum>
  <w:num w:numId="1">
    <w:abstractNumId w:val="15"/>
  </w:num>
  <w:num w:numId="2">
    <w:abstractNumId w:val="5"/>
  </w:num>
  <w:num w:numId="3">
    <w:abstractNumId w:val="34"/>
  </w:num>
  <w:num w:numId="4">
    <w:abstractNumId w:val="12"/>
  </w:num>
  <w:num w:numId="5">
    <w:abstractNumId w:val="24"/>
  </w:num>
  <w:num w:numId="6">
    <w:abstractNumId w:val="18"/>
  </w:num>
  <w:num w:numId="7">
    <w:abstractNumId w:val="16"/>
  </w:num>
  <w:num w:numId="8">
    <w:abstractNumId w:val="26"/>
  </w:num>
  <w:num w:numId="9">
    <w:abstractNumId w:val="0"/>
  </w:num>
  <w:num w:numId="10">
    <w:abstractNumId w:val="19"/>
  </w:num>
  <w:num w:numId="11">
    <w:abstractNumId w:val="10"/>
  </w:num>
  <w:num w:numId="12">
    <w:abstractNumId w:val="27"/>
  </w:num>
  <w:num w:numId="13">
    <w:abstractNumId w:val="33"/>
  </w:num>
  <w:num w:numId="14">
    <w:abstractNumId w:val="11"/>
  </w:num>
  <w:num w:numId="15">
    <w:abstractNumId w:val="21"/>
  </w:num>
  <w:num w:numId="16">
    <w:abstractNumId w:val="28"/>
  </w:num>
  <w:num w:numId="17">
    <w:abstractNumId w:val="13"/>
  </w:num>
  <w:num w:numId="18">
    <w:abstractNumId w:val="31"/>
  </w:num>
  <w:num w:numId="19">
    <w:abstractNumId w:val="23"/>
  </w:num>
  <w:num w:numId="20">
    <w:abstractNumId w:val="32"/>
  </w:num>
  <w:num w:numId="21">
    <w:abstractNumId w:val="1"/>
  </w:num>
  <w:num w:numId="22">
    <w:abstractNumId w:val="29"/>
  </w:num>
  <w:num w:numId="23">
    <w:abstractNumId w:val="25"/>
  </w:num>
  <w:num w:numId="24">
    <w:abstractNumId w:val="2"/>
  </w:num>
  <w:num w:numId="25">
    <w:abstractNumId w:val="17"/>
  </w:num>
  <w:num w:numId="26">
    <w:abstractNumId w:val="9"/>
  </w:num>
  <w:num w:numId="27">
    <w:abstractNumId w:val="37"/>
  </w:num>
  <w:num w:numId="28">
    <w:abstractNumId w:val="38"/>
  </w:num>
  <w:num w:numId="29">
    <w:abstractNumId w:val="7"/>
  </w:num>
  <w:num w:numId="30">
    <w:abstractNumId w:val="14"/>
  </w:num>
  <w:num w:numId="31">
    <w:abstractNumId w:val="39"/>
  </w:num>
  <w:num w:numId="32">
    <w:abstractNumId w:val="30"/>
  </w:num>
  <w:num w:numId="33">
    <w:abstractNumId w:val="20"/>
  </w:num>
  <w:num w:numId="34">
    <w:abstractNumId w:val="3"/>
  </w:num>
  <w:num w:numId="35">
    <w:abstractNumId w:val="6"/>
  </w:num>
  <w:num w:numId="36">
    <w:abstractNumId w:val="22"/>
  </w:num>
  <w:num w:numId="37">
    <w:abstractNumId w:val="35"/>
  </w:num>
  <w:num w:numId="38">
    <w:abstractNumId w:val="8"/>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742"/>
    <w:rsid w:val="00002E99"/>
    <w:rsid w:val="00004465"/>
    <w:rsid w:val="00005568"/>
    <w:rsid w:val="000056E1"/>
    <w:rsid w:val="000108D0"/>
    <w:rsid w:val="00011A2F"/>
    <w:rsid w:val="00015DD1"/>
    <w:rsid w:val="00016303"/>
    <w:rsid w:val="00021112"/>
    <w:rsid w:val="00023DFC"/>
    <w:rsid w:val="00024FA5"/>
    <w:rsid w:val="00026610"/>
    <w:rsid w:val="00033A59"/>
    <w:rsid w:val="000343A4"/>
    <w:rsid w:val="00034497"/>
    <w:rsid w:val="00035AB9"/>
    <w:rsid w:val="00036D94"/>
    <w:rsid w:val="00037EBB"/>
    <w:rsid w:val="0004001E"/>
    <w:rsid w:val="00041B56"/>
    <w:rsid w:val="000426C3"/>
    <w:rsid w:val="000438AA"/>
    <w:rsid w:val="00043A31"/>
    <w:rsid w:val="000468DC"/>
    <w:rsid w:val="0005182B"/>
    <w:rsid w:val="000528B0"/>
    <w:rsid w:val="000539AC"/>
    <w:rsid w:val="00056C5B"/>
    <w:rsid w:val="00056CB6"/>
    <w:rsid w:val="00065D04"/>
    <w:rsid w:val="0006660F"/>
    <w:rsid w:val="00066C33"/>
    <w:rsid w:val="00067FE1"/>
    <w:rsid w:val="00070DC2"/>
    <w:rsid w:val="000713A7"/>
    <w:rsid w:val="0007210A"/>
    <w:rsid w:val="00074114"/>
    <w:rsid w:val="0007516E"/>
    <w:rsid w:val="000751E0"/>
    <w:rsid w:val="00076742"/>
    <w:rsid w:val="0008070D"/>
    <w:rsid w:val="00080780"/>
    <w:rsid w:val="00082FB7"/>
    <w:rsid w:val="00086612"/>
    <w:rsid w:val="00094C17"/>
    <w:rsid w:val="00096E9E"/>
    <w:rsid w:val="000A0494"/>
    <w:rsid w:val="000A04AB"/>
    <w:rsid w:val="000A5596"/>
    <w:rsid w:val="000A67B0"/>
    <w:rsid w:val="000B00EA"/>
    <w:rsid w:val="000B2762"/>
    <w:rsid w:val="000B289F"/>
    <w:rsid w:val="000B5ECF"/>
    <w:rsid w:val="000B615E"/>
    <w:rsid w:val="000C01E5"/>
    <w:rsid w:val="000C0D18"/>
    <w:rsid w:val="000C3161"/>
    <w:rsid w:val="000C362F"/>
    <w:rsid w:val="000C4806"/>
    <w:rsid w:val="000C4A60"/>
    <w:rsid w:val="000C509E"/>
    <w:rsid w:val="000D21BA"/>
    <w:rsid w:val="000E1947"/>
    <w:rsid w:val="000E34C1"/>
    <w:rsid w:val="000E5009"/>
    <w:rsid w:val="000F321E"/>
    <w:rsid w:val="000F4E7F"/>
    <w:rsid w:val="000F5E46"/>
    <w:rsid w:val="000F7633"/>
    <w:rsid w:val="0010025A"/>
    <w:rsid w:val="00102291"/>
    <w:rsid w:val="00102889"/>
    <w:rsid w:val="00103034"/>
    <w:rsid w:val="0011165E"/>
    <w:rsid w:val="00112F6F"/>
    <w:rsid w:val="0011726F"/>
    <w:rsid w:val="0012089E"/>
    <w:rsid w:val="001240B0"/>
    <w:rsid w:val="0012484A"/>
    <w:rsid w:val="001308BA"/>
    <w:rsid w:val="0013150F"/>
    <w:rsid w:val="00136116"/>
    <w:rsid w:val="00146C9C"/>
    <w:rsid w:val="00146EA0"/>
    <w:rsid w:val="0015073F"/>
    <w:rsid w:val="00150FBB"/>
    <w:rsid w:val="0015155A"/>
    <w:rsid w:val="00151A78"/>
    <w:rsid w:val="00152D0B"/>
    <w:rsid w:val="00153FE1"/>
    <w:rsid w:val="00160F8F"/>
    <w:rsid w:val="001611F1"/>
    <w:rsid w:val="0016347C"/>
    <w:rsid w:val="00175885"/>
    <w:rsid w:val="0017706C"/>
    <w:rsid w:val="001778CE"/>
    <w:rsid w:val="001817F7"/>
    <w:rsid w:val="00181CB5"/>
    <w:rsid w:val="00181CCC"/>
    <w:rsid w:val="001839DC"/>
    <w:rsid w:val="001854BD"/>
    <w:rsid w:val="001856C1"/>
    <w:rsid w:val="0018696D"/>
    <w:rsid w:val="001925F3"/>
    <w:rsid w:val="001A06D0"/>
    <w:rsid w:val="001A15E7"/>
    <w:rsid w:val="001A37FA"/>
    <w:rsid w:val="001A4DE1"/>
    <w:rsid w:val="001A55B0"/>
    <w:rsid w:val="001B53D0"/>
    <w:rsid w:val="001B5C2E"/>
    <w:rsid w:val="001B6C79"/>
    <w:rsid w:val="001B76B6"/>
    <w:rsid w:val="001C2A12"/>
    <w:rsid w:val="001C5872"/>
    <w:rsid w:val="001D0C01"/>
    <w:rsid w:val="001D0C4A"/>
    <w:rsid w:val="001D103B"/>
    <w:rsid w:val="001D10AC"/>
    <w:rsid w:val="001D2B3E"/>
    <w:rsid w:val="001D7C98"/>
    <w:rsid w:val="001E0B70"/>
    <w:rsid w:val="001E3090"/>
    <w:rsid w:val="001E33B3"/>
    <w:rsid w:val="001E42EF"/>
    <w:rsid w:val="001E581C"/>
    <w:rsid w:val="001E777C"/>
    <w:rsid w:val="001F04B2"/>
    <w:rsid w:val="001F1607"/>
    <w:rsid w:val="001F30D6"/>
    <w:rsid w:val="001F42D5"/>
    <w:rsid w:val="001F5CFD"/>
    <w:rsid w:val="002006D3"/>
    <w:rsid w:val="002061A5"/>
    <w:rsid w:val="00212025"/>
    <w:rsid w:val="00212B88"/>
    <w:rsid w:val="00215D43"/>
    <w:rsid w:val="0021691F"/>
    <w:rsid w:val="002235C6"/>
    <w:rsid w:val="00224E67"/>
    <w:rsid w:val="002316EA"/>
    <w:rsid w:val="0023412A"/>
    <w:rsid w:val="00234762"/>
    <w:rsid w:val="0023779B"/>
    <w:rsid w:val="00241A59"/>
    <w:rsid w:val="00243F7B"/>
    <w:rsid w:val="00244B83"/>
    <w:rsid w:val="00246073"/>
    <w:rsid w:val="0025041E"/>
    <w:rsid w:val="00250CB1"/>
    <w:rsid w:val="002524A0"/>
    <w:rsid w:val="00252E4D"/>
    <w:rsid w:val="00260EA1"/>
    <w:rsid w:val="00260FA7"/>
    <w:rsid w:val="00262AF7"/>
    <w:rsid w:val="00263154"/>
    <w:rsid w:val="00263757"/>
    <w:rsid w:val="00264F19"/>
    <w:rsid w:val="00270AB4"/>
    <w:rsid w:val="00275207"/>
    <w:rsid w:val="00275388"/>
    <w:rsid w:val="00275D3F"/>
    <w:rsid w:val="0027609F"/>
    <w:rsid w:val="00282060"/>
    <w:rsid w:val="0028351A"/>
    <w:rsid w:val="00283F32"/>
    <w:rsid w:val="002858AE"/>
    <w:rsid w:val="0028619D"/>
    <w:rsid w:val="00286B20"/>
    <w:rsid w:val="00287171"/>
    <w:rsid w:val="002931C1"/>
    <w:rsid w:val="0029382F"/>
    <w:rsid w:val="002940E9"/>
    <w:rsid w:val="00297279"/>
    <w:rsid w:val="002A4E54"/>
    <w:rsid w:val="002B09B8"/>
    <w:rsid w:val="002B3521"/>
    <w:rsid w:val="002B4F0C"/>
    <w:rsid w:val="002B6F93"/>
    <w:rsid w:val="002B77FC"/>
    <w:rsid w:val="002C043C"/>
    <w:rsid w:val="002C4197"/>
    <w:rsid w:val="002C724E"/>
    <w:rsid w:val="002D2BE1"/>
    <w:rsid w:val="002D3B8D"/>
    <w:rsid w:val="002D60CC"/>
    <w:rsid w:val="002D76C5"/>
    <w:rsid w:val="002E04EC"/>
    <w:rsid w:val="002E0E86"/>
    <w:rsid w:val="002E3C63"/>
    <w:rsid w:val="002E42A2"/>
    <w:rsid w:val="002F1A3C"/>
    <w:rsid w:val="002F1F57"/>
    <w:rsid w:val="002F32E3"/>
    <w:rsid w:val="002F3D3F"/>
    <w:rsid w:val="002F3D90"/>
    <w:rsid w:val="002F796A"/>
    <w:rsid w:val="00300039"/>
    <w:rsid w:val="003012E9"/>
    <w:rsid w:val="003016AF"/>
    <w:rsid w:val="0030620D"/>
    <w:rsid w:val="003127C4"/>
    <w:rsid w:val="00315535"/>
    <w:rsid w:val="003172C6"/>
    <w:rsid w:val="003175F9"/>
    <w:rsid w:val="00320AAB"/>
    <w:rsid w:val="00322193"/>
    <w:rsid w:val="00324E73"/>
    <w:rsid w:val="00330374"/>
    <w:rsid w:val="0033137D"/>
    <w:rsid w:val="0033238E"/>
    <w:rsid w:val="0033643D"/>
    <w:rsid w:val="003402A1"/>
    <w:rsid w:val="0034351A"/>
    <w:rsid w:val="00344997"/>
    <w:rsid w:val="0034593A"/>
    <w:rsid w:val="00347CF8"/>
    <w:rsid w:val="00350B83"/>
    <w:rsid w:val="00350E13"/>
    <w:rsid w:val="00355F65"/>
    <w:rsid w:val="00356723"/>
    <w:rsid w:val="00361893"/>
    <w:rsid w:val="00362E01"/>
    <w:rsid w:val="00372640"/>
    <w:rsid w:val="003728A1"/>
    <w:rsid w:val="00372F1D"/>
    <w:rsid w:val="00374347"/>
    <w:rsid w:val="00375FE7"/>
    <w:rsid w:val="00382D26"/>
    <w:rsid w:val="00386044"/>
    <w:rsid w:val="003867FA"/>
    <w:rsid w:val="003926F9"/>
    <w:rsid w:val="003927A8"/>
    <w:rsid w:val="0039284C"/>
    <w:rsid w:val="003935AF"/>
    <w:rsid w:val="0039425F"/>
    <w:rsid w:val="00395646"/>
    <w:rsid w:val="00396329"/>
    <w:rsid w:val="00396C97"/>
    <w:rsid w:val="0039799F"/>
    <w:rsid w:val="003A648B"/>
    <w:rsid w:val="003A6EE3"/>
    <w:rsid w:val="003B5404"/>
    <w:rsid w:val="003B5AA2"/>
    <w:rsid w:val="003B6994"/>
    <w:rsid w:val="003B6CC2"/>
    <w:rsid w:val="003B7CDB"/>
    <w:rsid w:val="003C16D3"/>
    <w:rsid w:val="003C16E3"/>
    <w:rsid w:val="003C172B"/>
    <w:rsid w:val="003C355C"/>
    <w:rsid w:val="003C3A0E"/>
    <w:rsid w:val="003C71A8"/>
    <w:rsid w:val="003E58AB"/>
    <w:rsid w:val="003F0153"/>
    <w:rsid w:val="003F1528"/>
    <w:rsid w:val="003F1769"/>
    <w:rsid w:val="003F1914"/>
    <w:rsid w:val="003F612A"/>
    <w:rsid w:val="00401179"/>
    <w:rsid w:val="004013D8"/>
    <w:rsid w:val="004062FE"/>
    <w:rsid w:val="0041329D"/>
    <w:rsid w:val="004134E3"/>
    <w:rsid w:val="0041424D"/>
    <w:rsid w:val="004277A4"/>
    <w:rsid w:val="00431250"/>
    <w:rsid w:val="004338C8"/>
    <w:rsid w:val="004371BE"/>
    <w:rsid w:val="004374E5"/>
    <w:rsid w:val="00444711"/>
    <w:rsid w:val="00455F9E"/>
    <w:rsid w:val="00457C81"/>
    <w:rsid w:val="004622A4"/>
    <w:rsid w:val="00462CA5"/>
    <w:rsid w:val="004640D9"/>
    <w:rsid w:val="0046796B"/>
    <w:rsid w:val="004704D5"/>
    <w:rsid w:val="00470B1F"/>
    <w:rsid w:val="004710C1"/>
    <w:rsid w:val="00480860"/>
    <w:rsid w:val="00481E1C"/>
    <w:rsid w:val="00482B4C"/>
    <w:rsid w:val="004839F4"/>
    <w:rsid w:val="004856CD"/>
    <w:rsid w:val="0049780F"/>
    <w:rsid w:val="004A06FC"/>
    <w:rsid w:val="004A0E47"/>
    <w:rsid w:val="004A5AF3"/>
    <w:rsid w:val="004A6843"/>
    <w:rsid w:val="004B133F"/>
    <w:rsid w:val="004B34D0"/>
    <w:rsid w:val="004B466E"/>
    <w:rsid w:val="004B6998"/>
    <w:rsid w:val="004C153E"/>
    <w:rsid w:val="004C3DE5"/>
    <w:rsid w:val="004C5BE9"/>
    <w:rsid w:val="004C754C"/>
    <w:rsid w:val="004C7569"/>
    <w:rsid w:val="004C7868"/>
    <w:rsid w:val="004D03D3"/>
    <w:rsid w:val="004D2F7A"/>
    <w:rsid w:val="004E3519"/>
    <w:rsid w:val="004E3BF6"/>
    <w:rsid w:val="004E4897"/>
    <w:rsid w:val="004F1000"/>
    <w:rsid w:val="004F22C8"/>
    <w:rsid w:val="004F5367"/>
    <w:rsid w:val="005027A6"/>
    <w:rsid w:val="00503D22"/>
    <w:rsid w:val="00504B6F"/>
    <w:rsid w:val="00505FC8"/>
    <w:rsid w:val="00510F75"/>
    <w:rsid w:val="005113EC"/>
    <w:rsid w:val="00511E70"/>
    <w:rsid w:val="00512DDF"/>
    <w:rsid w:val="00513742"/>
    <w:rsid w:val="0051445A"/>
    <w:rsid w:val="00515E05"/>
    <w:rsid w:val="0051661F"/>
    <w:rsid w:val="00520352"/>
    <w:rsid w:val="00521918"/>
    <w:rsid w:val="00523834"/>
    <w:rsid w:val="005248A2"/>
    <w:rsid w:val="00524F6D"/>
    <w:rsid w:val="00525215"/>
    <w:rsid w:val="00525F44"/>
    <w:rsid w:val="005337FE"/>
    <w:rsid w:val="00533D86"/>
    <w:rsid w:val="005348CD"/>
    <w:rsid w:val="005441CC"/>
    <w:rsid w:val="00551787"/>
    <w:rsid w:val="00552A60"/>
    <w:rsid w:val="005621C0"/>
    <w:rsid w:val="005622F8"/>
    <w:rsid w:val="005651FE"/>
    <w:rsid w:val="0057048D"/>
    <w:rsid w:val="00573EA8"/>
    <w:rsid w:val="00573F38"/>
    <w:rsid w:val="0057633A"/>
    <w:rsid w:val="0057789E"/>
    <w:rsid w:val="00582532"/>
    <w:rsid w:val="005846BE"/>
    <w:rsid w:val="005868A0"/>
    <w:rsid w:val="005875BF"/>
    <w:rsid w:val="00590EC7"/>
    <w:rsid w:val="0059421F"/>
    <w:rsid w:val="0059459D"/>
    <w:rsid w:val="00595062"/>
    <w:rsid w:val="00595349"/>
    <w:rsid w:val="00595BF5"/>
    <w:rsid w:val="005966DE"/>
    <w:rsid w:val="0059780B"/>
    <w:rsid w:val="005A0D7B"/>
    <w:rsid w:val="005A2060"/>
    <w:rsid w:val="005A3A55"/>
    <w:rsid w:val="005A5533"/>
    <w:rsid w:val="005A634A"/>
    <w:rsid w:val="005B0035"/>
    <w:rsid w:val="005B2678"/>
    <w:rsid w:val="005B28C8"/>
    <w:rsid w:val="005B4A5C"/>
    <w:rsid w:val="005C47ED"/>
    <w:rsid w:val="005C4A03"/>
    <w:rsid w:val="005C4DE4"/>
    <w:rsid w:val="005C6570"/>
    <w:rsid w:val="005D0B77"/>
    <w:rsid w:val="005D206C"/>
    <w:rsid w:val="005D291C"/>
    <w:rsid w:val="005E4774"/>
    <w:rsid w:val="005E61B8"/>
    <w:rsid w:val="005E78A3"/>
    <w:rsid w:val="005F017C"/>
    <w:rsid w:val="005F1F86"/>
    <w:rsid w:val="005F2512"/>
    <w:rsid w:val="005F2ED1"/>
    <w:rsid w:val="005F37D5"/>
    <w:rsid w:val="005F37E7"/>
    <w:rsid w:val="005F7FBA"/>
    <w:rsid w:val="0060012C"/>
    <w:rsid w:val="00602828"/>
    <w:rsid w:val="00602B18"/>
    <w:rsid w:val="00602B87"/>
    <w:rsid w:val="0060351B"/>
    <w:rsid w:val="00603FCE"/>
    <w:rsid w:val="00607BE2"/>
    <w:rsid w:val="0061079A"/>
    <w:rsid w:val="0061156E"/>
    <w:rsid w:val="00612E4D"/>
    <w:rsid w:val="006158E6"/>
    <w:rsid w:val="00616B34"/>
    <w:rsid w:val="00620B4B"/>
    <w:rsid w:val="0062388E"/>
    <w:rsid w:val="006238CC"/>
    <w:rsid w:val="00624178"/>
    <w:rsid w:val="0062603C"/>
    <w:rsid w:val="00630263"/>
    <w:rsid w:val="00631923"/>
    <w:rsid w:val="006367E3"/>
    <w:rsid w:val="00640E27"/>
    <w:rsid w:val="00642856"/>
    <w:rsid w:val="006428DA"/>
    <w:rsid w:val="00642B66"/>
    <w:rsid w:val="00642FD2"/>
    <w:rsid w:val="006455CA"/>
    <w:rsid w:val="00645AA4"/>
    <w:rsid w:val="00647822"/>
    <w:rsid w:val="0065065F"/>
    <w:rsid w:val="00650A60"/>
    <w:rsid w:val="00651E72"/>
    <w:rsid w:val="00652C63"/>
    <w:rsid w:val="00653EB6"/>
    <w:rsid w:val="006569FA"/>
    <w:rsid w:val="0066380D"/>
    <w:rsid w:val="0066674F"/>
    <w:rsid w:val="00666FFC"/>
    <w:rsid w:val="00667278"/>
    <w:rsid w:val="006675B8"/>
    <w:rsid w:val="00671ED0"/>
    <w:rsid w:val="006722C4"/>
    <w:rsid w:val="00672838"/>
    <w:rsid w:val="00674EDF"/>
    <w:rsid w:val="00675D72"/>
    <w:rsid w:val="00677461"/>
    <w:rsid w:val="006822D0"/>
    <w:rsid w:val="0068466A"/>
    <w:rsid w:val="00685130"/>
    <w:rsid w:val="00690176"/>
    <w:rsid w:val="0069289C"/>
    <w:rsid w:val="00697026"/>
    <w:rsid w:val="006A1BAF"/>
    <w:rsid w:val="006A3D3D"/>
    <w:rsid w:val="006A42DB"/>
    <w:rsid w:val="006A5906"/>
    <w:rsid w:val="006B03EB"/>
    <w:rsid w:val="006B072A"/>
    <w:rsid w:val="006B07F3"/>
    <w:rsid w:val="006B34F8"/>
    <w:rsid w:val="006B4920"/>
    <w:rsid w:val="006B60F9"/>
    <w:rsid w:val="006B65A8"/>
    <w:rsid w:val="006B7C2A"/>
    <w:rsid w:val="006C0C0E"/>
    <w:rsid w:val="006C4239"/>
    <w:rsid w:val="006C4BB2"/>
    <w:rsid w:val="006C5A64"/>
    <w:rsid w:val="006C5D71"/>
    <w:rsid w:val="006D0330"/>
    <w:rsid w:val="006D2A56"/>
    <w:rsid w:val="006D2D30"/>
    <w:rsid w:val="006D414C"/>
    <w:rsid w:val="006D44B3"/>
    <w:rsid w:val="006D5DC1"/>
    <w:rsid w:val="006D7FA5"/>
    <w:rsid w:val="006E2272"/>
    <w:rsid w:val="006E3DF8"/>
    <w:rsid w:val="006E4207"/>
    <w:rsid w:val="006E526E"/>
    <w:rsid w:val="006E5DE0"/>
    <w:rsid w:val="006E6486"/>
    <w:rsid w:val="006F32BB"/>
    <w:rsid w:val="006F375A"/>
    <w:rsid w:val="006F5711"/>
    <w:rsid w:val="006F5A36"/>
    <w:rsid w:val="006F606C"/>
    <w:rsid w:val="006F64C5"/>
    <w:rsid w:val="006F6F65"/>
    <w:rsid w:val="006F7300"/>
    <w:rsid w:val="007005FC"/>
    <w:rsid w:val="00702646"/>
    <w:rsid w:val="007032B9"/>
    <w:rsid w:val="00707A73"/>
    <w:rsid w:val="00707E69"/>
    <w:rsid w:val="00710507"/>
    <w:rsid w:val="00710E1E"/>
    <w:rsid w:val="00710EBF"/>
    <w:rsid w:val="00712CD0"/>
    <w:rsid w:val="007170E5"/>
    <w:rsid w:val="00717C72"/>
    <w:rsid w:val="00725CF7"/>
    <w:rsid w:val="00730E5A"/>
    <w:rsid w:val="007332EF"/>
    <w:rsid w:val="00733FA5"/>
    <w:rsid w:val="00734485"/>
    <w:rsid w:val="00735147"/>
    <w:rsid w:val="00737161"/>
    <w:rsid w:val="00744281"/>
    <w:rsid w:val="007461B1"/>
    <w:rsid w:val="007505BA"/>
    <w:rsid w:val="00751015"/>
    <w:rsid w:val="007515B2"/>
    <w:rsid w:val="007572E5"/>
    <w:rsid w:val="00760C1A"/>
    <w:rsid w:val="007617AA"/>
    <w:rsid w:val="007640F1"/>
    <w:rsid w:val="00764C6E"/>
    <w:rsid w:val="00764DCF"/>
    <w:rsid w:val="00766433"/>
    <w:rsid w:val="00766C95"/>
    <w:rsid w:val="007670CE"/>
    <w:rsid w:val="00767F0B"/>
    <w:rsid w:val="00770BF4"/>
    <w:rsid w:val="00770F3D"/>
    <w:rsid w:val="00772ECC"/>
    <w:rsid w:val="0077610A"/>
    <w:rsid w:val="007811FD"/>
    <w:rsid w:val="00781775"/>
    <w:rsid w:val="00781DD3"/>
    <w:rsid w:val="00782806"/>
    <w:rsid w:val="00782A19"/>
    <w:rsid w:val="0078338C"/>
    <w:rsid w:val="0078547F"/>
    <w:rsid w:val="0078656F"/>
    <w:rsid w:val="00786B17"/>
    <w:rsid w:val="00787AB9"/>
    <w:rsid w:val="007A2877"/>
    <w:rsid w:val="007A4382"/>
    <w:rsid w:val="007A67C9"/>
    <w:rsid w:val="007A726D"/>
    <w:rsid w:val="007B08EE"/>
    <w:rsid w:val="007B3B0E"/>
    <w:rsid w:val="007B3CB5"/>
    <w:rsid w:val="007B4571"/>
    <w:rsid w:val="007B641A"/>
    <w:rsid w:val="007B7CCB"/>
    <w:rsid w:val="007C4F45"/>
    <w:rsid w:val="007C5D1E"/>
    <w:rsid w:val="007C6110"/>
    <w:rsid w:val="007C6665"/>
    <w:rsid w:val="007D039A"/>
    <w:rsid w:val="007D1511"/>
    <w:rsid w:val="007D2369"/>
    <w:rsid w:val="007D6EC7"/>
    <w:rsid w:val="007E0B80"/>
    <w:rsid w:val="007E22C3"/>
    <w:rsid w:val="007E3009"/>
    <w:rsid w:val="007E31A6"/>
    <w:rsid w:val="007E3442"/>
    <w:rsid w:val="007E38CD"/>
    <w:rsid w:val="007E749B"/>
    <w:rsid w:val="007F0B54"/>
    <w:rsid w:val="007F26F0"/>
    <w:rsid w:val="007F408D"/>
    <w:rsid w:val="008011FD"/>
    <w:rsid w:val="0080246D"/>
    <w:rsid w:val="00802FCA"/>
    <w:rsid w:val="008040E9"/>
    <w:rsid w:val="0080557E"/>
    <w:rsid w:val="00815983"/>
    <w:rsid w:val="00822966"/>
    <w:rsid w:val="0082599C"/>
    <w:rsid w:val="00826511"/>
    <w:rsid w:val="00831CC6"/>
    <w:rsid w:val="00835B99"/>
    <w:rsid w:val="008366FD"/>
    <w:rsid w:val="008376A8"/>
    <w:rsid w:val="00837AC6"/>
    <w:rsid w:val="00845641"/>
    <w:rsid w:val="008472C0"/>
    <w:rsid w:val="00851F4A"/>
    <w:rsid w:val="008547C0"/>
    <w:rsid w:val="00855A49"/>
    <w:rsid w:val="008570F8"/>
    <w:rsid w:val="00861D30"/>
    <w:rsid w:val="008626D9"/>
    <w:rsid w:val="00862AB9"/>
    <w:rsid w:val="00863F24"/>
    <w:rsid w:val="008666A8"/>
    <w:rsid w:val="00867A06"/>
    <w:rsid w:val="00870C32"/>
    <w:rsid w:val="0087172B"/>
    <w:rsid w:val="008764A4"/>
    <w:rsid w:val="008810A8"/>
    <w:rsid w:val="0088130C"/>
    <w:rsid w:val="00892BBB"/>
    <w:rsid w:val="008978DD"/>
    <w:rsid w:val="008A603B"/>
    <w:rsid w:val="008A7497"/>
    <w:rsid w:val="008A7C49"/>
    <w:rsid w:val="008B5AC9"/>
    <w:rsid w:val="008B66A2"/>
    <w:rsid w:val="008C0CC0"/>
    <w:rsid w:val="008C3856"/>
    <w:rsid w:val="008C5095"/>
    <w:rsid w:val="008C738D"/>
    <w:rsid w:val="008D5DE1"/>
    <w:rsid w:val="008D727F"/>
    <w:rsid w:val="008D7C5C"/>
    <w:rsid w:val="008E1616"/>
    <w:rsid w:val="008E3DF2"/>
    <w:rsid w:val="008E4B2F"/>
    <w:rsid w:val="008F2207"/>
    <w:rsid w:val="008F56BD"/>
    <w:rsid w:val="009003A8"/>
    <w:rsid w:val="00902104"/>
    <w:rsid w:val="009032D2"/>
    <w:rsid w:val="00911BF0"/>
    <w:rsid w:val="00912117"/>
    <w:rsid w:val="00913E4E"/>
    <w:rsid w:val="00917307"/>
    <w:rsid w:val="00917935"/>
    <w:rsid w:val="00921838"/>
    <w:rsid w:val="00921B7F"/>
    <w:rsid w:val="009228F6"/>
    <w:rsid w:val="00923698"/>
    <w:rsid w:val="00930B48"/>
    <w:rsid w:val="0093348E"/>
    <w:rsid w:val="009366E2"/>
    <w:rsid w:val="00942743"/>
    <w:rsid w:val="00945D29"/>
    <w:rsid w:val="0094609F"/>
    <w:rsid w:val="00953F7C"/>
    <w:rsid w:val="00955A53"/>
    <w:rsid w:val="00956D05"/>
    <w:rsid w:val="00957002"/>
    <w:rsid w:val="0097064C"/>
    <w:rsid w:val="00970FC5"/>
    <w:rsid w:val="00971768"/>
    <w:rsid w:val="0097280A"/>
    <w:rsid w:val="009763D2"/>
    <w:rsid w:val="009777A7"/>
    <w:rsid w:val="009826F3"/>
    <w:rsid w:val="00982746"/>
    <w:rsid w:val="00982E6E"/>
    <w:rsid w:val="00986924"/>
    <w:rsid w:val="0099021B"/>
    <w:rsid w:val="0099350A"/>
    <w:rsid w:val="009937B9"/>
    <w:rsid w:val="009945A4"/>
    <w:rsid w:val="00995A03"/>
    <w:rsid w:val="009A059F"/>
    <w:rsid w:val="009A3072"/>
    <w:rsid w:val="009A34CA"/>
    <w:rsid w:val="009A3807"/>
    <w:rsid w:val="009A3F4F"/>
    <w:rsid w:val="009A4497"/>
    <w:rsid w:val="009A6CA1"/>
    <w:rsid w:val="009B0F06"/>
    <w:rsid w:val="009B3FB0"/>
    <w:rsid w:val="009B45D6"/>
    <w:rsid w:val="009B6766"/>
    <w:rsid w:val="009C093A"/>
    <w:rsid w:val="009C4406"/>
    <w:rsid w:val="009C4DAE"/>
    <w:rsid w:val="009D1F95"/>
    <w:rsid w:val="009D72D0"/>
    <w:rsid w:val="009D7845"/>
    <w:rsid w:val="009E0247"/>
    <w:rsid w:val="009E1941"/>
    <w:rsid w:val="009E53FD"/>
    <w:rsid w:val="009E7EA0"/>
    <w:rsid w:val="009F3D9F"/>
    <w:rsid w:val="009F5148"/>
    <w:rsid w:val="00A0291A"/>
    <w:rsid w:val="00A03454"/>
    <w:rsid w:val="00A03465"/>
    <w:rsid w:val="00A03ED5"/>
    <w:rsid w:val="00A05510"/>
    <w:rsid w:val="00A10207"/>
    <w:rsid w:val="00A106FD"/>
    <w:rsid w:val="00A23D41"/>
    <w:rsid w:val="00A24A6E"/>
    <w:rsid w:val="00A2572C"/>
    <w:rsid w:val="00A301CC"/>
    <w:rsid w:val="00A30639"/>
    <w:rsid w:val="00A3226B"/>
    <w:rsid w:val="00A32E1D"/>
    <w:rsid w:val="00A3300D"/>
    <w:rsid w:val="00A33641"/>
    <w:rsid w:val="00A34519"/>
    <w:rsid w:val="00A36A5B"/>
    <w:rsid w:val="00A37DB8"/>
    <w:rsid w:val="00A45F4F"/>
    <w:rsid w:val="00A5075C"/>
    <w:rsid w:val="00A50A8A"/>
    <w:rsid w:val="00A50AA7"/>
    <w:rsid w:val="00A50AB0"/>
    <w:rsid w:val="00A50DE3"/>
    <w:rsid w:val="00A54211"/>
    <w:rsid w:val="00A639BD"/>
    <w:rsid w:val="00A65605"/>
    <w:rsid w:val="00A665EA"/>
    <w:rsid w:val="00A7044F"/>
    <w:rsid w:val="00A7066D"/>
    <w:rsid w:val="00A75B79"/>
    <w:rsid w:val="00A80BBF"/>
    <w:rsid w:val="00A81D55"/>
    <w:rsid w:val="00A85660"/>
    <w:rsid w:val="00A8728D"/>
    <w:rsid w:val="00A909AD"/>
    <w:rsid w:val="00A90A64"/>
    <w:rsid w:val="00A91D02"/>
    <w:rsid w:val="00A9284B"/>
    <w:rsid w:val="00A92B1F"/>
    <w:rsid w:val="00A973A2"/>
    <w:rsid w:val="00A974EC"/>
    <w:rsid w:val="00AA0C61"/>
    <w:rsid w:val="00AA2978"/>
    <w:rsid w:val="00AA3281"/>
    <w:rsid w:val="00AA3601"/>
    <w:rsid w:val="00AA3B41"/>
    <w:rsid w:val="00AA5331"/>
    <w:rsid w:val="00AA61AB"/>
    <w:rsid w:val="00AA76FC"/>
    <w:rsid w:val="00AA7FF7"/>
    <w:rsid w:val="00AB1447"/>
    <w:rsid w:val="00AB4F48"/>
    <w:rsid w:val="00AB5522"/>
    <w:rsid w:val="00AC3F2C"/>
    <w:rsid w:val="00AD44BA"/>
    <w:rsid w:val="00AE1A2D"/>
    <w:rsid w:val="00AE4905"/>
    <w:rsid w:val="00AF0532"/>
    <w:rsid w:val="00AF0D6A"/>
    <w:rsid w:val="00AF2CE8"/>
    <w:rsid w:val="00B01FA5"/>
    <w:rsid w:val="00B0275A"/>
    <w:rsid w:val="00B02F82"/>
    <w:rsid w:val="00B05962"/>
    <w:rsid w:val="00B05E3A"/>
    <w:rsid w:val="00B06DB5"/>
    <w:rsid w:val="00B1666F"/>
    <w:rsid w:val="00B206FA"/>
    <w:rsid w:val="00B21C8F"/>
    <w:rsid w:val="00B24261"/>
    <w:rsid w:val="00B25E42"/>
    <w:rsid w:val="00B25EBD"/>
    <w:rsid w:val="00B25FE8"/>
    <w:rsid w:val="00B31132"/>
    <w:rsid w:val="00B32B25"/>
    <w:rsid w:val="00B36786"/>
    <w:rsid w:val="00B42168"/>
    <w:rsid w:val="00B44DC8"/>
    <w:rsid w:val="00B46C37"/>
    <w:rsid w:val="00B47674"/>
    <w:rsid w:val="00B549A9"/>
    <w:rsid w:val="00B573EA"/>
    <w:rsid w:val="00B60332"/>
    <w:rsid w:val="00B62AD7"/>
    <w:rsid w:val="00B663E3"/>
    <w:rsid w:val="00B6736B"/>
    <w:rsid w:val="00B72881"/>
    <w:rsid w:val="00B75CDC"/>
    <w:rsid w:val="00B80772"/>
    <w:rsid w:val="00B8359B"/>
    <w:rsid w:val="00B8445F"/>
    <w:rsid w:val="00B84637"/>
    <w:rsid w:val="00B90475"/>
    <w:rsid w:val="00B974CA"/>
    <w:rsid w:val="00B978F4"/>
    <w:rsid w:val="00BA044F"/>
    <w:rsid w:val="00BA2BEA"/>
    <w:rsid w:val="00BA46BB"/>
    <w:rsid w:val="00BA63A4"/>
    <w:rsid w:val="00BB3395"/>
    <w:rsid w:val="00BB455B"/>
    <w:rsid w:val="00BB4E69"/>
    <w:rsid w:val="00BC028A"/>
    <w:rsid w:val="00BC128F"/>
    <w:rsid w:val="00BC2587"/>
    <w:rsid w:val="00BC318D"/>
    <w:rsid w:val="00BC498D"/>
    <w:rsid w:val="00BC4CB1"/>
    <w:rsid w:val="00BC553B"/>
    <w:rsid w:val="00BC5A3A"/>
    <w:rsid w:val="00BC6ACF"/>
    <w:rsid w:val="00BD031F"/>
    <w:rsid w:val="00BD596D"/>
    <w:rsid w:val="00BD6705"/>
    <w:rsid w:val="00BD67A0"/>
    <w:rsid w:val="00BE1715"/>
    <w:rsid w:val="00BE480C"/>
    <w:rsid w:val="00BE5FA0"/>
    <w:rsid w:val="00BE6C44"/>
    <w:rsid w:val="00BF1256"/>
    <w:rsid w:val="00BF216B"/>
    <w:rsid w:val="00BF7B93"/>
    <w:rsid w:val="00C0208F"/>
    <w:rsid w:val="00C04609"/>
    <w:rsid w:val="00C061B6"/>
    <w:rsid w:val="00C1133B"/>
    <w:rsid w:val="00C16F12"/>
    <w:rsid w:val="00C17862"/>
    <w:rsid w:val="00C21A63"/>
    <w:rsid w:val="00C22517"/>
    <w:rsid w:val="00C36DC8"/>
    <w:rsid w:val="00C42A00"/>
    <w:rsid w:val="00C43FFF"/>
    <w:rsid w:val="00C450EB"/>
    <w:rsid w:val="00C454C3"/>
    <w:rsid w:val="00C512C5"/>
    <w:rsid w:val="00C546B6"/>
    <w:rsid w:val="00C67AE4"/>
    <w:rsid w:val="00C7023D"/>
    <w:rsid w:val="00C72BFA"/>
    <w:rsid w:val="00C73D69"/>
    <w:rsid w:val="00C808D7"/>
    <w:rsid w:val="00C81651"/>
    <w:rsid w:val="00C82818"/>
    <w:rsid w:val="00C828DE"/>
    <w:rsid w:val="00C8299C"/>
    <w:rsid w:val="00C8381F"/>
    <w:rsid w:val="00C86F0C"/>
    <w:rsid w:val="00C92792"/>
    <w:rsid w:val="00CA146A"/>
    <w:rsid w:val="00CA2682"/>
    <w:rsid w:val="00CA2FC0"/>
    <w:rsid w:val="00CA382C"/>
    <w:rsid w:val="00CA45BD"/>
    <w:rsid w:val="00CB07CC"/>
    <w:rsid w:val="00CB0B64"/>
    <w:rsid w:val="00CB4C4D"/>
    <w:rsid w:val="00CB5C82"/>
    <w:rsid w:val="00CB7141"/>
    <w:rsid w:val="00CC3ECC"/>
    <w:rsid w:val="00CC4A3A"/>
    <w:rsid w:val="00CD1782"/>
    <w:rsid w:val="00CD7F0C"/>
    <w:rsid w:val="00CE00F4"/>
    <w:rsid w:val="00CE4C23"/>
    <w:rsid w:val="00CF1922"/>
    <w:rsid w:val="00CF4D51"/>
    <w:rsid w:val="00CF730A"/>
    <w:rsid w:val="00D02D6D"/>
    <w:rsid w:val="00D03076"/>
    <w:rsid w:val="00D07075"/>
    <w:rsid w:val="00D07635"/>
    <w:rsid w:val="00D10851"/>
    <w:rsid w:val="00D10AD4"/>
    <w:rsid w:val="00D15813"/>
    <w:rsid w:val="00D17253"/>
    <w:rsid w:val="00D20C64"/>
    <w:rsid w:val="00D21069"/>
    <w:rsid w:val="00D21F23"/>
    <w:rsid w:val="00D23383"/>
    <w:rsid w:val="00D33993"/>
    <w:rsid w:val="00D34DD1"/>
    <w:rsid w:val="00D3554E"/>
    <w:rsid w:val="00D36103"/>
    <w:rsid w:val="00D36353"/>
    <w:rsid w:val="00D36636"/>
    <w:rsid w:val="00D52890"/>
    <w:rsid w:val="00D56A8C"/>
    <w:rsid w:val="00D6233C"/>
    <w:rsid w:val="00D63BCC"/>
    <w:rsid w:val="00D6503B"/>
    <w:rsid w:val="00D713E3"/>
    <w:rsid w:val="00D727A5"/>
    <w:rsid w:val="00D75033"/>
    <w:rsid w:val="00D75295"/>
    <w:rsid w:val="00D756AB"/>
    <w:rsid w:val="00D76C32"/>
    <w:rsid w:val="00D802D4"/>
    <w:rsid w:val="00D83CB8"/>
    <w:rsid w:val="00D84771"/>
    <w:rsid w:val="00D84B87"/>
    <w:rsid w:val="00D84FF4"/>
    <w:rsid w:val="00D861FC"/>
    <w:rsid w:val="00D90DC7"/>
    <w:rsid w:val="00D915FF"/>
    <w:rsid w:val="00D9301C"/>
    <w:rsid w:val="00D940B1"/>
    <w:rsid w:val="00D958F2"/>
    <w:rsid w:val="00D968D0"/>
    <w:rsid w:val="00DA521D"/>
    <w:rsid w:val="00DA53C7"/>
    <w:rsid w:val="00DA69FD"/>
    <w:rsid w:val="00DB071E"/>
    <w:rsid w:val="00DB1DB9"/>
    <w:rsid w:val="00DB331B"/>
    <w:rsid w:val="00DB33FA"/>
    <w:rsid w:val="00DB4AB7"/>
    <w:rsid w:val="00DB5036"/>
    <w:rsid w:val="00DC05BD"/>
    <w:rsid w:val="00DC1F4C"/>
    <w:rsid w:val="00DC2904"/>
    <w:rsid w:val="00DC4D2D"/>
    <w:rsid w:val="00DC4D92"/>
    <w:rsid w:val="00DC5CE7"/>
    <w:rsid w:val="00DC7CA2"/>
    <w:rsid w:val="00DD0521"/>
    <w:rsid w:val="00DD1ED3"/>
    <w:rsid w:val="00DD2BA7"/>
    <w:rsid w:val="00DD55E0"/>
    <w:rsid w:val="00DD5AFE"/>
    <w:rsid w:val="00DD7E19"/>
    <w:rsid w:val="00DE24F1"/>
    <w:rsid w:val="00DE2DDC"/>
    <w:rsid w:val="00DE3313"/>
    <w:rsid w:val="00DE7645"/>
    <w:rsid w:val="00DF0983"/>
    <w:rsid w:val="00DF13AE"/>
    <w:rsid w:val="00DF65BE"/>
    <w:rsid w:val="00DF6C72"/>
    <w:rsid w:val="00E01A92"/>
    <w:rsid w:val="00E05C0D"/>
    <w:rsid w:val="00E06C41"/>
    <w:rsid w:val="00E07549"/>
    <w:rsid w:val="00E07706"/>
    <w:rsid w:val="00E21AED"/>
    <w:rsid w:val="00E2488D"/>
    <w:rsid w:val="00E25350"/>
    <w:rsid w:val="00E3032F"/>
    <w:rsid w:val="00E31DCC"/>
    <w:rsid w:val="00E36B25"/>
    <w:rsid w:val="00E37E23"/>
    <w:rsid w:val="00E444DA"/>
    <w:rsid w:val="00E45CD8"/>
    <w:rsid w:val="00E52F2D"/>
    <w:rsid w:val="00E53204"/>
    <w:rsid w:val="00E53822"/>
    <w:rsid w:val="00E5383C"/>
    <w:rsid w:val="00E54B71"/>
    <w:rsid w:val="00E5682C"/>
    <w:rsid w:val="00E56DC6"/>
    <w:rsid w:val="00E57262"/>
    <w:rsid w:val="00E60120"/>
    <w:rsid w:val="00E6054F"/>
    <w:rsid w:val="00E6087E"/>
    <w:rsid w:val="00E60DAE"/>
    <w:rsid w:val="00E61F71"/>
    <w:rsid w:val="00E67B9D"/>
    <w:rsid w:val="00E67C83"/>
    <w:rsid w:val="00E714F7"/>
    <w:rsid w:val="00E745E1"/>
    <w:rsid w:val="00E748BF"/>
    <w:rsid w:val="00E805CC"/>
    <w:rsid w:val="00E8289C"/>
    <w:rsid w:val="00E92385"/>
    <w:rsid w:val="00E924C2"/>
    <w:rsid w:val="00E95DC5"/>
    <w:rsid w:val="00E961F5"/>
    <w:rsid w:val="00EA1010"/>
    <w:rsid w:val="00EA1D15"/>
    <w:rsid w:val="00EA6CC1"/>
    <w:rsid w:val="00EA7A8C"/>
    <w:rsid w:val="00EB0A13"/>
    <w:rsid w:val="00EC1375"/>
    <w:rsid w:val="00EC4390"/>
    <w:rsid w:val="00EC4EFF"/>
    <w:rsid w:val="00EC6A00"/>
    <w:rsid w:val="00EC6F5E"/>
    <w:rsid w:val="00ED0422"/>
    <w:rsid w:val="00ED0BEA"/>
    <w:rsid w:val="00ED14C0"/>
    <w:rsid w:val="00EE29CC"/>
    <w:rsid w:val="00EE4A74"/>
    <w:rsid w:val="00EE58F7"/>
    <w:rsid w:val="00EF4AE1"/>
    <w:rsid w:val="00EF6661"/>
    <w:rsid w:val="00EF6963"/>
    <w:rsid w:val="00F01BBB"/>
    <w:rsid w:val="00F048A7"/>
    <w:rsid w:val="00F072D7"/>
    <w:rsid w:val="00F0758C"/>
    <w:rsid w:val="00F07A18"/>
    <w:rsid w:val="00F07D11"/>
    <w:rsid w:val="00F1226B"/>
    <w:rsid w:val="00F12A48"/>
    <w:rsid w:val="00F137D0"/>
    <w:rsid w:val="00F13CF8"/>
    <w:rsid w:val="00F15BC7"/>
    <w:rsid w:val="00F15FE4"/>
    <w:rsid w:val="00F16222"/>
    <w:rsid w:val="00F16909"/>
    <w:rsid w:val="00F23981"/>
    <w:rsid w:val="00F23EEB"/>
    <w:rsid w:val="00F31AC3"/>
    <w:rsid w:val="00F3246D"/>
    <w:rsid w:val="00F32968"/>
    <w:rsid w:val="00F33509"/>
    <w:rsid w:val="00F35611"/>
    <w:rsid w:val="00F35B2D"/>
    <w:rsid w:val="00F41FB5"/>
    <w:rsid w:val="00F43D18"/>
    <w:rsid w:val="00F45F91"/>
    <w:rsid w:val="00F50375"/>
    <w:rsid w:val="00F52284"/>
    <w:rsid w:val="00F54382"/>
    <w:rsid w:val="00F56FA2"/>
    <w:rsid w:val="00F57295"/>
    <w:rsid w:val="00F57B46"/>
    <w:rsid w:val="00F60F82"/>
    <w:rsid w:val="00F619E1"/>
    <w:rsid w:val="00F6373E"/>
    <w:rsid w:val="00F643DF"/>
    <w:rsid w:val="00F65A50"/>
    <w:rsid w:val="00F717A1"/>
    <w:rsid w:val="00F734D7"/>
    <w:rsid w:val="00F7396B"/>
    <w:rsid w:val="00F80CA4"/>
    <w:rsid w:val="00F86FA0"/>
    <w:rsid w:val="00F90EAB"/>
    <w:rsid w:val="00F911C8"/>
    <w:rsid w:val="00F915F3"/>
    <w:rsid w:val="00F9359A"/>
    <w:rsid w:val="00F95FE6"/>
    <w:rsid w:val="00F9711E"/>
    <w:rsid w:val="00F9792B"/>
    <w:rsid w:val="00FA3453"/>
    <w:rsid w:val="00FA3465"/>
    <w:rsid w:val="00FA4616"/>
    <w:rsid w:val="00FA6B60"/>
    <w:rsid w:val="00FA74F6"/>
    <w:rsid w:val="00FB089C"/>
    <w:rsid w:val="00FB3D97"/>
    <w:rsid w:val="00FB677B"/>
    <w:rsid w:val="00FB7A00"/>
    <w:rsid w:val="00FC08AF"/>
    <w:rsid w:val="00FC13D5"/>
    <w:rsid w:val="00FC17B3"/>
    <w:rsid w:val="00FC1852"/>
    <w:rsid w:val="00FC2820"/>
    <w:rsid w:val="00FC57AA"/>
    <w:rsid w:val="00FC6F10"/>
    <w:rsid w:val="00FD1780"/>
    <w:rsid w:val="00FD3AEC"/>
    <w:rsid w:val="00FD3C1E"/>
    <w:rsid w:val="00FD594D"/>
    <w:rsid w:val="00FD7017"/>
    <w:rsid w:val="00FE13C7"/>
    <w:rsid w:val="00FE4673"/>
    <w:rsid w:val="00FE53B2"/>
    <w:rsid w:val="00FE652B"/>
    <w:rsid w:val="00FE7BD6"/>
    <w:rsid w:val="00FF0EDF"/>
    <w:rsid w:val="00FF3FF0"/>
    <w:rsid w:val="00FF52C9"/>
    <w:rsid w:val="00FF72FD"/>
    <w:rsid w:val="00FF73B8"/>
    <w:rsid w:val="00FF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272"/>
    <o:shapelayout v:ext="edit">
      <o:idmap v:ext="edit" data="1"/>
      <o:rules v:ext="edit">
        <o:r id="V:Rule22" type="connector" idref="#_x0000_s1154">
          <o:proxy start="" idref="#_x0000_s1121" connectloc="3"/>
          <o:proxy end="" idref="#_x0000_s1153" connectloc="1"/>
        </o:r>
        <o:r id="V:Rule23" type="connector" idref="#_x0000_s1157">
          <o:proxy start="" idref="#_x0000_s1155" connectloc="2"/>
          <o:proxy end="" idref="#_x0000_s1124" connectloc="0"/>
        </o:r>
        <o:r id="V:Rule24" type="connector" idref="#_x0000_s1135">
          <o:proxy start="" idref="#_x0000_s1132" connectloc="3"/>
          <o:proxy end="" idref="#_x0000_s1119" connectloc="0"/>
        </o:r>
        <o:r id="V:Rule25" type="connector" idref="#_x0000_s1159">
          <o:proxy start="" idref="#_x0000_s1121" connectloc="2"/>
          <o:proxy end="" idref="#_x0000_s1158" connectloc="0"/>
        </o:r>
        <o:r id="V:Rule26" type="connector" idref="#_x0000_s1162">
          <o:proxy start="" idref="#_x0000_s1124" connectloc="3"/>
          <o:proxy end="" idref="#_x0000_s1161" connectloc="1"/>
        </o:r>
        <o:r id="V:Rule27" type="connector" idref="#_x0000_s1163">
          <o:proxy start="" idref="#_x0000_s1123" connectloc="1"/>
          <o:proxy end="" idref="#_x0000_s1161" connectloc="3"/>
        </o:r>
        <o:r id="V:Rule28" type="connector" idref="#_x0000_s1145">
          <o:proxy start="" idref="#_x0000_s1122" connectloc="0"/>
          <o:proxy end="" idref="#_x0000_s1121" connectloc="0"/>
        </o:r>
        <o:r id="V:Rule29" type="connector" idref="#_x0000_s1174">
          <o:proxy start="" idref="#_x0000_s1128" connectloc="2"/>
          <o:proxy end="" idref="#_x0000_s1131" connectloc="0"/>
        </o:r>
        <o:r id="V:Rule30" type="connector" idref="#_x0000_s1259"/>
        <o:r id="V:Rule31" type="connector" idref="#_x0000_s1142">
          <o:proxy start="" idref="#_x0000_s1140" connectloc="3"/>
          <o:proxy end="" idref="#_x0000_s1119" connectloc="2"/>
        </o:r>
        <o:r id="V:Rule32" type="connector" idref="#_x0000_s1156">
          <o:proxy start="" idref="#_x0000_s1122" connectloc="2"/>
          <o:proxy end="" idref="#_x0000_s1155" connectloc="0"/>
        </o:r>
        <o:r id="V:Rule33" type="connector" idref="#_x0000_s1134">
          <o:proxy start="" idref="#_x0000_s1118" connectloc="3"/>
          <o:proxy end="" idref="#_x0000_s1132" connectloc="1"/>
        </o:r>
        <o:r id="V:Rule34" type="connector" idref="#_x0000_s1167">
          <o:proxy start="" idref="#_x0000_s1161" connectloc="2"/>
          <o:proxy end="" idref="#_x0000_s1127" connectloc="3"/>
        </o:r>
        <o:r id="V:Rule35" type="connector" idref="#_x0000_s1152">
          <o:proxy start="" idref="#_x0000_s1149" connectloc="3"/>
          <o:proxy end="" idref="#_x0000_s1121" connectloc="1"/>
        </o:r>
        <o:r id="V:Rule36" type="connector" idref="#_x0000_s1141">
          <o:proxy start="" idref="#_x0000_s1120" connectloc="3"/>
          <o:proxy end="" idref="#_x0000_s1140" connectloc="1"/>
        </o:r>
        <o:r id="V:Rule37" type="connector" idref="#_x0000_s1151">
          <o:proxy start="" idref="#_x0000_s1122" connectloc="3"/>
          <o:proxy end="" idref="#_x0000_s1149" connectloc="1"/>
        </o:r>
        <o:r id="V:Rule38" type="connector" idref="#_x0000_s1176">
          <o:proxy start="" idref="#_x0000_s1129" connectloc="0"/>
          <o:proxy end="" idref="#_x0000_s1130" connectloc="0"/>
        </o:r>
        <o:r id="V:Rule39" type="connector" idref="#_x0000_s1166">
          <o:proxy start="" idref="#_x0000_s1164" connectloc="2"/>
          <o:proxy end="" idref="#_x0000_s1128" connectloc="0"/>
        </o:r>
        <o:r id="V:Rule40" type="connector" idref="#_x0000_s1258"/>
        <o:r id="V:Rule41" type="connector" idref="#_x0000_s1138">
          <o:proxy start="" idref="#_x0000_s1118" connectloc="2"/>
          <o:proxy end="" idref="#_x0000_s1136" connectloc="0"/>
        </o:r>
        <o:r id="V:Rule42" type="connector" idref="#_x0000_s1139">
          <o:proxy start="" idref="#_x0000_s1136" connectloc="2"/>
          <o:proxy end="" idref="#_x0000_s1120" connectloc="0"/>
        </o:r>
        <o:r id="V:Rule44" type="connector" idref="#_x0000_s1264"/>
        <o:r id="V:Rule46" type="connector" idref="#_x0000_s1265"/>
        <o:r id="V:Rule48" type="connector" idref="#_x0000_s1266"/>
        <o:r id="V:Rule50" type="connector" idref="#_x0000_s1267"/>
        <o:r id="V:Rule52" type="connector" idref="#_x0000_s1268"/>
        <o:r id="V:Rule54" type="connector" idref="#_x0000_s1269"/>
        <o:r id="V:Rule56" type="connector" idref="#_x0000_s1270"/>
        <o:r id="V:Rule58" type="connector" idref="#_x0000_s1271"/>
      </o:rules>
    </o:shapelayout>
  </w:shapeDefaults>
  <w:decimalSymbol w:val="."/>
  <w:listSeparator w:val=","/>
  <w15:docId w15:val="{709D62D7-1513-441D-B6FD-7005539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ra">
    <w:name w:val="TOC Para"/>
    <w:rsid w:val="00677461"/>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677461"/>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677461"/>
    <w:pPr>
      <w:tabs>
        <w:tab w:val="right" w:leader="dot" w:pos="7937"/>
      </w:tabs>
      <w:spacing w:before="170" w:after="57" w:line="340" w:lineRule="atLeast"/>
      <w:ind w:left="850"/>
    </w:pPr>
    <w:rPr>
      <w:rFonts w:ascii="Helvetica" w:hAnsi="Helvetica"/>
      <w:b/>
      <w:lang w:eastAsia="en-US"/>
    </w:rPr>
  </w:style>
  <w:style w:type="paragraph" w:customStyle="1" w:styleId="TOCMGH">
    <w:name w:val="TOC MGH"/>
    <w:basedOn w:val="Normal"/>
    <w:rsid w:val="00677461"/>
    <w:pPr>
      <w:spacing w:before="567" w:after="283"/>
      <w:ind w:left="850"/>
    </w:pPr>
    <w:rPr>
      <w:rFonts w:ascii="Helvetica" w:hAnsi="Helvetica"/>
      <w:sz w:val="40"/>
      <w:lang w:eastAsia="en-US"/>
    </w:rPr>
  </w:style>
  <w:style w:type="paragraph" w:customStyle="1" w:styleId="TOCPT">
    <w:name w:val="TOC PT"/>
    <w:basedOn w:val="Normal"/>
    <w:rsid w:val="00677461"/>
    <w:pPr>
      <w:tabs>
        <w:tab w:val="left" w:pos="850"/>
      </w:tabs>
      <w:spacing w:after="283"/>
      <w:ind w:left="850" w:right="283"/>
    </w:pPr>
    <w:rPr>
      <w:rFonts w:ascii="Helvetica" w:hAnsi="Helvetica"/>
      <w:b/>
      <w:sz w:val="40"/>
      <w:lang w:eastAsia="en-US"/>
    </w:rPr>
  </w:style>
  <w:style w:type="paragraph" w:customStyle="1" w:styleId="BT">
    <w:name w:val="BT"/>
    <w:rsid w:val="00677461"/>
    <w:pPr>
      <w:tabs>
        <w:tab w:val="left" w:pos="851"/>
        <w:tab w:val="left" w:pos="1418"/>
        <w:tab w:val="left" w:pos="1701"/>
      </w:tabs>
      <w:spacing w:before="57" w:after="113" w:line="340" w:lineRule="atLeast"/>
      <w:ind w:left="850" w:hanging="850"/>
    </w:pPr>
    <w:rPr>
      <w:rFonts w:ascii="Helvetica" w:hAnsi="Helvetica"/>
      <w:color w:val="000000"/>
      <w:lang w:eastAsia="en-US"/>
    </w:rPr>
  </w:style>
  <w:style w:type="paragraph" w:customStyle="1" w:styleId="TG">
    <w:name w:val="TG"/>
    <w:next w:val="BT"/>
    <w:rsid w:val="00677461"/>
    <w:pPr>
      <w:spacing w:before="360" w:after="120"/>
      <w:ind w:left="851" w:right="284"/>
    </w:pPr>
    <w:rPr>
      <w:rFonts w:ascii="Helvetica" w:hAnsi="Helvetica"/>
      <w:b/>
      <w:sz w:val="34"/>
      <w:lang w:eastAsia="en-US"/>
    </w:rPr>
  </w:style>
  <w:style w:type="paragraph" w:customStyle="1" w:styleId="SG">
    <w:name w:val="SG"/>
    <w:next w:val="BT"/>
    <w:rsid w:val="00677461"/>
    <w:pPr>
      <w:spacing w:before="360" w:after="120"/>
      <w:ind w:left="851"/>
    </w:pPr>
    <w:rPr>
      <w:rFonts w:ascii="Helvetica" w:hAnsi="Helvetica"/>
      <w:b/>
      <w:sz w:val="28"/>
      <w:lang w:eastAsia="en-US"/>
    </w:rPr>
  </w:style>
  <w:style w:type="paragraph" w:customStyle="1" w:styleId="Leg">
    <w:name w:val="Leg"/>
    <w:rsid w:val="00677461"/>
    <w:pPr>
      <w:tabs>
        <w:tab w:val="left" w:pos="300"/>
      </w:tabs>
      <w:spacing w:before="1" w:after="114" w:line="220" w:lineRule="atLeast"/>
      <w:ind w:left="1" w:right="1" w:firstLine="1"/>
      <w:jc w:val="right"/>
    </w:pPr>
    <w:rPr>
      <w:rFonts w:ascii="Times" w:hAnsi="Times"/>
      <w:i/>
      <w:sz w:val="16"/>
      <w:lang w:eastAsia="en-US"/>
    </w:rPr>
  </w:style>
  <w:style w:type="paragraph" w:customStyle="1" w:styleId="PT">
    <w:name w:val="PT"/>
    <w:rsid w:val="00677461"/>
    <w:pPr>
      <w:tabs>
        <w:tab w:val="left" w:pos="850"/>
      </w:tabs>
      <w:spacing w:before="360" w:after="120"/>
      <w:ind w:left="851" w:right="284"/>
    </w:pPr>
    <w:rPr>
      <w:rFonts w:ascii="Helvetica" w:hAnsi="Helvetica"/>
      <w:b/>
      <w:sz w:val="40"/>
      <w:lang w:eastAsia="en-US"/>
    </w:rPr>
  </w:style>
  <w:style w:type="paragraph" w:customStyle="1" w:styleId="MGH">
    <w:name w:val="MGH"/>
    <w:rsid w:val="00677461"/>
    <w:pPr>
      <w:spacing w:before="360" w:after="120"/>
      <w:ind w:left="851"/>
    </w:pPr>
    <w:rPr>
      <w:rFonts w:ascii="Helvetica" w:hAnsi="Helvetica"/>
      <w:sz w:val="40"/>
      <w:lang w:eastAsia="en-US"/>
    </w:rPr>
  </w:style>
  <w:style w:type="paragraph" w:customStyle="1" w:styleId="Indent1">
    <w:name w:val="Indent1"/>
    <w:rsid w:val="00677461"/>
    <w:pPr>
      <w:tabs>
        <w:tab w:val="left" w:pos="1417"/>
      </w:tabs>
      <w:spacing w:after="113" w:line="340" w:lineRule="atLeast"/>
      <w:ind w:left="1417" w:hanging="567"/>
    </w:pPr>
    <w:rPr>
      <w:rFonts w:ascii="Helvetica" w:hAnsi="Helvetica"/>
      <w:lang w:eastAsia="en-US"/>
    </w:rPr>
  </w:style>
  <w:style w:type="paragraph" w:customStyle="1" w:styleId="Indent2">
    <w:name w:val="Indent2"/>
    <w:rsid w:val="00677461"/>
    <w:pPr>
      <w:tabs>
        <w:tab w:val="left" w:pos="1984"/>
      </w:tabs>
      <w:spacing w:after="113" w:line="340" w:lineRule="atLeast"/>
      <w:ind w:left="1984" w:hanging="567"/>
    </w:pPr>
    <w:rPr>
      <w:rFonts w:ascii="Helvetica" w:hAnsi="Helvetica"/>
      <w:color w:val="000000"/>
      <w:lang w:eastAsia="en-US"/>
    </w:rPr>
  </w:style>
  <w:style w:type="paragraph" w:customStyle="1" w:styleId="Para">
    <w:name w:val="Para"/>
    <w:next w:val="BT"/>
    <w:rsid w:val="00677461"/>
    <w:pPr>
      <w:spacing w:before="360" w:after="120"/>
      <w:ind w:left="851"/>
    </w:pPr>
    <w:rPr>
      <w:rFonts w:ascii="Helvetica" w:hAnsi="Helvetica"/>
      <w:b/>
      <w:sz w:val="24"/>
      <w:lang w:eastAsia="en-US"/>
    </w:rPr>
  </w:style>
  <w:style w:type="paragraph" w:customStyle="1" w:styleId="Indent3">
    <w:name w:val="Indent3"/>
    <w:rsid w:val="00677461"/>
    <w:pPr>
      <w:tabs>
        <w:tab w:val="left" w:pos="2721"/>
      </w:tabs>
      <w:spacing w:after="113" w:line="340" w:lineRule="atLeast"/>
      <w:ind w:left="2721" w:hanging="737"/>
    </w:pPr>
    <w:rPr>
      <w:rFonts w:ascii="Helvetica" w:hAnsi="Helvetica"/>
      <w:lang w:eastAsia="en-US"/>
    </w:rPr>
  </w:style>
  <w:style w:type="paragraph" w:customStyle="1" w:styleId="Text">
    <w:name w:val="Text"/>
    <w:rsid w:val="00677461"/>
    <w:pPr>
      <w:tabs>
        <w:tab w:val="left" w:pos="851"/>
        <w:tab w:val="left" w:pos="1418"/>
        <w:tab w:val="left" w:pos="1701"/>
      </w:tabs>
      <w:spacing w:before="1" w:after="1" w:line="220" w:lineRule="atLeast"/>
      <w:ind w:left="1" w:right="1" w:firstLine="1"/>
      <w:jc w:val="both"/>
    </w:pPr>
    <w:rPr>
      <w:rFonts w:ascii="Helvetica" w:hAnsi="Helvetica"/>
      <w:lang w:eastAsia="en-US"/>
    </w:rPr>
  </w:style>
  <w:style w:type="paragraph" w:styleId="Header">
    <w:name w:val="header"/>
    <w:basedOn w:val="BT"/>
    <w:next w:val="BT"/>
    <w:rsid w:val="00677461"/>
    <w:pPr>
      <w:tabs>
        <w:tab w:val="clear" w:pos="851"/>
        <w:tab w:val="clear" w:pos="1418"/>
        <w:tab w:val="clear" w:pos="1701"/>
        <w:tab w:val="right" w:pos="7370"/>
        <w:tab w:val="left" w:pos="7654"/>
      </w:tabs>
      <w:spacing w:after="249"/>
      <w:ind w:left="113" w:firstLine="0"/>
    </w:pPr>
    <w:rPr>
      <w:color w:val="auto"/>
    </w:rPr>
  </w:style>
  <w:style w:type="paragraph" w:styleId="Footer">
    <w:name w:val="footer"/>
    <w:basedOn w:val="Normal"/>
    <w:rsid w:val="00677461"/>
    <w:pPr>
      <w:tabs>
        <w:tab w:val="center" w:pos="4320"/>
        <w:tab w:val="right" w:pos="8640"/>
      </w:tabs>
    </w:pPr>
  </w:style>
  <w:style w:type="character" w:styleId="Hyperlink">
    <w:name w:val="Hyperlink"/>
    <w:basedOn w:val="DefaultParagraphFont"/>
    <w:rsid w:val="00677461"/>
    <w:rPr>
      <w:rFonts w:cs="Times New Roman"/>
      <w:color w:val="0000FF"/>
      <w:u w:val="single"/>
    </w:rPr>
  </w:style>
  <w:style w:type="character" w:styleId="FollowedHyperlink">
    <w:name w:val="FollowedHyperlink"/>
    <w:basedOn w:val="DefaultParagraphFont"/>
    <w:rsid w:val="0067746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4760">
      <w:bodyDiv w:val="1"/>
      <w:marLeft w:val="0"/>
      <w:marRight w:val="0"/>
      <w:marTop w:val="0"/>
      <w:marBottom w:val="0"/>
      <w:divBdr>
        <w:top w:val="none" w:sz="0" w:space="0" w:color="auto"/>
        <w:left w:val="none" w:sz="0" w:space="0" w:color="auto"/>
        <w:bottom w:val="none" w:sz="0" w:space="0" w:color="auto"/>
        <w:right w:val="none" w:sz="0" w:space="0" w:color="auto"/>
      </w:divBdr>
    </w:div>
    <w:div w:id="13389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8.xml"/><Relationship Id="rId68"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image" Target="media/image1.emf"/><Relationship Id="rId64" Type="http://schemas.openxmlformats.org/officeDocument/2006/relationships/footer" Target="footer2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header" Target="header29.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26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F4B3-1B7D-4DB8-B85A-BBA474C4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chapter26b</Template>
  <TotalTime>197</TotalTime>
  <Pages>142</Pages>
  <Words>37398</Words>
  <Characters>179314</Characters>
  <Application>Microsoft Office Word</Application>
  <DocSecurity>0</DocSecurity>
  <Lines>1494</Lines>
  <Paragraphs>432</Paragraphs>
  <ScaleCrop>false</ScaleCrop>
  <HeadingPairs>
    <vt:vector size="2" baseType="variant">
      <vt:variant>
        <vt:lpstr>Title</vt:lpstr>
      </vt:variant>
      <vt:variant>
        <vt:i4>1</vt:i4>
      </vt:variant>
    </vt:vector>
  </HeadingPairs>
  <TitlesOfParts>
    <vt:vector size="1" baseType="lpstr">
      <vt:lpstr>Chapter 26</vt:lpstr>
    </vt:vector>
  </TitlesOfParts>
  <Company/>
  <LinksUpToDate>false</LinksUpToDate>
  <CharactersWithSpaces>216280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dc:title>
  <dc:subject/>
  <dc:creator>1194508</dc:creator>
  <cp:keywords>employed earners</cp:keywords>
  <dc:description/>
  <cp:lastModifiedBy>Peter McMullin</cp:lastModifiedBy>
  <cp:revision>10</cp:revision>
  <cp:lastPrinted>2016-09-12T13:22:00Z</cp:lastPrinted>
  <dcterms:created xsi:type="dcterms:W3CDTF">2018-08-16T13:03:00Z</dcterms:created>
  <dcterms:modified xsi:type="dcterms:W3CDTF">2019-10-14T08:48:00Z</dcterms:modified>
</cp:coreProperties>
</file>

<file path=docProps/custom.xml><?xml version="1.0" encoding="utf-8"?>
<Properties xmlns="http://schemas.openxmlformats.org/officeDocument/2006/custom-properties" xmlns:vt="http://schemas.openxmlformats.org/officeDocument/2006/docPropsVTypes"/>
</file>