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4B" w:rsidRDefault="00AA1BE6" w:rsidP="00F109BA">
      <w:pPr>
        <w:pStyle w:val="PT"/>
        <w:spacing w:before="360" w:after="120"/>
      </w:pPr>
      <w:r>
        <w:t>Chapter 25 -</w:t>
      </w:r>
      <w:r w:rsidR="00C63A4B">
        <w:t xml:space="preserve"> General rules on income</w:t>
      </w:r>
    </w:p>
    <w:p w:rsidR="00C63A4B" w:rsidRDefault="00AA1BE6" w:rsidP="00F109BA">
      <w:pPr>
        <w:pStyle w:val="MGH"/>
        <w:spacing w:before="360" w:after="120"/>
      </w:pPr>
      <w:r>
        <w:t>Introduction</w:t>
      </w:r>
    </w:p>
    <w:p w:rsidR="00C63A4B" w:rsidRPr="00C06174" w:rsidRDefault="00C63A4B">
      <w:pPr>
        <w:pStyle w:val="ContBold"/>
      </w:pPr>
      <w:r w:rsidRPr="00C06174">
        <w:t xml:space="preserve">General </w:t>
      </w:r>
      <w:bookmarkStart w:id="0" w:name="_Hlt536149026"/>
      <w:r w:rsidRPr="00C06174">
        <w:t>r</w:t>
      </w:r>
      <w:bookmarkEnd w:id="0"/>
      <w:r w:rsidRPr="00C06174">
        <w:t>ules</w:t>
      </w:r>
    </w:p>
    <w:p w:rsidR="00C63A4B" w:rsidRPr="00C06174" w:rsidRDefault="00C63A4B">
      <w:pPr>
        <w:pStyle w:val="Cont1"/>
      </w:pPr>
      <w:r w:rsidRPr="00C06174">
        <w:t xml:space="preserve">Meaning </w:t>
      </w:r>
      <w:bookmarkStart w:id="1" w:name="_Hlt536148964"/>
      <w:r w:rsidRPr="00C06174">
        <w:t>o</w:t>
      </w:r>
      <w:bookmarkEnd w:id="1"/>
      <w:r w:rsidRPr="00C06174">
        <w:t>f claimant</w:t>
      </w:r>
      <w:r w:rsidRPr="00C06174">
        <w:tab/>
        <w:t>25001</w:t>
      </w:r>
    </w:p>
    <w:p w:rsidR="00C63A4B" w:rsidRPr="00C06174" w:rsidRDefault="00C63A4B">
      <w:pPr>
        <w:pStyle w:val="Cont1"/>
      </w:pPr>
      <w:r w:rsidRPr="00C06174">
        <w:t>The calculation and t</w:t>
      </w:r>
      <w:bookmarkStart w:id="2" w:name="_Hlt536149156"/>
      <w:r w:rsidRPr="00C06174">
        <w:t>r</w:t>
      </w:r>
      <w:bookmarkEnd w:id="2"/>
      <w:r w:rsidR="00F322D2">
        <w:t>eatment of income</w:t>
      </w:r>
      <w:r w:rsidRPr="00C06174">
        <w:tab/>
        <w:t>25002</w:t>
      </w:r>
    </w:p>
    <w:p w:rsidR="00C63A4B" w:rsidRPr="00C06174" w:rsidRDefault="00C63A4B">
      <w:pPr>
        <w:pStyle w:val="Cont1"/>
      </w:pPr>
      <w:r w:rsidRPr="00C06174">
        <w:t xml:space="preserve">Income </w:t>
      </w:r>
      <w:r w:rsidR="00F55E33">
        <w:t>-</w:t>
      </w:r>
      <w:r w:rsidRPr="00C06174">
        <w:t xml:space="preserve"> </w:t>
      </w:r>
      <w:r w:rsidR="00F55E33">
        <w:t>contribution-based Jobseeker’s Allowance</w:t>
      </w:r>
      <w:r w:rsidRPr="00C06174">
        <w:tab/>
        <w:t>25004</w:t>
      </w:r>
    </w:p>
    <w:p w:rsidR="00C63A4B" w:rsidRDefault="00F55E33">
      <w:pPr>
        <w:pStyle w:val="Cont1"/>
      </w:pPr>
      <w:r>
        <w:t>Income of the claimant’s family -</w:t>
      </w:r>
      <w:r>
        <w:br/>
        <w:t>income-based Jobseeker’s Allowance or Income Support</w:t>
      </w:r>
      <w:r w:rsidR="00C63A4B" w:rsidRPr="00C06174">
        <w:tab/>
        <w:t>25007</w:t>
      </w:r>
    </w:p>
    <w:p w:rsidR="00F55E33" w:rsidRDefault="00F55E33">
      <w:pPr>
        <w:pStyle w:val="Cont1"/>
      </w:pPr>
      <w:r>
        <w:t>Income of a joint-claim couple-</w:t>
      </w:r>
      <w:r>
        <w:br/>
        <w:t>income-based Jobseeker’s Allowance</w:t>
      </w:r>
      <w:r>
        <w:tab/>
        <w:t>25008</w:t>
      </w:r>
    </w:p>
    <w:p w:rsidR="00F55E33" w:rsidRDefault="00F55E33">
      <w:pPr>
        <w:pStyle w:val="Cont1"/>
      </w:pPr>
      <w:r>
        <w:t>Income of a couple when one member is aged less than 18</w:t>
      </w:r>
      <w:r>
        <w:tab/>
        <w:t>25009</w:t>
      </w:r>
    </w:p>
    <w:p w:rsidR="00C63A4B" w:rsidRDefault="00C63A4B">
      <w:pPr>
        <w:pStyle w:val="Cont2"/>
      </w:pPr>
      <w:r w:rsidRPr="00C06174">
        <w:t>Poly</w:t>
      </w:r>
      <w:bookmarkStart w:id="3" w:name="_Hlt472753744"/>
      <w:r w:rsidR="00F322D2">
        <w:t>gamous marriage or relationship</w:t>
      </w:r>
      <w:r w:rsidRPr="00C06174">
        <w:tab/>
      </w:r>
      <w:bookmarkEnd w:id="3"/>
      <w:r w:rsidR="00F55E33">
        <w:t>25010</w:t>
      </w:r>
    </w:p>
    <w:p w:rsidR="00C63A4B" w:rsidRDefault="00F55E33">
      <w:pPr>
        <w:pStyle w:val="Cont1"/>
      </w:pPr>
      <w:r>
        <w:t xml:space="preserve">Disregard of fractions </w:t>
      </w:r>
      <w:r>
        <w:tab/>
        <w:t>25012</w:t>
      </w:r>
    </w:p>
    <w:p w:rsidR="00C63A4B" w:rsidRDefault="00F55E33">
      <w:pPr>
        <w:pStyle w:val="Cont2"/>
      </w:pPr>
      <w:r>
        <w:t>Calculating entitlement to</w:t>
      </w:r>
      <w:r>
        <w:br/>
        <w:t>income-based Jobseeker’s Allowance or Income Support</w:t>
      </w:r>
      <w:r>
        <w:tab/>
        <w:t>25013</w:t>
      </w:r>
    </w:p>
    <w:p w:rsidR="00C63A4B" w:rsidRDefault="00C63A4B" w:rsidP="00F109BA">
      <w:pPr>
        <w:pStyle w:val="MGH"/>
        <w:spacing w:before="360" w:after="120"/>
        <w:ind w:left="851"/>
      </w:pPr>
      <w:r w:rsidRPr="00C06174">
        <w:t xml:space="preserve">Period over which income is taken into account </w:t>
      </w:r>
    </w:p>
    <w:p w:rsidR="00C63A4B" w:rsidRDefault="0092441D">
      <w:pPr>
        <w:pStyle w:val="ContBold"/>
      </w:pPr>
      <w:r>
        <w:t>Calculating the period</w:t>
      </w:r>
      <w:r w:rsidR="00C63A4B" w:rsidRPr="0092441D">
        <w:rPr>
          <w:b w:val="0"/>
        </w:rPr>
        <w:tab/>
        <w:t>25031</w:t>
      </w:r>
    </w:p>
    <w:p w:rsidR="00C63A4B" w:rsidRDefault="00C63A4B">
      <w:pPr>
        <w:pStyle w:val="ContBold"/>
      </w:pPr>
      <w:r w:rsidRPr="00C06174">
        <w:t xml:space="preserve">Date on </w:t>
      </w:r>
      <w:r w:rsidR="0092441D">
        <w:t>which income is due to be paid</w:t>
      </w:r>
      <w:r w:rsidR="005D6C26">
        <w:rPr>
          <w:b w:val="0"/>
        </w:rPr>
        <w:tab/>
        <w:t>25034</w:t>
      </w:r>
    </w:p>
    <w:p w:rsidR="00C63A4B" w:rsidRDefault="00C63A4B">
      <w:pPr>
        <w:pStyle w:val="Cont1"/>
      </w:pPr>
      <w:r w:rsidRPr="00C06174">
        <w:t>I</w:t>
      </w:r>
      <w:r w:rsidR="00F94749">
        <w:t>ncome other than earnings</w:t>
      </w:r>
      <w:r w:rsidR="005D6C26">
        <w:tab/>
        <w:t>25036</w:t>
      </w:r>
    </w:p>
    <w:p w:rsidR="00C63A4B" w:rsidRDefault="005D6C26">
      <w:pPr>
        <w:pStyle w:val="Cont1"/>
      </w:pPr>
      <w:r>
        <w:t xml:space="preserve">Earnings </w:t>
      </w:r>
      <w:r>
        <w:tab/>
        <w:t>25037</w:t>
      </w:r>
    </w:p>
    <w:p w:rsidR="00C63A4B" w:rsidRDefault="00C63A4B">
      <w:pPr>
        <w:pStyle w:val="Cont1"/>
      </w:pPr>
      <w:r w:rsidRPr="00C06174">
        <w:t>Earnings when em</w:t>
      </w:r>
      <w:r w:rsidR="005D6C26">
        <w:t>ployment ends</w:t>
      </w:r>
      <w:r w:rsidR="005D6C26">
        <w:tab/>
        <w:t>25038</w:t>
      </w:r>
    </w:p>
    <w:p w:rsidR="00C63A4B" w:rsidRDefault="00F94749">
      <w:pPr>
        <w:pStyle w:val="Cont2"/>
      </w:pPr>
      <w:r>
        <w:t>Notice given and worked</w:t>
      </w:r>
      <w:r w:rsidR="005D6C26">
        <w:tab/>
        <w:t>25039</w:t>
      </w:r>
    </w:p>
    <w:p w:rsidR="00C63A4B" w:rsidRDefault="00C63A4B">
      <w:pPr>
        <w:pStyle w:val="Cont2"/>
      </w:pPr>
      <w:r w:rsidRPr="00C06174">
        <w:t>Employment terminated b</w:t>
      </w:r>
      <w:r w:rsidR="00F94749">
        <w:t>y employer without notice</w:t>
      </w:r>
      <w:r w:rsidR="005D6C26">
        <w:tab/>
        <w:t>25041</w:t>
      </w:r>
    </w:p>
    <w:p w:rsidR="00C63A4B" w:rsidRDefault="00C63A4B">
      <w:pPr>
        <w:pStyle w:val="Cont2"/>
      </w:pPr>
      <w:r w:rsidRPr="00C06174">
        <w:t>Employment terminated b</w:t>
      </w:r>
      <w:r w:rsidR="00F94749">
        <w:t>y employee without notice</w:t>
      </w:r>
      <w:r w:rsidR="005D6C26">
        <w:tab/>
        <w:t>25042</w:t>
      </w:r>
    </w:p>
    <w:p w:rsidR="00C63A4B" w:rsidRDefault="005F72EB">
      <w:pPr>
        <w:pStyle w:val="ContBold"/>
      </w:pPr>
      <w:r>
        <w:br w:type="page"/>
      </w:r>
      <w:r w:rsidR="00C63A4B" w:rsidRPr="00C06174">
        <w:lastRenderedPageBreak/>
        <w:t>Date on wh</w:t>
      </w:r>
      <w:r w:rsidR="0092441D">
        <w:t>ich income is treated as paid</w:t>
      </w:r>
      <w:r w:rsidR="00C63A4B" w:rsidRPr="0092441D">
        <w:rPr>
          <w:b w:val="0"/>
        </w:rPr>
        <w:tab/>
        <w:t>2504</w:t>
      </w:r>
      <w:r w:rsidR="005D6C26">
        <w:rPr>
          <w:b w:val="0"/>
        </w:rPr>
        <w:t>3</w:t>
      </w:r>
    </w:p>
    <w:p w:rsidR="00C63A4B" w:rsidRDefault="00C63A4B">
      <w:pPr>
        <w:pStyle w:val="Cont1"/>
      </w:pPr>
      <w:r w:rsidRPr="00C06174">
        <w:t>Income due before the first benefit week of the</w:t>
      </w:r>
      <w:r w:rsidR="005D6C26">
        <w:t xml:space="preserve"> claim</w:t>
      </w:r>
      <w:r w:rsidRPr="00C06174">
        <w:tab/>
        <w:t>2504</w:t>
      </w:r>
      <w:r w:rsidR="005D6C26">
        <w:t>4</w:t>
      </w:r>
    </w:p>
    <w:p w:rsidR="00C63A4B" w:rsidRDefault="00C63A4B">
      <w:pPr>
        <w:pStyle w:val="Cont1"/>
      </w:pPr>
      <w:r w:rsidRPr="00C06174">
        <w:t xml:space="preserve">Income due in or after the first benefit week of the claim </w:t>
      </w:r>
      <w:r w:rsidRPr="00C06174">
        <w:tab/>
        <w:t>2504</w:t>
      </w:r>
      <w:r w:rsidR="005D6C26">
        <w:t>5</w:t>
      </w:r>
    </w:p>
    <w:p w:rsidR="005F72EB" w:rsidRDefault="005F72EB" w:rsidP="005F72EB">
      <w:pPr>
        <w:pStyle w:val="Cont2"/>
      </w:pPr>
      <w:r>
        <w:t>Treatment of income paid incorrectly to the claimant</w:t>
      </w:r>
      <w:r>
        <w:tab/>
        <w:t>25047</w:t>
      </w:r>
    </w:p>
    <w:p w:rsidR="006961DE" w:rsidRDefault="006961DE" w:rsidP="005F72EB">
      <w:pPr>
        <w:pStyle w:val="Cont2"/>
      </w:pPr>
      <w:r>
        <w:t>Treatment of Working Tax Credit income</w:t>
      </w:r>
      <w:r>
        <w:br/>
        <w:t>paid incorrectly to the claimant</w:t>
      </w:r>
      <w:r>
        <w:tab/>
        <w:t>2504</w:t>
      </w:r>
      <w:r w:rsidR="005F72EB">
        <w:t>8</w:t>
      </w:r>
    </w:p>
    <w:p w:rsidR="00C63A4B" w:rsidRDefault="00C63A4B">
      <w:pPr>
        <w:pStyle w:val="Cont1"/>
      </w:pPr>
      <w:r w:rsidRPr="00C06174">
        <w:t>Treat</w:t>
      </w:r>
      <w:r w:rsidR="00F322D2">
        <w:t>ment of arrears of income</w:t>
      </w:r>
      <w:r w:rsidR="005F72EB">
        <w:tab/>
        <w:t>25049</w:t>
      </w:r>
    </w:p>
    <w:p w:rsidR="00C63A4B" w:rsidRDefault="00F322D2">
      <w:pPr>
        <w:pStyle w:val="Cont2"/>
      </w:pPr>
      <w:r>
        <w:t>Arrears paid on due date</w:t>
      </w:r>
      <w:r w:rsidR="005F72EB">
        <w:tab/>
        <w:t>25050</w:t>
      </w:r>
    </w:p>
    <w:p w:rsidR="00C63A4B" w:rsidRDefault="00C63A4B">
      <w:pPr>
        <w:pStyle w:val="Cont2"/>
      </w:pPr>
      <w:r w:rsidRPr="00C06174">
        <w:t>Arrears paid after the due d</w:t>
      </w:r>
      <w:r w:rsidR="006961DE">
        <w:t>ate</w:t>
      </w:r>
      <w:r w:rsidR="005F72EB">
        <w:tab/>
        <w:t>25051</w:t>
      </w:r>
    </w:p>
    <w:p w:rsidR="00C63A4B" w:rsidRPr="00C06174" w:rsidRDefault="00C63A4B">
      <w:pPr>
        <w:pStyle w:val="Cont1"/>
      </w:pPr>
      <w:r w:rsidRPr="00C06174">
        <w:t>Meaning of benefit week</w:t>
      </w:r>
    </w:p>
    <w:p w:rsidR="00C63A4B" w:rsidRDefault="00F55E33">
      <w:pPr>
        <w:pStyle w:val="Cont2"/>
      </w:pPr>
      <w:r>
        <w:t>Jobseeker’s Allowance</w:t>
      </w:r>
      <w:r w:rsidR="005F72EB">
        <w:tab/>
        <w:t>25052</w:t>
      </w:r>
    </w:p>
    <w:p w:rsidR="00C63A4B" w:rsidRDefault="00F55E33">
      <w:pPr>
        <w:pStyle w:val="Cont2"/>
      </w:pPr>
      <w:r>
        <w:t>Income Support</w:t>
      </w:r>
      <w:r w:rsidR="005F72EB">
        <w:tab/>
        <w:t>25053</w:t>
      </w:r>
    </w:p>
    <w:p w:rsidR="00C63A4B" w:rsidRPr="00C06174" w:rsidRDefault="00C63A4B">
      <w:pPr>
        <w:pStyle w:val="ContBold"/>
      </w:pPr>
      <w:r w:rsidRPr="00C06174">
        <w:t>Period for which payment is made</w:t>
      </w:r>
    </w:p>
    <w:p w:rsidR="00C63A4B" w:rsidRDefault="006961DE">
      <w:pPr>
        <w:pStyle w:val="Cont1"/>
      </w:pPr>
      <w:r>
        <w:t>Identi</w:t>
      </w:r>
      <w:r w:rsidR="00DF0C9C">
        <w:t>fiable period</w:t>
      </w:r>
      <w:r w:rsidR="005F72EB">
        <w:tab/>
        <w:t>25055</w:t>
      </w:r>
    </w:p>
    <w:p w:rsidR="00813CCE" w:rsidRDefault="00813CCE" w:rsidP="00813CCE">
      <w:pPr>
        <w:pStyle w:val="Cont1"/>
        <w:ind w:firstLine="284"/>
      </w:pPr>
      <w:r>
        <w:t>E</w:t>
      </w:r>
      <w:r w:rsidR="005F72EB">
        <w:t>mployer’s pay arrangements</w:t>
      </w:r>
      <w:r w:rsidR="005F72EB">
        <w:tab/>
        <w:t>25056</w:t>
      </w:r>
    </w:p>
    <w:p w:rsidR="00C63A4B" w:rsidRDefault="00DF0C9C">
      <w:pPr>
        <w:pStyle w:val="Cont2"/>
      </w:pPr>
      <w:r>
        <w:t>Supply teachers</w:t>
      </w:r>
      <w:r w:rsidR="005F72EB">
        <w:tab/>
        <w:t>25057</w:t>
      </w:r>
    </w:p>
    <w:p w:rsidR="00F73F88" w:rsidRDefault="0026034D">
      <w:pPr>
        <w:pStyle w:val="Cont2"/>
      </w:pPr>
      <w:r>
        <w:t>R</w:t>
      </w:r>
      <w:r w:rsidR="005F72EB">
        <w:t>eservists</w:t>
      </w:r>
      <w:r w:rsidR="005F72EB">
        <w:tab/>
        <w:t>25058</w:t>
      </w:r>
    </w:p>
    <w:p w:rsidR="00C63A4B" w:rsidRDefault="00DF0C9C">
      <w:pPr>
        <w:pStyle w:val="Cont1"/>
      </w:pPr>
      <w:r>
        <w:t>No identifiable period</w:t>
      </w:r>
      <w:r w:rsidR="005F72EB">
        <w:tab/>
        <w:t>25060</w:t>
      </w:r>
    </w:p>
    <w:p w:rsidR="00C63A4B" w:rsidRDefault="00C63A4B">
      <w:pPr>
        <w:pStyle w:val="Cont1"/>
      </w:pPr>
      <w:r w:rsidRPr="00C06174">
        <w:t>Different kinds of earnings receive</w:t>
      </w:r>
      <w:r w:rsidR="00DF0C9C">
        <w:t>d for overlapping periods</w:t>
      </w:r>
      <w:r w:rsidR="005F72EB">
        <w:tab/>
        <w:t>25062</w:t>
      </w:r>
    </w:p>
    <w:p w:rsidR="00C63A4B" w:rsidRPr="00C06174" w:rsidRDefault="00C63A4B">
      <w:pPr>
        <w:pStyle w:val="ContBold"/>
      </w:pPr>
      <w:r w:rsidRPr="00C06174">
        <w:t>Calculation of weekly amount</w:t>
      </w:r>
    </w:p>
    <w:p w:rsidR="00C63A4B" w:rsidRDefault="00DF0C9C">
      <w:pPr>
        <w:pStyle w:val="Cont1"/>
      </w:pPr>
      <w:r>
        <w:t>Period of a week or less</w:t>
      </w:r>
      <w:r w:rsidR="005F72EB">
        <w:tab/>
        <w:t>25063</w:t>
      </w:r>
    </w:p>
    <w:p w:rsidR="00C63A4B" w:rsidRDefault="00DF0C9C">
      <w:pPr>
        <w:pStyle w:val="Cont1"/>
      </w:pPr>
      <w:r>
        <w:t>Period of a month</w:t>
      </w:r>
      <w:r w:rsidR="005F72EB">
        <w:tab/>
        <w:t>25064</w:t>
      </w:r>
    </w:p>
    <w:p w:rsidR="00C63A4B" w:rsidRDefault="00F322D2">
      <w:pPr>
        <w:pStyle w:val="Cont1"/>
      </w:pPr>
      <w:bookmarkStart w:id="4" w:name="_Hlt503441400"/>
      <w:r>
        <w:t>Period of three months</w:t>
      </w:r>
      <w:r w:rsidR="00C63A4B" w:rsidRPr="00C06174">
        <w:tab/>
        <w:t>2506</w:t>
      </w:r>
      <w:bookmarkEnd w:id="4"/>
      <w:r w:rsidR="005F72EB">
        <w:t>5</w:t>
      </w:r>
    </w:p>
    <w:p w:rsidR="00C63A4B" w:rsidRDefault="005D6C26">
      <w:pPr>
        <w:pStyle w:val="Cont1"/>
      </w:pPr>
      <w:r>
        <w:t>Period of a year</w:t>
      </w:r>
    </w:p>
    <w:p w:rsidR="005D6C26" w:rsidRDefault="005D6C26" w:rsidP="005F72EB">
      <w:pPr>
        <w:pStyle w:val="Cont2"/>
      </w:pPr>
      <w:r>
        <w:t>Income which is not Working Tax</w:t>
      </w:r>
      <w:r w:rsidR="005F72EB">
        <w:t xml:space="preserve"> Credit</w:t>
      </w:r>
      <w:r w:rsidR="005F72EB">
        <w:tab/>
        <w:t>25066</w:t>
      </w:r>
    </w:p>
    <w:p w:rsidR="005D6C26" w:rsidRDefault="005F72EB" w:rsidP="005F72EB">
      <w:pPr>
        <w:pStyle w:val="Cont2"/>
      </w:pPr>
      <w:r>
        <w:t>Working Tax Credit</w:t>
      </w:r>
      <w:r>
        <w:tab/>
        <w:t>25067</w:t>
      </w:r>
    </w:p>
    <w:p w:rsidR="00C63A4B" w:rsidRDefault="00C63A4B">
      <w:pPr>
        <w:pStyle w:val="Cont1"/>
      </w:pPr>
      <w:r w:rsidRPr="00C06174">
        <w:t>P</w:t>
      </w:r>
      <w:r w:rsidR="005F72EB">
        <w:t xml:space="preserve">eriod of more than a week </w:t>
      </w:r>
      <w:r w:rsidR="005F72EB">
        <w:tab/>
        <w:t>25068</w:t>
      </w:r>
    </w:p>
    <w:p w:rsidR="00C63A4B" w:rsidRPr="00C06174" w:rsidRDefault="00C63A4B">
      <w:pPr>
        <w:pStyle w:val="Cont1"/>
      </w:pPr>
      <w:r w:rsidRPr="00C06174">
        <w:t>Calculation of amount where only</w:t>
      </w:r>
      <w:r w:rsidR="00F322D2">
        <w:t xml:space="preserve"> part of a payment overlaps the</w:t>
      </w:r>
    </w:p>
    <w:p w:rsidR="00C63A4B" w:rsidRDefault="00F322D2">
      <w:pPr>
        <w:pStyle w:val="Cont1"/>
        <w:spacing w:before="0" w:line="240" w:lineRule="auto"/>
        <w:ind w:left="851"/>
      </w:pPr>
      <w:proofErr w:type="gramStart"/>
      <w:r>
        <w:t>benefit</w:t>
      </w:r>
      <w:proofErr w:type="gramEnd"/>
      <w:r>
        <w:t xml:space="preserve"> week</w:t>
      </w:r>
      <w:r w:rsidR="00C63A4B" w:rsidRPr="00C06174">
        <w:tab/>
        <w:t>25071</w:t>
      </w:r>
    </w:p>
    <w:p w:rsidR="00C63A4B" w:rsidRDefault="00C63A4B" w:rsidP="00F55E33">
      <w:pPr>
        <w:pStyle w:val="Cont1"/>
      </w:pPr>
      <w:r w:rsidRPr="00C06174">
        <w:lastRenderedPageBreak/>
        <w:t xml:space="preserve">Calculating the amount of </w:t>
      </w:r>
      <w:r w:rsidR="005F72EB">
        <w:t xml:space="preserve">Universal Credit, Employment and Support </w:t>
      </w:r>
      <w:r w:rsidR="005F72EB">
        <w:br/>
        <w:t xml:space="preserve">Allowance, </w:t>
      </w:r>
      <w:r w:rsidR="00F55E33">
        <w:t>Jobseeker’s Allowance, Income Support</w:t>
      </w:r>
      <w:r w:rsidR="005F72EB">
        <w:t xml:space="preserve">, </w:t>
      </w:r>
      <w:r w:rsidR="00F55E33">
        <w:t xml:space="preserve">Maternity </w:t>
      </w:r>
      <w:r w:rsidR="005F72EB">
        <w:br/>
      </w:r>
      <w:r w:rsidR="00F55E33">
        <w:t>Allowance, short-term Incapacity Benefit</w:t>
      </w:r>
      <w:r w:rsidR="005F72EB">
        <w:t xml:space="preserve">, long-term Incapacity </w:t>
      </w:r>
      <w:r w:rsidR="005F72EB">
        <w:br/>
        <w:t xml:space="preserve">Benefit or </w:t>
      </w:r>
      <w:r w:rsidR="00F55E33">
        <w:t>Severe Disablement Allowance</w:t>
      </w:r>
      <w:r w:rsidR="005F72EB">
        <w:t xml:space="preserve"> to be taken into account </w:t>
      </w:r>
      <w:r w:rsidR="005F72EB">
        <w:br/>
        <w:t>as income in any benefit week</w:t>
      </w:r>
      <w:r w:rsidRPr="00C06174">
        <w:tab/>
        <w:t>25076</w:t>
      </w:r>
    </w:p>
    <w:p w:rsidR="00C63A4B" w:rsidRPr="00C06174" w:rsidRDefault="00C63A4B">
      <w:pPr>
        <w:pStyle w:val="ContBold"/>
        <w:rPr>
          <w:rStyle w:val="Hyperlink"/>
          <w:color w:val="000000"/>
          <w:u w:val="none"/>
        </w:rPr>
      </w:pPr>
      <w:r w:rsidRPr="00C06174">
        <w:rPr>
          <w:rStyle w:val="Hyperlink"/>
          <w:color w:val="000000"/>
          <w:u w:val="none"/>
        </w:rPr>
        <w:t>Modifying the amount taken into account</w:t>
      </w:r>
    </w:p>
    <w:p w:rsidR="00C63A4B" w:rsidRPr="00C06174" w:rsidRDefault="00C63A4B" w:rsidP="00C06174">
      <w:pPr>
        <w:pStyle w:val="Cont1"/>
        <w:rPr>
          <w:color w:val="000000"/>
        </w:rPr>
      </w:pPr>
      <w:r w:rsidRPr="00C06174">
        <w:rPr>
          <w:rStyle w:val="Hyperlink"/>
          <w:color w:val="000000"/>
          <w:u w:val="none"/>
        </w:rPr>
        <w:t>Two payments from the same sou</w:t>
      </w:r>
      <w:r w:rsidR="00C06174">
        <w:rPr>
          <w:rStyle w:val="Hyperlink"/>
          <w:color w:val="000000"/>
          <w:u w:val="none"/>
        </w:rPr>
        <w:t>rce and of the same kind in the</w:t>
      </w:r>
      <w:r w:rsidR="00C06174">
        <w:rPr>
          <w:rStyle w:val="Hyperlink"/>
          <w:color w:val="000000"/>
          <w:u w:val="none"/>
        </w:rPr>
        <w:br/>
      </w:r>
      <w:r w:rsidR="00F322D2">
        <w:rPr>
          <w:rStyle w:val="Hyperlink"/>
          <w:color w:val="000000"/>
          <w:u w:val="none"/>
        </w:rPr>
        <w:t>same benefit week</w:t>
      </w:r>
      <w:r w:rsidRPr="00C06174">
        <w:rPr>
          <w:rStyle w:val="Hyperlink"/>
          <w:color w:val="000000"/>
          <w:u w:val="none"/>
        </w:rPr>
        <w:tab/>
        <w:t>25081</w:t>
      </w:r>
    </w:p>
    <w:p w:rsidR="00C63A4B" w:rsidRDefault="00C63A4B" w:rsidP="00C06174">
      <w:pPr>
        <w:pStyle w:val="Cont1"/>
      </w:pPr>
      <w:r w:rsidRPr="00C06174">
        <w:t>Two payments to be taken into account for the same week because</w:t>
      </w:r>
      <w:r w:rsidR="00C06174">
        <w:br/>
      </w:r>
      <w:r w:rsidR="00F322D2">
        <w:t>of the impracticability rule</w:t>
      </w:r>
      <w:r w:rsidRPr="00C06174">
        <w:tab/>
        <w:t>25082</w:t>
      </w:r>
    </w:p>
    <w:p w:rsidR="00C63A4B" w:rsidRDefault="00C63A4B">
      <w:pPr>
        <w:pStyle w:val="Cont2"/>
      </w:pPr>
      <w:r w:rsidRPr="00C06174">
        <w:t>First of two paymen</w:t>
      </w:r>
      <w:r w:rsidR="00F322D2">
        <w:t>ts due before the date of claim</w:t>
      </w:r>
      <w:r w:rsidRPr="00C06174">
        <w:tab/>
        <w:t>25083</w:t>
      </w:r>
    </w:p>
    <w:p w:rsidR="00C63A4B" w:rsidRPr="00C06174" w:rsidRDefault="00F322D2">
      <w:pPr>
        <w:pStyle w:val="Cont1"/>
      </w:pPr>
      <w:r>
        <w:t>Averaging of amounts</w:t>
      </w:r>
      <w:r w:rsidR="00C63A4B" w:rsidRPr="00C06174">
        <w:tab/>
        <w:t>25086</w:t>
      </w:r>
    </w:p>
    <w:p w:rsidR="00C63A4B" w:rsidRDefault="00C63A4B">
      <w:pPr>
        <w:pStyle w:val="TG"/>
      </w:pPr>
    </w:p>
    <w:p w:rsidR="003B6A97" w:rsidRDefault="003B6A97" w:rsidP="003B6A97">
      <w:pPr>
        <w:rPr>
          <w:lang w:eastAsia="en-US"/>
        </w:rPr>
        <w:sectPr w:rsidR="003B6A97" w:rsidSect="001B2FB8">
          <w:headerReference w:type="default" r:id="rId8"/>
          <w:footerReference w:type="default" r:id="rId9"/>
          <w:pgSz w:w="11907" w:h="16840" w:code="9"/>
          <w:pgMar w:top="1440" w:right="1797" w:bottom="1440" w:left="1797" w:header="720" w:footer="720" w:gutter="0"/>
          <w:cols w:space="720"/>
          <w:noEndnote/>
        </w:sectPr>
      </w:pPr>
    </w:p>
    <w:p w:rsidR="00C63A4B" w:rsidRDefault="00C63A4B">
      <w:pPr>
        <w:pStyle w:val="TG"/>
      </w:pPr>
      <w:r>
        <w:lastRenderedPageBreak/>
        <w:t>Statutes commonly referred to in Chapter 25</w:t>
      </w:r>
    </w:p>
    <w:p w:rsidR="00C63A4B" w:rsidRDefault="00C63A4B">
      <w:pPr>
        <w:pStyle w:val="BT"/>
        <w:rPr>
          <w:color w:val="auto"/>
        </w:rPr>
      </w:pPr>
      <w:r>
        <w:rPr>
          <w:color w:val="auto"/>
        </w:rPr>
        <w:tab/>
      </w:r>
      <w:r>
        <w:rPr>
          <w:b/>
          <w:color w:val="auto"/>
        </w:rPr>
        <w:t>Full title</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Abbreviation</w:t>
      </w:r>
    </w:p>
    <w:p w:rsidR="00C63A4B" w:rsidRDefault="00C63A4B">
      <w:pPr>
        <w:pStyle w:val="BT"/>
        <w:rPr>
          <w:color w:val="auto"/>
        </w:rPr>
      </w:pPr>
      <w:r>
        <w:rPr>
          <w:color w:val="auto"/>
        </w:rPr>
        <w:tab/>
        <w:t>Jobseeker’s (</w:t>
      </w:r>
      <w:smartTag w:uri="urn:schemas-microsoft-com:office:smarttags" w:element="place">
        <w:smartTag w:uri="urn:schemas-microsoft-com:office:smarttags" w:element="country-region">
          <w:r>
            <w:rPr>
              <w:color w:val="auto"/>
            </w:rPr>
            <w:t>Northern Ireland</w:t>
          </w:r>
        </w:smartTag>
      </w:smartTag>
      <w:r>
        <w:rPr>
          <w:color w:val="auto"/>
        </w:rPr>
        <w:t>) Order 1995</w:t>
      </w:r>
      <w:r>
        <w:rPr>
          <w:color w:val="auto"/>
        </w:rPr>
        <w:tab/>
      </w:r>
      <w:r>
        <w:rPr>
          <w:color w:val="auto"/>
        </w:rPr>
        <w:tab/>
      </w:r>
      <w:r>
        <w:rPr>
          <w:color w:val="auto"/>
        </w:rPr>
        <w:tab/>
        <w:t>JS (NI) Order 95</w:t>
      </w:r>
    </w:p>
    <w:p w:rsidR="00C63A4B" w:rsidRDefault="00C63A4B">
      <w:pPr>
        <w:pStyle w:val="BT"/>
        <w:rPr>
          <w:color w:val="auto"/>
        </w:rPr>
      </w:pPr>
      <w:r>
        <w:rPr>
          <w:color w:val="auto"/>
        </w:rPr>
        <w:tab/>
        <w:t>Social Security Administration (</w:t>
      </w:r>
      <w:smartTag w:uri="urn:schemas-microsoft-com:office:smarttags" w:element="place">
        <w:smartTag w:uri="urn:schemas-microsoft-com:office:smarttags" w:element="country-region">
          <w:r>
            <w:rPr>
              <w:color w:val="auto"/>
            </w:rPr>
            <w:t>Northern Ireland</w:t>
          </w:r>
        </w:smartTag>
      </w:smartTag>
      <w:r w:rsidR="00F55E33">
        <w:rPr>
          <w:color w:val="auto"/>
        </w:rPr>
        <w:t>)</w:t>
      </w:r>
      <w:r w:rsidR="00F55E33">
        <w:rPr>
          <w:color w:val="auto"/>
        </w:rPr>
        <w:tab/>
      </w:r>
      <w:r w:rsidR="00F55E33">
        <w:rPr>
          <w:color w:val="auto"/>
        </w:rPr>
        <w:tab/>
      </w:r>
      <w:r w:rsidR="0026034D">
        <w:rPr>
          <w:color w:val="auto"/>
        </w:rPr>
        <w:br/>
      </w:r>
      <w:r>
        <w:rPr>
          <w:color w:val="auto"/>
        </w:rPr>
        <w:t>Act 1992</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SS A (NI) Act 92</w:t>
      </w:r>
    </w:p>
    <w:p w:rsidR="00C63A4B" w:rsidRDefault="00C63A4B">
      <w:pPr>
        <w:pStyle w:val="BT"/>
        <w:rPr>
          <w:color w:val="auto"/>
        </w:rPr>
      </w:pPr>
      <w:r>
        <w:rPr>
          <w:color w:val="auto"/>
        </w:rPr>
        <w:tab/>
        <w:t>Social Security Contributi</w:t>
      </w:r>
      <w:r w:rsidR="0026034D">
        <w:rPr>
          <w:color w:val="auto"/>
        </w:rPr>
        <w:t>ons and Benefits (Northern</w:t>
      </w:r>
      <w:r w:rsidR="0026034D">
        <w:rPr>
          <w:color w:val="auto"/>
        </w:rPr>
        <w:tab/>
      </w:r>
      <w:r w:rsidR="0026034D">
        <w:rPr>
          <w:color w:val="auto"/>
        </w:rPr>
        <w:br/>
      </w:r>
      <w:r>
        <w:rPr>
          <w:color w:val="auto"/>
        </w:rPr>
        <w:t>Ireland) Act 1992</w:t>
      </w:r>
      <w:r>
        <w:rPr>
          <w:color w:val="auto"/>
        </w:rPr>
        <w:tab/>
      </w:r>
      <w:r>
        <w:rPr>
          <w:color w:val="auto"/>
        </w:rPr>
        <w:tab/>
      </w:r>
      <w:r>
        <w:rPr>
          <w:color w:val="auto"/>
        </w:rPr>
        <w:tab/>
      </w:r>
      <w:r>
        <w:rPr>
          <w:color w:val="auto"/>
        </w:rPr>
        <w:tab/>
      </w:r>
      <w:r>
        <w:rPr>
          <w:color w:val="auto"/>
        </w:rPr>
        <w:tab/>
      </w:r>
      <w:r>
        <w:rPr>
          <w:color w:val="auto"/>
        </w:rPr>
        <w:tab/>
        <w:t>SS C&amp;B (NI) Act 92</w:t>
      </w:r>
    </w:p>
    <w:p w:rsidR="00C63A4B" w:rsidRDefault="00C63A4B">
      <w:pPr>
        <w:pStyle w:val="TG"/>
        <w:sectPr w:rsidR="00C63A4B" w:rsidSect="001B2FB8">
          <w:headerReference w:type="default" r:id="rId10"/>
          <w:footerReference w:type="default" r:id="rId11"/>
          <w:pgSz w:w="11907" w:h="16840" w:code="9"/>
          <w:pgMar w:top="1440" w:right="1797" w:bottom="1440" w:left="1797" w:header="720" w:footer="720" w:gutter="0"/>
          <w:cols w:space="720"/>
          <w:noEndnote/>
        </w:sectPr>
      </w:pPr>
    </w:p>
    <w:p w:rsidR="00C63A4B" w:rsidRDefault="00C63A4B">
      <w:pPr>
        <w:pStyle w:val="TG"/>
      </w:pPr>
      <w:r>
        <w:lastRenderedPageBreak/>
        <w:t>Statutory Rules commonly referred to in Chapter 25</w:t>
      </w:r>
    </w:p>
    <w:p w:rsidR="00C63A4B" w:rsidRDefault="00C63A4B">
      <w:pPr>
        <w:pStyle w:val="BT"/>
        <w:rPr>
          <w:color w:val="auto"/>
        </w:rPr>
      </w:pPr>
      <w:r>
        <w:rPr>
          <w:color w:val="auto"/>
        </w:rPr>
        <w:tab/>
      </w:r>
      <w:r>
        <w:rPr>
          <w:b/>
          <w:color w:val="auto"/>
        </w:rPr>
        <w:t>Short description</w:t>
      </w:r>
      <w:r>
        <w:rPr>
          <w:b/>
          <w:color w:val="auto"/>
        </w:rPr>
        <w:tab/>
        <w:t>Full title</w:t>
      </w:r>
      <w:r>
        <w:rPr>
          <w:b/>
          <w:color w:val="auto"/>
        </w:rPr>
        <w:tab/>
      </w:r>
      <w:r>
        <w:rPr>
          <w:b/>
          <w:color w:val="auto"/>
        </w:rPr>
        <w:tab/>
      </w:r>
      <w:r>
        <w:rPr>
          <w:b/>
          <w:color w:val="auto"/>
        </w:rPr>
        <w:tab/>
      </w:r>
      <w:r>
        <w:rPr>
          <w:b/>
          <w:color w:val="auto"/>
        </w:rPr>
        <w:tab/>
        <w:t>Abbreviation</w:t>
      </w:r>
    </w:p>
    <w:p w:rsidR="00C63A4B" w:rsidRDefault="00C63A4B" w:rsidP="0026034D">
      <w:pPr>
        <w:pStyle w:val="BT"/>
        <w:jc w:val="left"/>
        <w:rPr>
          <w:color w:val="auto"/>
        </w:rPr>
      </w:pPr>
      <w:r>
        <w:rPr>
          <w:color w:val="auto"/>
        </w:rPr>
        <w:tab/>
        <w:t>JSA Regulations</w:t>
      </w:r>
      <w:r>
        <w:rPr>
          <w:color w:val="auto"/>
        </w:rPr>
        <w:tab/>
      </w:r>
      <w:proofErr w:type="gramStart"/>
      <w:r>
        <w:rPr>
          <w:color w:val="auto"/>
        </w:rPr>
        <w:t>The</w:t>
      </w:r>
      <w:proofErr w:type="gramEnd"/>
      <w:r>
        <w:rPr>
          <w:color w:val="auto"/>
        </w:rPr>
        <w:t xml:space="preserve"> Jobseeker’s Allowance</w:t>
      </w:r>
      <w:r>
        <w:rPr>
          <w:color w:val="auto"/>
        </w:rPr>
        <w:tab/>
      </w:r>
      <w:r>
        <w:rPr>
          <w:color w:val="auto"/>
        </w:rPr>
        <w:tab/>
        <w:t xml:space="preserve">JSA </w:t>
      </w:r>
      <w:proofErr w:type="spellStart"/>
      <w:r>
        <w:rPr>
          <w:color w:val="auto"/>
        </w:rPr>
        <w:t>Regs</w:t>
      </w:r>
      <w:proofErr w:type="spellEnd"/>
      <w:r>
        <w:rPr>
          <w:color w:val="auto"/>
        </w:rPr>
        <w:t xml:space="preserve"> (NI)</w:t>
      </w:r>
      <w:r>
        <w:rPr>
          <w:color w:val="auto"/>
        </w:rPr>
        <w:br/>
      </w:r>
      <w:r>
        <w:rPr>
          <w:color w:val="auto"/>
        </w:rPr>
        <w:tab/>
      </w:r>
      <w:r>
        <w:rPr>
          <w:color w:val="auto"/>
        </w:rPr>
        <w:tab/>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sidR="00F55E33">
        <w:rPr>
          <w:color w:val="auto"/>
        </w:rPr>
        <w:t>)</w:t>
      </w:r>
      <w:r w:rsidR="00F55E33">
        <w:rPr>
          <w:color w:val="auto"/>
        </w:rPr>
        <w:tab/>
      </w:r>
      <w:r w:rsidR="00F55E33">
        <w:rPr>
          <w:color w:val="auto"/>
        </w:rPr>
        <w:tab/>
      </w:r>
      <w:r w:rsidR="00F55E33">
        <w:rPr>
          <w:color w:val="auto"/>
        </w:rPr>
        <w:tab/>
      </w:r>
      <w:r w:rsidR="00F55E33">
        <w:rPr>
          <w:color w:val="auto"/>
        </w:rPr>
        <w:tab/>
      </w:r>
      <w:r w:rsidR="00F55E33">
        <w:rPr>
          <w:color w:val="auto"/>
        </w:rPr>
        <w:tab/>
      </w:r>
      <w:r w:rsidR="00F55E33">
        <w:rPr>
          <w:color w:val="auto"/>
        </w:rPr>
        <w:tab/>
      </w:r>
      <w:r w:rsidR="00F55E33">
        <w:rPr>
          <w:color w:val="auto"/>
        </w:rPr>
        <w:tab/>
      </w:r>
      <w:r w:rsidR="00F55E33">
        <w:rPr>
          <w:color w:val="auto"/>
        </w:rPr>
        <w:tab/>
      </w:r>
      <w:r>
        <w:rPr>
          <w:color w:val="auto"/>
        </w:rPr>
        <w:t>1996 No 198</w:t>
      </w:r>
    </w:p>
    <w:p w:rsidR="00C63A4B" w:rsidRDefault="00C63A4B" w:rsidP="0026034D">
      <w:pPr>
        <w:pStyle w:val="BT"/>
        <w:jc w:val="left"/>
        <w:rPr>
          <w:color w:val="auto"/>
        </w:rPr>
      </w:pPr>
      <w:r>
        <w:rPr>
          <w:color w:val="auto"/>
        </w:rPr>
        <w:tab/>
        <w:t>IS General</w:t>
      </w:r>
      <w:r>
        <w:rPr>
          <w:color w:val="auto"/>
        </w:rPr>
        <w:tab/>
      </w:r>
      <w:r>
        <w:rPr>
          <w:color w:val="auto"/>
        </w:rPr>
        <w:tab/>
        <w:t>The Income Support</w:t>
      </w:r>
      <w:r>
        <w:rPr>
          <w:color w:val="auto"/>
        </w:rPr>
        <w:tab/>
      </w:r>
      <w:r>
        <w:rPr>
          <w:color w:val="auto"/>
        </w:rPr>
        <w:tab/>
      </w:r>
      <w:r>
        <w:rPr>
          <w:color w:val="auto"/>
        </w:rPr>
        <w:tab/>
        <w:t xml:space="preserve">IS (Gen) </w:t>
      </w:r>
      <w:proofErr w:type="spellStart"/>
      <w:r>
        <w:rPr>
          <w:color w:val="auto"/>
        </w:rPr>
        <w:t>Regs</w:t>
      </w:r>
      <w:proofErr w:type="spellEnd"/>
      <w:r>
        <w:rPr>
          <w:color w:val="auto"/>
        </w:rPr>
        <w:t xml:space="preserve"> (NI</w:t>
      </w:r>
      <w:proofErr w:type="gramStart"/>
      <w:r>
        <w:rPr>
          <w:color w:val="auto"/>
        </w:rPr>
        <w:t>)</w:t>
      </w:r>
      <w:proofErr w:type="gramEnd"/>
      <w:r>
        <w:rPr>
          <w:color w:val="auto"/>
        </w:rPr>
        <w:br/>
        <w:t>Regulations</w:t>
      </w:r>
      <w:r>
        <w:rPr>
          <w:color w:val="auto"/>
        </w:rPr>
        <w:tab/>
      </w:r>
      <w:r>
        <w:rPr>
          <w:color w:val="auto"/>
        </w:rPr>
        <w:tab/>
        <w:t>(General) Regulations</w:t>
      </w:r>
      <w:r>
        <w:rPr>
          <w:color w:val="auto"/>
        </w:rPr>
        <w:br/>
      </w:r>
      <w:r>
        <w:rPr>
          <w:color w:val="auto"/>
        </w:rPr>
        <w:tab/>
      </w:r>
      <w:r>
        <w:rPr>
          <w:color w:val="auto"/>
        </w:rPr>
        <w:tab/>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1987 No 459</w:t>
      </w:r>
    </w:p>
    <w:p w:rsidR="00C63A4B" w:rsidRDefault="00C63A4B" w:rsidP="0026034D">
      <w:pPr>
        <w:pStyle w:val="BT"/>
        <w:jc w:val="left"/>
        <w:rPr>
          <w:color w:val="auto"/>
        </w:rPr>
      </w:pPr>
      <w:r>
        <w:rPr>
          <w:color w:val="auto"/>
        </w:rPr>
        <w:tab/>
        <w:t>Claims and</w:t>
      </w:r>
      <w:r>
        <w:rPr>
          <w:color w:val="auto"/>
        </w:rPr>
        <w:tab/>
      </w:r>
      <w:r>
        <w:rPr>
          <w:color w:val="auto"/>
        </w:rPr>
        <w:tab/>
        <w:t>The Social Security (Claims</w:t>
      </w:r>
      <w:r>
        <w:rPr>
          <w:color w:val="auto"/>
        </w:rPr>
        <w:tab/>
      </w:r>
      <w:r>
        <w:rPr>
          <w:color w:val="auto"/>
        </w:rPr>
        <w:tab/>
        <w:t xml:space="preserve">SS (C&amp;P) </w:t>
      </w:r>
      <w:proofErr w:type="spellStart"/>
      <w:r>
        <w:rPr>
          <w:color w:val="auto"/>
        </w:rPr>
        <w:t>Regs</w:t>
      </w:r>
      <w:proofErr w:type="spellEnd"/>
      <w:r w:rsidR="005E1BD9">
        <w:rPr>
          <w:color w:val="auto"/>
        </w:rPr>
        <w:t xml:space="preserve"> (NI</w:t>
      </w:r>
      <w:proofErr w:type="gramStart"/>
      <w:r w:rsidR="005E1BD9">
        <w:rPr>
          <w:color w:val="auto"/>
        </w:rPr>
        <w:t>)</w:t>
      </w:r>
      <w:proofErr w:type="gramEnd"/>
      <w:r>
        <w:rPr>
          <w:color w:val="auto"/>
        </w:rPr>
        <w:br/>
        <w:t>Payments</w:t>
      </w:r>
      <w:r>
        <w:rPr>
          <w:color w:val="auto"/>
        </w:rPr>
        <w:tab/>
      </w:r>
      <w:r>
        <w:rPr>
          <w:color w:val="auto"/>
        </w:rPr>
        <w:tab/>
        <w:t>and Payments) Regulations (NI)</w:t>
      </w:r>
      <w:r>
        <w:rPr>
          <w:color w:val="auto"/>
        </w:rPr>
        <w:br/>
        <w:t>Regulations</w:t>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1987 No 465</w:t>
      </w:r>
    </w:p>
    <w:p w:rsidR="00C63A4B" w:rsidRDefault="00C63A4B">
      <w:pPr>
        <w:pStyle w:val="PT"/>
        <w:sectPr w:rsidR="00C63A4B" w:rsidSect="001B2FB8">
          <w:headerReference w:type="default" r:id="rId12"/>
          <w:footerReference w:type="default" r:id="rId13"/>
          <w:pgSz w:w="11907" w:h="16840" w:code="9"/>
          <w:pgMar w:top="1440" w:right="1797" w:bottom="1440" w:left="1797" w:header="720" w:footer="720" w:gutter="0"/>
          <w:cols w:space="720"/>
          <w:noEndnote/>
        </w:sectPr>
      </w:pPr>
    </w:p>
    <w:p w:rsidR="00C63A4B" w:rsidRDefault="005960FA">
      <w:pPr>
        <w:pStyle w:val="PT"/>
      </w:pPr>
      <w:bookmarkStart w:id="5" w:name="OLE_LINK1"/>
      <w:bookmarkStart w:id="6" w:name="OLE_LINK2"/>
      <w:r>
        <w:lastRenderedPageBreak/>
        <w:t xml:space="preserve">Chapter 25 - </w:t>
      </w:r>
      <w:r w:rsidR="00C63A4B">
        <w:t>General</w:t>
      </w:r>
      <w:r>
        <w:t xml:space="preserve"> rules on income</w:t>
      </w:r>
    </w:p>
    <w:p w:rsidR="00C63A4B" w:rsidRDefault="00C63A4B">
      <w:pPr>
        <w:pStyle w:val="MGH"/>
        <w:spacing w:before="360" w:after="120"/>
        <w:ind w:left="851"/>
      </w:pPr>
      <w:r>
        <w:t>Introduction</w:t>
      </w:r>
    </w:p>
    <w:p w:rsidR="00C63A4B" w:rsidRDefault="005960FA">
      <w:pPr>
        <w:pStyle w:val="TG"/>
        <w:spacing w:before="360" w:after="120"/>
        <w:ind w:left="851"/>
      </w:pPr>
      <w:r>
        <w:t>General rules</w:t>
      </w:r>
    </w:p>
    <w:p w:rsidR="00C63A4B" w:rsidRDefault="00C63A4B">
      <w:pPr>
        <w:pStyle w:val="SG"/>
        <w:spacing w:before="360" w:after="120"/>
        <w:ind w:left="851"/>
      </w:pPr>
      <w:r>
        <w:t>Meaning of claimant</w:t>
      </w:r>
    </w:p>
    <w:p w:rsidR="00C63A4B" w:rsidRDefault="00C63A4B">
      <w:pPr>
        <w:pStyle w:val="BT"/>
        <w:ind w:right="-432"/>
      </w:pPr>
      <w:bookmarkStart w:id="7" w:name="p25001"/>
      <w:r>
        <w:t>25001</w:t>
      </w:r>
      <w:r>
        <w:tab/>
        <w:t>Claimant means</w:t>
      </w:r>
      <w:r w:rsidR="00F55E33" w:rsidRPr="00F55E33">
        <w:rPr>
          <w:vertAlign w:val="superscript"/>
        </w:rPr>
        <w:t>1</w:t>
      </w:r>
      <w:r>
        <w:t xml:space="preserve"> either</w:t>
      </w:r>
    </w:p>
    <w:bookmarkEnd w:id="7"/>
    <w:p w:rsidR="00C63A4B" w:rsidRDefault="00C63A4B">
      <w:pPr>
        <w:pStyle w:val="BT"/>
        <w:numPr>
          <w:ilvl w:val="0"/>
          <w:numId w:val="10"/>
        </w:numPr>
        <w:ind w:right="-432"/>
      </w:pPr>
      <w:r>
        <w:t xml:space="preserve">one person who claims </w:t>
      </w:r>
      <w:r w:rsidR="00F55E33">
        <w:t>Jobseeker’s Allowance or Income Support</w:t>
      </w:r>
      <w:r>
        <w:t xml:space="preserve"> </w:t>
      </w:r>
      <w:r>
        <w:rPr>
          <w:b/>
        </w:rPr>
        <w:t>or</w:t>
      </w:r>
    </w:p>
    <w:p w:rsidR="00C63A4B" w:rsidRDefault="00C63A4B">
      <w:pPr>
        <w:pStyle w:val="BT"/>
        <w:numPr>
          <w:ilvl w:val="0"/>
          <w:numId w:val="10"/>
        </w:numPr>
        <w:ind w:right="-432"/>
      </w:pPr>
      <w:r>
        <w:t xml:space="preserve">in the case of a joint claim for </w:t>
      </w:r>
      <w:r w:rsidR="00F55E33">
        <w:t>Jobseeker’s Allowance</w:t>
      </w:r>
    </w:p>
    <w:p w:rsidR="00C63A4B" w:rsidRDefault="00C63A4B">
      <w:pPr>
        <w:pStyle w:val="BT"/>
        <w:numPr>
          <w:ilvl w:val="0"/>
          <w:numId w:val="11"/>
        </w:numPr>
        <w:tabs>
          <w:tab w:val="clear" w:pos="1985"/>
          <w:tab w:val="num" w:pos="2007"/>
        </w:tabs>
        <w:ind w:left="2007" w:right="-432"/>
      </w:pPr>
      <w:r>
        <w:t xml:space="preserve">the couple </w:t>
      </w:r>
      <w:r>
        <w:rPr>
          <w:b/>
        </w:rPr>
        <w:t>or</w:t>
      </w:r>
    </w:p>
    <w:p w:rsidR="00C63A4B" w:rsidRDefault="00C63A4B">
      <w:pPr>
        <w:pStyle w:val="BT"/>
        <w:numPr>
          <w:ilvl w:val="0"/>
          <w:numId w:val="12"/>
        </w:numPr>
        <w:tabs>
          <w:tab w:val="clear" w:pos="1985"/>
          <w:tab w:val="num" w:pos="2007"/>
        </w:tabs>
        <w:ind w:left="2007" w:right="-432"/>
      </w:pPr>
      <w:proofErr w:type="gramStart"/>
      <w:r>
        <w:t>each</w:t>
      </w:r>
      <w:proofErr w:type="gramEnd"/>
      <w:r>
        <w:t xml:space="preserve"> member of the couple, as the context requires.</w:t>
      </w:r>
    </w:p>
    <w:p w:rsidR="00C63A4B" w:rsidRDefault="00C63A4B">
      <w:pPr>
        <w:pStyle w:val="BT"/>
        <w:spacing w:line="220" w:lineRule="atLeast"/>
        <w:ind w:right="-6"/>
        <w:jc w:val="right"/>
        <w:rPr>
          <w:rFonts w:ascii="Times" w:hAnsi="Times"/>
          <w:i/>
          <w:sz w:val="16"/>
        </w:rPr>
      </w:pPr>
      <w:proofErr w:type="gramStart"/>
      <w:r>
        <w:rPr>
          <w:rFonts w:ascii="Times" w:hAnsi="Times"/>
          <w:i/>
          <w:sz w:val="16"/>
        </w:rPr>
        <w:t>1  JS</w:t>
      </w:r>
      <w:proofErr w:type="gramEnd"/>
      <w:r>
        <w:rPr>
          <w:rFonts w:ascii="Times" w:hAnsi="Times"/>
          <w:i/>
          <w:sz w:val="16"/>
        </w:rPr>
        <w:t xml:space="preserve"> </w:t>
      </w:r>
      <w:r w:rsidR="00813CCE">
        <w:rPr>
          <w:rFonts w:ascii="Times" w:hAnsi="Times"/>
          <w:i/>
          <w:sz w:val="16"/>
        </w:rPr>
        <w:t>(NI) Order</w:t>
      </w:r>
      <w:r>
        <w:rPr>
          <w:rFonts w:ascii="Times" w:hAnsi="Times"/>
          <w:i/>
          <w:sz w:val="16"/>
        </w:rPr>
        <w:t xml:space="preserve"> 95, </w:t>
      </w:r>
      <w:r w:rsidR="00813CCE">
        <w:rPr>
          <w:rFonts w:ascii="Times" w:hAnsi="Times"/>
          <w:i/>
          <w:sz w:val="16"/>
        </w:rPr>
        <w:t>art 2(2)</w:t>
      </w:r>
      <w:r>
        <w:rPr>
          <w:rFonts w:ascii="Times" w:hAnsi="Times"/>
          <w:i/>
          <w:sz w:val="16"/>
        </w:rPr>
        <w:t xml:space="preserve">;  IS (Gen) </w:t>
      </w:r>
      <w:proofErr w:type="spellStart"/>
      <w:r>
        <w:rPr>
          <w:rFonts w:ascii="Times" w:hAnsi="Times"/>
          <w:i/>
          <w:sz w:val="16"/>
        </w:rPr>
        <w:t>Regs</w:t>
      </w:r>
      <w:proofErr w:type="spellEnd"/>
      <w:r w:rsidR="001C1333">
        <w:rPr>
          <w:rFonts w:ascii="Times" w:hAnsi="Times"/>
          <w:i/>
          <w:sz w:val="16"/>
        </w:rPr>
        <w:t xml:space="preserve"> (NI)</w:t>
      </w:r>
      <w:r>
        <w:rPr>
          <w:rFonts w:ascii="Times" w:hAnsi="Times"/>
          <w:i/>
          <w:sz w:val="16"/>
        </w:rPr>
        <w:t xml:space="preserve">, </w:t>
      </w:r>
      <w:proofErr w:type="spellStart"/>
      <w:r>
        <w:rPr>
          <w:rFonts w:ascii="Times" w:hAnsi="Times"/>
          <w:i/>
          <w:sz w:val="16"/>
        </w:rPr>
        <w:t>reg</w:t>
      </w:r>
      <w:proofErr w:type="spellEnd"/>
      <w:r>
        <w:rPr>
          <w:rFonts w:ascii="Times" w:hAnsi="Times"/>
          <w:i/>
          <w:sz w:val="16"/>
        </w:rPr>
        <w:t xml:space="preserve"> 2(1)</w:t>
      </w:r>
    </w:p>
    <w:p w:rsidR="00C63A4B" w:rsidRDefault="00C63A4B">
      <w:pPr>
        <w:pStyle w:val="SG"/>
        <w:spacing w:before="360" w:after="120"/>
        <w:ind w:left="851"/>
      </w:pPr>
      <w:r>
        <w:t>The calculation and treatment of income</w:t>
      </w:r>
    </w:p>
    <w:p w:rsidR="00C63A4B" w:rsidRDefault="00C63A4B">
      <w:pPr>
        <w:pStyle w:val="BT"/>
        <w:ind w:right="-432"/>
      </w:pPr>
      <w:bookmarkStart w:id="8" w:name="p25002"/>
      <w:r>
        <w:t>25002</w:t>
      </w:r>
      <w:bookmarkEnd w:id="8"/>
      <w:r>
        <w:tab/>
        <w:t>This Chapter deals with the calculation and treatment of various types of income and explains</w:t>
      </w:r>
    </w:p>
    <w:p w:rsidR="00C63A4B" w:rsidRDefault="00C63A4B">
      <w:pPr>
        <w:pStyle w:val="Indent1"/>
        <w:jc w:val="both"/>
      </w:pPr>
      <w:r>
        <w:rPr>
          <w:b/>
        </w:rPr>
        <w:t>1.</w:t>
      </w:r>
      <w:r>
        <w:tab/>
      </w:r>
      <w:proofErr w:type="gramStart"/>
      <w:r>
        <w:t>how</w:t>
      </w:r>
      <w:proofErr w:type="gramEnd"/>
      <w:r>
        <w:t xml:space="preserve"> to treat the income of other members of the cl</w:t>
      </w:r>
      <w:r w:rsidR="00B4186A">
        <w:t>aimant’s</w:t>
      </w:r>
      <w:r>
        <w:t xml:space="preserve"> family </w:t>
      </w:r>
      <w:r w:rsidR="00B4186A">
        <w:t>-</w:t>
      </w:r>
      <w:r>
        <w:t xml:space="preserve"> </w:t>
      </w:r>
      <w:r w:rsidR="00B4186A">
        <w:t xml:space="preserve">see DMG </w:t>
      </w:r>
      <w:r>
        <w:t xml:space="preserve">25007 et </w:t>
      </w:r>
      <w:proofErr w:type="spellStart"/>
      <w:r>
        <w:t>seq</w:t>
      </w:r>
      <w:proofErr w:type="spellEnd"/>
    </w:p>
    <w:p w:rsidR="00C63A4B" w:rsidRDefault="00C63A4B">
      <w:pPr>
        <w:pStyle w:val="Indent1"/>
        <w:jc w:val="both"/>
      </w:pPr>
      <w:r>
        <w:rPr>
          <w:b/>
        </w:rPr>
        <w:t>2.</w:t>
      </w:r>
      <w:r>
        <w:tab/>
      </w:r>
      <w:proofErr w:type="gramStart"/>
      <w:r>
        <w:t>how</w:t>
      </w:r>
      <w:proofErr w:type="gramEnd"/>
      <w:r>
        <w:t xml:space="preserve"> to decide the period over which an income should be taken into account - </w:t>
      </w:r>
      <w:r w:rsidR="00B4186A">
        <w:t xml:space="preserve">see DMG </w:t>
      </w:r>
      <w:r>
        <w:t xml:space="preserve">25031 et </w:t>
      </w:r>
      <w:proofErr w:type="spellStart"/>
      <w:r>
        <w:t>seq</w:t>
      </w:r>
      <w:proofErr w:type="spellEnd"/>
    </w:p>
    <w:p w:rsidR="00C63A4B" w:rsidRDefault="00C63A4B">
      <w:pPr>
        <w:pStyle w:val="Indent1"/>
        <w:jc w:val="both"/>
      </w:pPr>
      <w:r>
        <w:rPr>
          <w:b/>
        </w:rPr>
        <w:t>3.</w:t>
      </w:r>
      <w:r>
        <w:tab/>
      </w:r>
      <w:proofErr w:type="gramStart"/>
      <w:r>
        <w:t>how</w:t>
      </w:r>
      <w:proofErr w:type="gramEnd"/>
      <w:r>
        <w:t xml:space="preserve"> to calculate the weekly amount of an income - </w:t>
      </w:r>
      <w:r w:rsidR="00B4186A">
        <w:t xml:space="preserve">see DMG </w:t>
      </w:r>
      <w:r w:rsidR="003B6A97">
        <w:t>2506</w:t>
      </w:r>
      <w:r w:rsidR="00F322D2">
        <w:t>3</w:t>
      </w:r>
      <w:r>
        <w:t xml:space="preserve"> et </w:t>
      </w:r>
      <w:proofErr w:type="spellStart"/>
      <w:r>
        <w:t>seq</w:t>
      </w:r>
      <w:proofErr w:type="spellEnd"/>
    </w:p>
    <w:p w:rsidR="00C63A4B" w:rsidRDefault="00C63A4B">
      <w:pPr>
        <w:pStyle w:val="Indent1"/>
        <w:jc w:val="both"/>
      </w:pPr>
      <w:r>
        <w:rPr>
          <w:b/>
        </w:rPr>
        <w:t>4.</w:t>
      </w:r>
      <w:r>
        <w:rPr>
          <w:b/>
        </w:rPr>
        <w:tab/>
      </w:r>
      <w:proofErr w:type="gramStart"/>
      <w:r>
        <w:t>the</w:t>
      </w:r>
      <w:proofErr w:type="gramEnd"/>
      <w:r>
        <w:t xml:space="preserve"> special rules for modifying the amount taken into account - </w:t>
      </w:r>
      <w:r w:rsidR="00B4186A">
        <w:t xml:space="preserve">see DMG </w:t>
      </w:r>
      <w:r>
        <w:t>25081 et seq.</w:t>
      </w:r>
    </w:p>
    <w:p w:rsidR="00C63A4B" w:rsidRDefault="00C63A4B">
      <w:pPr>
        <w:pStyle w:val="BT"/>
      </w:pPr>
      <w:r>
        <w:t>25003</w:t>
      </w:r>
      <w:r>
        <w:tab/>
        <w:t>Other Chapters deal with other aspects of income, including</w:t>
      </w:r>
    </w:p>
    <w:p w:rsidR="00C63A4B" w:rsidRDefault="00C63A4B">
      <w:pPr>
        <w:pStyle w:val="Indent1"/>
        <w:jc w:val="both"/>
      </w:pPr>
      <w:r>
        <w:rPr>
          <w:b/>
        </w:rPr>
        <w:t>1.</w:t>
      </w:r>
      <w:r>
        <w:tab/>
      </w:r>
      <w:proofErr w:type="gramStart"/>
      <w:r>
        <w:t>which</w:t>
      </w:r>
      <w:proofErr w:type="gramEnd"/>
      <w:r>
        <w:t xml:space="preserve"> incomes are fully or partly disregarded - </w:t>
      </w:r>
      <w:r w:rsidR="00B4186A">
        <w:t>see DMG Chapter 28</w:t>
      </w:r>
    </w:p>
    <w:p w:rsidR="00C63A4B" w:rsidRDefault="00C63A4B">
      <w:pPr>
        <w:pStyle w:val="Indent1"/>
        <w:jc w:val="both"/>
      </w:pPr>
      <w:r>
        <w:rPr>
          <w:b/>
        </w:rPr>
        <w:t>2.</w:t>
      </w:r>
      <w:r>
        <w:tab/>
      </w:r>
      <w:proofErr w:type="gramStart"/>
      <w:r>
        <w:t>when</w:t>
      </w:r>
      <w:proofErr w:type="gramEnd"/>
      <w:r>
        <w:t xml:space="preserve"> to treat capital as income - </w:t>
      </w:r>
      <w:r w:rsidR="00B4186A">
        <w:t>see DMG Chapter 28</w:t>
      </w:r>
      <w:r>
        <w:t xml:space="preserve"> (for income treated as capital see </w:t>
      </w:r>
      <w:r w:rsidR="007A1BF7">
        <w:t xml:space="preserve">DMG </w:t>
      </w:r>
      <w:r>
        <w:t>Chapter 29)</w:t>
      </w:r>
    </w:p>
    <w:p w:rsidR="00C63A4B" w:rsidRDefault="00C63A4B">
      <w:pPr>
        <w:pStyle w:val="Indent1"/>
        <w:jc w:val="both"/>
      </w:pPr>
      <w:r>
        <w:rPr>
          <w:b/>
        </w:rPr>
        <w:t>3.</w:t>
      </w:r>
      <w:r>
        <w:tab/>
      </w:r>
      <w:proofErr w:type="gramStart"/>
      <w:r>
        <w:t>when</w:t>
      </w:r>
      <w:proofErr w:type="gramEnd"/>
      <w:r>
        <w:t xml:space="preserve"> to treat cl</w:t>
      </w:r>
      <w:r w:rsidR="00B4186A">
        <w:t>aimants</w:t>
      </w:r>
      <w:r>
        <w:t xml:space="preserve"> as possessing income they do not possess (known as notional income) - </w:t>
      </w:r>
      <w:r w:rsidR="00B4186A">
        <w:t>see DMG Chapter 28</w:t>
      </w:r>
    </w:p>
    <w:p w:rsidR="00C63A4B" w:rsidRDefault="00C63A4B">
      <w:pPr>
        <w:pStyle w:val="Indent1"/>
        <w:jc w:val="both"/>
      </w:pPr>
      <w:r>
        <w:rPr>
          <w:b/>
        </w:rPr>
        <w:t>4.</w:t>
      </w:r>
      <w:r>
        <w:tab/>
      </w:r>
      <w:proofErr w:type="gramStart"/>
      <w:r>
        <w:t>the</w:t>
      </w:r>
      <w:proofErr w:type="gramEnd"/>
      <w:r>
        <w:t xml:space="preserve"> treatment of various types of income, including</w:t>
      </w:r>
    </w:p>
    <w:p w:rsidR="00C63A4B" w:rsidRDefault="00C63A4B">
      <w:pPr>
        <w:pStyle w:val="Indent2"/>
        <w:jc w:val="both"/>
        <w:rPr>
          <w:color w:val="auto"/>
        </w:rPr>
      </w:pPr>
      <w:r>
        <w:rPr>
          <w:b/>
          <w:color w:val="auto"/>
        </w:rPr>
        <w:lastRenderedPageBreak/>
        <w:t>4.1</w:t>
      </w:r>
      <w:r>
        <w:rPr>
          <w:color w:val="auto"/>
        </w:rPr>
        <w:tab/>
        <w:t xml:space="preserve">earnings of employed earners - </w:t>
      </w:r>
      <w:r w:rsidR="00BF3309">
        <w:rPr>
          <w:color w:val="auto"/>
        </w:rPr>
        <w:t>see DMG Chapter 26</w:t>
      </w:r>
    </w:p>
    <w:p w:rsidR="00C63A4B" w:rsidRDefault="00C63A4B">
      <w:pPr>
        <w:pStyle w:val="Indent2"/>
        <w:jc w:val="both"/>
        <w:rPr>
          <w:color w:val="auto"/>
        </w:rPr>
      </w:pPr>
      <w:r>
        <w:rPr>
          <w:b/>
          <w:color w:val="auto"/>
        </w:rPr>
        <w:t>4.2</w:t>
      </w:r>
      <w:r>
        <w:rPr>
          <w:color w:val="auto"/>
        </w:rPr>
        <w:tab/>
        <w:t xml:space="preserve">earnings from </w:t>
      </w:r>
      <w:proofErr w:type="spellStart"/>
      <w:r>
        <w:rPr>
          <w:color w:val="auto"/>
        </w:rPr>
        <w:t>self employment</w:t>
      </w:r>
      <w:proofErr w:type="spellEnd"/>
      <w:r>
        <w:rPr>
          <w:color w:val="auto"/>
        </w:rPr>
        <w:t xml:space="preserve"> - </w:t>
      </w:r>
      <w:r w:rsidR="00BF3309">
        <w:rPr>
          <w:color w:val="auto"/>
        </w:rPr>
        <w:t>see DMG Chapter 27</w:t>
      </w:r>
    </w:p>
    <w:p w:rsidR="00C63A4B" w:rsidRDefault="00C63A4B">
      <w:pPr>
        <w:pStyle w:val="Indent2"/>
        <w:jc w:val="both"/>
        <w:rPr>
          <w:color w:val="auto"/>
        </w:rPr>
      </w:pPr>
      <w:r>
        <w:rPr>
          <w:b/>
          <w:color w:val="auto"/>
        </w:rPr>
        <w:t>4.3</w:t>
      </w:r>
      <w:r>
        <w:rPr>
          <w:color w:val="auto"/>
        </w:rPr>
        <w:tab/>
        <w:t xml:space="preserve">income other than earnings - </w:t>
      </w:r>
      <w:r w:rsidR="00BF3309">
        <w:rPr>
          <w:color w:val="auto"/>
        </w:rPr>
        <w:t>see DMG Chapter 28</w:t>
      </w:r>
    </w:p>
    <w:p w:rsidR="00C63A4B" w:rsidRDefault="00C63A4B">
      <w:pPr>
        <w:pStyle w:val="Indent2"/>
        <w:jc w:val="both"/>
        <w:rPr>
          <w:color w:val="auto"/>
        </w:rPr>
      </w:pPr>
      <w:r>
        <w:rPr>
          <w:b/>
          <w:color w:val="auto"/>
        </w:rPr>
        <w:t>4.4</w:t>
      </w:r>
      <w:r>
        <w:rPr>
          <w:color w:val="auto"/>
        </w:rPr>
        <w:tab/>
        <w:t xml:space="preserve">liable relative payments - </w:t>
      </w:r>
      <w:r w:rsidR="00BF3309">
        <w:rPr>
          <w:color w:val="auto"/>
        </w:rPr>
        <w:t>see DMG Chapter 28</w:t>
      </w:r>
    </w:p>
    <w:p w:rsidR="00C63A4B" w:rsidRDefault="00C63A4B">
      <w:pPr>
        <w:pStyle w:val="Indent2"/>
        <w:tabs>
          <w:tab w:val="clear" w:pos="1984"/>
          <w:tab w:val="left" w:pos="1987"/>
        </w:tabs>
        <w:ind w:left="1987" w:hanging="570"/>
        <w:jc w:val="both"/>
        <w:rPr>
          <w:color w:val="auto"/>
        </w:rPr>
      </w:pPr>
      <w:r>
        <w:rPr>
          <w:b/>
          <w:color w:val="auto"/>
        </w:rPr>
        <w:t>4.</w:t>
      </w:r>
      <w:r w:rsidR="000D5ED3">
        <w:rPr>
          <w:b/>
          <w:color w:val="auto"/>
        </w:rPr>
        <w:t>5</w:t>
      </w:r>
      <w:r>
        <w:rPr>
          <w:b/>
          <w:color w:val="auto"/>
        </w:rPr>
        <w:tab/>
      </w:r>
      <w:r>
        <w:rPr>
          <w:color w:val="auto"/>
        </w:rPr>
        <w:t xml:space="preserve">earnings of share fishermen - </w:t>
      </w:r>
      <w:r w:rsidR="003B2076">
        <w:rPr>
          <w:color w:val="auto"/>
        </w:rPr>
        <w:t>see DMG Chapter 27</w:t>
      </w:r>
    </w:p>
    <w:p w:rsidR="00C63A4B" w:rsidRDefault="00C63A4B">
      <w:pPr>
        <w:pStyle w:val="Indent2"/>
        <w:jc w:val="both"/>
        <w:rPr>
          <w:color w:val="auto"/>
        </w:rPr>
      </w:pPr>
      <w:r>
        <w:rPr>
          <w:b/>
          <w:color w:val="auto"/>
        </w:rPr>
        <w:t>4.</w:t>
      </w:r>
      <w:r w:rsidR="000D5ED3">
        <w:rPr>
          <w:b/>
          <w:color w:val="auto"/>
        </w:rPr>
        <w:t>6</w:t>
      </w:r>
      <w:r w:rsidR="003B2076">
        <w:rPr>
          <w:color w:val="auto"/>
        </w:rPr>
        <w:tab/>
        <w:t>income of young claimants</w:t>
      </w:r>
      <w:r>
        <w:rPr>
          <w:color w:val="auto"/>
        </w:rPr>
        <w:t xml:space="preserve"> and young partners - </w:t>
      </w:r>
      <w:r w:rsidR="003B2076">
        <w:rPr>
          <w:color w:val="auto"/>
        </w:rPr>
        <w:t>see DMG Chapter 30</w:t>
      </w:r>
    </w:p>
    <w:p w:rsidR="00C63A4B" w:rsidRDefault="00C63A4B">
      <w:pPr>
        <w:pStyle w:val="Indent2"/>
        <w:jc w:val="both"/>
        <w:rPr>
          <w:color w:val="auto"/>
        </w:rPr>
      </w:pPr>
      <w:r>
        <w:rPr>
          <w:b/>
          <w:color w:val="auto"/>
        </w:rPr>
        <w:t>4.</w:t>
      </w:r>
      <w:r w:rsidR="000D5ED3">
        <w:rPr>
          <w:b/>
          <w:color w:val="auto"/>
        </w:rPr>
        <w:t>7</w:t>
      </w:r>
      <w:r>
        <w:rPr>
          <w:b/>
          <w:color w:val="auto"/>
        </w:rPr>
        <w:tab/>
      </w:r>
      <w:proofErr w:type="gramStart"/>
      <w:r>
        <w:rPr>
          <w:color w:val="auto"/>
        </w:rPr>
        <w:t>h</w:t>
      </w:r>
      <w:r w:rsidR="003B2076">
        <w:rPr>
          <w:color w:val="auto"/>
        </w:rPr>
        <w:t>ow</w:t>
      </w:r>
      <w:proofErr w:type="gramEnd"/>
      <w:r w:rsidR="003B2076">
        <w:rPr>
          <w:color w:val="auto"/>
        </w:rPr>
        <w:t xml:space="preserve"> to treat income if the claimant</w:t>
      </w:r>
      <w:r>
        <w:rPr>
          <w:color w:val="auto"/>
        </w:rPr>
        <w:t xml:space="preserve"> or any member of the cl</w:t>
      </w:r>
      <w:r w:rsidR="003B2076">
        <w:rPr>
          <w:color w:val="auto"/>
        </w:rPr>
        <w:t>aimant</w:t>
      </w:r>
      <w:r>
        <w:rPr>
          <w:color w:val="auto"/>
        </w:rPr>
        <w:t xml:space="preserve">’s family is involved in a </w:t>
      </w:r>
      <w:r w:rsidR="003B2076">
        <w:rPr>
          <w:color w:val="auto"/>
        </w:rPr>
        <w:t>trade dispute</w:t>
      </w:r>
      <w:r>
        <w:rPr>
          <w:color w:val="auto"/>
        </w:rPr>
        <w:t xml:space="preserve"> - </w:t>
      </w:r>
      <w:r w:rsidR="003B2076">
        <w:rPr>
          <w:color w:val="auto"/>
        </w:rPr>
        <w:t xml:space="preserve">see DMG </w:t>
      </w:r>
      <w:r>
        <w:rPr>
          <w:color w:val="auto"/>
        </w:rPr>
        <w:t>Chapter 32</w:t>
      </w:r>
    </w:p>
    <w:p w:rsidR="00C63A4B" w:rsidRDefault="00C63A4B">
      <w:pPr>
        <w:pStyle w:val="Indent2"/>
        <w:jc w:val="both"/>
        <w:rPr>
          <w:color w:val="auto"/>
        </w:rPr>
      </w:pPr>
      <w:r>
        <w:rPr>
          <w:b/>
          <w:color w:val="auto"/>
        </w:rPr>
        <w:t>4.</w:t>
      </w:r>
      <w:r w:rsidR="000D5ED3">
        <w:rPr>
          <w:b/>
          <w:color w:val="auto"/>
        </w:rPr>
        <w:t>8</w:t>
      </w:r>
      <w:r>
        <w:rPr>
          <w:color w:val="auto"/>
        </w:rPr>
        <w:tab/>
        <w:t xml:space="preserve">student’s income - </w:t>
      </w:r>
      <w:r w:rsidR="003B2076">
        <w:rPr>
          <w:color w:val="auto"/>
        </w:rPr>
        <w:t>see DMG Chapter 30</w:t>
      </w:r>
    </w:p>
    <w:p w:rsidR="003B2076" w:rsidRDefault="003B2076">
      <w:pPr>
        <w:pStyle w:val="Indent2"/>
        <w:jc w:val="both"/>
        <w:rPr>
          <w:color w:val="auto"/>
        </w:rPr>
      </w:pPr>
      <w:r>
        <w:rPr>
          <w:b/>
          <w:color w:val="auto"/>
        </w:rPr>
        <w:t>4.</w:t>
      </w:r>
      <w:r w:rsidR="000D5ED3">
        <w:rPr>
          <w:b/>
          <w:color w:val="auto"/>
        </w:rPr>
        <w:t>9</w:t>
      </w:r>
      <w:r>
        <w:rPr>
          <w:b/>
          <w:color w:val="auto"/>
        </w:rPr>
        <w:tab/>
      </w:r>
      <w:proofErr w:type="gramStart"/>
      <w:r>
        <w:rPr>
          <w:color w:val="auto"/>
        </w:rPr>
        <w:t>how</w:t>
      </w:r>
      <w:proofErr w:type="gramEnd"/>
      <w:r>
        <w:rPr>
          <w:color w:val="auto"/>
        </w:rPr>
        <w:t xml:space="preserve"> to treat income when calculating part weeks - see DMG Chapter 33</w:t>
      </w:r>
    </w:p>
    <w:p w:rsidR="003B2076" w:rsidRPr="003B2076" w:rsidRDefault="003B2076">
      <w:pPr>
        <w:pStyle w:val="Indent2"/>
        <w:jc w:val="both"/>
        <w:rPr>
          <w:color w:val="auto"/>
        </w:rPr>
      </w:pPr>
      <w:r>
        <w:rPr>
          <w:b/>
          <w:color w:val="auto"/>
        </w:rPr>
        <w:t>4.1</w:t>
      </w:r>
      <w:r w:rsidR="000D5ED3">
        <w:rPr>
          <w:b/>
          <w:color w:val="auto"/>
        </w:rPr>
        <w:t>0</w:t>
      </w:r>
      <w:r>
        <w:rPr>
          <w:b/>
          <w:color w:val="auto"/>
        </w:rPr>
        <w:tab/>
      </w:r>
      <w:r>
        <w:rPr>
          <w:color w:val="auto"/>
        </w:rPr>
        <w:t>income in urgent cases - see DMG Chapter 31</w:t>
      </w:r>
    </w:p>
    <w:p w:rsidR="00C63A4B" w:rsidRDefault="00C63A4B">
      <w:pPr>
        <w:pStyle w:val="SG"/>
        <w:spacing w:before="360" w:after="120"/>
        <w:ind w:left="851"/>
      </w:pPr>
      <w:r>
        <w:t xml:space="preserve">Income </w:t>
      </w:r>
      <w:r w:rsidR="003B2076">
        <w:t>-</w:t>
      </w:r>
      <w:r>
        <w:t xml:space="preserve"> </w:t>
      </w:r>
      <w:r w:rsidR="003B2076">
        <w:t>contribution-based Jobseeker’s Allowance</w:t>
      </w:r>
    </w:p>
    <w:p w:rsidR="00C63A4B" w:rsidRDefault="00C63A4B">
      <w:pPr>
        <w:pStyle w:val="BT"/>
      </w:pPr>
      <w:bookmarkStart w:id="9" w:name="p25004"/>
      <w:r>
        <w:t>25004</w:t>
      </w:r>
      <w:bookmarkEnd w:id="9"/>
      <w:r>
        <w:tab/>
        <w:t xml:space="preserve">The decision maker should follow the guidance in this Chapter when deciding the amount of a </w:t>
      </w:r>
      <w:r w:rsidR="003B2076">
        <w:t>claimant’s</w:t>
      </w:r>
      <w:r>
        <w:t xml:space="preserve"> own earnings in a claim for </w:t>
      </w:r>
      <w:r w:rsidR="003B2076">
        <w:t>contribution-based Jobseeker’s Allowance</w:t>
      </w:r>
      <w:r>
        <w:t xml:space="preserve">. </w:t>
      </w:r>
      <w:r w:rsidR="003B2076">
        <w:t xml:space="preserve"> </w:t>
      </w:r>
      <w:r>
        <w:t xml:space="preserve">The guidance on other income, and the treatment of income of the members of the </w:t>
      </w:r>
      <w:r w:rsidR="003B2076">
        <w:t>claimant’s</w:t>
      </w:r>
      <w:r>
        <w:t xml:space="preserve"> family does not apply to a claim for </w:t>
      </w:r>
      <w:r w:rsidR="003B2076">
        <w:t>contribution-based Jobseeker’s Allowance</w:t>
      </w:r>
      <w:r>
        <w:t>.</w:t>
      </w:r>
    </w:p>
    <w:p w:rsidR="00C63A4B" w:rsidRDefault="00C63A4B">
      <w:pPr>
        <w:pStyle w:val="BT"/>
      </w:pPr>
      <w:r>
        <w:tab/>
      </w:r>
      <w:r>
        <w:rPr>
          <w:b/>
        </w:rPr>
        <w:t>Note</w:t>
      </w:r>
      <w:r w:rsidR="003B2076">
        <w:rPr>
          <w:b/>
        </w:rPr>
        <w:t>:</w:t>
      </w:r>
      <w:r>
        <w:t xml:space="preserve">  For guidance on the treatment of occupational and personal pensions in </w:t>
      </w:r>
      <w:r w:rsidR="003B2076">
        <w:t>contribution-based Jobseeker’s Allowance</w:t>
      </w:r>
      <w:r>
        <w:t xml:space="preserve"> see </w:t>
      </w:r>
      <w:r w:rsidR="003B2076">
        <w:t>DMG Chapter 23</w:t>
      </w:r>
      <w:r>
        <w:t>.</w:t>
      </w:r>
    </w:p>
    <w:p w:rsidR="00C63A4B" w:rsidRDefault="003B2076">
      <w:pPr>
        <w:pStyle w:val="BT"/>
      </w:pPr>
      <w:r>
        <w:tab/>
      </w:r>
      <w:r w:rsidR="00C63A4B">
        <w:t>25005</w:t>
      </w:r>
      <w:r>
        <w:t xml:space="preserve"> </w:t>
      </w:r>
      <w:r w:rsidR="00C63A4B">
        <w:t>- 25006</w:t>
      </w:r>
    </w:p>
    <w:p w:rsidR="00C63A4B" w:rsidRDefault="00C63A4B">
      <w:pPr>
        <w:pStyle w:val="SG"/>
        <w:spacing w:before="360" w:after="120"/>
        <w:ind w:left="851"/>
      </w:pPr>
      <w:r>
        <w:t xml:space="preserve">Income of the </w:t>
      </w:r>
      <w:r w:rsidR="003B2076">
        <w:t>claimant</w:t>
      </w:r>
      <w:r>
        <w:t xml:space="preserve">’s family - </w:t>
      </w:r>
      <w:r w:rsidR="003B2076">
        <w:t>income-based Jobseeker’s Allowance or Income Support</w:t>
      </w:r>
    </w:p>
    <w:p w:rsidR="00C63A4B" w:rsidRDefault="00C63A4B">
      <w:pPr>
        <w:pStyle w:val="BT"/>
      </w:pPr>
      <w:r>
        <w:t>25007</w:t>
      </w:r>
      <w:r>
        <w:tab/>
      </w:r>
      <w:bookmarkStart w:id="10" w:name="p25007"/>
      <w:bookmarkEnd w:id="10"/>
      <w:r w:rsidR="00F34FCC" w:rsidRPr="00B91EE2">
        <w:rPr>
          <w:b/>
        </w:rPr>
        <w:t xml:space="preserve">[See DMG </w:t>
      </w:r>
      <w:r w:rsidR="00497118" w:rsidRPr="00B91EE2">
        <w:rPr>
          <w:b/>
        </w:rPr>
        <w:t xml:space="preserve">Memo </w:t>
      </w:r>
      <w:r w:rsidR="00F34FCC" w:rsidRPr="00B91EE2">
        <w:rPr>
          <w:b/>
        </w:rPr>
        <w:t>Vol 4/37, 5/30 &amp; 6/23]</w:t>
      </w:r>
      <w:r w:rsidR="00F34FCC">
        <w:rPr>
          <w:b/>
          <w:color w:val="FF0000"/>
        </w:rPr>
        <w:t xml:space="preserve"> </w:t>
      </w:r>
      <w:proofErr w:type="gramStart"/>
      <w:r>
        <w:t>In</w:t>
      </w:r>
      <w:proofErr w:type="gramEnd"/>
      <w:r>
        <w:t xml:space="preserve"> a claim for </w:t>
      </w:r>
      <w:r w:rsidR="003B2076">
        <w:t>income-based Jobseeker’s Allowance or Income Support</w:t>
      </w:r>
      <w:r>
        <w:t>, the decision maker should calculate the income of</w:t>
      </w:r>
    </w:p>
    <w:p w:rsidR="00C63A4B" w:rsidRDefault="00C63A4B">
      <w:pPr>
        <w:pStyle w:val="Indent1"/>
        <w:jc w:val="both"/>
      </w:pPr>
      <w:r>
        <w:rPr>
          <w:b/>
        </w:rPr>
        <w:t>1.</w:t>
      </w:r>
      <w:r>
        <w:tab/>
      </w:r>
      <w:proofErr w:type="gramStart"/>
      <w:r>
        <w:t>the</w:t>
      </w:r>
      <w:proofErr w:type="gramEnd"/>
      <w:r>
        <w:t xml:space="preserve"> </w:t>
      </w:r>
      <w:r w:rsidR="003B2076">
        <w:t>claimant</w:t>
      </w:r>
      <w:r>
        <w:t xml:space="preserve">’s partner </w:t>
      </w:r>
      <w:r>
        <w:rPr>
          <w:b/>
        </w:rPr>
        <w:t>and</w:t>
      </w:r>
    </w:p>
    <w:p w:rsidR="00C63A4B" w:rsidRDefault="00C63A4B">
      <w:pPr>
        <w:pStyle w:val="Indent1"/>
        <w:jc w:val="both"/>
      </w:pPr>
      <w:r>
        <w:rPr>
          <w:b/>
        </w:rPr>
        <w:t>2.</w:t>
      </w:r>
      <w:r>
        <w:tab/>
      </w:r>
      <w:proofErr w:type="gramStart"/>
      <w:r>
        <w:t>a</w:t>
      </w:r>
      <w:proofErr w:type="gramEnd"/>
      <w:r>
        <w:t xml:space="preserve"> child or young person who is a member of the </w:t>
      </w:r>
      <w:r w:rsidR="003B2076">
        <w:t>claimant</w:t>
      </w:r>
      <w:r>
        <w:t>’s family</w:t>
      </w:r>
    </w:p>
    <w:p w:rsidR="00C63A4B" w:rsidRDefault="00C63A4B">
      <w:pPr>
        <w:pStyle w:val="BT"/>
      </w:pPr>
      <w:r>
        <w:tab/>
      </w:r>
      <w:proofErr w:type="gramStart"/>
      <w:r>
        <w:t>in</w:t>
      </w:r>
      <w:proofErr w:type="gramEnd"/>
      <w:r>
        <w:t xml:space="preserve"> the same way as for the </w:t>
      </w:r>
      <w:r w:rsidR="003B2076">
        <w:t>claimant</w:t>
      </w:r>
      <w:r>
        <w:rPr>
          <w:position w:val="6"/>
          <w:sz w:val="11"/>
        </w:rPr>
        <w:t>1</w:t>
      </w:r>
      <w:r>
        <w:t xml:space="preserve">.  This income should then be treated as the </w:t>
      </w:r>
      <w:r w:rsidR="003B2076">
        <w:t>claimant</w:t>
      </w:r>
      <w:r>
        <w:t>’s income</w:t>
      </w:r>
      <w:r>
        <w:rPr>
          <w:position w:val="6"/>
          <w:sz w:val="11"/>
        </w:rPr>
        <w:t>2</w:t>
      </w:r>
      <w:r>
        <w:t>.</w:t>
      </w:r>
      <w:r w:rsidR="00434E34">
        <w:t xml:space="preserve">  However decision makers should consider if the circumstances in DMG 25008 or DMG 25009 applies.</w:t>
      </w:r>
      <w:bookmarkEnd w:id="5"/>
      <w:bookmarkEnd w:id="6"/>
    </w:p>
    <w:p w:rsidR="00C63A4B" w:rsidRDefault="00C63A4B" w:rsidP="00434E34">
      <w:pPr>
        <w:pStyle w:val="BT"/>
        <w:ind w:firstLine="1"/>
      </w:pPr>
      <w:r>
        <w:rPr>
          <w:b/>
        </w:rPr>
        <w:lastRenderedPageBreak/>
        <w:t>Note</w:t>
      </w:r>
      <w:r w:rsidR="00213497">
        <w:rPr>
          <w:b/>
        </w:rPr>
        <w:t>:</w:t>
      </w:r>
      <w:r>
        <w:t xml:space="preserve"> </w:t>
      </w:r>
      <w:r w:rsidR="00213497">
        <w:t xml:space="preserve"> </w:t>
      </w:r>
      <w:r>
        <w:t>The decision maker should also consider the special rules on the income of a child or young person (</w:t>
      </w:r>
      <w:r w:rsidR="00434E34">
        <w:t>see DMG Chapter 28</w:t>
      </w:r>
      <w:r>
        <w:t>).</w:t>
      </w:r>
    </w:p>
    <w:p w:rsidR="00C63A4B" w:rsidRDefault="00813CCE" w:rsidP="00213497">
      <w:pPr>
        <w:pStyle w:val="Leg"/>
        <w:spacing w:line="240" w:lineRule="auto"/>
        <w:ind w:left="0" w:right="0" w:firstLine="0"/>
      </w:pPr>
      <w:r>
        <w:t xml:space="preserve">1  JSA </w:t>
      </w:r>
      <w:proofErr w:type="spellStart"/>
      <w:r>
        <w:t>Regs</w:t>
      </w:r>
      <w:proofErr w:type="spellEnd"/>
      <w:r>
        <w:t xml:space="preserve"> (NI), </w:t>
      </w:r>
      <w:proofErr w:type="spellStart"/>
      <w:r>
        <w:t>reg</w:t>
      </w:r>
      <w:proofErr w:type="spellEnd"/>
      <w:r>
        <w:t xml:space="preserve"> 88(1),88Z</w:t>
      </w:r>
      <w:r w:rsidR="00C63A4B">
        <w:t xml:space="preserve">A;  </w:t>
      </w:r>
      <w:r w:rsidR="00434E34">
        <w:t xml:space="preserve">IS (Gen) </w:t>
      </w:r>
      <w:proofErr w:type="spellStart"/>
      <w:r w:rsidR="00434E34">
        <w:t>Regs</w:t>
      </w:r>
      <w:proofErr w:type="spellEnd"/>
      <w:r w:rsidR="00434E34">
        <w:t xml:space="preserve"> (NI), </w:t>
      </w:r>
      <w:proofErr w:type="spellStart"/>
      <w:r w:rsidR="00434E34">
        <w:t>reg</w:t>
      </w:r>
      <w:proofErr w:type="spellEnd"/>
      <w:r w:rsidR="00434E34">
        <w:t xml:space="preserve"> 23(1);</w:t>
      </w:r>
      <w:r w:rsidR="00434E34">
        <w:br/>
      </w:r>
      <w:r w:rsidR="00C63A4B">
        <w:t>2  JS (NI) Order 95, art 15(2);</w:t>
      </w:r>
      <w:r w:rsidR="00434E34">
        <w:t xml:space="preserve">  </w:t>
      </w:r>
      <w:r w:rsidR="00C63A4B">
        <w:t>SS C&amp;B (NI) Act 92, sec 132(1)</w:t>
      </w:r>
    </w:p>
    <w:p w:rsidR="00434E34" w:rsidRDefault="00434E34" w:rsidP="00213497">
      <w:pPr>
        <w:pStyle w:val="SG"/>
        <w:spacing w:before="240" w:after="120"/>
        <w:ind w:left="851"/>
      </w:pPr>
      <w:r>
        <w:t>Income of a joint-claim couple - income-based Jobseeker’s Allowance</w:t>
      </w:r>
    </w:p>
    <w:p w:rsidR="00434E34" w:rsidRDefault="00434E34" w:rsidP="00434E34">
      <w:pPr>
        <w:pStyle w:val="BT"/>
      </w:pPr>
      <w:r>
        <w:t>25008</w:t>
      </w:r>
      <w:r>
        <w:tab/>
        <w:t>To calculate the income of a joint-claim couple, the decision maker should</w:t>
      </w:r>
      <w:r w:rsidRPr="00434E34">
        <w:rPr>
          <w:vertAlign w:val="superscript"/>
        </w:rPr>
        <w:t>1</w:t>
      </w:r>
    </w:p>
    <w:p w:rsidR="00434E34" w:rsidRDefault="00434E34" w:rsidP="00434E34">
      <w:pPr>
        <w:pStyle w:val="BT"/>
        <w:rPr>
          <w:b/>
        </w:rPr>
      </w:pPr>
      <w:r>
        <w:tab/>
      </w:r>
      <w:r>
        <w:rPr>
          <w:b/>
        </w:rPr>
        <w:t>1.</w:t>
      </w:r>
      <w:r>
        <w:tab/>
      </w:r>
      <w:proofErr w:type="gramStart"/>
      <w:r>
        <w:t>determine</w:t>
      </w:r>
      <w:proofErr w:type="gramEnd"/>
      <w:r>
        <w:t xml:space="preserve"> the income of each member of the joint-claim couple </w:t>
      </w:r>
      <w:r>
        <w:rPr>
          <w:b/>
        </w:rPr>
        <w:t>and</w:t>
      </w:r>
    </w:p>
    <w:p w:rsidR="00434E34" w:rsidRDefault="00434E34" w:rsidP="00434E34">
      <w:pPr>
        <w:pStyle w:val="BT"/>
      </w:pPr>
      <w:r>
        <w:rPr>
          <w:b/>
        </w:rPr>
        <w:tab/>
        <w:t>2.</w:t>
      </w:r>
      <w:r>
        <w:tab/>
      </w:r>
      <w:proofErr w:type="gramStart"/>
      <w:r>
        <w:t>add</w:t>
      </w:r>
      <w:proofErr w:type="gramEnd"/>
      <w:r>
        <w:t xml:space="preserve"> together the amount of income calculated for each member.</w:t>
      </w:r>
    </w:p>
    <w:p w:rsidR="00434E34" w:rsidRDefault="00434E34" w:rsidP="00213497">
      <w:pPr>
        <w:pStyle w:val="Leg"/>
        <w:spacing w:line="240" w:lineRule="auto"/>
        <w:ind w:left="0" w:right="0" w:firstLine="0"/>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88ZA(1)</w:t>
      </w:r>
    </w:p>
    <w:p w:rsidR="00434E34" w:rsidRDefault="00434E34" w:rsidP="00213497">
      <w:pPr>
        <w:pStyle w:val="SG"/>
        <w:spacing w:before="240" w:after="120"/>
        <w:ind w:left="851"/>
      </w:pPr>
      <w:r>
        <w:t>Income of a couple when one member is aged less than 18</w:t>
      </w:r>
    </w:p>
    <w:p w:rsidR="00434E34" w:rsidRDefault="00434E34" w:rsidP="00434E34">
      <w:pPr>
        <w:pStyle w:val="BT"/>
      </w:pPr>
      <w:r>
        <w:t>25009</w:t>
      </w:r>
      <w:r>
        <w:tab/>
        <w:t>Special rules apply</w:t>
      </w:r>
      <w:r w:rsidRPr="00434E34">
        <w:rPr>
          <w:vertAlign w:val="superscript"/>
        </w:rPr>
        <w:t>1</w:t>
      </w:r>
      <w:r>
        <w:t xml:space="preserve"> when</w:t>
      </w:r>
    </w:p>
    <w:p w:rsidR="00434E34" w:rsidRDefault="00434E34" w:rsidP="00434E34">
      <w:pPr>
        <w:pStyle w:val="BT"/>
        <w:ind w:left="1418" w:hanging="1418"/>
        <w:rPr>
          <w:b/>
        </w:rPr>
      </w:pPr>
      <w:r>
        <w:tab/>
      </w:r>
      <w:r>
        <w:rPr>
          <w:b/>
        </w:rPr>
        <w:t>1.</w:t>
      </w:r>
      <w:r>
        <w:tab/>
      </w:r>
      <w:proofErr w:type="gramStart"/>
      <w:r>
        <w:t>at</w:t>
      </w:r>
      <w:proofErr w:type="gramEnd"/>
      <w:r>
        <w:t xml:space="preserve"> least one member of a couple is aged less than 18 (for Income Support or income-based Jobseeker’s Allowance</w:t>
      </w:r>
      <w:r w:rsidR="00F37D7D">
        <w:t xml:space="preserve">) </w:t>
      </w:r>
      <w:r w:rsidR="00F37D7D">
        <w:rPr>
          <w:b/>
        </w:rPr>
        <w:t>or</w:t>
      </w:r>
    </w:p>
    <w:p w:rsidR="00F37D7D" w:rsidRDefault="00F37D7D" w:rsidP="00434E34">
      <w:pPr>
        <w:pStyle w:val="BT"/>
        <w:ind w:left="1418" w:hanging="1418"/>
        <w:rPr>
          <w:b/>
        </w:rPr>
      </w:pPr>
      <w:r>
        <w:rPr>
          <w:b/>
        </w:rPr>
        <w:tab/>
        <w:t>2.</w:t>
      </w:r>
      <w:r w:rsidR="00813CCE">
        <w:tab/>
      </w:r>
      <w:proofErr w:type="gramStart"/>
      <w:r>
        <w:t>one</w:t>
      </w:r>
      <w:proofErr w:type="gramEnd"/>
      <w:r>
        <w:t xml:space="preserve"> member </w:t>
      </w:r>
      <w:r w:rsidR="00813CCE">
        <w:t xml:space="preserve">only </w:t>
      </w:r>
      <w:r>
        <w:t xml:space="preserve">of a joint-claim couple is aged less than 18 (income-based Jobseeker’s Allowance only) </w:t>
      </w:r>
      <w:r>
        <w:rPr>
          <w:b/>
        </w:rPr>
        <w:t>and</w:t>
      </w:r>
    </w:p>
    <w:p w:rsidR="00F37D7D" w:rsidRDefault="00F37D7D" w:rsidP="00434E34">
      <w:pPr>
        <w:pStyle w:val="BT"/>
        <w:ind w:left="1418" w:hanging="1418"/>
      </w:pPr>
      <w:r>
        <w:rPr>
          <w:b/>
        </w:rPr>
        <w:tab/>
        <w:t>3.</w:t>
      </w:r>
      <w:r>
        <w:tab/>
      </w:r>
      <w:proofErr w:type="gramStart"/>
      <w:r>
        <w:t>certain</w:t>
      </w:r>
      <w:proofErr w:type="gramEnd"/>
      <w:r>
        <w:t xml:space="preserve"> conditions determine the couple’s applicable amount</w:t>
      </w:r>
      <w:r w:rsidRPr="00F37D7D">
        <w:rPr>
          <w:vertAlign w:val="superscript"/>
        </w:rPr>
        <w:t>2</w:t>
      </w:r>
      <w:r>
        <w:t>.</w:t>
      </w:r>
    </w:p>
    <w:p w:rsidR="00F37D7D" w:rsidRDefault="00F37D7D" w:rsidP="00F37D7D">
      <w:pPr>
        <w:pStyle w:val="BT"/>
      </w:pPr>
      <w:r>
        <w:rPr>
          <w:b/>
        </w:rPr>
        <w:tab/>
      </w:r>
      <w:r>
        <w:t>These allow some income of a claimant’s partner or member of a joint-claim couple to be ignored when calculating income.</w:t>
      </w:r>
    </w:p>
    <w:p w:rsidR="00F37D7D" w:rsidRDefault="00F37D7D" w:rsidP="00213497">
      <w:pPr>
        <w:pStyle w:val="Leg"/>
        <w:spacing w:line="240" w:lineRule="auto"/>
        <w:ind w:left="0" w:right="0" w:firstLine="0"/>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88(3) or </w:t>
      </w:r>
      <w:proofErr w:type="spellStart"/>
      <w:r>
        <w:t>reg</w:t>
      </w:r>
      <w:proofErr w:type="spellEnd"/>
      <w:r>
        <w:t xml:space="preserve"> 88ZA(2);  IS (Gen) </w:t>
      </w:r>
      <w:proofErr w:type="spellStart"/>
      <w:r>
        <w:t>Regs</w:t>
      </w:r>
      <w:proofErr w:type="spellEnd"/>
      <w:r>
        <w:t xml:space="preserve"> (NI), </w:t>
      </w:r>
      <w:proofErr w:type="spellStart"/>
      <w:r>
        <w:t>reg</w:t>
      </w:r>
      <w:proofErr w:type="spellEnd"/>
      <w:r>
        <w:t xml:space="preserve"> 23(4);</w:t>
      </w:r>
      <w:r>
        <w:br/>
        <w:t xml:space="preserve">2  JSA </w:t>
      </w:r>
      <w:proofErr w:type="spellStart"/>
      <w:r>
        <w:t>Regs</w:t>
      </w:r>
      <w:proofErr w:type="spellEnd"/>
      <w:r>
        <w:t xml:space="preserve"> (NI), </w:t>
      </w:r>
      <w:proofErr w:type="spellStart"/>
      <w:r>
        <w:t>Sch</w:t>
      </w:r>
      <w:proofErr w:type="spellEnd"/>
      <w:r>
        <w:t xml:space="preserve"> 1, paras 1(3)(b), (c), (g) or (h);  IS (Gen) </w:t>
      </w:r>
      <w:proofErr w:type="spellStart"/>
      <w:r>
        <w:t>Regs</w:t>
      </w:r>
      <w:proofErr w:type="spellEnd"/>
      <w:r>
        <w:t xml:space="preserve"> (NI), </w:t>
      </w:r>
      <w:proofErr w:type="spellStart"/>
      <w:r>
        <w:t>Sch</w:t>
      </w:r>
      <w:proofErr w:type="spellEnd"/>
      <w:r>
        <w:t xml:space="preserve"> 2, paras 1(3)(b), (c), (f) or (g)</w:t>
      </w:r>
    </w:p>
    <w:p w:rsidR="00813CCE" w:rsidRPr="00813CCE" w:rsidRDefault="00813CCE" w:rsidP="00813CCE">
      <w:pPr>
        <w:pStyle w:val="BT"/>
      </w:pPr>
      <w:r>
        <w:tab/>
      </w:r>
      <w:proofErr w:type="gramStart"/>
      <w:r>
        <w:rPr>
          <w:b/>
        </w:rPr>
        <w:t>Note :</w:t>
      </w:r>
      <w:proofErr w:type="gramEnd"/>
      <w:r>
        <w:t xml:space="preserve">  DMG Chapter 30 gives further guidance about applicable amounts and the treatment of resources in these circumstances.</w:t>
      </w:r>
    </w:p>
    <w:p w:rsidR="00C63A4B" w:rsidRDefault="00C63A4B">
      <w:pPr>
        <w:pStyle w:val="Para"/>
        <w:spacing w:before="360" w:after="120"/>
        <w:ind w:left="851"/>
      </w:pPr>
      <w:r>
        <w:t>Polygamous marriage or relationship</w:t>
      </w:r>
    </w:p>
    <w:p w:rsidR="00C63A4B" w:rsidRDefault="00213497">
      <w:pPr>
        <w:pStyle w:val="BT"/>
      </w:pPr>
      <w:r>
        <w:t>25010</w:t>
      </w:r>
      <w:r w:rsidR="00C63A4B">
        <w:tab/>
      </w:r>
      <w:bookmarkStart w:id="11" w:name="p25008"/>
      <w:bookmarkEnd w:id="11"/>
      <w:r w:rsidR="00F34FCC" w:rsidRPr="003B6A97">
        <w:rPr>
          <w:b/>
        </w:rPr>
        <w:t xml:space="preserve">[See DMG </w:t>
      </w:r>
      <w:r w:rsidR="00497118" w:rsidRPr="003B6A97">
        <w:rPr>
          <w:b/>
        </w:rPr>
        <w:t xml:space="preserve">Memo </w:t>
      </w:r>
      <w:r w:rsidR="00F34FCC" w:rsidRPr="003B6A97">
        <w:rPr>
          <w:b/>
        </w:rPr>
        <w:t xml:space="preserve">Vol 4/37, 5/30 &amp; 6/23] </w:t>
      </w:r>
      <w:r w:rsidR="00C63A4B">
        <w:t xml:space="preserve">If a </w:t>
      </w:r>
      <w:r w:rsidR="003B2076">
        <w:t>claimant</w:t>
      </w:r>
      <w:r w:rsidR="00C63A4B">
        <w:t xml:space="preserve"> or partner is married </w:t>
      </w:r>
      <w:proofErr w:type="spellStart"/>
      <w:r w:rsidR="00C63A4B">
        <w:t>polygamously</w:t>
      </w:r>
      <w:proofErr w:type="spellEnd"/>
      <w:r w:rsidR="00C63A4B">
        <w:t xml:space="preserve"> to two or more members of the household, the income of</w:t>
      </w:r>
    </w:p>
    <w:p w:rsidR="00C63A4B" w:rsidRDefault="00C63A4B">
      <w:pPr>
        <w:pStyle w:val="Indent1"/>
        <w:jc w:val="both"/>
      </w:pPr>
      <w:r>
        <w:rPr>
          <w:b/>
        </w:rPr>
        <w:t>1.</w:t>
      </w:r>
      <w:r>
        <w:tab/>
      </w:r>
      <w:proofErr w:type="gramStart"/>
      <w:r>
        <w:t>each</w:t>
      </w:r>
      <w:proofErr w:type="gramEnd"/>
      <w:r>
        <w:t xml:space="preserve"> of the members </w:t>
      </w:r>
      <w:r>
        <w:rPr>
          <w:b/>
        </w:rPr>
        <w:t>and</w:t>
      </w:r>
    </w:p>
    <w:p w:rsidR="00C63A4B" w:rsidRDefault="00C63A4B">
      <w:pPr>
        <w:pStyle w:val="Indent1"/>
        <w:jc w:val="both"/>
      </w:pPr>
      <w:r>
        <w:rPr>
          <w:b/>
        </w:rPr>
        <w:t>2.</w:t>
      </w:r>
      <w:r>
        <w:tab/>
      </w:r>
      <w:proofErr w:type="gramStart"/>
      <w:r>
        <w:t>any</w:t>
      </w:r>
      <w:proofErr w:type="gramEnd"/>
      <w:r>
        <w:t xml:space="preserve"> child or young person who is a member of their family</w:t>
      </w:r>
    </w:p>
    <w:p w:rsidR="00C63A4B" w:rsidRDefault="00C63A4B">
      <w:pPr>
        <w:pStyle w:val="BT"/>
      </w:pPr>
      <w:r>
        <w:tab/>
      </w:r>
      <w:proofErr w:type="gramStart"/>
      <w:r>
        <w:t>should</w:t>
      </w:r>
      <w:proofErr w:type="gramEnd"/>
      <w:r>
        <w:t xml:space="preserve"> be treated as the </w:t>
      </w:r>
      <w:r w:rsidR="003B2076">
        <w:t>claimant</w:t>
      </w:r>
      <w:r>
        <w:t xml:space="preserve">’s income, </w:t>
      </w:r>
      <w:r w:rsidR="00213497">
        <w:t xml:space="preserve">or in the case of a joint-claim couple the couples income, </w:t>
      </w:r>
      <w:r>
        <w:t xml:space="preserve">and should be calculated in the </w:t>
      </w:r>
      <w:r w:rsidR="00213497">
        <w:t>normal</w:t>
      </w:r>
      <w:r>
        <w:t xml:space="preserve"> way</w:t>
      </w:r>
      <w:r>
        <w:rPr>
          <w:position w:val="6"/>
          <w:sz w:val="11"/>
        </w:rPr>
        <w:t>1</w:t>
      </w:r>
      <w:r>
        <w:t>.</w:t>
      </w:r>
    </w:p>
    <w:p w:rsidR="00213497" w:rsidRPr="00213497" w:rsidRDefault="00213497">
      <w:pPr>
        <w:pStyle w:val="BT"/>
      </w:pPr>
      <w:r>
        <w:lastRenderedPageBreak/>
        <w:tab/>
      </w:r>
      <w:proofErr w:type="gramStart"/>
      <w:r>
        <w:rPr>
          <w:b/>
        </w:rPr>
        <w:t>Note</w:t>
      </w:r>
      <w:r w:rsidR="00813CCE">
        <w:rPr>
          <w:b/>
        </w:rPr>
        <w:t xml:space="preserve"> </w:t>
      </w:r>
      <w:r>
        <w:rPr>
          <w:b/>
        </w:rPr>
        <w:t>:</w:t>
      </w:r>
      <w:proofErr w:type="gramEnd"/>
      <w:r>
        <w:t xml:space="preserve">  In certain circumstances special rules apply</w:t>
      </w:r>
      <w:r w:rsidRPr="00213497">
        <w:rPr>
          <w:vertAlign w:val="superscript"/>
        </w:rPr>
        <w:t>2</w:t>
      </w:r>
      <w:r>
        <w:t xml:space="preserve"> to the income of a member of a polygamous marriage who is a partner aged less than 18.</w:t>
      </w:r>
    </w:p>
    <w:p w:rsidR="00C63A4B" w:rsidRDefault="00C63A4B" w:rsidP="00213497">
      <w:pPr>
        <w:pStyle w:val="Leg"/>
        <w:spacing w:line="240" w:lineRule="auto"/>
        <w:ind w:left="0" w:right="0" w:firstLine="0"/>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88(4) &amp; 88ZA(3);  IS (Gen) </w:t>
      </w:r>
      <w:proofErr w:type="spellStart"/>
      <w:r>
        <w:t>Regs</w:t>
      </w:r>
      <w:proofErr w:type="spellEnd"/>
      <w:r>
        <w:t xml:space="preserve"> (NI), </w:t>
      </w:r>
      <w:proofErr w:type="spellStart"/>
      <w:r>
        <w:t>reg</w:t>
      </w:r>
      <w:proofErr w:type="spellEnd"/>
      <w:r>
        <w:t xml:space="preserve"> 23(3)</w:t>
      </w:r>
      <w:r w:rsidR="00AA26E1">
        <w:t xml:space="preserve"> &amp; (5)</w:t>
      </w:r>
      <w:r w:rsidR="00213497">
        <w:br/>
        <w:t xml:space="preserve">2  JSA </w:t>
      </w:r>
      <w:proofErr w:type="spellStart"/>
      <w:r w:rsidR="00213497">
        <w:t>Regs</w:t>
      </w:r>
      <w:proofErr w:type="spellEnd"/>
      <w:r w:rsidR="00213497">
        <w:t xml:space="preserve"> (NI), </w:t>
      </w:r>
      <w:proofErr w:type="spellStart"/>
      <w:r w:rsidR="00213497">
        <w:t>reg</w:t>
      </w:r>
      <w:proofErr w:type="spellEnd"/>
      <w:r w:rsidR="00213497">
        <w:t xml:space="preserve"> 88(5);  IS (Gen) </w:t>
      </w:r>
      <w:proofErr w:type="spellStart"/>
      <w:r w:rsidR="00213497">
        <w:t>Regs</w:t>
      </w:r>
      <w:proofErr w:type="spellEnd"/>
      <w:r w:rsidR="00213497">
        <w:t xml:space="preserve"> (NI), </w:t>
      </w:r>
      <w:proofErr w:type="spellStart"/>
      <w:r w:rsidR="00213497">
        <w:t>reg</w:t>
      </w:r>
      <w:proofErr w:type="spellEnd"/>
      <w:r w:rsidR="00213497">
        <w:t xml:space="preserve"> 23(5)</w:t>
      </w:r>
    </w:p>
    <w:p w:rsidR="00C63A4B" w:rsidRDefault="007A1BF7">
      <w:pPr>
        <w:pStyle w:val="BT"/>
        <w:rPr>
          <w:color w:val="auto"/>
        </w:rPr>
      </w:pPr>
      <w:r>
        <w:rPr>
          <w:noProof/>
          <w:lang w:eastAsia="en-GB"/>
        </w:rPr>
        <w:pict>
          <v:line id="_x0000_s1029" style="position:absolute;left:0;text-align:left;z-index:251654144" from="32.4pt,12.15pt" to="32.4pt,12.15pt" o:allowincell="f"/>
        </w:pict>
      </w:r>
      <w:r w:rsidR="00213497">
        <w:t>25011</w:t>
      </w:r>
      <w:r w:rsidR="00C63A4B">
        <w:tab/>
        <w:t xml:space="preserve">In a polygamous relationship, that is, where there is no marriage, the </w:t>
      </w:r>
      <w:r w:rsidR="003B2076">
        <w:t>claimant</w:t>
      </w:r>
      <w:r w:rsidR="00C63A4B">
        <w:t xml:space="preserve"> cannot be treated as living together as husband and wife with any other member of that relationship.  The decision maker should treat each member of the relationship as a single </w:t>
      </w:r>
      <w:r w:rsidR="003B2076">
        <w:t>claimant</w:t>
      </w:r>
      <w:r w:rsidR="00C63A4B">
        <w:t xml:space="preserve"> or, if appropriate, as a lone parent.  Their income should be calculated accordingly.</w:t>
      </w:r>
    </w:p>
    <w:p w:rsidR="00C63A4B" w:rsidRDefault="00C63A4B">
      <w:pPr>
        <w:pStyle w:val="SG"/>
        <w:spacing w:before="360" w:after="120"/>
        <w:ind w:left="851"/>
      </w:pPr>
      <w:r>
        <w:t>Disregard of fractions</w:t>
      </w:r>
    </w:p>
    <w:p w:rsidR="00C63A4B" w:rsidRDefault="00213497">
      <w:pPr>
        <w:pStyle w:val="BT"/>
        <w:rPr>
          <w:color w:val="auto"/>
        </w:rPr>
      </w:pPr>
      <w:r>
        <w:rPr>
          <w:color w:val="auto"/>
        </w:rPr>
        <w:t>25012</w:t>
      </w:r>
      <w:r w:rsidR="00C63A4B">
        <w:rPr>
          <w:color w:val="auto"/>
        </w:rPr>
        <w:tab/>
      </w:r>
      <w:bookmarkStart w:id="12" w:name="p25010"/>
      <w:bookmarkEnd w:id="12"/>
      <w:r w:rsidR="00C63A4B">
        <w:rPr>
          <w:color w:val="auto"/>
        </w:rPr>
        <w:t xml:space="preserve">Where the calculation of income results in a fraction of a penny, the amount should be rounded to a penny, either up or down, whichever is to the </w:t>
      </w:r>
      <w:r w:rsidR="003B2076">
        <w:rPr>
          <w:color w:val="auto"/>
        </w:rPr>
        <w:t>claimant</w:t>
      </w:r>
      <w:r w:rsidR="00C63A4B">
        <w:rPr>
          <w:color w:val="auto"/>
        </w:rPr>
        <w:t>’s advantage</w:t>
      </w:r>
      <w:r w:rsidR="00C63A4B">
        <w:rPr>
          <w:color w:val="auto"/>
          <w:position w:val="6"/>
          <w:sz w:val="11"/>
        </w:rPr>
        <w:t>1</w:t>
      </w:r>
      <w:r w:rsidR="00C63A4B">
        <w:rPr>
          <w:color w:val="auto"/>
        </w:rPr>
        <w:t>.</w:t>
      </w:r>
    </w:p>
    <w:p w:rsidR="00C63A4B" w:rsidRDefault="00C63A4B">
      <w:pPr>
        <w:pStyle w:val="BT"/>
        <w:rPr>
          <w:color w:val="auto"/>
        </w:rPr>
      </w:pPr>
      <w:r>
        <w:rPr>
          <w:color w:val="auto"/>
        </w:rPr>
        <w:tab/>
      </w:r>
      <w:r>
        <w:rPr>
          <w:b/>
          <w:color w:val="auto"/>
        </w:rPr>
        <w:t>Note</w:t>
      </w:r>
      <w:r w:rsidR="00213497">
        <w:rPr>
          <w:b/>
          <w:color w:val="auto"/>
        </w:rPr>
        <w:t xml:space="preserve">: </w:t>
      </w:r>
      <w:r>
        <w:rPr>
          <w:color w:val="auto"/>
        </w:rPr>
        <w:t xml:space="preserve"> If deciding the amount of an income includes more than one calculation, each fraction should be rounded to the </w:t>
      </w:r>
      <w:r w:rsidR="003B2076">
        <w:rPr>
          <w:color w:val="auto"/>
        </w:rPr>
        <w:t>claimant</w:t>
      </w:r>
      <w:r>
        <w:rPr>
          <w:color w:val="auto"/>
        </w:rPr>
        <w:t>’s advantage.</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92;  IS (Gen) </w:t>
      </w:r>
      <w:proofErr w:type="spellStart"/>
      <w:r>
        <w:t>Regs</w:t>
      </w:r>
      <w:proofErr w:type="spellEnd"/>
      <w:r>
        <w:t xml:space="preserve"> (NI), </w:t>
      </w:r>
      <w:proofErr w:type="spellStart"/>
      <w:r>
        <w:t>reg</w:t>
      </w:r>
      <w:proofErr w:type="spellEnd"/>
      <w:r>
        <w:t xml:space="preserve"> 27</w:t>
      </w:r>
    </w:p>
    <w:p w:rsidR="00C63A4B" w:rsidRDefault="00C63A4B">
      <w:pPr>
        <w:pStyle w:val="Para"/>
        <w:spacing w:before="360" w:after="120"/>
        <w:ind w:left="851"/>
      </w:pPr>
      <w:r>
        <w:t xml:space="preserve">Calculating entitlement to </w:t>
      </w:r>
      <w:r w:rsidR="003B2076">
        <w:t>income-based Jobseeker’s Allowance</w:t>
      </w:r>
      <w:r>
        <w:t xml:space="preserve"> or </w:t>
      </w:r>
      <w:r w:rsidR="00213497">
        <w:t>Income Support</w:t>
      </w:r>
    </w:p>
    <w:p w:rsidR="00C63A4B" w:rsidRDefault="00213497">
      <w:pPr>
        <w:pStyle w:val="BT"/>
        <w:rPr>
          <w:color w:val="auto"/>
        </w:rPr>
      </w:pPr>
      <w:r>
        <w:rPr>
          <w:color w:val="auto"/>
        </w:rPr>
        <w:t>25013</w:t>
      </w:r>
      <w:r w:rsidR="00C63A4B">
        <w:rPr>
          <w:color w:val="auto"/>
        </w:rPr>
        <w:tab/>
      </w:r>
      <w:bookmarkStart w:id="13" w:name="p25011"/>
      <w:bookmarkEnd w:id="13"/>
      <w:r w:rsidR="00C63A4B">
        <w:rPr>
          <w:color w:val="auto"/>
        </w:rPr>
        <w:t xml:space="preserve">The amount of </w:t>
      </w:r>
      <w:r w:rsidR="003B2076">
        <w:rPr>
          <w:color w:val="auto"/>
        </w:rPr>
        <w:t>income-based Jobseeker’s Allowance</w:t>
      </w:r>
      <w:r w:rsidR="00C63A4B">
        <w:rPr>
          <w:color w:val="auto"/>
        </w:rPr>
        <w:t xml:space="preserve"> or </w:t>
      </w:r>
      <w:r>
        <w:rPr>
          <w:color w:val="auto"/>
        </w:rPr>
        <w:t>Income Support</w:t>
      </w:r>
      <w:r w:rsidR="00C63A4B">
        <w:rPr>
          <w:color w:val="auto"/>
        </w:rPr>
        <w:t xml:space="preserve"> a </w:t>
      </w:r>
      <w:r w:rsidR="003B2076">
        <w:rPr>
          <w:color w:val="auto"/>
        </w:rPr>
        <w:t>claimant</w:t>
      </w:r>
      <w:r w:rsidR="00C63A4B">
        <w:rPr>
          <w:color w:val="auto"/>
        </w:rPr>
        <w:t xml:space="preserve"> is entitled to is, if there is</w:t>
      </w:r>
    </w:p>
    <w:p w:rsidR="00C63A4B" w:rsidRDefault="00C63A4B">
      <w:pPr>
        <w:pStyle w:val="Indent1"/>
        <w:jc w:val="both"/>
      </w:pPr>
      <w:r>
        <w:rPr>
          <w:b/>
        </w:rPr>
        <w:t>1.</w:t>
      </w:r>
      <w:r>
        <w:rPr>
          <w:b/>
        </w:rPr>
        <w:tab/>
      </w:r>
      <w:proofErr w:type="gramStart"/>
      <w:r>
        <w:t>no</w:t>
      </w:r>
      <w:proofErr w:type="gramEnd"/>
      <w:r>
        <w:t xml:space="preserve"> income, the applicable amount</w:t>
      </w:r>
      <w:r>
        <w:rPr>
          <w:b/>
        </w:rPr>
        <w:t xml:space="preserve"> or</w:t>
      </w:r>
    </w:p>
    <w:p w:rsidR="00C63A4B" w:rsidRDefault="00C63A4B">
      <w:pPr>
        <w:pStyle w:val="Indent1"/>
        <w:jc w:val="both"/>
      </w:pPr>
      <w:r>
        <w:rPr>
          <w:b/>
        </w:rPr>
        <w:t>2.</w:t>
      </w:r>
      <w:r>
        <w:tab/>
      </w:r>
      <w:proofErr w:type="gramStart"/>
      <w:r>
        <w:t>income</w:t>
      </w:r>
      <w:proofErr w:type="gramEnd"/>
      <w:r>
        <w:t>, the difference between the income and the applicable amount</w:t>
      </w:r>
      <w:r>
        <w:rPr>
          <w:position w:val="6"/>
          <w:sz w:val="11"/>
        </w:rPr>
        <w:t>1</w:t>
      </w:r>
      <w:r>
        <w:t>.</w:t>
      </w:r>
    </w:p>
    <w:p w:rsidR="00C63A4B" w:rsidRDefault="00C63A4B">
      <w:pPr>
        <w:pStyle w:val="BT"/>
        <w:rPr>
          <w:color w:val="auto"/>
        </w:rPr>
      </w:pPr>
      <w:r>
        <w:rPr>
          <w:b/>
          <w:color w:val="auto"/>
        </w:rPr>
        <w:tab/>
        <w:t>Note</w:t>
      </w:r>
      <w:r w:rsidR="00213497">
        <w:rPr>
          <w:b/>
          <w:color w:val="auto"/>
        </w:rPr>
        <w:t>:</w:t>
      </w:r>
      <w:r>
        <w:rPr>
          <w:color w:val="auto"/>
        </w:rPr>
        <w:t xml:space="preserve">  If a </w:t>
      </w:r>
      <w:r w:rsidR="00213497">
        <w:rPr>
          <w:color w:val="auto"/>
        </w:rPr>
        <w:t>Jobseeker’s Allowance</w:t>
      </w:r>
      <w:r>
        <w:rPr>
          <w:color w:val="auto"/>
        </w:rPr>
        <w:t xml:space="preserve"> </w:t>
      </w:r>
      <w:r w:rsidR="003B2076">
        <w:rPr>
          <w:color w:val="auto"/>
        </w:rPr>
        <w:t>claimant</w:t>
      </w:r>
      <w:r>
        <w:rPr>
          <w:color w:val="auto"/>
        </w:rPr>
        <w:t xml:space="preserve"> satisfies the conditions for </w:t>
      </w:r>
      <w:r w:rsidR="003B2076">
        <w:rPr>
          <w:color w:val="auto"/>
        </w:rPr>
        <w:t>contribution-based Jobseeker’s Allowance</w:t>
      </w:r>
      <w:r>
        <w:rPr>
          <w:color w:val="auto"/>
        </w:rPr>
        <w:t xml:space="preserve"> and </w:t>
      </w:r>
      <w:r w:rsidR="003B2076">
        <w:rPr>
          <w:color w:val="auto"/>
        </w:rPr>
        <w:t>income-based Jobseeker’s Allowance</w:t>
      </w:r>
      <w:r>
        <w:rPr>
          <w:color w:val="auto"/>
        </w:rPr>
        <w:t xml:space="preserve"> see DMG Chapter 23 to decide the amount payable.</w:t>
      </w:r>
    </w:p>
    <w:p w:rsidR="00C63A4B" w:rsidRDefault="00C63A4B">
      <w:pPr>
        <w:pStyle w:val="Leg"/>
      </w:pPr>
      <w:proofErr w:type="gramStart"/>
      <w:r>
        <w:t>1  JS</w:t>
      </w:r>
      <w:proofErr w:type="gramEnd"/>
      <w:r>
        <w:t xml:space="preserve"> (NI) Order 95, art 5(1)(a) &amp; 6(3);  SS C&amp;B (NI) Act 92, sec 123(1)(b) &amp; 123(4)</w:t>
      </w:r>
    </w:p>
    <w:p w:rsidR="00C63A4B" w:rsidRDefault="00B107B4">
      <w:pPr>
        <w:pStyle w:val="BT"/>
        <w:rPr>
          <w:color w:val="auto"/>
        </w:rPr>
      </w:pPr>
      <w:r>
        <w:rPr>
          <w:color w:val="auto"/>
        </w:rPr>
        <w:t>25014</w:t>
      </w:r>
      <w:r w:rsidR="00C63A4B">
        <w:rPr>
          <w:color w:val="auto"/>
        </w:rPr>
        <w:tab/>
        <w:t xml:space="preserve">When calculating whether a </w:t>
      </w:r>
      <w:r w:rsidR="003B2076">
        <w:rPr>
          <w:color w:val="auto"/>
        </w:rPr>
        <w:t>claimant</w:t>
      </w:r>
      <w:r w:rsidR="00C63A4B">
        <w:rPr>
          <w:color w:val="auto"/>
        </w:rPr>
        <w:t xml:space="preserve"> is entitled</w:t>
      </w:r>
      <w:r w:rsidR="00C63A4B">
        <w:rPr>
          <w:color w:val="auto"/>
          <w:position w:val="6"/>
          <w:sz w:val="11"/>
        </w:rPr>
        <w:t>1</w:t>
      </w:r>
      <w:r w:rsidR="00C63A4B">
        <w:rPr>
          <w:color w:val="auto"/>
        </w:rPr>
        <w:t>, the decision maker should</w:t>
      </w:r>
    </w:p>
    <w:p w:rsidR="00C63A4B" w:rsidRDefault="00C63A4B">
      <w:pPr>
        <w:pStyle w:val="Indent1"/>
      </w:pPr>
      <w:r>
        <w:rPr>
          <w:b/>
        </w:rPr>
        <w:t>1.</w:t>
      </w:r>
      <w:r>
        <w:rPr>
          <w:b/>
        </w:rPr>
        <w:tab/>
      </w:r>
      <w:proofErr w:type="gramStart"/>
      <w:r>
        <w:t>calculate</w:t>
      </w:r>
      <w:proofErr w:type="gramEnd"/>
      <w:r>
        <w:t xml:space="preserve"> the weekly amount of income following the guidance in this part </w:t>
      </w:r>
      <w:r>
        <w:rPr>
          <w:b/>
        </w:rPr>
        <w:t>and</w:t>
      </w:r>
    </w:p>
    <w:p w:rsidR="00C63A4B" w:rsidRDefault="00C63A4B">
      <w:pPr>
        <w:pStyle w:val="Indent1"/>
      </w:pPr>
      <w:r>
        <w:rPr>
          <w:b/>
        </w:rPr>
        <w:t>2.</w:t>
      </w:r>
      <w:r>
        <w:tab/>
      </w:r>
      <w:proofErr w:type="gramStart"/>
      <w:r>
        <w:t>then</w:t>
      </w:r>
      <w:proofErr w:type="gramEnd"/>
      <w:r>
        <w:t xml:space="preserve"> add any tariff income from capital.</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93;  IS (Gen) </w:t>
      </w:r>
      <w:proofErr w:type="spellStart"/>
      <w:r>
        <w:t>Regs</w:t>
      </w:r>
      <w:proofErr w:type="spellEnd"/>
      <w:r>
        <w:t xml:space="preserve"> (NI), </w:t>
      </w:r>
      <w:proofErr w:type="spellStart"/>
      <w:r>
        <w:t>reg</w:t>
      </w:r>
      <w:proofErr w:type="spellEnd"/>
      <w:r>
        <w:t xml:space="preserve"> 28</w:t>
      </w:r>
    </w:p>
    <w:p w:rsidR="00C63A4B" w:rsidRDefault="00B107B4">
      <w:pPr>
        <w:pStyle w:val="BT"/>
        <w:rPr>
          <w:color w:val="auto"/>
        </w:rPr>
      </w:pPr>
      <w:r>
        <w:rPr>
          <w:color w:val="auto"/>
        </w:rPr>
        <w:t>25015</w:t>
      </w:r>
      <w:r w:rsidR="00C63A4B">
        <w:rPr>
          <w:color w:val="auto"/>
        </w:rPr>
        <w:tab/>
        <w:t xml:space="preserve">If the </w:t>
      </w:r>
      <w:r w:rsidR="003B2076">
        <w:rPr>
          <w:color w:val="auto"/>
        </w:rPr>
        <w:t>claimant</w:t>
      </w:r>
      <w:r w:rsidR="00C63A4B">
        <w:rPr>
          <w:color w:val="auto"/>
        </w:rPr>
        <w:t xml:space="preserve">’s income in the benefit week is more than the weekly applicable amount, the </w:t>
      </w:r>
      <w:r w:rsidR="003B2076">
        <w:rPr>
          <w:color w:val="auto"/>
        </w:rPr>
        <w:t>claimant</w:t>
      </w:r>
      <w:r w:rsidR="00C63A4B">
        <w:rPr>
          <w:color w:val="auto"/>
        </w:rPr>
        <w:t xml:space="preserve"> is not entitled to </w:t>
      </w:r>
      <w:r w:rsidR="003B2076">
        <w:rPr>
          <w:color w:val="auto"/>
        </w:rPr>
        <w:t>income-based Jobseeker’s Allowance</w:t>
      </w:r>
      <w:r w:rsidR="00C63A4B">
        <w:rPr>
          <w:color w:val="auto"/>
        </w:rPr>
        <w:t xml:space="preserve"> or </w:t>
      </w:r>
      <w:r>
        <w:rPr>
          <w:color w:val="auto"/>
        </w:rPr>
        <w:t>Income Support</w:t>
      </w:r>
      <w:r w:rsidR="00C63A4B">
        <w:rPr>
          <w:color w:val="auto"/>
        </w:rPr>
        <w:t>.</w:t>
      </w:r>
    </w:p>
    <w:p w:rsidR="00C63A4B" w:rsidRDefault="00C63A4B">
      <w:pPr>
        <w:pStyle w:val="BT"/>
        <w:rPr>
          <w:color w:val="auto"/>
        </w:rPr>
      </w:pPr>
      <w:r>
        <w:rPr>
          <w:b/>
          <w:color w:val="auto"/>
        </w:rPr>
        <w:lastRenderedPageBreak/>
        <w:tab/>
        <w:t>Note</w:t>
      </w:r>
      <w:r w:rsidR="00B107B4">
        <w:rPr>
          <w:b/>
          <w:color w:val="auto"/>
        </w:rPr>
        <w:t xml:space="preserve">: </w:t>
      </w:r>
      <w:r>
        <w:rPr>
          <w:color w:val="auto"/>
        </w:rPr>
        <w:t xml:space="preserve"> If the date of claim is not the first day of the benefit week, the decision maker does </w:t>
      </w:r>
      <w:r>
        <w:rPr>
          <w:b/>
          <w:color w:val="auto"/>
        </w:rPr>
        <w:t xml:space="preserve">not </w:t>
      </w:r>
      <w:r>
        <w:rPr>
          <w:color w:val="auto"/>
        </w:rPr>
        <w:t xml:space="preserve">have to consider the special rules for calculating </w:t>
      </w:r>
      <w:r w:rsidR="003B2076">
        <w:rPr>
          <w:color w:val="auto"/>
        </w:rPr>
        <w:t>income-based Jobseeker’s Allowance</w:t>
      </w:r>
      <w:r>
        <w:rPr>
          <w:color w:val="auto"/>
        </w:rPr>
        <w:t xml:space="preserve"> or </w:t>
      </w:r>
      <w:r w:rsidR="00B107B4">
        <w:rPr>
          <w:color w:val="auto"/>
        </w:rPr>
        <w:t>Income Support</w:t>
      </w:r>
      <w:r>
        <w:rPr>
          <w:color w:val="auto"/>
        </w:rPr>
        <w:t xml:space="preserve"> for a part week.  Because the </w:t>
      </w:r>
      <w:r w:rsidR="003B2076">
        <w:rPr>
          <w:color w:val="auto"/>
        </w:rPr>
        <w:t>claimant</w:t>
      </w:r>
      <w:r>
        <w:rPr>
          <w:color w:val="auto"/>
        </w:rPr>
        <w:t xml:space="preserve"> is not entitled, nothing is payable.</w:t>
      </w:r>
    </w:p>
    <w:p w:rsidR="00C63A4B" w:rsidRDefault="00B107B4">
      <w:pPr>
        <w:pStyle w:val="BT"/>
        <w:rPr>
          <w:color w:val="auto"/>
        </w:rPr>
      </w:pPr>
      <w:r>
        <w:rPr>
          <w:color w:val="auto"/>
        </w:rPr>
        <w:t>25016</w:t>
      </w:r>
      <w:r w:rsidR="00C63A4B">
        <w:rPr>
          <w:color w:val="auto"/>
        </w:rPr>
        <w:tab/>
        <w:t>-   25030</w:t>
      </w:r>
    </w:p>
    <w:p w:rsidR="00C63A4B" w:rsidRDefault="00C63A4B">
      <w:pPr>
        <w:pStyle w:val="MGH"/>
        <w:sectPr w:rsidR="00C63A4B" w:rsidSect="001B2FB8">
          <w:headerReference w:type="default" r:id="rId14"/>
          <w:footerReference w:type="default" r:id="rId15"/>
          <w:pgSz w:w="11907" w:h="16840" w:code="9"/>
          <w:pgMar w:top="1440" w:right="1797" w:bottom="1440" w:left="1797" w:header="720" w:footer="720" w:gutter="0"/>
          <w:cols w:space="720"/>
          <w:noEndnote/>
        </w:sectPr>
      </w:pPr>
    </w:p>
    <w:p w:rsidR="00C63A4B" w:rsidRDefault="00C63A4B">
      <w:pPr>
        <w:pStyle w:val="MGH"/>
        <w:spacing w:before="360" w:after="120"/>
        <w:ind w:left="851"/>
      </w:pPr>
      <w:r>
        <w:lastRenderedPageBreak/>
        <w:t>Period over whi</w:t>
      </w:r>
      <w:r w:rsidR="00F517D5">
        <w:t>ch income is taken into account</w:t>
      </w:r>
    </w:p>
    <w:p w:rsidR="00C63A4B" w:rsidRDefault="00C63A4B">
      <w:pPr>
        <w:pStyle w:val="TG"/>
        <w:spacing w:before="360" w:after="120"/>
        <w:ind w:left="851" w:right="284"/>
      </w:pPr>
      <w:r>
        <w:t>Calculating the period</w:t>
      </w:r>
    </w:p>
    <w:p w:rsidR="00C63A4B" w:rsidRDefault="00C63A4B">
      <w:pPr>
        <w:pStyle w:val="BT"/>
      </w:pPr>
      <w:r>
        <w:t>25031</w:t>
      </w:r>
      <w:r>
        <w:tab/>
      </w:r>
      <w:bookmarkStart w:id="14" w:name="p25031"/>
      <w:bookmarkEnd w:id="14"/>
      <w:r>
        <w:t>To determine the period over which any income other than income from self- employment is taken into account the decision maker needs to establish</w:t>
      </w:r>
    </w:p>
    <w:p w:rsidR="00C63A4B" w:rsidRDefault="00C63A4B">
      <w:pPr>
        <w:pStyle w:val="Indent1"/>
        <w:jc w:val="both"/>
      </w:pPr>
      <w:r>
        <w:rPr>
          <w:b/>
        </w:rPr>
        <w:t>1.</w:t>
      </w:r>
      <w:r>
        <w:rPr>
          <w:b/>
        </w:rPr>
        <w:tab/>
      </w:r>
      <w:proofErr w:type="gramStart"/>
      <w:r>
        <w:t>the</w:t>
      </w:r>
      <w:proofErr w:type="gramEnd"/>
      <w:r>
        <w:t xml:space="preserve"> date of claim </w:t>
      </w:r>
    </w:p>
    <w:p w:rsidR="00C63A4B" w:rsidRDefault="00C63A4B">
      <w:pPr>
        <w:pStyle w:val="Indent1"/>
        <w:jc w:val="both"/>
      </w:pPr>
      <w:r>
        <w:rPr>
          <w:b/>
        </w:rPr>
        <w:t>2.</w:t>
      </w:r>
      <w:r>
        <w:tab/>
      </w:r>
      <w:proofErr w:type="gramStart"/>
      <w:r>
        <w:t>the</w:t>
      </w:r>
      <w:proofErr w:type="gramEnd"/>
      <w:r>
        <w:t xml:space="preserve"> first day of the </w:t>
      </w:r>
      <w:r w:rsidR="003B2076">
        <w:t>claimant</w:t>
      </w:r>
      <w:r w:rsidR="005D6C26">
        <w:t>’s benefit week (see DMG 2505</w:t>
      </w:r>
      <w:r w:rsidR="007A1BF7">
        <w:t>2</w:t>
      </w:r>
      <w:r w:rsidR="005D6C26">
        <w:t xml:space="preserve"> </w:t>
      </w:r>
      <w:r>
        <w:t>-</w:t>
      </w:r>
      <w:r w:rsidR="005D6C26">
        <w:t xml:space="preserve"> 2505</w:t>
      </w:r>
      <w:r w:rsidR="007A1BF7">
        <w:t>4</w:t>
      </w:r>
      <w:r>
        <w:t xml:space="preserve">) </w:t>
      </w:r>
    </w:p>
    <w:p w:rsidR="00C63A4B" w:rsidRDefault="00C63A4B">
      <w:pPr>
        <w:pStyle w:val="Indent1"/>
        <w:jc w:val="both"/>
      </w:pPr>
      <w:r>
        <w:rPr>
          <w:b/>
        </w:rPr>
        <w:t>3.</w:t>
      </w:r>
      <w:r>
        <w:tab/>
      </w:r>
      <w:proofErr w:type="gramStart"/>
      <w:r>
        <w:t>the</w:t>
      </w:r>
      <w:proofErr w:type="gramEnd"/>
      <w:r>
        <w:t xml:space="preserve"> date on which the income </w:t>
      </w:r>
      <w:r w:rsidR="005D6C26">
        <w:t xml:space="preserve">is due to be paid (see DMG 25034 et </w:t>
      </w:r>
      <w:proofErr w:type="spellStart"/>
      <w:r w:rsidR="005D6C26">
        <w:t>seq</w:t>
      </w:r>
      <w:proofErr w:type="spellEnd"/>
      <w:r w:rsidR="005D6C26">
        <w:t>)</w:t>
      </w:r>
    </w:p>
    <w:p w:rsidR="00C63A4B" w:rsidRDefault="00C63A4B">
      <w:pPr>
        <w:pStyle w:val="Indent1"/>
        <w:jc w:val="both"/>
      </w:pPr>
      <w:r>
        <w:rPr>
          <w:b/>
        </w:rPr>
        <w:t>4.</w:t>
      </w:r>
      <w:r>
        <w:tab/>
      </w:r>
      <w:proofErr w:type="gramStart"/>
      <w:r>
        <w:t>the</w:t>
      </w:r>
      <w:proofErr w:type="gramEnd"/>
      <w:r>
        <w:t xml:space="preserve"> date on which the income i</w:t>
      </w:r>
      <w:r w:rsidR="005D6C26">
        <w:t>s treated as paid (see DMG 25043</w:t>
      </w:r>
      <w:r>
        <w:t xml:space="preserve"> et </w:t>
      </w:r>
      <w:proofErr w:type="spellStart"/>
      <w:r>
        <w:t>seq</w:t>
      </w:r>
      <w:proofErr w:type="spellEnd"/>
      <w:r>
        <w:t xml:space="preserve">) </w:t>
      </w:r>
      <w:r>
        <w:rPr>
          <w:b/>
        </w:rPr>
        <w:t>and</w:t>
      </w:r>
    </w:p>
    <w:p w:rsidR="00C63A4B" w:rsidRDefault="00C63A4B">
      <w:pPr>
        <w:pStyle w:val="Indent1"/>
        <w:jc w:val="both"/>
      </w:pPr>
      <w:r>
        <w:rPr>
          <w:b/>
        </w:rPr>
        <w:t>5.</w:t>
      </w:r>
      <w:r>
        <w:tab/>
      </w:r>
      <w:proofErr w:type="gramStart"/>
      <w:r>
        <w:rPr>
          <w:b/>
        </w:rPr>
        <w:t>either</w:t>
      </w:r>
      <w:r>
        <w:rPr>
          <w:position w:val="6"/>
          <w:sz w:val="11"/>
        </w:rPr>
        <w:t>1</w:t>
      </w:r>
      <w:proofErr w:type="gramEnd"/>
    </w:p>
    <w:p w:rsidR="00C63A4B" w:rsidRDefault="00C63A4B">
      <w:pPr>
        <w:pStyle w:val="Indent2"/>
        <w:jc w:val="both"/>
        <w:rPr>
          <w:color w:val="auto"/>
        </w:rPr>
      </w:pPr>
      <w:r>
        <w:rPr>
          <w:b/>
          <w:color w:val="auto"/>
        </w:rPr>
        <w:t>5.1</w:t>
      </w:r>
      <w:r>
        <w:rPr>
          <w:color w:val="auto"/>
        </w:rPr>
        <w:tab/>
      </w:r>
      <w:proofErr w:type="gramStart"/>
      <w:r>
        <w:rPr>
          <w:color w:val="auto"/>
        </w:rPr>
        <w:t>the</w:t>
      </w:r>
      <w:proofErr w:type="gramEnd"/>
      <w:r>
        <w:rPr>
          <w:color w:val="auto"/>
        </w:rPr>
        <w:t xml:space="preserve"> period for which the payment is made </w:t>
      </w:r>
      <w:r>
        <w:rPr>
          <w:b/>
          <w:color w:val="auto"/>
        </w:rPr>
        <w:t>or</w:t>
      </w:r>
    </w:p>
    <w:p w:rsidR="00C63A4B" w:rsidRDefault="00C63A4B">
      <w:pPr>
        <w:pStyle w:val="Indent2"/>
        <w:jc w:val="both"/>
        <w:rPr>
          <w:color w:val="auto"/>
        </w:rPr>
      </w:pPr>
      <w:r>
        <w:rPr>
          <w:b/>
          <w:color w:val="auto"/>
        </w:rPr>
        <w:t>5.2</w:t>
      </w:r>
      <w:r>
        <w:rPr>
          <w:color w:val="auto"/>
        </w:rPr>
        <w:tab/>
      </w:r>
      <w:proofErr w:type="gramStart"/>
      <w:r>
        <w:rPr>
          <w:color w:val="auto"/>
        </w:rPr>
        <w:t>the</w:t>
      </w:r>
      <w:proofErr w:type="gramEnd"/>
      <w:r>
        <w:rPr>
          <w:color w:val="auto"/>
        </w:rPr>
        <w:t xml:space="preserve"> amount of</w:t>
      </w:r>
    </w:p>
    <w:p w:rsidR="00C63A4B" w:rsidRDefault="00C63A4B">
      <w:pPr>
        <w:pStyle w:val="Indent3"/>
        <w:jc w:val="both"/>
      </w:pPr>
      <w:r>
        <w:rPr>
          <w:b/>
        </w:rPr>
        <w:t>5.2</w:t>
      </w:r>
      <w:proofErr w:type="gramStart"/>
      <w:r>
        <w:rPr>
          <w:b/>
        </w:rPr>
        <w:t>.a</w:t>
      </w:r>
      <w:proofErr w:type="gramEnd"/>
      <w:r>
        <w:tab/>
      </w:r>
      <w:r w:rsidR="00B01D74">
        <w:t>Jobseeker’s Allowance</w:t>
      </w:r>
      <w:r>
        <w:t xml:space="preserve"> or </w:t>
      </w:r>
      <w:r w:rsidR="00B01D74">
        <w:t>Income Support</w:t>
      </w:r>
      <w:r>
        <w:t xml:space="preserve"> that would be payable without the income </w:t>
      </w:r>
      <w:r>
        <w:rPr>
          <w:b/>
        </w:rPr>
        <w:t>and</w:t>
      </w:r>
    </w:p>
    <w:p w:rsidR="00C63A4B" w:rsidRDefault="00C63A4B">
      <w:pPr>
        <w:pStyle w:val="Indent3"/>
        <w:jc w:val="both"/>
      </w:pPr>
      <w:r>
        <w:rPr>
          <w:b/>
        </w:rPr>
        <w:t>5.2</w:t>
      </w:r>
      <w:proofErr w:type="gramStart"/>
      <w:r>
        <w:rPr>
          <w:b/>
        </w:rPr>
        <w:t>.b</w:t>
      </w:r>
      <w:proofErr w:type="gramEnd"/>
      <w:r>
        <w:tab/>
        <w:t>any disregard the decision maker would normally make on the weekly amount of the income.</w:t>
      </w:r>
    </w:p>
    <w:p w:rsidR="00C63A4B" w:rsidRDefault="00C63A4B">
      <w:pPr>
        <w:pStyle w:val="BT"/>
        <w:rPr>
          <w:b/>
        </w:rPr>
      </w:pPr>
      <w:r>
        <w:tab/>
        <w:t>See DMG Chapter 26 on earnings disregards and DMG Chapter 28 on other income with partial disregards</w:t>
      </w:r>
      <w:r>
        <w:rPr>
          <w:b/>
        </w:rPr>
        <w:t>.</w:t>
      </w:r>
    </w:p>
    <w:p w:rsidR="00C63A4B" w:rsidRDefault="00C63A4B">
      <w:pPr>
        <w:pStyle w:val="BT"/>
      </w:pPr>
      <w:r>
        <w:rPr>
          <w:b/>
        </w:rPr>
        <w:tab/>
        <w:t>Note 1</w:t>
      </w:r>
      <w:r w:rsidR="00B01D74">
        <w:rPr>
          <w:b/>
        </w:rPr>
        <w:t>:</w:t>
      </w:r>
      <w:r>
        <w:t xml:space="preserve">  If the income is a payment of earnings wh</w:t>
      </w:r>
      <w:r w:rsidR="00F322D2">
        <w:t>en employment ends see DMG 25062</w:t>
      </w:r>
      <w:r>
        <w:t xml:space="preserve"> where different kinds of earnings are received for overlapping periods, and DMG Chapter 26 for the period over which the payment is taken into account.</w:t>
      </w:r>
    </w:p>
    <w:p w:rsidR="00C63A4B" w:rsidRDefault="00C63A4B">
      <w:pPr>
        <w:pStyle w:val="BT"/>
      </w:pPr>
      <w:r>
        <w:tab/>
      </w:r>
      <w:r>
        <w:rPr>
          <w:b/>
        </w:rPr>
        <w:t>Note 2</w:t>
      </w:r>
      <w:r w:rsidR="00B01D74">
        <w:rPr>
          <w:b/>
        </w:rPr>
        <w:t>:</w:t>
      </w:r>
      <w:r w:rsidR="005D6C26">
        <w:t xml:space="preserve">  The guidance in DMG 25034</w:t>
      </w:r>
      <w:r w:rsidR="001E606C">
        <w:t xml:space="preserve"> to 25087</w:t>
      </w:r>
      <w:r>
        <w:t xml:space="preserve"> does not apply to income from self</w:t>
      </w:r>
      <w:r w:rsidR="005D6C26">
        <w:t>-</w:t>
      </w:r>
      <w:r>
        <w:t>employment.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94(2);  IS (Gen) </w:t>
      </w:r>
      <w:proofErr w:type="spellStart"/>
      <w:r>
        <w:t>Regs</w:t>
      </w:r>
      <w:proofErr w:type="spellEnd"/>
      <w:r>
        <w:t xml:space="preserve"> (NI), </w:t>
      </w:r>
      <w:proofErr w:type="spellStart"/>
      <w:r>
        <w:t>reg</w:t>
      </w:r>
      <w:proofErr w:type="spellEnd"/>
      <w:r>
        <w:t xml:space="preserve"> 29(2)</w:t>
      </w:r>
    </w:p>
    <w:p w:rsidR="00C63A4B" w:rsidRDefault="005D6C26">
      <w:pPr>
        <w:pStyle w:val="BT"/>
      </w:pPr>
      <w:r>
        <w:t>25032</w:t>
      </w:r>
      <w:r>
        <w:tab/>
        <w:t>-   25033</w:t>
      </w:r>
    </w:p>
    <w:p w:rsidR="00C63A4B" w:rsidRDefault="00C63A4B">
      <w:pPr>
        <w:pStyle w:val="TG"/>
        <w:spacing w:after="227"/>
        <w:sectPr w:rsidR="00C63A4B" w:rsidSect="001B2FB8">
          <w:headerReference w:type="default" r:id="rId16"/>
          <w:footerReference w:type="default" r:id="rId17"/>
          <w:pgSz w:w="11907" w:h="16840" w:code="9"/>
          <w:pgMar w:top="1440" w:right="1797" w:bottom="1440" w:left="1797" w:header="720" w:footer="720" w:gutter="0"/>
          <w:cols w:space="720"/>
          <w:noEndnote/>
        </w:sectPr>
      </w:pPr>
    </w:p>
    <w:p w:rsidR="00C63A4B" w:rsidRDefault="00C63A4B">
      <w:pPr>
        <w:pStyle w:val="TG"/>
        <w:spacing w:before="360" w:after="120"/>
        <w:ind w:left="851" w:right="284"/>
      </w:pPr>
      <w:r>
        <w:lastRenderedPageBreak/>
        <w:t>Date on which income is due to be paid</w:t>
      </w:r>
    </w:p>
    <w:p w:rsidR="00C63A4B" w:rsidRDefault="005D6C26">
      <w:pPr>
        <w:pStyle w:val="BT"/>
      </w:pPr>
      <w:r>
        <w:t>25034</w:t>
      </w:r>
      <w:r w:rsidR="00C63A4B">
        <w:tab/>
      </w:r>
      <w:bookmarkStart w:id="15" w:name="p25036"/>
      <w:bookmarkEnd w:id="15"/>
      <w:r w:rsidR="00C63A4B">
        <w:t>To decide the period over which income should be taken into account, the decision maker needs information on the date a payment is due to be paid.  This may be different from the date a payment is actually made or received.  But income is often paid on the date it is due.</w:t>
      </w:r>
    </w:p>
    <w:p w:rsidR="00C63A4B" w:rsidRDefault="005D6C26">
      <w:pPr>
        <w:pStyle w:val="BT"/>
      </w:pPr>
      <w:r>
        <w:t>25035</w:t>
      </w:r>
      <w:r w:rsidR="00C63A4B">
        <w:tab/>
        <w:t>The decision maker should consider the following when deciding the date a payment is due</w:t>
      </w:r>
    </w:p>
    <w:p w:rsidR="00C63A4B" w:rsidRDefault="00C63A4B">
      <w:pPr>
        <w:pStyle w:val="Indent1"/>
        <w:jc w:val="both"/>
      </w:pPr>
      <w:r>
        <w:rPr>
          <w:b/>
        </w:rPr>
        <w:t>1.</w:t>
      </w:r>
      <w:r>
        <w:rPr>
          <w:b/>
        </w:rPr>
        <w:tab/>
      </w:r>
      <w:proofErr w:type="gramStart"/>
      <w:r>
        <w:t>due</w:t>
      </w:r>
      <w:proofErr w:type="gramEnd"/>
      <w:r>
        <w:t xml:space="preserve"> means legally due, for example under a contract or statutory provision</w:t>
      </w:r>
    </w:p>
    <w:p w:rsidR="00C63A4B" w:rsidRDefault="00C63A4B">
      <w:pPr>
        <w:pStyle w:val="Indent1"/>
        <w:jc w:val="both"/>
      </w:pPr>
      <w:r>
        <w:rPr>
          <w:b/>
        </w:rPr>
        <w:t>2.</w:t>
      </w:r>
      <w:r>
        <w:tab/>
      </w:r>
      <w:proofErr w:type="gramStart"/>
      <w:r>
        <w:t>if</w:t>
      </w:r>
      <w:proofErr w:type="gramEnd"/>
      <w:r>
        <w:t xml:space="preserve"> there is not a legal obligation to make the payment on a particular day, the person or body making the payment should be asked when they consider the payment is due</w:t>
      </w:r>
    </w:p>
    <w:p w:rsidR="00C63A4B" w:rsidRDefault="00C63A4B">
      <w:pPr>
        <w:pStyle w:val="Indent1"/>
        <w:jc w:val="both"/>
      </w:pPr>
      <w:r>
        <w:rPr>
          <w:b/>
        </w:rPr>
        <w:t>3.</w:t>
      </w:r>
      <w:r>
        <w:rPr>
          <w:b/>
        </w:rPr>
        <w:tab/>
      </w:r>
      <w:proofErr w:type="gramStart"/>
      <w:r>
        <w:t>the</w:t>
      </w:r>
      <w:proofErr w:type="gramEnd"/>
      <w:r>
        <w:t xml:space="preserve"> date when the payment is received may be assumed to be the due date where</w:t>
      </w:r>
    </w:p>
    <w:p w:rsidR="00C63A4B" w:rsidRDefault="00C63A4B">
      <w:pPr>
        <w:pStyle w:val="Indent2"/>
        <w:jc w:val="both"/>
        <w:rPr>
          <w:color w:val="auto"/>
        </w:rPr>
      </w:pPr>
      <w:r>
        <w:rPr>
          <w:b/>
          <w:color w:val="auto"/>
        </w:rPr>
        <w:t>3.1</w:t>
      </w:r>
      <w:r>
        <w:rPr>
          <w:b/>
          <w:color w:val="auto"/>
        </w:rPr>
        <w:tab/>
      </w:r>
      <w:proofErr w:type="gramStart"/>
      <w:r>
        <w:rPr>
          <w:color w:val="auto"/>
        </w:rPr>
        <w:t>the</w:t>
      </w:r>
      <w:proofErr w:type="gramEnd"/>
      <w:r>
        <w:rPr>
          <w:color w:val="auto"/>
        </w:rPr>
        <w:t xml:space="preserve"> available evidence</w:t>
      </w:r>
    </w:p>
    <w:p w:rsidR="00C63A4B" w:rsidRDefault="00C63A4B">
      <w:pPr>
        <w:pStyle w:val="Indent3"/>
        <w:jc w:val="both"/>
      </w:pPr>
      <w:r>
        <w:rPr>
          <w:b/>
        </w:rPr>
        <w:t>3.1</w:t>
      </w:r>
      <w:proofErr w:type="gramStart"/>
      <w:r>
        <w:rPr>
          <w:b/>
        </w:rPr>
        <w:t>.a</w:t>
      </w:r>
      <w:proofErr w:type="gramEnd"/>
      <w:r>
        <w:rPr>
          <w:b/>
        </w:rPr>
        <w:tab/>
      </w:r>
      <w:r>
        <w:t>does not give a due date</w:t>
      </w:r>
      <w:r>
        <w:rPr>
          <w:position w:val="6"/>
          <w:sz w:val="11"/>
        </w:rPr>
        <w:t>1</w:t>
      </w:r>
      <w:r>
        <w:t xml:space="preserve"> </w:t>
      </w:r>
      <w:r>
        <w:rPr>
          <w:b/>
        </w:rPr>
        <w:t>or</w:t>
      </w:r>
    </w:p>
    <w:p w:rsidR="00C63A4B" w:rsidRDefault="00C63A4B">
      <w:pPr>
        <w:pStyle w:val="Indent3"/>
        <w:jc w:val="both"/>
      </w:pPr>
      <w:r>
        <w:rPr>
          <w:b/>
        </w:rPr>
        <w:t>3.2</w:t>
      </w:r>
      <w:proofErr w:type="gramStart"/>
      <w:r>
        <w:rPr>
          <w:b/>
        </w:rPr>
        <w:t>.b</w:t>
      </w:r>
      <w:proofErr w:type="gramEnd"/>
      <w:r>
        <w:rPr>
          <w:b/>
        </w:rPr>
        <w:tab/>
      </w:r>
      <w:r>
        <w:t xml:space="preserve">is not considered credible </w:t>
      </w:r>
      <w:r>
        <w:rPr>
          <w:b/>
        </w:rPr>
        <w:t>and</w:t>
      </w:r>
    </w:p>
    <w:p w:rsidR="00C63A4B" w:rsidRDefault="00C63A4B">
      <w:pPr>
        <w:pStyle w:val="Indent2"/>
        <w:jc w:val="both"/>
        <w:rPr>
          <w:color w:val="auto"/>
        </w:rPr>
      </w:pPr>
      <w:r>
        <w:rPr>
          <w:b/>
          <w:color w:val="auto"/>
        </w:rPr>
        <w:t>3.2</w:t>
      </w:r>
      <w:r>
        <w:rPr>
          <w:color w:val="auto"/>
        </w:rPr>
        <w:tab/>
        <w:t>no further evidence can be obtained.</w:t>
      </w:r>
    </w:p>
    <w:p w:rsidR="00C63A4B" w:rsidRDefault="00C63A4B">
      <w:pPr>
        <w:pStyle w:val="Leg"/>
      </w:pPr>
      <w:proofErr w:type="gramStart"/>
      <w:r>
        <w:t>1  R</w:t>
      </w:r>
      <w:proofErr w:type="gramEnd"/>
      <w:r>
        <w:t>(SB) 33/83</w:t>
      </w:r>
    </w:p>
    <w:p w:rsidR="00C63A4B" w:rsidRDefault="00C63A4B">
      <w:pPr>
        <w:pStyle w:val="SG"/>
        <w:spacing w:before="360" w:after="120"/>
        <w:ind w:left="851"/>
      </w:pPr>
      <w:r>
        <w:t>Income other than earnings</w:t>
      </w:r>
    </w:p>
    <w:p w:rsidR="00C63A4B" w:rsidRDefault="005D6C26">
      <w:pPr>
        <w:pStyle w:val="BT"/>
      </w:pPr>
      <w:r>
        <w:t>25036</w:t>
      </w:r>
      <w:r w:rsidR="00C63A4B">
        <w:tab/>
      </w:r>
      <w:bookmarkStart w:id="16" w:name="p25038"/>
      <w:bookmarkEnd w:id="16"/>
      <w:r w:rsidR="00C63A4B">
        <w:t xml:space="preserve">The date when a payment of income is due is a question of fact or law. </w:t>
      </w:r>
      <w:r w:rsidR="009827A1">
        <w:t xml:space="preserve"> </w:t>
      </w:r>
      <w:r w:rsidR="00C63A4B">
        <w:t>For example</w:t>
      </w:r>
    </w:p>
    <w:p w:rsidR="00C63A4B" w:rsidRDefault="009827A1">
      <w:pPr>
        <w:pStyle w:val="Indent1"/>
        <w:jc w:val="both"/>
      </w:pPr>
      <w:r>
        <w:rPr>
          <w:b/>
        </w:rPr>
        <w:t>1.</w:t>
      </w:r>
      <w:r w:rsidR="00C63A4B">
        <w:tab/>
      </w:r>
      <w:proofErr w:type="gramStart"/>
      <w:r w:rsidR="00C63A4B">
        <w:t>a</w:t>
      </w:r>
      <w:proofErr w:type="gramEnd"/>
      <w:r w:rsidR="00C63A4B">
        <w:t xml:space="preserve"> </w:t>
      </w:r>
      <w:r w:rsidR="003B2076">
        <w:t>claimant</w:t>
      </w:r>
      <w:r w:rsidR="00C63A4B">
        <w:t xml:space="preserve"> or a </w:t>
      </w:r>
      <w:r w:rsidR="003B2076">
        <w:t>claimant</w:t>
      </w:r>
      <w:r w:rsidR="00C63A4B">
        <w:t>’s former employer may be able to say when a payment of occupational pension was due</w:t>
      </w:r>
    </w:p>
    <w:p w:rsidR="00C63A4B" w:rsidRDefault="009827A1">
      <w:pPr>
        <w:pStyle w:val="Indent1"/>
        <w:jc w:val="both"/>
      </w:pPr>
      <w:r>
        <w:rPr>
          <w:b/>
        </w:rPr>
        <w:t>2.</w:t>
      </w:r>
      <w:r w:rsidR="00C63A4B">
        <w:tab/>
      </w:r>
      <w:proofErr w:type="gramStart"/>
      <w:r w:rsidR="00C63A4B">
        <w:t>a</w:t>
      </w:r>
      <w:proofErr w:type="gramEnd"/>
      <w:r w:rsidR="00C63A4B">
        <w:t xml:space="preserve"> mortgage protection policy would state when payments are due to be made under the policy.</w:t>
      </w:r>
    </w:p>
    <w:p w:rsidR="00C63A4B" w:rsidRDefault="00C63A4B">
      <w:pPr>
        <w:pStyle w:val="Indent1"/>
      </w:pPr>
    </w:p>
    <w:p w:rsidR="00C63A4B" w:rsidRDefault="00C63A4B">
      <w:pPr>
        <w:pStyle w:val="SG"/>
        <w:spacing w:before="360" w:after="120"/>
        <w:ind w:left="851"/>
      </w:pPr>
      <w:r>
        <w:br w:type="page"/>
      </w:r>
      <w:r>
        <w:lastRenderedPageBreak/>
        <w:t>Earnings</w:t>
      </w:r>
    </w:p>
    <w:p w:rsidR="00C63A4B" w:rsidRDefault="005D6C26">
      <w:pPr>
        <w:pStyle w:val="BT"/>
      </w:pPr>
      <w:r>
        <w:t>25037</w:t>
      </w:r>
      <w:r w:rsidR="00C63A4B">
        <w:tab/>
      </w:r>
      <w:bookmarkStart w:id="17" w:name="p25039"/>
      <w:bookmarkEnd w:id="17"/>
      <w:r w:rsidR="00C63A4B">
        <w:t xml:space="preserve">The date on which a payment of earnings is due will be the normal pay day agreed in the contract of employment. </w:t>
      </w:r>
      <w:r w:rsidR="009827A1">
        <w:t xml:space="preserve"> </w:t>
      </w:r>
      <w:r w:rsidR="00C63A4B">
        <w:t>The terms of a contract</w:t>
      </w:r>
    </w:p>
    <w:p w:rsidR="00C63A4B" w:rsidRDefault="00C63A4B">
      <w:pPr>
        <w:pStyle w:val="Indent1"/>
        <w:jc w:val="both"/>
      </w:pPr>
      <w:r>
        <w:rPr>
          <w:b/>
        </w:rPr>
        <w:t>1.</w:t>
      </w:r>
      <w:r>
        <w:tab/>
      </w:r>
      <w:proofErr w:type="gramStart"/>
      <w:r>
        <w:t>may</w:t>
      </w:r>
      <w:proofErr w:type="gramEnd"/>
      <w:r>
        <w:t xml:space="preserve"> be</w:t>
      </w:r>
    </w:p>
    <w:p w:rsidR="00C63A4B" w:rsidRDefault="00C63A4B">
      <w:pPr>
        <w:pStyle w:val="Indent2"/>
        <w:jc w:val="both"/>
        <w:rPr>
          <w:color w:val="auto"/>
        </w:rPr>
      </w:pPr>
      <w:r>
        <w:rPr>
          <w:b/>
          <w:color w:val="auto"/>
        </w:rPr>
        <w:t>1.1</w:t>
      </w:r>
      <w:r>
        <w:rPr>
          <w:color w:val="auto"/>
        </w:rPr>
        <w:tab/>
        <w:t xml:space="preserve">expressed (in writing or verbal) </w:t>
      </w:r>
      <w:r>
        <w:rPr>
          <w:b/>
          <w:color w:val="auto"/>
        </w:rPr>
        <w:t>or</w:t>
      </w:r>
    </w:p>
    <w:p w:rsidR="00C63A4B" w:rsidRDefault="00C63A4B">
      <w:pPr>
        <w:pStyle w:val="Indent2"/>
        <w:jc w:val="both"/>
        <w:rPr>
          <w:color w:val="auto"/>
        </w:rPr>
      </w:pPr>
      <w:r>
        <w:rPr>
          <w:b/>
          <w:color w:val="auto"/>
        </w:rPr>
        <w:t>1.2</w:t>
      </w:r>
      <w:r>
        <w:rPr>
          <w:color w:val="auto"/>
        </w:rPr>
        <w:tab/>
        <w:t xml:space="preserve">implied (by the actions of or understanding between the two parties) </w:t>
      </w:r>
      <w:r>
        <w:rPr>
          <w:b/>
          <w:color w:val="auto"/>
        </w:rPr>
        <w:t>and</w:t>
      </w:r>
    </w:p>
    <w:p w:rsidR="00C63A4B" w:rsidRDefault="00C63A4B">
      <w:pPr>
        <w:pStyle w:val="Indent1"/>
        <w:jc w:val="both"/>
      </w:pPr>
      <w:r>
        <w:rPr>
          <w:b/>
        </w:rPr>
        <w:t>2.</w:t>
      </w:r>
      <w:r>
        <w:tab/>
      </w:r>
      <w:proofErr w:type="gramStart"/>
      <w:r>
        <w:t>may</w:t>
      </w:r>
      <w:proofErr w:type="gramEnd"/>
      <w:r>
        <w:t xml:space="preserve"> be varied</w:t>
      </w:r>
    </w:p>
    <w:p w:rsidR="00C63A4B" w:rsidRDefault="00C63A4B">
      <w:pPr>
        <w:pStyle w:val="Indent2"/>
        <w:jc w:val="both"/>
        <w:rPr>
          <w:color w:val="auto"/>
        </w:rPr>
      </w:pPr>
      <w:r>
        <w:rPr>
          <w:b/>
          <w:color w:val="auto"/>
        </w:rPr>
        <w:t>2.1</w:t>
      </w:r>
      <w:r>
        <w:rPr>
          <w:color w:val="auto"/>
        </w:rPr>
        <w:tab/>
      </w:r>
      <w:proofErr w:type="gramStart"/>
      <w:r>
        <w:rPr>
          <w:color w:val="auto"/>
        </w:rPr>
        <w:t>if</w:t>
      </w:r>
      <w:proofErr w:type="gramEnd"/>
      <w:r>
        <w:rPr>
          <w:color w:val="auto"/>
        </w:rPr>
        <w:t xml:space="preserve"> both parties agree to it (the variation may be expressed or implied) </w:t>
      </w:r>
      <w:r>
        <w:rPr>
          <w:b/>
          <w:color w:val="auto"/>
        </w:rPr>
        <w:t>or</w:t>
      </w:r>
    </w:p>
    <w:p w:rsidR="00C63A4B" w:rsidRDefault="00C63A4B">
      <w:pPr>
        <w:pStyle w:val="Indent2"/>
        <w:jc w:val="both"/>
        <w:rPr>
          <w:color w:val="auto"/>
        </w:rPr>
      </w:pPr>
      <w:r>
        <w:rPr>
          <w:b/>
          <w:color w:val="auto"/>
        </w:rPr>
        <w:t>2.2</w:t>
      </w:r>
      <w:r>
        <w:rPr>
          <w:color w:val="auto"/>
        </w:rPr>
        <w:tab/>
      </w:r>
      <w:proofErr w:type="gramStart"/>
      <w:r>
        <w:rPr>
          <w:color w:val="auto"/>
        </w:rPr>
        <w:t>because</w:t>
      </w:r>
      <w:proofErr w:type="gramEnd"/>
      <w:r>
        <w:rPr>
          <w:color w:val="auto"/>
        </w:rPr>
        <w:t xml:space="preserve"> of certain action taken by either party (such as dismissal or resignation).</w:t>
      </w:r>
    </w:p>
    <w:p w:rsidR="00C63A4B" w:rsidRDefault="00C63A4B">
      <w:pPr>
        <w:pStyle w:val="SG"/>
        <w:spacing w:before="360" w:after="120"/>
        <w:ind w:left="851"/>
      </w:pPr>
      <w:r>
        <w:t>Earnings when employment ends</w:t>
      </w:r>
    </w:p>
    <w:p w:rsidR="00C63A4B" w:rsidRDefault="005D6C26">
      <w:pPr>
        <w:pStyle w:val="BT"/>
      </w:pPr>
      <w:r>
        <w:t>25038</w:t>
      </w:r>
      <w:r w:rsidR="00C63A4B">
        <w:tab/>
      </w:r>
      <w:bookmarkStart w:id="18" w:name="p25040"/>
      <w:bookmarkEnd w:id="18"/>
      <w:r w:rsidR="00C63A4B">
        <w:t xml:space="preserve">When employment ends the date on which a payment of final earnings is due to be made </w:t>
      </w:r>
    </w:p>
    <w:p w:rsidR="00C63A4B" w:rsidRDefault="00C63A4B">
      <w:pPr>
        <w:pStyle w:val="Indent1"/>
        <w:jc w:val="both"/>
      </w:pPr>
      <w:r>
        <w:rPr>
          <w:b/>
        </w:rPr>
        <w:t>1.</w:t>
      </w:r>
      <w:r>
        <w:tab/>
      </w:r>
      <w:proofErr w:type="gramStart"/>
      <w:r>
        <w:t>is</w:t>
      </w:r>
      <w:proofErr w:type="gramEnd"/>
      <w:r>
        <w:t xml:space="preserve"> a mixed question of fact and law, </w:t>
      </w:r>
      <w:r w:rsidR="00483A06">
        <w:rPr>
          <w:b/>
        </w:rPr>
        <w:t>and</w:t>
      </w:r>
    </w:p>
    <w:p w:rsidR="00C63A4B" w:rsidRDefault="00C63A4B">
      <w:pPr>
        <w:pStyle w:val="Indent1"/>
        <w:jc w:val="both"/>
      </w:pPr>
      <w:r>
        <w:rPr>
          <w:b/>
        </w:rPr>
        <w:t>2.</w:t>
      </w:r>
      <w:r>
        <w:tab/>
      </w:r>
      <w:proofErr w:type="gramStart"/>
      <w:r>
        <w:t>depends</w:t>
      </w:r>
      <w:proofErr w:type="gramEnd"/>
      <w:r>
        <w:t xml:space="preserve"> on the circumstances in which the employment ended and the terms of the contract.</w:t>
      </w:r>
    </w:p>
    <w:p w:rsidR="00C63A4B" w:rsidRDefault="00C63A4B">
      <w:pPr>
        <w:pStyle w:val="BT"/>
      </w:pPr>
      <w:r>
        <w:rPr>
          <w:b/>
        </w:rPr>
        <w:tab/>
      </w:r>
      <w:proofErr w:type="gramStart"/>
      <w:r>
        <w:rPr>
          <w:b/>
        </w:rPr>
        <w:t>Note</w:t>
      </w:r>
      <w:r w:rsidR="00CD5D90">
        <w:rPr>
          <w:b/>
        </w:rPr>
        <w:t xml:space="preserve"> :</w:t>
      </w:r>
      <w:proofErr w:type="gramEnd"/>
      <w:r>
        <w:t xml:space="preserve">  When the due dat</w:t>
      </w:r>
      <w:r w:rsidR="00F322D2">
        <w:t xml:space="preserve">e has been established see </w:t>
      </w:r>
      <w:r w:rsidR="00490A8A">
        <w:t xml:space="preserve">DMG </w:t>
      </w:r>
      <w:r w:rsidR="00F322D2">
        <w:t>25062</w:t>
      </w:r>
      <w:r>
        <w:t xml:space="preserve"> where different kinds of earnings are received for overlapping periods, and </w:t>
      </w:r>
      <w:r w:rsidR="005D6C26">
        <w:t>DMG Chapter 26</w:t>
      </w:r>
      <w:r>
        <w:t xml:space="preserve"> for the treatment and effect of the earnings on </w:t>
      </w:r>
      <w:r w:rsidR="00896E2D">
        <w:t>Jobseeker’s Allowance</w:t>
      </w:r>
      <w:r>
        <w:t xml:space="preserve"> or </w:t>
      </w:r>
      <w:r w:rsidR="005D6C26">
        <w:t>Income Support</w:t>
      </w:r>
      <w:r>
        <w:t>.</w:t>
      </w:r>
    </w:p>
    <w:p w:rsidR="00C63A4B" w:rsidRDefault="00C63A4B">
      <w:pPr>
        <w:pStyle w:val="Para"/>
        <w:spacing w:before="360" w:after="120"/>
        <w:ind w:left="851"/>
      </w:pPr>
      <w:r>
        <w:t>Notice given and worked</w:t>
      </w:r>
    </w:p>
    <w:p w:rsidR="00C63A4B" w:rsidRDefault="005D6C26">
      <w:pPr>
        <w:pStyle w:val="BT"/>
      </w:pPr>
      <w:r>
        <w:t>25039</w:t>
      </w:r>
      <w:r w:rsidR="00C63A4B">
        <w:tab/>
      </w:r>
      <w:bookmarkStart w:id="19" w:name="p25041"/>
      <w:bookmarkEnd w:id="19"/>
      <w:r w:rsidR="00C63A4B">
        <w:t>Final earnings are payable on the dates agreed in the contract of employment where employment</w:t>
      </w:r>
    </w:p>
    <w:p w:rsidR="00C63A4B" w:rsidRDefault="00C63A4B">
      <w:pPr>
        <w:pStyle w:val="Indent1"/>
        <w:jc w:val="both"/>
      </w:pPr>
      <w:r>
        <w:rPr>
          <w:b/>
        </w:rPr>
        <w:t>1.</w:t>
      </w:r>
      <w:r>
        <w:tab/>
      </w:r>
      <w:proofErr w:type="gramStart"/>
      <w:r>
        <w:t>has</w:t>
      </w:r>
      <w:proofErr w:type="gramEnd"/>
      <w:r>
        <w:t xml:space="preserve"> run its full course, for example a fixed period engagement has reached its end </w:t>
      </w:r>
      <w:r>
        <w:rPr>
          <w:b/>
        </w:rPr>
        <w:t>or</w:t>
      </w:r>
    </w:p>
    <w:p w:rsidR="00C63A4B" w:rsidRDefault="00C63A4B">
      <w:pPr>
        <w:pStyle w:val="Indent1"/>
        <w:jc w:val="both"/>
      </w:pPr>
      <w:r>
        <w:rPr>
          <w:b/>
        </w:rPr>
        <w:t>2.</w:t>
      </w:r>
      <w:r>
        <w:tab/>
      </w:r>
      <w:proofErr w:type="gramStart"/>
      <w:r>
        <w:t>is</w:t>
      </w:r>
      <w:proofErr w:type="gramEnd"/>
      <w:r>
        <w:t xml:space="preserve"> terminated by the employer after due notice has been given and worked.</w:t>
      </w:r>
    </w:p>
    <w:p w:rsidR="00C63A4B" w:rsidRDefault="00C63A4B">
      <w:pPr>
        <w:pStyle w:val="BT"/>
      </w:pPr>
      <w:r>
        <w:br w:type="page"/>
      </w:r>
      <w:r w:rsidR="005D6C26">
        <w:lastRenderedPageBreak/>
        <w:t>25040</w:t>
      </w:r>
      <w:r>
        <w:tab/>
        <w:t xml:space="preserve">This means that the </w:t>
      </w:r>
      <w:r w:rsidR="003B2076">
        <w:t>claimant</w:t>
      </w:r>
      <w:r>
        <w:t xml:space="preserve"> should receive the following payments on the final pay-day (often the last day of employment)</w:t>
      </w:r>
    </w:p>
    <w:p w:rsidR="00C63A4B" w:rsidRDefault="00C63A4B">
      <w:pPr>
        <w:pStyle w:val="Indent1"/>
        <w:jc w:val="both"/>
      </w:pPr>
      <w:r>
        <w:rPr>
          <w:b/>
        </w:rPr>
        <w:t>1.</w:t>
      </w:r>
      <w:r>
        <w:tab/>
      </w:r>
      <w:proofErr w:type="gramStart"/>
      <w:r>
        <w:t>the</w:t>
      </w:r>
      <w:proofErr w:type="gramEnd"/>
      <w:r>
        <w:t xml:space="preserve"> normal week or month's earnings, including any part week or months earnings </w:t>
      </w:r>
    </w:p>
    <w:p w:rsidR="00C63A4B" w:rsidRDefault="00C63A4B">
      <w:pPr>
        <w:pStyle w:val="Indent1"/>
        <w:jc w:val="both"/>
      </w:pPr>
      <w:r>
        <w:rPr>
          <w:b/>
        </w:rPr>
        <w:t>2.</w:t>
      </w:r>
      <w:r>
        <w:tab/>
      </w:r>
      <w:proofErr w:type="gramStart"/>
      <w:r>
        <w:t>wages</w:t>
      </w:r>
      <w:proofErr w:type="gramEnd"/>
      <w:r>
        <w:t xml:space="preserve"> held in hand </w:t>
      </w:r>
    </w:p>
    <w:p w:rsidR="00C63A4B" w:rsidRDefault="00C63A4B">
      <w:pPr>
        <w:pStyle w:val="Indent1"/>
        <w:jc w:val="both"/>
      </w:pPr>
      <w:r>
        <w:rPr>
          <w:b/>
        </w:rPr>
        <w:t>3.</w:t>
      </w:r>
      <w:r>
        <w:tab/>
      </w:r>
      <w:proofErr w:type="gramStart"/>
      <w:r>
        <w:t>holiday</w:t>
      </w:r>
      <w:proofErr w:type="gramEnd"/>
      <w:r>
        <w:t xml:space="preserve"> pay.</w:t>
      </w:r>
    </w:p>
    <w:p w:rsidR="00C63A4B" w:rsidRDefault="00C63A4B">
      <w:pPr>
        <w:pStyle w:val="Para"/>
        <w:spacing w:before="360" w:after="120"/>
        <w:ind w:left="851"/>
      </w:pPr>
      <w:r>
        <w:t>Employment terminated by employer without notice</w:t>
      </w:r>
    </w:p>
    <w:p w:rsidR="00C63A4B" w:rsidRDefault="005D6C26">
      <w:pPr>
        <w:pStyle w:val="BT"/>
      </w:pPr>
      <w:r>
        <w:t>25041</w:t>
      </w:r>
      <w:r w:rsidR="00C63A4B">
        <w:tab/>
      </w:r>
      <w:bookmarkStart w:id="20" w:name="p25043"/>
      <w:bookmarkEnd w:id="20"/>
      <w:r w:rsidR="00C63A4B">
        <w:t>Employers are legally obliged to pay the following payments on the last day of employment if they terminate employment without due notice</w:t>
      </w:r>
      <w:r w:rsidR="00C63A4B">
        <w:rPr>
          <w:position w:val="6"/>
          <w:sz w:val="11"/>
        </w:rPr>
        <w:t>1</w:t>
      </w:r>
    </w:p>
    <w:p w:rsidR="00C63A4B" w:rsidRDefault="00C63A4B">
      <w:pPr>
        <w:pStyle w:val="Indent1"/>
        <w:jc w:val="both"/>
      </w:pPr>
      <w:r>
        <w:rPr>
          <w:b/>
        </w:rPr>
        <w:t>1.</w:t>
      </w:r>
      <w:r>
        <w:tab/>
      </w:r>
      <w:proofErr w:type="gramStart"/>
      <w:r>
        <w:t>wages</w:t>
      </w:r>
      <w:proofErr w:type="gramEnd"/>
      <w:r>
        <w:t xml:space="preserve"> earned between the end of the employee’s previous pay period and the last day of employment </w:t>
      </w:r>
    </w:p>
    <w:p w:rsidR="00C63A4B" w:rsidRDefault="00C63A4B">
      <w:pPr>
        <w:pStyle w:val="Indent1"/>
        <w:jc w:val="both"/>
      </w:pPr>
      <w:r>
        <w:rPr>
          <w:b/>
        </w:rPr>
        <w:t>2.</w:t>
      </w:r>
      <w:r>
        <w:tab/>
      </w:r>
      <w:proofErr w:type="gramStart"/>
      <w:r>
        <w:t>wages</w:t>
      </w:r>
      <w:proofErr w:type="gramEnd"/>
      <w:r>
        <w:t xml:space="preserve"> held in hand </w:t>
      </w:r>
    </w:p>
    <w:p w:rsidR="00C63A4B" w:rsidRDefault="00C63A4B">
      <w:pPr>
        <w:pStyle w:val="Indent1"/>
        <w:jc w:val="both"/>
      </w:pPr>
      <w:r>
        <w:rPr>
          <w:b/>
        </w:rPr>
        <w:t>3.</w:t>
      </w:r>
      <w:r>
        <w:tab/>
      </w:r>
      <w:proofErr w:type="gramStart"/>
      <w:r>
        <w:t>holiday</w:t>
      </w:r>
      <w:proofErr w:type="gramEnd"/>
      <w:r>
        <w:t xml:space="preserve"> pay </w:t>
      </w:r>
    </w:p>
    <w:p w:rsidR="00C63A4B" w:rsidRDefault="00C63A4B">
      <w:pPr>
        <w:pStyle w:val="Indent1"/>
        <w:jc w:val="both"/>
      </w:pPr>
      <w:r>
        <w:rPr>
          <w:b/>
        </w:rPr>
        <w:t>4.</w:t>
      </w:r>
      <w:r>
        <w:tab/>
      </w:r>
      <w:proofErr w:type="gramStart"/>
      <w:r>
        <w:t>a</w:t>
      </w:r>
      <w:proofErr w:type="gramEnd"/>
      <w:r>
        <w:t xml:space="preserve"> payment in lieu of notice.</w:t>
      </w:r>
    </w:p>
    <w:p w:rsidR="00C63A4B" w:rsidRDefault="00C63A4B">
      <w:pPr>
        <w:pStyle w:val="BT"/>
        <w:rPr>
          <w:color w:val="auto"/>
        </w:rPr>
      </w:pPr>
      <w:r>
        <w:rPr>
          <w:color w:val="auto"/>
        </w:rPr>
        <w:tab/>
        <w:t xml:space="preserve">See </w:t>
      </w:r>
      <w:r w:rsidR="00896E2D">
        <w:rPr>
          <w:color w:val="auto"/>
        </w:rPr>
        <w:t xml:space="preserve">DMG </w:t>
      </w:r>
      <w:r w:rsidR="00F04FCC">
        <w:rPr>
          <w:color w:val="auto"/>
        </w:rPr>
        <w:t>Chapter 26</w:t>
      </w:r>
      <w:r>
        <w:rPr>
          <w:color w:val="auto"/>
        </w:rPr>
        <w:t xml:space="preserve"> if the </w:t>
      </w:r>
      <w:r w:rsidR="003B2076">
        <w:rPr>
          <w:color w:val="auto"/>
        </w:rPr>
        <w:t>claimant</w:t>
      </w:r>
      <w:r>
        <w:rPr>
          <w:color w:val="auto"/>
        </w:rPr>
        <w:t xml:space="preserve"> is due a payment when employment has ended but this has not been paid.</w:t>
      </w:r>
    </w:p>
    <w:p w:rsidR="00C63A4B" w:rsidRDefault="00C63A4B">
      <w:pPr>
        <w:pStyle w:val="BT"/>
        <w:rPr>
          <w:color w:val="auto"/>
        </w:rPr>
      </w:pPr>
      <w:r>
        <w:rPr>
          <w:color w:val="auto"/>
        </w:rPr>
        <w:tab/>
      </w:r>
      <w:r>
        <w:rPr>
          <w:b/>
          <w:color w:val="auto"/>
        </w:rPr>
        <w:t>Note 1</w:t>
      </w:r>
      <w:r w:rsidR="00896E2D">
        <w:rPr>
          <w:b/>
          <w:color w:val="auto"/>
        </w:rPr>
        <w:t>:</w:t>
      </w:r>
      <w:r>
        <w:rPr>
          <w:b/>
          <w:color w:val="auto"/>
        </w:rPr>
        <w:t xml:space="preserve"> </w:t>
      </w:r>
      <w:r>
        <w:rPr>
          <w:color w:val="auto"/>
        </w:rPr>
        <w:t xml:space="preserve"> In </w:t>
      </w:r>
      <w:r w:rsidR="00896E2D">
        <w:rPr>
          <w:color w:val="auto"/>
        </w:rPr>
        <w:t>Jobseeker’s Allowance</w:t>
      </w:r>
      <w:r>
        <w:rPr>
          <w:color w:val="auto"/>
        </w:rPr>
        <w:t>, pay-in-lieu of notice is included in the definition of a compensation payment (</w:t>
      </w:r>
      <w:r w:rsidR="00896E2D">
        <w:rPr>
          <w:color w:val="auto"/>
        </w:rPr>
        <w:t xml:space="preserve">DMG </w:t>
      </w:r>
      <w:r w:rsidR="00F04FCC">
        <w:rPr>
          <w:color w:val="auto"/>
        </w:rPr>
        <w:t>Chapter 26</w:t>
      </w:r>
      <w:r>
        <w:rPr>
          <w:color w:val="auto"/>
        </w:rPr>
        <w:t>).</w:t>
      </w:r>
    </w:p>
    <w:p w:rsidR="00C63A4B" w:rsidRDefault="00C63A4B">
      <w:pPr>
        <w:pStyle w:val="BT"/>
        <w:rPr>
          <w:color w:val="auto"/>
        </w:rPr>
      </w:pPr>
      <w:r>
        <w:rPr>
          <w:color w:val="auto"/>
        </w:rPr>
        <w:tab/>
      </w:r>
      <w:r>
        <w:rPr>
          <w:b/>
          <w:color w:val="auto"/>
        </w:rPr>
        <w:t>Note 2</w:t>
      </w:r>
      <w:r w:rsidR="00896E2D">
        <w:rPr>
          <w:b/>
          <w:color w:val="auto"/>
        </w:rPr>
        <w:t>:</w:t>
      </w:r>
      <w:r>
        <w:rPr>
          <w:b/>
          <w:color w:val="auto"/>
        </w:rPr>
        <w:t xml:space="preserve"> </w:t>
      </w:r>
      <w:r>
        <w:rPr>
          <w:color w:val="auto"/>
        </w:rPr>
        <w:t xml:space="preserve"> The last day of employment is not necessarily the same as the last day the </w:t>
      </w:r>
      <w:r w:rsidR="003B2076">
        <w:rPr>
          <w:color w:val="auto"/>
        </w:rPr>
        <w:t>claimant</w:t>
      </w:r>
      <w:r>
        <w:rPr>
          <w:color w:val="auto"/>
        </w:rPr>
        <w:t xml:space="preserve"> attended work.</w:t>
      </w:r>
    </w:p>
    <w:p w:rsidR="00C63A4B" w:rsidRDefault="00C63A4B">
      <w:pPr>
        <w:pStyle w:val="Leg"/>
      </w:pPr>
      <w:proofErr w:type="gramStart"/>
      <w:r>
        <w:t>1  R</w:t>
      </w:r>
      <w:proofErr w:type="gramEnd"/>
      <w:r>
        <w:t>(SB) 23/84</w:t>
      </w:r>
    </w:p>
    <w:p w:rsidR="00C63A4B" w:rsidRDefault="00C63A4B">
      <w:pPr>
        <w:pStyle w:val="Para"/>
        <w:spacing w:before="360" w:after="120"/>
        <w:ind w:left="851"/>
      </w:pPr>
      <w:r>
        <w:t>Employment terminated by employee without notice</w:t>
      </w:r>
    </w:p>
    <w:p w:rsidR="00C63A4B" w:rsidRDefault="00F04FCC">
      <w:pPr>
        <w:pStyle w:val="BT"/>
        <w:rPr>
          <w:color w:val="auto"/>
        </w:rPr>
      </w:pPr>
      <w:r>
        <w:rPr>
          <w:color w:val="auto"/>
        </w:rPr>
        <w:t>25042</w:t>
      </w:r>
      <w:r w:rsidR="00C63A4B">
        <w:rPr>
          <w:color w:val="auto"/>
        </w:rPr>
        <w:tab/>
      </w:r>
      <w:bookmarkStart w:id="21" w:name="p25044"/>
      <w:bookmarkEnd w:id="21"/>
      <w:r w:rsidR="00C63A4B">
        <w:rPr>
          <w:color w:val="auto"/>
        </w:rPr>
        <w:t>Where employment is terminated by the employee without due notice, employers can rely on the contract of employment to pay</w:t>
      </w:r>
    </w:p>
    <w:p w:rsidR="00C63A4B" w:rsidRDefault="00C63A4B">
      <w:pPr>
        <w:pStyle w:val="Indent1"/>
        <w:jc w:val="both"/>
      </w:pPr>
      <w:r>
        <w:rPr>
          <w:b/>
        </w:rPr>
        <w:t>1.</w:t>
      </w:r>
      <w:r>
        <w:tab/>
      </w:r>
      <w:proofErr w:type="gramStart"/>
      <w:r>
        <w:t>wages</w:t>
      </w:r>
      <w:proofErr w:type="gramEnd"/>
      <w:r>
        <w:t xml:space="preserve"> earned between the end of the employee’s previous pay period and the last day of employment </w:t>
      </w:r>
    </w:p>
    <w:p w:rsidR="00C63A4B" w:rsidRDefault="00C63A4B">
      <w:pPr>
        <w:pStyle w:val="Indent1"/>
        <w:jc w:val="both"/>
      </w:pPr>
      <w:r>
        <w:rPr>
          <w:b/>
        </w:rPr>
        <w:t>2.</w:t>
      </w:r>
      <w:r>
        <w:tab/>
      </w:r>
      <w:proofErr w:type="gramStart"/>
      <w:r>
        <w:t>wages</w:t>
      </w:r>
      <w:proofErr w:type="gramEnd"/>
      <w:r>
        <w:t xml:space="preserve"> held in hand </w:t>
      </w:r>
    </w:p>
    <w:p w:rsidR="00C63A4B" w:rsidRDefault="00C63A4B">
      <w:pPr>
        <w:pStyle w:val="Indent1"/>
        <w:jc w:val="both"/>
      </w:pPr>
      <w:r>
        <w:rPr>
          <w:b/>
        </w:rPr>
        <w:t>3.</w:t>
      </w:r>
      <w:r w:rsidR="00F04FCC">
        <w:tab/>
      </w:r>
      <w:proofErr w:type="gramStart"/>
      <w:r w:rsidR="00F04FCC">
        <w:t>holiday</w:t>
      </w:r>
      <w:proofErr w:type="gramEnd"/>
      <w:r w:rsidR="00F04FCC">
        <w:t xml:space="preserve"> pay</w:t>
      </w:r>
    </w:p>
    <w:p w:rsidR="00F04FCC" w:rsidRDefault="00F04FCC">
      <w:pPr>
        <w:pStyle w:val="Indent1"/>
        <w:jc w:val="both"/>
      </w:pPr>
      <w:proofErr w:type="gramStart"/>
      <w:r>
        <w:t>on</w:t>
      </w:r>
      <w:proofErr w:type="gramEnd"/>
      <w:r>
        <w:t xml:space="preserve"> the day that each payment is due to be paid.</w:t>
      </w:r>
    </w:p>
    <w:p w:rsidR="00C63A4B" w:rsidRDefault="00C63A4B">
      <w:pPr>
        <w:pStyle w:val="BT"/>
        <w:rPr>
          <w:color w:val="auto"/>
        </w:rPr>
      </w:pPr>
    </w:p>
    <w:p w:rsidR="00C63A4B" w:rsidRDefault="00C63A4B">
      <w:pPr>
        <w:pStyle w:val="TG"/>
        <w:sectPr w:rsidR="00C63A4B" w:rsidSect="001B2FB8">
          <w:headerReference w:type="default" r:id="rId18"/>
          <w:footerReference w:type="default" r:id="rId19"/>
          <w:pgSz w:w="11907" w:h="16840" w:code="9"/>
          <w:pgMar w:top="1440" w:right="1797" w:bottom="1440" w:left="1797" w:header="720" w:footer="720" w:gutter="0"/>
          <w:cols w:space="720"/>
          <w:noEndnote/>
        </w:sectPr>
      </w:pPr>
    </w:p>
    <w:p w:rsidR="00C63A4B" w:rsidRDefault="00C63A4B">
      <w:pPr>
        <w:pStyle w:val="TG"/>
        <w:spacing w:before="360" w:after="120"/>
        <w:ind w:left="851" w:right="284"/>
      </w:pPr>
      <w:r>
        <w:lastRenderedPageBreak/>
        <w:t>Date on which income is treated as paid</w:t>
      </w:r>
    </w:p>
    <w:p w:rsidR="00C63A4B" w:rsidRDefault="00F04FCC">
      <w:pPr>
        <w:pStyle w:val="BT"/>
        <w:rPr>
          <w:color w:val="auto"/>
        </w:rPr>
      </w:pPr>
      <w:r>
        <w:rPr>
          <w:color w:val="auto"/>
        </w:rPr>
        <w:t>25043</w:t>
      </w:r>
      <w:r w:rsidR="00C63A4B">
        <w:rPr>
          <w:color w:val="auto"/>
        </w:rPr>
        <w:tab/>
      </w:r>
      <w:bookmarkStart w:id="22" w:name="p25046"/>
      <w:bookmarkEnd w:id="22"/>
      <w:r w:rsidR="00C63A4B">
        <w:rPr>
          <w:color w:val="auto"/>
        </w:rPr>
        <w:t>The date on which a payment of income is treated as paid may not be the same as the date on which it i</w:t>
      </w:r>
      <w:r>
        <w:rPr>
          <w:color w:val="auto"/>
        </w:rPr>
        <w:t>s due to be paid under DMG 25034</w:t>
      </w:r>
      <w:r w:rsidR="00C63A4B">
        <w:rPr>
          <w:color w:val="auto"/>
        </w:rPr>
        <w:t xml:space="preserve"> et seq.</w:t>
      </w:r>
    </w:p>
    <w:p w:rsidR="00C34EE7" w:rsidRPr="00C34EE7" w:rsidRDefault="00C34EE7">
      <w:pPr>
        <w:pStyle w:val="BT"/>
        <w:rPr>
          <w:color w:val="auto"/>
        </w:rPr>
      </w:pPr>
      <w:r>
        <w:rPr>
          <w:color w:val="auto"/>
        </w:rPr>
        <w:tab/>
      </w:r>
      <w:proofErr w:type="gramStart"/>
      <w:r>
        <w:rPr>
          <w:b/>
          <w:color w:val="auto"/>
        </w:rPr>
        <w:t>Note :</w:t>
      </w:r>
      <w:proofErr w:type="gramEnd"/>
      <w:r>
        <w:rPr>
          <w:color w:val="auto"/>
        </w:rPr>
        <w:t xml:space="preserve">  </w:t>
      </w:r>
      <w:r w:rsidR="006E2988">
        <w:rPr>
          <w:color w:val="auto"/>
        </w:rPr>
        <w:t xml:space="preserve">There are no longer any special rules for the date on which Working Tax Credit or </w:t>
      </w:r>
      <w:r w:rsidR="007A1BF7">
        <w:rPr>
          <w:color w:val="auto"/>
        </w:rPr>
        <w:t>Child Tax</w:t>
      </w:r>
      <w:r w:rsidR="006E2988">
        <w:rPr>
          <w:color w:val="auto"/>
        </w:rPr>
        <w:t xml:space="preserve"> Credit is treated as paid.</w:t>
      </w:r>
    </w:p>
    <w:p w:rsidR="00C63A4B" w:rsidRDefault="00C63A4B">
      <w:pPr>
        <w:pStyle w:val="SG"/>
        <w:spacing w:before="360" w:after="120"/>
        <w:ind w:left="851"/>
      </w:pPr>
      <w:r>
        <w:t>Income due before the first benefit week of the claim</w:t>
      </w:r>
    </w:p>
    <w:p w:rsidR="002B4E78" w:rsidRDefault="007A1BF7">
      <w:pPr>
        <w:pStyle w:val="BT"/>
        <w:rPr>
          <w:color w:val="auto"/>
        </w:rPr>
      </w:pPr>
      <w:r>
        <w:rPr>
          <w:noProof/>
          <w:lang w:eastAsia="en-GB"/>
        </w:rPr>
        <w:pict>
          <v:shapetype id="_x0000_t32" coordsize="21600,21600" o:spt="32" o:oned="t" path="m,l21600,21600e" filled="f">
            <v:path arrowok="t" fillok="f" o:connecttype="none"/>
            <o:lock v:ext="edit" shapetype="t"/>
          </v:shapetype>
          <v:shape id="_x0000_s1054" type="#_x0000_t32" style="position:absolute;left:0;text-align:left;margin-left:-8.05pt;margin-top:36.6pt;width:0;height:21.3pt;z-index:251658240" o:connectortype="straight"/>
        </w:pict>
      </w:r>
      <w:r w:rsidR="00D16F95">
        <w:rPr>
          <w:color w:val="auto"/>
        </w:rPr>
        <w:t>25044</w:t>
      </w:r>
      <w:r w:rsidR="00C63A4B">
        <w:rPr>
          <w:color w:val="auto"/>
        </w:rPr>
        <w:tab/>
      </w:r>
      <w:bookmarkStart w:id="23" w:name="p25047"/>
      <w:bookmarkEnd w:id="23"/>
      <w:r w:rsidR="00D16F95">
        <w:rPr>
          <w:b/>
        </w:rPr>
        <w:t>[S</w:t>
      </w:r>
      <w:r w:rsidR="000739A5" w:rsidRPr="003B2D0F">
        <w:rPr>
          <w:b/>
        </w:rPr>
        <w:t>ee DMG Memo Vol 4/26, 5/23, 6/17 &amp; 7/7]</w:t>
      </w:r>
      <w:r w:rsidR="00F34FCC" w:rsidRPr="003B2D0F">
        <w:rPr>
          <w:b/>
        </w:rPr>
        <w:t xml:space="preserve"> </w:t>
      </w:r>
      <w:r w:rsidR="00C63A4B">
        <w:rPr>
          <w:color w:val="auto"/>
        </w:rPr>
        <w:t>A payment should be treated as paid on the date it was due, if it was due to be paid before the first benefit week of the claim</w:t>
      </w:r>
      <w:r w:rsidR="00C63A4B">
        <w:rPr>
          <w:color w:val="auto"/>
          <w:position w:val="6"/>
          <w:sz w:val="11"/>
        </w:rPr>
        <w:t>1</w:t>
      </w:r>
      <w:r w:rsidR="00C63A4B">
        <w:rPr>
          <w:color w:val="auto"/>
        </w:rPr>
        <w:t xml:space="preserve">. </w:t>
      </w:r>
      <w:r w:rsidR="00896E2D">
        <w:rPr>
          <w:color w:val="auto"/>
        </w:rPr>
        <w:t xml:space="preserve"> </w:t>
      </w:r>
      <w:r w:rsidR="00C63A4B">
        <w:rPr>
          <w:color w:val="auto"/>
        </w:rPr>
        <w:t xml:space="preserve">But see DMG 25076 if the payment is </w:t>
      </w:r>
      <w:r>
        <w:rPr>
          <w:color w:val="auto"/>
        </w:rPr>
        <w:t xml:space="preserve">Universal Credit, </w:t>
      </w:r>
      <w:r w:rsidR="00D16F95">
        <w:rPr>
          <w:color w:val="auto"/>
        </w:rPr>
        <w:t xml:space="preserve">Employment and Support Allowance, </w:t>
      </w:r>
      <w:r w:rsidR="00896E2D">
        <w:rPr>
          <w:color w:val="auto"/>
        </w:rPr>
        <w:t>Jobseeker’s Allowance, Income Support</w:t>
      </w:r>
      <w:r w:rsidR="007E4DB7">
        <w:rPr>
          <w:color w:val="auto"/>
        </w:rPr>
        <w:t>,</w:t>
      </w:r>
      <w:r w:rsidR="00896E2D">
        <w:rPr>
          <w:color w:val="auto"/>
        </w:rPr>
        <w:t xml:space="preserve"> Maternity Allowance, short-term Incapacity Benefit, long-term Incapacity Benefit or Severe Disablement Allowance</w:t>
      </w:r>
      <w:r w:rsidR="00CD5D90">
        <w:rPr>
          <w:color w:val="auto"/>
        </w:rPr>
        <w:t>.</w:t>
      </w:r>
    </w:p>
    <w:p w:rsidR="00C63A4B" w:rsidRDefault="00BD1549">
      <w:pPr>
        <w:pStyle w:val="BT"/>
        <w:rPr>
          <w:color w:val="auto"/>
        </w:rPr>
      </w:pPr>
      <w:r>
        <w:rPr>
          <w:b/>
          <w:color w:val="auto"/>
        </w:rPr>
        <w:tab/>
      </w:r>
      <w:proofErr w:type="gramStart"/>
      <w:r w:rsidR="00C63A4B">
        <w:rPr>
          <w:b/>
          <w:color w:val="auto"/>
        </w:rPr>
        <w:t>Note</w:t>
      </w:r>
      <w:r>
        <w:rPr>
          <w:b/>
          <w:color w:val="auto"/>
        </w:rPr>
        <w:t xml:space="preserve"> :</w:t>
      </w:r>
      <w:proofErr w:type="gramEnd"/>
      <w:r w:rsidR="00C63A4B">
        <w:rPr>
          <w:color w:val="auto"/>
        </w:rPr>
        <w:t xml:space="preserve"> </w:t>
      </w:r>
      <w:r>
        <w:rPr>
          <w:color w:val="auto"/>
        </w:rPr>
        <w:t xml:space="preserve"> </w:t>
      </w:r>
      <w:r w:rsidR="00C63A4B">
        <w:rPr>
          <w:color w:val="auto"/>
        </w:rPr>
        <w:t>A payment of income may be due before the date of claim and still be within the f</w:t>
      </w:r>
      <w:r w:rsidR="001B2FB8">
        <w:rPr>
          <w:color w:val="auto"/>
        </w:rPr>
        <w:t>irst benefit week (see DMG 2505</w:t>
      </w:r>
      <w:r w:rsidR="00455C69">
        <w:rPr>
          <w:color w:val="auto"/>
        </w:rPr>
        <w:t>1</w:t>
      </w:r>
      <w:r w:rsidR="00C63A4B" w:rsidRPr="001C2C83">
        <w:rPr>
          <w:color w:val="auto"/>
        </w:rPr>
        <w:t xml:space="preserve"> </w:t>
      </w:r>
      <w:r w:rsidR="001B2FB8">
        <w:rPr>
          <w:color w:val="auto"/>
        </w:rPr>
        <w:t>and DMG 2505</w:t>
      </w:r>
      <w:r w:rsidR="00F322D2">
        <w:rPr>
          <w:color w:val="auto"/>
        </w:rPr>
        <w:t>3</w:t>
      </w:r>
      <w:r w:rsidR="001B2FB8">
        <w:rPr>
          <w:color w:val="auto"/>
        </w:rPr>
        <w:t xml:space="preserve"> </w:t>
      </w:r>
      <w:r w:rsidR="00C63A4B">
        <w:rPr>
          <w:b/>
          <w:color w:val="auto"/>
        </w:rPr>
        <w:t>2.1</w:t>
      </w:r>
      <w:r w:rsidR="00C63A4B">
        <w:rPr>
          <w:color w:val="auto"/>
        </w:rP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96(1)(a);  IS (Gen) </w:t>
      </w:r>
      <w:proofErr w:type="spellStart"/>
      <w:r>
        <w:t>Regs</w:t>
      </w:r>
      <w:proofErr w:type="spellEnd"/>
      <w:r>
        <w:t xml:space="preserve"> (NI), </w:t>
      </w:r>
      <w:proofErr w:type="spellStart"/>
      <w:r>
        <w:t>reg</w:t>
      </w:r>
      <w:proofErr w:type="spellEnd"/>
      <w:r>
        <w:t xml:space="preserve"> 31(1)(a)</w:t>
      </w:r>
    </w:p>
    <w:p w:rsidR="00C63A4B" w:rsidRDefault="00C63A4B">
      <w:pPr>
        <w:pStyle w:val="SG"/>
        <w:spacing w:before="360" w:after="120"/>
        <w:ind w:left="851"/>
      </w:pPr>
      <w:r>
        <w:t>Income due in or after the first benefit week of the claim</w:t>
      </w:r>
    </w:p>
    <w:p w:rsidR="00C63A4B" w:rsidRDefault="00D16F95">
      <w:pPr>
        <w:pStyle w:val="BT"/>
        <w:rPr>
          <w:color w:val="auto"/>
        </w:rPr>
      </w:pPr>
      <w:r>
        <w:rPr>
          <w:color w:val="auto"/>
        </w:rPr>
        <w:t>25045</w:t>
      </w:r>
      <w:r w:rsidR="00C63A4B">
        <w:rPr>
          <w:color w:val="auto"/>
        </w:rPr>
        <w:tab/>
      </w:r>
      <w:bookmarkStart w:id="24" w:name="p25048"/>
      <w:bookmarkEnd w:id="24"/>
      <w:r w:rsidR="00C63A4B">
        <w:rPr>
          <w:color w:val="auto"/>
        </w:rPr>
        <w:t xml:space="preserve">If a payment </w:t>
      </w:r>
      <w:r w:rsidR="003174D8">
        <w:rPr>
          <w:color w:val="auto"/>
        </w:rPr>
        <w:t xml:space="preserve">(including Working Tax Credit) </w:t>
      </w:r>
      <w:r w:rsidR="00C63A4B">
        <w:rPr>
          <w:color w:val="auto"/>
        </w:rPr>
        <w:t>was due to be paid in or after the first benefit week of the claim, it should be treated as paid on</w:t>
      </w:r>
      <w:r w:rsidR="00C63A4B">
        <w:rPr>
          <w:color w:val="auto"/>
          <w:vertAlign w:val="superscript"/>
        </w:rPr>
        <w:t>1</w:t>
      </w:r>
      <w:r w:rsidR="00C63A4B">
        <w:rPr>
          <w:color w:val="auto"/>
        </w:rPr>
        <w:t xml:space="preserve"> the first day of the benefit week in which it is </w:t>
      </w:r>
    </w:p>
    <w:p w:rsidR="00C63A4B" w:rsidRDefault="00C63A4B">
      <w:pPr>
        <w:pStyle w:val="Indent1"/>
        <w:jc w:val="both"/>
      </w:pPr>
      <w:r>
        <w:rPr>
          <w:b/>
        </w:rPr>
        <w:t>1.</w:t>
      </w:r>
      <w:r>
        <w:tab/>
      </w:r>
      <w:proofErr w:type="gramStart"/>
      <w:r>
        <w:t>due</w:t>
      </w:r>
      <w:proofErr w:type="gramEnd"/>
      <w:r>
        <w:t xml:space="preserve"> to be paid </w:t>
      </w:r>
      <w:r>
        <w:rPr>
          <w:b/>
        </w:rPr>
        <w:t>or</w:t>
      </w:r>
    </w:p>
    <w:p w:rsidR="00C63A4B" w:rsidRDefault="00C63A4B">
      <w:pPr>
        <w:pStyle w:val="Indent1"/>
        <w:jc w:val="both"/>
      </w:pPr>
      <w:r>
        <w:rPr>
          <w:b/>
        </w:rPr>
        <w:t>2.</w:t>
      </w:r>
      <w:r>
        <w:tab/>
      </w:r>
      <w:proofErr w:type="gramStart"/>
      <w:r>
        <w:t>practicable</w:t>
      </w:r>
      <w:proofErr w:type="gramEnd"/>
      <w:r>
        <w:t xml:space="preserve"> to take the payment into account (if this rule is used the decision maker should record the reasons for using it).</w:t>
      </w:r>
    </w:p>
    <w:p w:rsidR="00C63A4B" w:rsidRDefault="00C63A4B">
      <w:pPr>
        <w:pStyle w:val="BT"/>
        <w:rPr>
          <w:color w:val="auto"/>
        </w:rPr>
      </w:pPr>
      <w:r>
        <w:rPr>
          <w:color w:val="auto"/>
        </w:rPr>
        <w:tab/>
        <w:t xml:space="preserve">But see DMG 25076 if the payment is </w:t>
      </w:r>
      <w:r w:rsidR="00D16F95">
        <w:rPr>
          <w:color w:val="auto"/>
        </w:rPr>
        <w:t xml:space="preserve">Employment and Support Allowance, </w:t>
      </w:r>
      <w:r w:rsidR="002B4E78">
        <w:rPr>
          <w:color w:val="auto"/>
        </w:rPr>
        <w:t>Jobseeker's Allowance, Income Support,</w:t>
      </w:r>
      <w:r>
        <w:rPr>
          <w:color w:val="auto"/>
        </w:rPr>
        <w:t xml:space="preserve"> M</w:t>
      </w:r>
      <w:r w:rsidR="002B4E78">
        <w:rPr>
          <w:color w:val="auto"/>
        </w:rPr>
        <w:t>aternity Allowance,</w:t>
      </w:r>
      <w:r>
        <w:rPr>
          <w:color w:val="auto"/>
        </w:rPr>
        <w:t xml:space="preserve"> </w:t>
      </w:r>
      <w:r w:rsidR="00BD1549">
        <w:rPr>
          <w:color w:val="auto"/>
        </w:rPr>
        <w:t xml:space="preserve">short-term </w:t>
      </w:r>
      <w:r>
        <w:rPr>
          <w:color w:val="auto"/>
        </w:rPr>
        <w:t>I</w:t>
      </w:r>
      <w:r w:rsidR="002B4E78">
        <w:rPr>
          <w:color w:val="auto"/>
        </w:rPr>
        <w:t xml:space="preserve">ncapacity Benefit, </w:t>
      </w:r>
      <w:r w:rsidR="00BD1549">
        <w:rPr>
          <w:color w:val="auto"/>
        </w:rPr>
        <w:t>long-term Incapacity Benefit</w:t>
      </w:r>
      <w:r>
        <w:rPr>
          <w:color w:val="auto"/>
        </w:rPr>
        <w:t xml:space="preserve"> or S</w:t>
      </w:r>
      <w:r w:rsidR="002B4E78">
        <w:rPr>
          <w:color w:val="auto"/>
        </w:rPr>
        <w:t>evere Disablement Allowance</w:t>
      </w:r>
      <w:r>
        <w:rPr>
          <w:color w:val="auto"/>
        </w:rPr>
        <w:t xml:space="preserve">, or DMG Chapter 33 if the period involved is a part week.  </w:t>
      </w:r>
    </w:p>
    <w:p w:rsidR="00C63A4B" w:rsidRDefault="00C63A4B">
      <w:pPr>
        <w:pStyle w:val="BT"/>
        <w:rPr>
          <w:color w:val="auto"/>
        </w:rPr>
      </w:pPr>
      <w:r>
        <w:rPr>
          <w:color w:val="auto"/>
        </w:rPr>
        <w:tab/>
      </w:r>
      <w:proofErr w:type="gramStart"/>
      <w:r>
        <w:rPr>
          <w:b/>
          <w:color w:val="auto"/>
        </w:rPr>
        <w:t>Note</w:t>
      </w:r>
      <w:r w:rsidR="00BD1549">
        <w:rPr>
          <w:b/>
          <w:color w:val="auto"/>
        </w:rPr>
        <w:t xml:space="preserve"> :</w:t>
      </w:r>
      <w:proofErr w:type="gramEnd"/>
      <w:r w:rsidR="00BD1549">
        <w:rPr>
          <w:color w:val="auto"/>
        </w:rPr>
        <w:t xml:space="preserve">  </w:t>
      </w:r>
      <w:r>
        <w:rPr>
          <w:color w:val="auto"/>
        </w:rPr>
        <w:t>A payment of income may be due before the date of claim and still be within the f</w:t>
      </w:r>
      <w:r w:rsidR="001B2FB8">
        <w:rPr>
          <w:color w:val="auto"/>
        </w:rPr>
        <w:t xml:space="preserve">irst benefit week (see DMG 25053 and DMG 25054 </w:t>
      </w:r>
      <w:r>
        <w:rPr>
          <w:b/>
          <w:color w:val="auto"/>
        </w:rPr>
        <w:t>2.1</w:t>
      </w:r>
      <w:r>
        <w:rPr>
          <w:color w:val="auto"/>
        </w:rP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96(1)(b);  IS (Gen) </w:t>
      </w:r>
      <w:proofErr w:type="spellStart"/>
      <w:r>
        <w:t>Regs</w:t>
      </w:r>
      <w:proofErr w:type="spellEnd"/>
      <w:r>
        <w:t xml:space="preserve"> (NI), </w:t>
      </w:r>
      <w:proofErr w:type="spellStart"/>
      <w:r>
        <w:t>reg</w:t>
      </w:r>
      <w:proofErr w:type="spellEnd"/>
      <w:r>
        <w:t xml:space="preserve"> 31(1)(b)</w:t>
      </w:r>
    </w:p>
    <w:p w:rsidR="00BD1549" w:rsidRDefault="00C63A4B" w:rsidP="00BD1549">
      <w:pPr>
        <w:pStyle w:val="BT"/>
        <w:spacing w:after="0" w:line="240" w:lineRule="auto"/>
        <w:ind w:firstLine="0"/>
        <w:rPr>
          <w:color w:val="auto"/>
        </w:rPr>
      </w:pPr>
      <w:r>
        <w:rPr>
          <w:color w:val="auto"/>
        </w:rPr>
        <w:br w:type="page"/>
      </w:r>
      <w:r w:rsidR="00BD1549">
        <w:rPr>
          <w:b/>
          <w:color w:val="auto"/>
        </w:rPr>
        <w:lastRenderedPageBreak/>
        <w:t>Example 1</w:t>
      </w:r>
    </w:p>
    <w:p w:rsidR="00BD1549" w:rsidRDefault="001C2C83" w:rsidP="005635C0">
      <w:pPr>
        <w:pStyle w:val="BT"/>
        <w:ind w:firstLine="1"/>
      </w:pPr>
      <w:r>
        <w:t>Doug receives Income Support in arrears.  His benefit week ending day is Wednesday.</w:t>
      </w:r>
    </w:p>
    <w:p w:rsidR="001C2C83" w:rsidRDefault="001C2C83" w:rsidP="005635C0">
      <w:pPr>
        <w:pStyle w:val="BT"/>
        <w:ind w:firstLine="1"/>
      </w:pPr>
      <w:r>
        <w:t>On Friday 16 August he advises the Department that he has received his first payment of income from an insurance policy on that day.  The payment is made on the day it is due.</w:t>
      </w:r>
    </w:p>
    <w:p w:rsidR="001C2C83" w:rsidRDefault="001C2C83" w:rsidP="005635C0">
      <w:pPr>
        <w:pStyle w:val="BT"/>
        <w:ind w:firstLine="1"/>
      </w:pPr>
      <w:r>
        <w:t>The decision maker treats the income as paid on Thursday 15 August which is the first day of the benefit week in which it was due to be paid.  The decision maker takes the income into account in the payment of Income Support due for the benefit week ending on Wednesday 21 August.</w:t>
      </w:r>
    </w:p>
    <w:p w:rsidR="00BD1549" w:rsidRDefault="00BD1549" w:rsidP="00BD1549">
      <w:pPr>
        <w:pStyle w:val="BT"/>
        <w:ind w:firstLine="1"/>
      </w:pPr>
      <w:r>
        <w:rPr>
          <w:b/>
        </w:rPr>
        <w:t>Example 2</w:t>
      </w:r>
    </w:p>
    <w:p w:rsidR="00BD1549" w:rsidRDefault="00BD1549" w:rsidP="00BD1549">
      <w:pPr>
        <w:pStyle w:val="BT"/>
        <w:ind w:firstLine="1"/>
      </w:pPr>
      <w:r>
        <w:t>Rosemary is unemployed and receives income-based Jobseeker's Allowance fortnightly in arrears. Her benefit week ending day is Thursday.  Rosemary signs on Thursday 21 November and receives two weeks benefit for the period 8 November</w:t>
      </w:r>
      <w:r w:rsidR="00D16F95">
        <w:t xml:space="preserve"> to 21 November on 23 November.</w:t>
      </w:r>
    </w:p>
    <w:p w:rsidR="00BD1549" w:rsidRDefault="00BD1549" w:rsidP="00BD1549">
      <w:pPr>
        <w:pStyle w:val="BT"/>
        <w:ind w:firstLine="1"/>
      </w:pPr>
      <w:r>
        <w:t>On 22 November, she advises the local office that her partner received his first payment of part-time earnings on the evening of 21 November.  The payment is made on the day it is due.</w:t>
      </w:r>
    </w:p>
    <w:p w:rsidR="00BD1549" w:rsidRDefault="00BD1549" w:rsidP="00BD1549">
      <w:pPr>
        <w:pStyle w:val="BT"/>
        <w:ind w:firstLine="1"/>
      </w:pPr>
      <w:r>
        <w:t xml:space="preserve">The decision maker determines that it is not practicable to take the partner’s earnings into account for the benefit week 15 November to 21 November, because benefit has already been </w:t>
      </w:r>
      <w:r w:rsidR="005635C0">
        <w:t>paid</w:t>
      </w:r>
      <w:r>
        <w:t xml:space="preserve"> for that week.</w:t>
      </w:r>
    </w:p>
    <w:p w:rsidR="00BD1549" w:rsidRDefault="00BD1549" w:rsidP="005635C0">
      <w:pPr>
        <w:pStyle w:val="BT"/>
        <w:ind w:firstLine="1"/>
      </w:pPr>
      <w:r>
        <w:t>The decision maker treats the earnings as paid on 22 November, which is the first day of the first week in which it is practicable to take the payment into account</w:t>
      </w:r>
      <w:r w:rsidR="005635C0">
        <w:t>.  (See DMG 25082 for guidance on the special rule which applies when two payments are taken into account for the same week because of the impracticability rule).</w:t>
      </w:r>
    </w:p>
    <w:p w:rsidR="006E2988" w:rsidRDefault="006E2988" w:rsidP="006E2988">
      <w:pPr>
        <w:pStyle w:val="BT"/>
      </w:pPr>
      <w:r>
        <w:t>25046</w:t>
      </w:r>
      <w:r>
        <w:tab/>
        <w:t>The practicability rule cannot apply where notification is received in time for the income to be taken into account in the correct benefit week but it is not actioned until after the payment of Income Support or Jobseeker’s Allowance has been made.</w:t>
      </w:r>
    </w:p>
    <w:p w:rsidR="00F322D2" w:rsidRDefault="00F322D2" w:rsidP="00F322D2">
      <w:pPr>
        <w:pStyle w:val="Para"/>
      </w:pPr>
      <w:r>
        <w:t>Treatment of income paid incorrectly to the claimant</w:t>
      </w:r>
    </w:p>
    <w:p w:rsidR="00F322D2" w:rsidRDefault="00F322D2" w:rsidP="00F322D2">
      <w:pPr>
        <w:pStyle w:val="BT"/>
      </w:pPr>
      <w:r>
        <w:t>25047</w:t>
      </w:r>
      <w:r>
        <w:tab/>
        <w:t xml:space="preserve">A claimant may have income (including benefit income) that is being taken into account in an income-related benefit award, which is then retrospectively revised.  This can often lead to an overpayment of that income but this does not mean that </w:t>
      </w:r>
      <w:r>
        <w:lastRenderedPageBreak/>
        <w:t>arrears of the income-related benefit in payment also arise.  In such cases, the overpaid income is taken into account until the recipient comes under an immediate obligation to repay it, and only then from the date on which an obligation to repay arises</w:t>
      </w:r>
      <w:r>
        <w:rPr>
          <w:vertAlign w:val="superscript"/>
        </w:rPr>
        <w:t>1</w:t>
      </w:r>
      <w:r>
        <w:t>.  For more information on overpayments, please see DMG Chapter 9.</w:t>
      </w:r>
    </w:p>
    <w:p w:rsidR="00F322D2" w:rsidRDefault="00F322D2" w:rsidP="00ED6746">
      <w:pPr>
        <w:pStyle w:val="Leg"/>
      </w:pPr>
      <w:proofErr w:type="gramStart"/>
      <w:r>
        <w:t>1  R</w:t>
      </w:r>
      <w:proofErr w:type="gramEnd"/>
      <w:r>
        <w:t>(IS) 5/99 (</w:t>
      </w:r>
      <w:proofErr w:type="spellStart"/>
      <w:r>
        <w:t>Leeves</w:t>
      </w:r>
      <w:proofErr w:type="spellEnd"/>
      <w:r>
        <w:t xml:space="preserve"> v. CAO)</w:t>
      </w:r>
    </w:p>
    <w:p w:rsidR="00F322D2" w:rsidRPr="00ED6746" w:rsidRDefault="00F322D2" w:rsidP="00F322D2">
      <w:pPr>
        <w:pStyle w:val="BT"/>
        <w:rPr>
          <w:b/>
        </w:rPr>
      </w:pPr>
      <w:r>
        <w:tab/>
      </w:r>
      <w:r w:rsidRPr="00ED6746">
        <w:rPr>
          <w:b/>
        </w:rPr>
        <w:t>Example</w:t>
      </w:r>
    </w:p>
    <w:p w:rsidR="00F322D2" w:rsidRPr="00F322D2" w:rsidRDefault="00F322D2" w:rsidP="00F322D2">
      <w:pPr>
        <w:pStyle w:val="BT"/>
      </w:pPr>
      <w:r>
        <w:tab/>
        <w:t>Ella has been receiving Retirement Pension since 1.3.10 and State Pension Credit since 4.10.10.  Her Majesty’s Revenue and Customs provide an updated National Insurance record on 1.6.16 which shows that Ella’s Retirement Pension award has been incorrectly calculated from the outset.  On 7.6.16, a decision maker revises Ella’s Retirement Pension award to a lower amount with effect from 1.3.10.  On 27.6.16 a decision maker decides that the overpaid Retirement Pension is a non-recoverable overpayment.  For State Pension Credit purposes, the revised Retirement Pension award is taken into account from the next payday - 30.6.16, the effect is not retrospective and</w:t>
      </w:r>
      <w:r w:rsidR="00ED6746">
        <w:t xml:space="preserve"> there are no arrears of State Pension Credit to be offset against the overpaid Retirement Pension.</w:t>
      </w:r>
    </w:p>
    <w:p w:rsidR="00C63A4B" w:rsidRDefault="00226318">
      <w:pPr>
        <w:pStyle w:val="SG"/>
        <w:spacing w:before="360" w:after="120"/>
        <w:ind w:left="851"/>
      </w:pPr>
      <w:r>
        <w:t xml:space="preserve">Treatment of </w:t>
      </w:r>
      <w:r w:rsidR="00A563E7">
        <w:t>Working Tax Credit income paid incorrectly to the claimant</w:t>
      </w:r>
    </w:p>
    <w:p w:rsidR="00226318" w:rsidRDefault="00AA5F25" w:rsidP="00DB467F">
      <w:pPr>
        <w:pStyle w:val="BT"/>
      </w:pPr>
      <w:r>
        <w:t>25048</w:t>
      </w:r>
      <w:r w:rsidR="00226318">
        <w:tab/>
      </w:r>
      <w:r w:rsidR="00890C53">
        <w:t>If a person who has ceased employment confirms when they claim Income Support or Jobseeker’s Allowance</w:t>
      </w:r>
      <w:r w:rsidR="00DB467F">
        <w:t xml:space="preserve"> that they have notified Her Majesty’s Revenue and Customs of the change in their circumstances, decision makers should not treat any payments of Working Tax Credit paid incorrectly by Her Majesty’s Revenue and Customs as the claimant’s income.</w:t>
      </w:r>
      <w:r w:rsidR="00BA6D73">
        <w:t xml:space="preserve">  However any payments of Working Tax Credit paid to the claimant prior to any notification by the claimant to Her Majesty’s Revenue and Customs of a change in circumstance should be taken into account as income</w:t>
      </w:r>
      <w:r w:rsidR="00BA6D73" w:rsidRPr="00BA6D73">
        <w:rPr>
          <w:vertAlign w:val="superscript"/>
        </w:rPr>
        <w:t>1</w:t>
      </w:r>
      <w:r w:rsidR="00BA6D73">
        <w:t>.</w:t>
      </w:r>
    </w:p>
    <w:p w:rsidR="00BA6D73" w:rsidRDefault="00BA6D73" w:rsidP="00BA6D73">
      <w:pPr>
        <w:pStyle w:val="Leg"/>
      </w:pPr>
      <w:proofErr w:type="gramStart"/>
      <w:r>
        <w:t>1  R</w:t>
      </w:r>
      <w:proofErr w:type="gramEnd"/>
      <w:r>
        <w:t>(IS) 5/99 (</w:t>
      </w:r>
      <w:proofErr w:type="spellStart"/>
      <w:r>
        <w:t>Leeves</w:t>
      </w:r>
      <w:proofErr w:type="spellEnd"/>
      <w:r>
        <w:t xml:space="preserve"> v CAO)</w:t>
      </w:r>
    </w:p>
    <w:p w:rsidR="00DB467F" w:rsidRDefault="00DB467F" w:rsidP="00226318">
      <w:pPr>
        <w:pStyle w:val="BT"/>
        <w:rPr>
          <w:b/>
        </w:rPr>
      </w:pPr>
      <w:r>
        <w:tab/>
      </w:r>
      <w:r>
        <w:rPr>
          <w:b/>
        </w:rPr>
        <w:t>Example</w:t>
      </w:r>
      <w:r w:rsidR="00BA6D73">
        <w:rPr>
          <w:b/>
        </w:rPr>
        <w:t xml:space="preserve"> 1</w:t>
      </w:r>
    </w:p>
    <w:p w:rsidR="00DB467F" w:rsidRDefault="00DB467F" w:rsidP="00DB467F">
      <w:pPr>
        <w:pStyle w:val="BT"/>
      </w:pPr>
      <w:r>
        <w:rPr>
          <w:b/>
        </w:rPr>
        <w:tab/>
      </w:r>
      <w:r>
        <w:t>Janet finished work on Thursday 6.</w:t>
      </w:r>
      <w:r w:rsidR="005635C0">
        <w:t>8</w:t>
      </w:r>
      <w:r>
        <w:t>.0</w:t>
      </w:r>
      <w:r w:rsidR="005635C0">
        <w:t>9</w:t>
      </w:r>
      <w:r>
        <w:t xml:space="preserve"> and made a claim </w:t>
      </w:r>
      <w:r w:rsidR="005635C0">
        <w:t>for Income Support on Friday 7.8.09</w:t>
      </w:r>
      <w:r>
        <w:t>.  Her benefit week ending was a Tuesday.  She told the decision maker that she had been receiving Working Tax Credit but had notified Her Majesty’s Revenue and Customs that her job had now ended.</w:t>
      </w:r>
    </w:p>
    <w:p w:rsidR="00DB467F" w:rsidRDefault="00DB467F" w:rsidP="00226318">
      <w:pPr>
        <w:pStyle w:val="BT"/>
      </w:pPr>
      <w:r>
        <w:tab/>
        <w:t xml:space="preserve">Her Majesty’s Revenue and Customs did not end the award </w:t>
      </w:r>
      <w:r w:rsidR="00935B93">
        <w:t>and continued to pay Working Tax Credit to Janet.</w:t>
      </w:r>
    </w:p>
    <w:p w:rsidR="00935B93" w:rsidRDefault="00935B93" w:rsidP="00D13C29">
      <w:pPr>
        <w:pStyle w:val="BT"/>
      </w:pPr>
      <w:r>
        <w:lastRenderedPageBreak/>
        <w:tab/>
        <w:t>Janet was entitled to a four week Working Tax Credit run on for the period 7.</w:t>
      </w:r>
      <w:r w:rsidR="005635C0">
        <w:t>8</w:t>
      </w:r>
      <w:r>
        <w:t>.0</w:t>
      </w:r>
      <w:r w:rsidR="005635C0">
        <w:t>9 to 3.9.09</w:t>
      </w:r>
      <w:r>
        <w:t>.  Working Tax Credit was</w:t>
      </w:r>
      <w:r w:rsidR="005635C0">
        <w:t xml:space="preserve"> </w:t>
      </w:r>
      <w:r>
        <w:t xml:space="preserve">taken into account </w:t>
      </w:r>
      <w:r w:rsidR="005635C0">
        <w:t>until benefit week ending 1.9.09</w:t>
      </w:r>
      <w:r w:rsidR="00D13C29">
        <w:t>.</w:t>
      </w:r>
    </w:p>
    <w:p w:rsidR="00D13C29" w:rsidRDefault="00D13C29" w:rsidP="00D13C29">
      <w:pPr>
        <w:pStyle w:val="BT"/>
      </w:pPr>
      <w:r>
        <w:tab/>
        <w:t>Although Janet continued to receive Working Tax Credit for several weeks after the run on period, the decision maker decided that the Working Tax Credit paid incorrectly by Her Majesty’s Revenue and Customs should not be taken into account as it was not Janet’s income.</w:t>
      </w:r>
    </w:p>
    <w:p w:rsidR="00BA6D73" w:rsidRDefault="00BA6D73" w:rsidP="00D13C29">
      <w:pPr>
        <w:pStyle w:val="BT"/>
      </w:pPr>
      <w:r>
        <w:tab/>
      </w:r>
      <w:r>
        <w:rPr>
          <w:b/>
        </w:rPr>
        <w:t>Example 2</w:t>
      </w:r>
    </w:p>
    <w:p w:rsidR="00BA6D73" w:rsidRDefault="00BA6D73" w:rsidP="00D13C29">
      <w:pPr>
        <w:pStyle w:val="BT"/>
      </w:pPr>
      <w:r>
        <w:tab/>
        <w:t xml:space="preserve">Joel finished work on 1.6.09 and made a claim for Jobseeker’s Allowance on 19.6.09.  He is in receipt of Working Tax Credit which the decision maker takes into account when calculating </w:t>
      </w:r>
      <w:r w:rsidR="000134C0">
        <w:t>Joel’s entitlement to income-based Jobseeker’s Allowance.</w:t>
      </w:r>
    </w:p>
    <w:p w:rsidR="000134C0" w:rsidRDefault="000134C0" w:rsidP="00D13C29">
      <w:pPr>
        <w:pStyle w:val="BT"/>
      </w:pPr>
      <w:r>
        <w:tab/>
        <w:t>On 19.10.09 Joel informs Her Majesty’s Revenue and Customs that he finished work in June.  Her Majesty’s Revenue and Customs ends Joel’s award of Working Tax Credit and calculates an overpayment based on the fact that he had finished work in June but had continued to receive Working Tax Credit.</w:t>
      </w:r>
    </w:p>
    <w:p w:rsidR="000134C0" w:rsidRPr="00BA6D73" w:rsidRDefault="000134C0" w:rsidP="00D13C29">
      <w:pPr>
        <w:pStyle w:val="BT"/>
      </w:pPr>
      <w:r>
        <w:tab/>
        <w:t xml:space="preserve">The decision maker supersedes the award of income-based Jobseeker’s </w:t>
      </w:r>
      <w:proofErr w:type="gramStart"/>
      <w:r>
        <w:t>Allowance  and</w:t>
      </w:r>
      <w:proofErr w:type="gramEnd"/>
      <w:r>
        <w:t xml:space="preserve"> no longer takes the Working Tax Credit into account.  The date of the relevant change for the purposes of the supersession is 19.10.09 which was the date that Joel informed Her Majesty’s Revenue and Customs of his change of circumstance.  However the decision maker does not adjust the award of income-based Jobseeker’s Allowance</w:t>
      </w:r>
      <w:r w:rsidR="007877E7">
        <w:t xml:space="preserve"> to take account of the fact that Joel was overpaid Working Tax Credit for the period prior to the notification to Her Majesty’s Revenue and Customs.  This is because at that time, Working Tax Credit was an income in payment to Joel and there is no disregard for it.</w:t>
      </w:r>
    </w:p>
    <w:p w:rsidR="00226318" w:rsidRDefault="00226318" w:rsidP="00226318">
      <w:pPr>
        <w:pStyle w:val="SG"/>
        <w:spacing w:before="360" w:after="120"/>
        <w:ind w:left="851"/>
      </w:pPr>
      <w:r>
        <w:t>Treatment of arrears of income</w:t>
      </w:r>
    </w:p>
    <w:p w:rsidR="00C63A4B" w:rsidRDefault="00BE5170">
      <w:pPr>
        <w:pStyle w:val="BT"/>
      </w:pPr>
      <w:r>
        <w:rPr>
          <w:noProof/>
          <w:lang w:eastAsia="en-GB"/>
        </w:rPr>
        <w:pict>
          <v:shape id="_x0000_s1055" type="#_x0000_t32" style="position:absolute;left:0;text-align:left;margin-left:-8.05pt;margin-top:54.35pt;width:0;height:20.85pt;z-index:251659264" o:connectortype="straight"/>
        </w:pict>
      </w:r>
      <w:r w:rsidR="00E61A6B">
        <w:t>25049</w:t>
      </w:r>
      <w:r w:rsidR="00C63A4B">
        <w:tab/>
      </w:r>
      <w:bookmarkStart w:id="25" w:name="p25049"/>
      <w:bookmarkEnd w:id="25"/>
      <w:r w:rsidR="00C63A4B">
        <w:t xml:space="preserve">If the amount of a regular income increases, or the </w:t>
      </w:r>
      <w:r w:rsidR="003B2076">
        <w:t>claimant</w:t>
      </w:r>
      <w:r w:rsidR="00C63A4B">
        <w:t xml:space="preserve"> starts to receive a new income, the first payment may include arrears. The treatment of the arrears will depend on whether they were paid on the date on which they were due to be paid (see DMG 2503</w:t>
      </w:r>
      <w:r w:rsidR="007E4DB7">
        <w:t>4</w:t>
      </w:r>
      <w:r w:rsidR="00C63A4B">
        <w:t xml:space="preserve">). But see DMG 25076 if the income is </w:t>
      </w:r>
      <w:r>
        <w:t xml:space="preserve">Universal Credit, </w:t>
      </w:r>
      <w:r w:rsidR="0010043D">
        <w:t xml:space="preserve">Employment and Support Allowance, </w:t>
      </w:r>
      <w:r w:rsidR="00C63A4B">
        <w:t>J</w:t>
      </w:r>
      <w:r w:rsidR="00C06F92">
        <w:t>obseeker's Allowance</w:t>
      </w:r>
      <w:r w:rsidR="00C63A4B">
        <w:t>,</w:t>
      </w:r>
      <w:r w:rsidR="00C06F92">
        <w:t xml:space="preserve"> Income Support</w:t>
      </w:r>
      <w:r w:rsidR="00C63A4B">
        <w:t>, M</w:t>
      </w:r>
      <w:r w:rsidR="00C06F92">
        <w:t>aternity Allowance</w:t>
      </w:r>
      <w:r w:rsidR="00C63A4B">
        <w:t xml:space="preserve">, </w:t>
      </w:r>
      <w:r w:rsidR="00782FA4">
        <w:t xml:space="preserve">short-term </w:t>
      </w:r>
      <w:r w:rsidR="00C63A4B">
        <w:t>I</w:t>
      </w:r>
      <w:r w:rsidR="00C06F92">
        <w:t>ncapacity Benefit</w:t>
      </w:r>
      <w:r w:rsidR="00C63A4B">
        <w:t xml:space="preserve">, </w:t>
      </w:r>
      <w:r w:rsidR="00782FA4">
        <w:t xml:space="preserve">long-term </w:t>
      </w:r>
      <w:r w:rsidR="00C63A4B">
        <w:t>I</w:t>
      </w:r>
      <w:r w:rsidR="00C06F92">
        <w:t>ncapacity Benefit</w:t>
      </w:r>
      <w:r w:rsidR="00C63A4B">
        <w:t xml:space="preserve"> or S</w:t>
      </w:r>
      <w:r w:rsidR="00C06F92">
        <w:t>evere Disablement Allowance</w:t>
      </w:r>
      <w:r w:rsidR="00C63A4B">
        <w:t>.</w:t>
      </w:r>
    </w:p>
    <w:p w:rsidR="00C63A4B" w:rsidRDefault="00C63A4B">
      <w:pPr>
        <w:pStyle w:val="Para"/>
        <w:spacing w:before="360" w:after="120"/>
        <w:ind w:left="851"/>
      </w:pPr>
      <w:r>
        <w:t>Arrears paid on due date</w:t>
      </w:r>
    </w:p>
    <w:p w:rsidR="00C63A4B" w:rsidRDefault="00E61A6B">
      <w:pPr>
        <w:pStyle w:val="BT"/>
      </w:pPr>
      <w:r>
        <w:t>25050</w:t>
      </w:r>
      <w:r w:rsidR="00C63A4B">
        <w:tab/>
      </w:r>
      <w:bookmarkStart w:id="26" w:name="p25050"/>
      <w:bookmarkEnd w:id="26"/>
      <w:r w:rsidR="00C63A4B">
        <w:t>Arrears which are paid on the due date should be</w:t>
      </w:r>
    </w:p>
    <w:p w:rsidR="00C63A4B" w:rsidRDefault="00C63A4B">
      <w:pPr>
        <w:pStyle w:val="Indent1"/>
        <w:jc w:val="both"/>
      </w:pPr>
      <w:r>
        <w:rPr>
          <w:b/>
        </w:rPr>
        <w:lastRenderedPageBreak/>
        <w:t>1.</w:t>
      </w:r>
      <w:r>
        <w:tab/>
      </w:r>
      <w:proofErr w:type="gramStart"/>
      <w:r>
        <w:t>treated</w:t>
      </w:r>
      <w:proofErr w:type="gramEnd"/>
      <w:r>
        <w:t xml:space="preserve"> as paid on the first day of the benefit week in which</w:t>
      </w:r>
    </w:p>
    <w:p w:rsidR="00C63A4B" w:rsidRDefault="00C63A4B">
      <w:pPr>
        <w:pStyle w:val="Indent2"/>
        <w:jc w:val="both"/>
        <w:rPr>
          <w:color w:val="auto"/>
        </w:rPr>
      </w:pPr>
      <w:r>
        <w:rPr>
          <w:b/>
          <w:color w:val="auto"/>
        </w:rPr>
        <w:t>1.1</w:t>
      </w:r>
      <w:r>
        <w:rPr>
          <w:color w:val="auto"/>
        </w:rPr>
        <w:tab/>
        <w:t xml:space="preserve">they are paid </w:t>
      </w:r>
      <w:r>
        <w:rPr>
          <w:b/>
          <w:color w:val="auto"/>
        </w:rPr>
        <w:t>or</w:t>
      </w:r>
    </w:p>
    <w:p w:rsidR="00C63A4B" w:rsidRDefault="00C63A4B">
      <w:pPr>
        <w:pStyle w:val="Indent2"/>
        <w:jc w:val="both"/>
        <w:rPr>
          <w:color w:val="auto"/>
        </w:rPr>
      </w:pPr>
      <w:r>
        <w:rPr>
          <w:b/>
          <w:color w:val="auto"/>
        </w:rPr>
        <w:t>1.2</w:t>
      </w:r>
      <w:r>
        <w:rPr>
          <w:color w:val="auto"/>
        </w:rPr>
        <w:tab/>
      </w:r>
      <w:proofErr w:type="gramStart"/>
      <w:r>
        <w:rPr>
          <w:color w:val="auto"/>
        </w:rPr>
        <w:t>it</w:t>
      </w:r>
      <w:proofErr w:type="gramEnd"/>
      <w:r>
        <w:rPr>
          <w:color w:val="auto"/>
        </w:rPr>
        <w:t xml:space="preserve"> is practicable to take them into account</w:t>
      </w:r>
      <w:r>
        <w:rPr>
          <w:color w:val="auto"/>
          <w:position w:val="6"/>
          <w:sz w:val="11"/>
        </w:rPr>
        <w:t>1</w:t>
      </w:r>
      <w:r>
        <w:rPr>
          <w:color w:val="auto"/>
        </w:rPr>
        <w:t xml:space="preserve"> </w:t>
      </w:r>
      <w:r>
        <w:rPr>
          <w:b/>
          <w:color w:val="auto"/>
        </w:rPr>
        <w:t>and</w:t>
      </w:r>
    </w:p>
    <w:p w:rsidR="00C63A4B" w:rsidRDefault="00C63A4B">
      <w:pPr>
        <w:pStyle w:val="Indent1"/>
        <w:jc w:val="both"/>
      </w:pPr>
      <w:r>
        <w:rPr>
          <w:b/>
        </w:rPr>
        <w:t>2.</w:t>
      </w:r>
      <w:r>
        <w:tab/>
      </w:r>
      <w:proofErr w:type="gramStart"/>
      <w:r>
        <w:t>taken</w:t>
      </w:r>
      <w:proofErr w:type="gramEnd"/>
      <w:r>
        <w:t xml:space="preserve"> into account</w:t>
      </w:r>
    </w:p>
    <w:p w:rsidR="00C63A4B" w:rsidRDefault="00C63A4B">
      <w:pPr>
        <w:pStyle w:val="Indent2"/>
        <w:jc w:val="both"/>
        <w:rPr>
          <w:color w:val="auto"/>
        </w:rPr>
      </w:pPr>
      <w:r>
        <w:rPr>
          <w:b/>
          <w:color w:val="auto"/>
        </w:rPr>
        <w:t>2.1</w:t>
      </w:r>
      <w:r>
        <w:rPr>
          <w:color w:val="auto"/>
        </w:rPr>
        <w:tab/>
        <w:t>for a period calculated in the normal way (see DMG 2505</w:t>
      </w:r>
      <w:r w:rsidR="00E61A6B">
        <w:rPr>
          <w:color w:val="auto"/>
        </w:rPr>
        <w:t>5</w:t>
      </w:r>
      <w:r>
        <w:rPr>
          <w:color w:val="auto"/>
        </w:rPr>
        <w:t xml:space="preserve"> et </w:t>
      </w:r>
      <w:proofErr w:type="spellStart"/>
      <w:r>
        <w:rPr>
          <w:color w:val="auto"/>
        </w:rPr>
        <w:t>seq</w:t>
      </w:r>
      <w:proofErr w:type="spellEnd"/>
      <w:proofErr w:type="gramStart"/>
      <w:r>
        <w:rPr>
          <w:color w:val="auto"/>
        </w:rPr>
        <w:t>)</w:t>
      </w:r>
      <w:r>
        <w:rPr>
          <w:color w:val="auto"/>
          <w:position w:val="6"/>
          <w:sz w:val="11"/>
        </w:rPr>
        <w:t>2</w:t>
      </w:r>
      <w:proofErr w:type="gramEnd"/>
      <w:r>
        <w:rPr>
          <w:color w:val="auto"/>
        </w:rPr>
        <w:t xml:space="preserve"> </w:t>
      </w:r>
      <w:r>
        <w:rPr>
          <w:b/>
          <w:color w:val="auto"/>
        </w:rPr>
        <w:t>and</w:t>
      </w:r>
    </w:p>
    <w:p w:rsidR="00C63A4B" w:rsidRDefault="00C63A4B">
      <w:pPr>
        <w:pStyle w:val="Indent2"/>
        <w:jc w:val="both"/>
        <w:rPr>
          <w:color w:val="auto"/>
        </w:rPr>
      </w:pPr>
      <w:r>
        <w:rPr>
          <w:b/>
          <w:color w:val="auto"/>
        </w:rPr>
        <w:t>2.2</w:t>
      </w:r>
      <w:r>
        <w:rPr>
          <w:color w:val="auto"/>
        </w:rPr>
        <w:tab/>
        <w:t>from the date on which they are treated as paid.</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96(1)(b);  IS (Gen) </w:t>
      </w:r>
      <w:proofErr w:type="spellStart"/>
      <w:r>
        <w:t>Regs</w:t>
      </w:r>
      <w:proofErr w:type="spellEnd"/>
      <w:r>
        <w:t xml:space="preserve"> (NI), </w:t>
      </w:r>
      <w:proofErr w:type="spellStart"/>
      <w:r>
        <w:t>reg</w:t>
      </w:r>
      <w:proofErr w:type="spellEnd"/>
      <w:r>
        <w:t xml:space="preserve"> 31(1)(b);</w:t>
      </w:r>
      <w:r w:rsidR="00A968A6">
        <w:br/>
      </w:r>
      <w:r>
        <w:t xml:space="preserve">2  JSA </w:t>
      </w:r>
      <w:proofErr w:type="spellStart"/>
      <w:r>
        <w:t>Regs</w:t>
      </w:r>
      <w:proofErr w:type="spellEnd"/>
      <w:r>
        <w:t xml:space="preserve"> (NI), </w:t>
      </w:r>
      <w:proofErr w:type="spellStart"/>
      <w:r>
        <w:t>reg</w:t>
      </w:r>
      <w:proofErr w:type="spellEnd"/>
      <w:r>
        <w:t xml:space="preserve"> 94(2)(a);  IS (Gen) </w:t>
      </w:r>
      <w:proofErr w:type="spellStart"/>
      <w:r>
        <w:t>Regs</w:t>
      </w:r>
      <w:proofErr w:type="spellEnd"/>
      <w:r>
        <w:t xml:space="preserve"> (NI), </w:t>
      </w:r>
      <w:proofErr w:type="spellStart"/>
      <w:r>
        <w:t>reg</w:t>
      </w:r>
      <w:proofErr w:type="spellEnd"/>
      <w:r>
        <w:t xml:space="preserve"> 29(2)(a)</w:t>
      </w:r>
    </w:p>
    <w:p w:rsidR="00A968A6" w:rsidRDefault="00A968A6" w:rsidP="00A968A6">
      <w:pPr>
        <w:pStyle w:val="BT"/>
        <w:ind w:firstLine="0"/>
        <w:rPr>
          <w:color w:val="auto"/>
        </w:rPr>
      </w:pPr>
      <w:r>
        <w:rPr>
          <w:b/>
          <w:color w:val="auto"/>
        </w:rPr>
        <w:t>Example</w:t>
      </w:r>
    </w:p>
    <w:p w:rsidR="00A968A6" w:rsidRDefault="00A968A6" w:rsidP="00A968A6">
      <w:pPr>
        <w:pStyle w:val="BT"/>
        <w:ind w:firstLine="0"/>
        <w:rPr>
          <w:color w:val="auto"/>
        </w:rPr>
      </w:pPr>
      <w:r>
        <w:rPr>
          <w:color w:val="auto"/>
        </w:rPr>
        <w:t>The claimant’s part</w:t>
      </w:r>
      <w:r w:rsidR="00E61A6B">
        <w:rPr>
          <w:color w:val="auto"/>
        </w:rPr>
        <w:t>ner has part-time earnings of £2</w:t>
      </w:r>
      <w:r>
        <w:rPr>
          <w:color w:val="auto"/>
        </w:rPr>
        <w:t>0 weekly due each Thursday.  Income Support is paid in arrears and the claimant’s benefit week ends on Tuesday.  The part-time earnings are</w:t>
      </w:r>
      <w:r w:rsidR="00E61A6B">
        <w:rPr>
          <w:color w:val="auto"/>
        </w:rPr>
        <w:t xml:space="preserve"> increased to £25</w:t>
      </w:r>
      <w:r w:rsidR="0010043D">
        <w:rPr>
          <w:color w:val="auto"/>
        </w:rPr>
        <w:t xml:space="preserve"> weekly from 5.7.</w:t>
      </w:r>
      <w:r w:rsidR="007877E7">
        <w:rPr>
          <w:color w:val="auto"/>
        </w:rPr>
        <w:t>09</w:t>
      </w:r>
      <w:r>
        <w:rPr>
          <w:color w:val="auto"/>
        </w:rPr>
        <w:t xml:space="preserve">, but the agreement says that the </w:t>
      </w:r>
      <w:r w:rsidR="0010043D">
        <w:rPr>
          <w:color w:val="auto"/>
        </w:rPr>
        <w:t>incr</w:t>
      </w:r>
      <w:r w:rsidR="007877E7">
        <w:rPr>
          <w:color w:val="auto"/>
        </w:rPr>
        <w:t>ease is not payable until 1.8.09</w:t>
      </w:r>
      <w:r>
        <w:rPr>
          <w:color w:val="auto"/>
        </w:rPr>
        <w:t>, when payment is made at the new rate with thr</w:t>
      </w:r>
      <w:r w:rsidR="00E61A6B">
        <w:rPr>
          <w:color w:val="auto"/>
        </w:rPr>
        <w:t>ee weeks arrears, a total of £40</w:t>
      </w:r>
      <w:r>
        <w:rPr>
          <w:color w:val="auto"/>
        </w:rPr>
        <w:t>.</w:t>
      </w:r>
    </w:p>
    <w:p w:rsidR="00A968A6" w:rsidRDefault="00A968A6" w:rsidP="00A968A6">
      <w:pPr>
        <w:pStyle w:val="BT"/>
        <w:ind w:firstLine="0"/>
        <w:rPr>
          <w:color w:val="auto"/>
        </w:rPr>
      </w:pPr>
      <w:r>
        <w:rPr>
          <w:color w:val="auto"/>
        </w:rPr>
        <w:t>The decision maker t</w:t>
      </w:r>
      <w:r w:rsidR="007877E7">
        <w:rPr>
          <w:color w:val="auto"/>
        </w:rPr>
        <w:t xml:space="preserve">reats the payment </w:t>
      </w:r>
      <w:proofErr w:type="spellStart"/>
      <w:r w:rsidR="007877E7">
        <w:rPr>
          <w:color w:val="auto"/>
        </w:rPr>
        <w:t>as</w:t>
      </w:r>
      <w:proofErr w:type="spellEnd"/>
      <w:r w:rsidR="007877E7">
        <w:rPr>
          <w:color w:val="auto"/>
        </w:rPr>
        <w:t xml:space="preserve"> made on 29.7.09</w:t>
      </w:r>
      <w:r>
        <w:rPr>
          <w:color w:val="auto"/>
        </w:rPr>
        <w:t>.</w:t>
      </w:r>
    </w:p>
    <w:p w:rsidR="00A968A6" w:rsidRDefault="00A968A6" w:rsidP="00A968A6">
      <w:pPr>
        <w:pStyle w:val="BT"/>
        <w:ind w:firstLine="0"/>
        <w:rPr>
          <w:color w:val="auto"/>
        </w:rPr>
      </w:pPr>
      <w:r>
        <w:rPr>
          <w:color w:val="auto"/>
        </w:rPr>
        <w:t>The new rate of £</w:t>
      </w:r>
      <w:r w:rsidR="00E61A6B">
        <w:rPr>
          <w:color w:val="auto"/>
        </w:rPr>
        <w:t>25</w:t>
      </w:r>
      <w:r>
        <w:rPr>
          <w:color w:val="auto"/>
        </w:rPr>
        <w:t xml:space="preserve"> is taken into account in the</w:t>
      </w:r>
      <w:r w:rsidR="0010043D">
        <w:rPr>
          <w:color w:val="auto"/>
        </w:rPr>
        <w:t xml:space="preserve"> benefit week beginning </w:t>
      </w:r>
      <w:r w:rsidR="007877E7">
        <w:rPr>
          <w:color w:val="auto"/>
        </w:rPr>
        <w:t>29</w:t>
      </w:r>
      <w:r w:rsidR="0010043D">
        <w:rPr>
          <w:color w:val="auto"/>
        </w:rPr>
        <w:t>.7.</w:t>
      </w:r>
      <w:r w:rsidR="007877E7">
        <w:rPr>
          <w:color w:val="auto"/>
        </w:rPr>
        <w:t>09</w:t>
      </w:r>
      <w:r w:rsidR="00E61A6B">
        <w:rPr>
          <w:color w:val="auto"/>
        </w:rPr>
        <w:t>, and the £15</w:t>
      </w:r>
      <w:r>
        <w:rPr>
          <w:color w:val="auto"/>
        </w:rPr>
        <w:t xml:space="preserve"> arrears are taken</w:t>
      </w:r>
      <w:r w:rsidR="007877E7">
        <w:rPr>
          <w:color w:val="auto"/>
        </w:rPr>
        <w:t xml:space="preserve"> into account for the period 29.7.09 to 18.8.09</w:t>
      </w:r>
      <w:r>
        <w:rPr>
          <w:color w:val="auto"/>
        </w:rPr>
        <w:t>.</w:t>
      </w:r>
    </w:p>
    <w:p w:rsidR="00A968A6" w:rsidRDefault="00A968A6" w:rsidP="00A968A6">
      <w:pPr>
        <w:pStyle w:val="BT"/>
        <w:ind w:firstLine="0"/>
        <w:rPr>
          <w:color w:val="auto"/>
        </w:rPr>
      </w:pPr>
      <w:r>
        <w:rPr>
          <w:color w:val="auto"/>
        </w:rPr>
        <w:t>The total amount of earnings taken into account i</w:t>
      </w:r>
      <w:r w:rsidR="007877E7">
        <w:rPr>
          <w:color w:val="auto"/>
        </w:rPr>
        <w:t>n the benefit weeks beginning 29.7.09, 5.8.09 and 12.8.09</w:t>
      </w:r>
      <w:r w:rsidR="00E61A6B">
        <w:rPr>
          <w:color w:val="auto"/>
        </w:rPr>
        <w:t xml:space="preserve"> is £30 (£25 plus £5</w:t>
      </w:r>
      <w:r>
        <w:rPr>
          <w:color w:val="auto"/>
        </w:rPr>
        <w:t xml:space="preserve"> arrears).</w:t>
      </w:r>
    </w:p>
    <w:p w:rsidR="00A968A6" w:rsidRDefault="00A968A6" w:rsidP="00A968A6">
      <w:pPr>
        <w:pStyle w:val="BT"/>
        <w:ind w:firstLine="0"/>
        <w:rPr>
          <w:color w:val="auto"/>
        </w:rPr>
      </w:pPr>
      <w:r>
        <w:rPr>
          <w:color w:val="auto"/>
        </w:rPr>
        <w:t>From ben</w:t>
      </w:r>
      <w:r w:rsidR="007877E7">
        <w:rPr>
          <w:color w:val="auto"/>
        </w:rPr>
        <w:t>efit week beginning Wednesday 19</w:t>
      </w:r>
      <w:r w:rsidR="0010043D">
        <w:rPr>
          <w:color w:val="auto"/>
        </w:rPr>
        <w:t>.8.</w:t>
      </w:r>
      <w:r w:rsidR="00843A35">
        <w:rPr>
          <w:color w:val="auto"/>
        </w:rPr>
        <w:t>09</w:t>
      </w:r>
      <w:r w:rsidR="00E61A6B">
        <w:rPr>
          <w:color w:val="auto"/>
        </w:rPr>
        <w:t>, the new weekly rate of £25</w:t>
      </w:r>
      <w:r>
        <w:rPr>
          <w:color w:val="auto"/>
        </w:rPr>
        <w:t xml:space="preserve"> is taken into account.</w:t>
      </w:r>
    </w:p>
    <w:p w:rsidR="00C63A4B" w:rsidRDefault="00C63A4B">
      <w:pPr>
        <w:pStyle w:val="Para"/>
        <w:spacing w:before="360" w:after="120"/>
        <w:ind w:left="851"/>
      </w:pPr>
      <w:r>
        <w:t>Arrears paid after the due date</w:t>
      </w:r>
    </w:p>
    <w:p w:rsidR="00C63A4B" w:rsidRDefault="00E61A6B">
      <w:pPr>
        <w:pStyle w:val="BT"/>
        <w:rPr>
          <w:color w:val="auto"/>
        </w:rPr>
      </w:pPr>
      <w:r>
        <w:rPr>
          <w:color w:val="auto"/>
        </w:rPr>
        <w:t>25051</w:t>
      </w:r>
      <w:r w:rsidR="00C63A4B">
        <w:rPr>
          <w:color w:val="auto"/>
        </w:rPr>
        <w:tab/>
      </w:r>
      <w:bookmarkStart w:id="27" w:name="p25051"/>
      <w:bookmarkEnd w:id="27"/>
      <w:r w:rsidR="00C63A4B">
        <w:rPr>
          <w:color w:val="auto"/>
        </w:rPr>
        <w:t>Arrears paid after the due date should be treated as paid</w:t>
      </w:r>
    </w:p>
    <w:p w:rsidR="00C63A4B" w:rsidRDefault="00C63A4B">
      <w:pPr>
        <w:pStyle w:val="BT"/>
        <w:rPr>
          <w:color w:val="auto"/>
        </w:rPr>
      </w:pPr>
      <w:r>
        <w:rPr>
          <w:color w:val="auto"/>
        </w:rPr>
        <w:tab/>
      </w:r>
      <w:r>
        <w:rPr>
          <w:b/>
          <w:color w:val="auto"/>
        </w:rPr>
        <w:t>1.</w:t>
      </w:r>
      <w:r>
        <w:rPr>
          <w:color w:val="auto"/>
        </w:rPr>
        <w:tab/>
      </w:r>
      <w:proofErr w:type="gramStart"/>
      <w:r>
        <w:rPr>
          <w:color w:val="auto"/>
        </w:rPr>
        <w:t>on</w:t>
      </w:r>
      <w:proofErr w:type="gramEnd"/>
      <w:r>
        <w:rPr>
          <w:color w:val="auto"/>
        </w:rPr>
        <w:t xml:space="preserve"> the first day of the benefit week in which they were due </w:t>
      </w:r>
      <w:r>
        <w:rPr>
          <w:b/>
          <w:color w:val="auto"/>
        </w:rPr>
        <w:t>or</w:t>
      </w:r>
    </w:p>
    <w:p w:rsidR="00C63A4B" w:rsidRDefault="00C63A4B">
      <w:pPr>
        <w:pStyle w:val="BT"/>
        <w:rPr>
          <w:color w:val="auto"/>
        </w:rPr>
      </w:pPr>
      <w:r>
        <w:rPr>
          <w:color w:val="auto"/>
        </w:rPr>
        <w:tab/>
      </w:r>
      <w:r>
        <w:rPr>
          <w:b/>
          <w:color w:val="auto"/>
        </w:rPr>
        <w:t>2.</w:t>
      </w:r>
      <w:r>
        <w:rPr>
          <w:color w:val="auto"/>
        </w:rPr>
        <w:tab/>
        <w:t>on the due date if they were due before the first benefit week of the claim</w:t>
      </w:r>
      <w:r>
        <w:rPr>
          <w:color w:val="auto"/>
          <w:position w:val="6"/>
          <w:sz w:val="11"/>
        </w:rPr>
        <w:t>1</w:t>
      </w:r>
      <w:r>
        <w:rPr>
          <w:color w:val="auto"/>
        </w:rPr>
        <w:t>.</w:t>
      </w:r>
    </w:p>
    <w:p w:rsidR="00C63A4B" w:rsidRDefault="00C63A4B">
      <w:pPr>
        <w:pStyle w:val="BT"/>
        <w:rPr>
          <w:color w:val="auto"/>
        </w:rPr>
      </w:pPr>
      <w:r>
        <w:rPr>
          <w:color w:val="auto"/>
        </w:rPr>
        <w:tab/>
        <w:t>The decision maker should calculate any overpayment and refer the case to the Department to consider recovery</w:t>
      </w:r>
      <w:r>
        <w:rPr>
          <w:color w:val="auto"/>
          <w:position w:val="6"/>
          <w:sz w:val="11"/>
        </w:rPr>
        <w:t>2</w:t>
      </w:r>
      <w:r>
        <w:rPr>
          <w:color w:val="auto"/>
        </w:rP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96(1);  IS (Gen) </w:t>
      </w:r>
      <w:proofErr w:type="spellStart"/>
      <w:r>
        <w:t>Regs</w:t>
      </w:r>
      <w:proofErr w:type="spellEnd"/>
      <w:r>
        <w:t xml:space="preserve"> (NI), </w:t>
      </w:r>
      <w:proofErr w:type="spellStart"/>
      <w:r>
        <w:t>reg</w:t>
      </w:r>
      <w:proofErr w:type="spellEnd"/>
      <w:r>
        <w:t xml:space="preserve"> 31(1);  2  SS A (NI) Act 92, sec 72</w:t>
      </w:r>
    </w:p>
    <w:p w:rsidR="00A968A6" w:rsidRDefault="00A968A6" w:rsidP="00A968A6">
      <w:pPr>
        <w:pStyle w:val="BT"/>
        <w:ind w:firstLine="1"/>
        <w:rPr>
          <w:color w:val="auto"/>
        </w:rPr>
      </w:pPr>
      <w:r>
        <w:rPr>
          <w:b/>
          <w:color w:val="auto"/>
        </w:rPr>
        <w:t>Example</w:t>
      </w:r>
    </w:p>
    <w:p w:rsidR="00A968A6" w:rsidRDefault="00A968A6" w:rsidP="00A968A6">
      <w:pPr>
        <w:pStyle w:val="BT"/>
        <w:ind w:firstLine="1"/>
        <w:rPr>
          <w:color w:val="auto"/>
        </w:rPr>
      </w:pPr>
      <w:r>
        <w:rPr>
          <w:color w:val="auto"/>
        </w:rPr>
        <w:t>The claimant normally receives an occupational pension monthly in arrears on the last day of each month.</w:t>
      </w:r>
    </w:p>
    <w:p w:rsidR="00A968A6" w:rsidRDefault="00A968A6" w:rsidP="00A968A6">
      <w:pPr>
        <w:pStyle w:val="BT"/>
        <w:ind w:firstLine="1"/>
        <w:rPr>
          <w:color w:val="auto"/>
        </w:rPr>
      </w:pPr>
      <w:r>
        <w:rPr>
          <w:color w:val="auto"/>
        </w:rPr>
        <w:lastRenderedPageBreak/>
        <w:t>The pension increases from 1 April each year, first payment at the higher rate being due on 30 April.</w:t>
      </w:r>
    </w:p>
    <w:p w:rsidR="00A968A6" w:rsidRDefault="00A968A6" w:rsidP="00A968A6">
      <w:pPr>
        <w:pStyle w:val="BT"/>
        <w:ind w:firstLine="1"/>
        <w:rPr>
          <w:color w:val="auto"/>
        </w:rPr>
      </w:pPr>
      <w:r>
        <w:rPr>
          <w:color w:val="auto"/>
        </w:rPr>
        <w:t xml:space="preserve">Due to administrative problems, the increase is not paid until 30 June, when </w:t>
      </w:r>
      <w:r w:rsidR="00BF4D23">
        <w:rPr>
          <w:color w:val="auto"/>
        </w:rPr>
        <w:t>the claimant</w:t>
      </w:r>
      <w:r>
        <w:rPr>
          <w:color w:val="auto"/>
        </w:rPr>
        <w:t xml:space="preserve"> receives the new amount for the month of June and arrears for April and May.</w:t>
      </w:r>
    </w:p>
    <w:p w:rsidR="00A968A6" w:rsidRDefault="00A968A6" w:rsidP="00A968A6">
      <w:pPr>
        <w:pStyle w:val="BT"/>
        <w:ind w:firstLine="1"/>
      </w:pPr>
      <w:r>
        <w:rPr>
          <w:color w:val="auto"/>
        </w:rPr>
        <w:t>The decision maker decides that the arrears for April and May were due to be paid on 30 April and 31 May, and treats them as paid on the first day of the benefit week in which each was due to be paid.</w:t>
      </w:r>
    </w:p>
    <w:p w:rsidR="00C63A4B" w:rsidRDefault="00C63A4B">
      <w:pPr>
        <w:pStyle w:val="SG"/>
        <w:spacing w:before="360" w:after="120"/>
        <w:ind w:left="851"/>
      </w:pPr>
      <w:r>
        <w:t>Meaning of benefit week</w:t>
      </w:r>
    </w:p>
    <w:p w:rsidR="00C63A4B" w:rsidRDefault="001528CD">
      <w:pPr>
        <w:pStyle w:val="Para"/>
        <w:spacing w:before="360" w:after="120"/>
        <w:ind w:left="851"/>
      </w:pPr>
      <w:r>
        <w:t>Jobseeker’s Allowance</w:t>
      </w:r>
    </w:p>
    <w:p w:rsidR="00C63A4B" w:rsidRDefault="00E61A6B" w:rsidP="00CA0809">
      <w:pPr>
        <w:pStyle w:val="BT"/>
      </w:pPr>
      <w:r>
        <w:t>25052</w:t>
      </w:r>
      <w:r w:rsidR="00C63A4B">
        <w:tab/>
      </w:r>
      <w:r w:rsidR="00CA0809">
        <w:t>In Jobseeker’s Allowance</w:t>
      </w:r>
      <w:r w:rsidR="00D23CC1">
        <w:t xml:space="preserve"> a benefit week</w:t>
      </w:r>
      <w:r w:rsidR="00D23CC1" w:rsidRPr="00D23CC1">
        <w:rPr>
          <w:vertAlign w:val="superscript"/>
        </w:rPr>
        <w:t>1</w:t>
      </w:r>
      <w:r w:rsidR="00D23CC1">
        <w:t xml:space="preserve"> is a period of 7 days ending with the day determined by the last 2 digits of the claimant’s National Insurance number as shown in the following table unless the Department arranges otherwise.</w:t>
      </w:r>
    </w:p>
    <w:p w:rsidR="00D23CC1" w:rsidRDefault="00D23CC1" w:rsidP="00D23CC1">
      <w:pPr>
        <w:pStyle w:val="BT"/>
        <w:tabs>
          <w:tab w:val="left" w:pos="5670"/>
        </w:tabs>
      </w:pPr>
      <w:r>
        <w:tab/>
        <w:t>National Insurance number</w:t>
      </w:r>
      <w:r>
        <w:tab/>
        <w:t>Pay day</w:t>
      </w:r>
    </w:p>
    <w:p w:rsidR="00D23CC1" w:rsidRDefault="00D23CC1" w:rsidP="00D23CC1">
      <w:pPr>
        <w:pStyle w:val="BT"/>
        <w:tabs>
          <w:tab w:val="left" w:pos="5670"/>
        </w:tabs>
      </w:pPr>
      <w:r>
        <w:tab/>
        <w:t>00 - 19</w:t>
      </w:r>
      <w:r>
        <w:tab/>
      </w:r>
      <w:r>
        <w:tab/>
        <w:t>Monday</w:t>
      </w:r>
    </w:p>
    <w:p w:rsidR="00D23CC1" w:rsidRDefault="00D23CC1" w:rsidP="00D23CC1">
      <w:pPr>
        <w:pStyle w:val="BT"/>
        <w:tabs>
          <w:tab w:val="left" w:pos="5670"/>
        </w:tabs>
      </w:pPr>
      <w:r>
        <w:tab/>
        <w:t>20 - 39</w:t>
      </w:r>
      <w:r>
        <w:tab/>
      </w:r>
      <w:r>
        <w:tab/>
        <w:t>Tuesday</w:t>
      </w:r>
    </w:p>
    <w:p w:rsidR="00D23CC1" w:rsidRDefault="00D23CC1" w:rsidP="00D23CC1">
      <w:pPr>
        <w:pStyle w:val="BT"/>
        <w:tabs>
          <w:tab w:val="left" w:pos="5670"/>
        </w:tabs>
      </w:pPr>
      <w:r>
        <w:tab/>
        <w:t>40 - 59</w:t>
      </w:r>
      <w:r>
        <w:tab/>
      </w:r>
      <w:r>
        <w:tab/>
        <w:t>Wednesday</w:t>
      </w:r>
    </w:p>
    <w:p w:rsidR="00D23CC1" w:rsidRDefault="00D23CC1" w:rsidP="00D23CC1">
      <w:pPr>
        <w:pStyle w:val="BT"/>
        <w:tabs>
          <w:tab w:val="left" w:pos="5670"/>
        </w:tabs>
      </w:pPr>
      <w:r>
        <w:tab/>
        <w:t>60 - 79</w:t>
      </w:r>
      <w:r>
        <w:tab/>
      </w:r>
      <w:r>
        <w:tab/>
        <w:t>Thursday</w:t>
      </w:r>
    </w:p>
    <w:p w:rsidR="00D23CC1" w:rsidRDefault="00D23CC1" w:rsidP="00D23CC1">
      <w:pPr>
        <w:pStyle w:val="BT"/>
        <w:tabs>
          <w:tab w:val="left" w:pos="5670"/>
        </w:tabs>
      </w:pPr>
      <w:r>
        <w:tab/>
        <w:t>80 - 99</w:t>
      </w:r>
      <w:r>
        <w:tab/>
      </w:r>
      <w:r>
        <w:tab/>
        <w:t>Friday</w:t>
      </w:r>
    </w:p>
    <w:p w:rsidR="00D23CC1" w:rsidRDefault="00D23CC1" w:rsidP="00D23CC1">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1(2)</w:t>
      </w:r>
    </w:p>
    <w:p w:rsidR="00C63A4B" w:rsidRDefault="001528CD">
      <w:pPr>
        <w:pStyle w:val="Para"/>
        <w:spacing w:before="360" w:after="120"/>
        <w:ind w:left="851"/>
      </w:pPr>
      <w:r>
        <w:t>Income Support</w:t>
      </w:r>
    </w:p>
    <w:p w:rsidR="00C63A4B" w:rsidRDefault="00E61A6B">
      <w:pPr>
        <w:pStyle w:val="BT"/>
      </w:pPr>
      <w:r>
        <w:t>25053</w:t>
      </w:r>
      <w:r w:rsidR="00C63A4B">
        <w:tab/>
      </w:r>
      <w:bookmarkStart w:id="28" w:name="p25053"/>
      <w:bookmarkEnd w:id="28"/>
      <w:r w:rsidR="00C63A4B">
        <w:t xml:space="preserve">In </w:t>
      </w:r>
      <w:r w:rsidR="001528CD">
        <w:t>Income Support</w:t>
      </w:r>
      <w:r w:rsidR="00C63A4B">
        <w:t xml:space="preserve"> a benefit week</w:t>
      </w:r>
      <w:r w:rsidR="00C63A4B">
        <w:rPr>
          <w:position w:val="6"/>
          <w:sz w:val="11"/>
        </w:rPr>
        <w:t>1</w:t>
      </w:r>
    </w:p>
    <w:p w:rsidR="00C63A4B" w:rsidRPr="002A3E22" w:rsidRDefault="00C63A4B">
      <w:pPr>
        <w:pStyle w:val="Indent1"/>
        <w:jc w:val="both"/>
      </w:pPr>
      <w:r>
        <w:rPr>
          <w:b/>
        </w:rPr>
        <w:t>1.</w:t>
      </w:r>
      <w:r>
        <w:rPr>
          <w:b/>
        </w:rPr>
        <w:tab/>
      </w:r>
      <w:proofErr w:type="gramStart"/>
      <w:r w:rsidRPr="002A3E22">
        <w:t>is</w:t>
      </w:r>
      <w:proofErr w:type="gramEnd"/>
      <w:r w:rsidRPr="002A3E22">
        <w:t xml:space="preserve"> either</w:t>
      </w:r>
    </w:p>
    <w:p w:rsidR="00C63A4B" w:rsidRDefault="00C63A4B">
      <w:pPr>
        <w:pStyle w:val="Indent2"/>
        <w:jc w:val="both"/>
        <w:rPr>
          <w:color w:val="auto"/>
        </w:rPr>
      </w:pPr>
      <w:r>
        <w:rPr>
          <w:b/>
          <w:color w:val="auto"/>
        </w:rPr>
        <w:t>1.1</w:t>
      </w:r>
      <w:r>
        <w:rPr>
          <w:color w:val="auto"/>
        </w:rPr>
        <w:tab/>
        <w:t xml:space="preserve">the week for which the </w:t>
      </w:r>
      <w:r w:rsidR="003B2076">
        <w:rPr>
          <w:color w:val="auto"/>
        </w:rPr>
        <w:t>claimant</w:t>
      </w:r>
      <w:r>
        <w:rPr>
          <w:color w:val="auto"/>
        </w:rPr>
        <w:t xml:space="preserve">’s relevant </w:t>
      </w:r>
      <w:r w:rsidR="001528CD">
        <w:rPr>
          <w:color w:val="auto"/>
        </w:rPr>
        <w:t>social security</w:t>
      </w:r>
      <w:r>
        <w:rPr>
          <w:color w:val="auto"/>
        </w:rPr>
        <w:t xml:space="preserve"> benefit is or would be paid if the </w:t>
      </w:r>
      <w:r w:rsidR="003B2076">
        <w:rPr>
          <w:color w:val="auto"/>
        </w:rPr>
        <w:t>claimant</w:t>
      </w:r>
      <w:r>
        <w:rPr>
          <w:color w:val="auto"/>
        </w:rPr>
        <w:t xml:space="preserve"> satisfied the contribution conditions or had not exhausted entitlement </w:t>
      </w:r>
      <w:r>
        <w:rPr>
          <w:b/>
          <w:color w:val="auto"/>
        </w:rPr>
        <w:t>or</w:t>
      </w:r>
    </w:p>
    <w:p w:rsidR="00C63A4B" w:rsidRDefault="00C63A4B">
      <w:pPr>
        <w:pStyle w:val="Indent2"/>
        <w:jc w:val="both"/>
        <w:rPr>
          <w:color w:val="auto"/>
        </w:rPr>
      </w:pPr>
      <w:r>
        <w:rPr>
          <w:b/>
          <w:color w:val="auto"/>
        </w:rPr>
        <w:t>1.2</w:t>
      </w:r>
      <w:r>
        <w:rPr>
          <w:color w:val="auto"/>
        </w:rPr>
        <w:tab/>
      </w:r>
      <w:proofErr w:type="gramStart"/>
      <w:r>
        <w:rPr>
          <w:color w:val="auto"/>
        </w:rPr>
        <w:t>in</w:t>
      </w:r>
      <w:proofErr w:type="gramEnd"/>
      <w:r>
        <w:rPr>
          <w:color w:val="auto"/>
        </w:rPr>
        <w:t xml:space="preserve"> any other case, a period of 7 days beginning or ending with a day which the Department directs</w:t>
      </w:r>
      <w:r>
        <w:rPr>
          <w:color w:val="auto"/>
          <w:position w:val="6"/>
          <w:sz w:val="11"/>
        </w:rPr>
        <w:t>2</w:t>
      </w:r>
      <w:r>
        <w:rPr>
          <w:color w:val="auto"/>
        </w:rPr>
        <w:t xml:space="preserve"> </w:t>
      </w:r>
      <w:r>
        <w:rPr>
          <w:b/>
          <w:color w:val="auto"/>
        </w:rPr>
        <w:t>and</w:t>
      </w:r>
    </w:p>
    <w:p w:rsidR="00C63A4B" w:rsidRDefault="00C63A4B">
      <w:pPr>
        <w:pStyle w:val="Indent1"/>
        <w:jc w:val="both"/>
      </w:pPr>
      <w:r>
        <w:rPr>
          <w:b/>
        </w:rPr>
        <w:t>2.</w:t>
      </w:r>
      <w:r>
        <w:tab/>
      </w:r>
      <w:proofErr w:type="gramStart"/>
      <w:r>
        <w:t>when</w:t>
      </w:r>
      <w:proofErr w:type="gramEnd"/>
      <w:r>
        <w:t xml:space="preserve"> calculating the amount of </w:t>
      </w:r>
      <w:r w:rsidR="001528CD">
        <w:t>income to take into account, is also a</w:t>
      </w:r>
      <w:r>
        <w:t xml:space="preserve"> period of 7 days ending on</w:t>
      </w:r>
    </w:p>
    <w:p w:rsidR="00C63A4B" w:rsidRDefault="00C63A4B">
      <w:pPr>
        <w:pStyle w:val="Indent2"/>
        <w:jc w:val="both"/>
        <w:rPr>
          <w:color w:val="auto"/>
        </w:rPr>
      </w:pPr>
      <w:r>
        <w:rPr>
          <w:b/>
          <w:color w:val="auto"/>
        </w:rPr>
        <w:lastRenderedPageBreak/>
        <w:t>2.1</w:t>
      </w:r>
      <w:r>
        <w:rPr>
          <w:b/>
          <w:color w:val="auto"/>
        </w:rPr>
        <w:tab/>
      </w:r>
      <w:proofErr w:type="gramStart"/>
      <w:r>
        <w:rPr>
          <w:color w:val="auto"/>
        </w:rPr>
        <w:t>the</w:t>
      </w:r>
      <w:proofErr w:type="gramEnd"/>
      <w:r>
        <w:rPr>
          <w:color w:val="auto"/>
        </w:rPr>
        <w:t xml:space="preserve"> day before the first day of the benefit week following the date of  claim </w:t>
      </w:r>
      <w:r>
        <w:rPr>
          <w:b/>
          <w:color w:val="auto"/>
        </w:rPr>
        <w:t>or</w:t>
      </w:r>
    </w:p>
    <w:p w:rsidR="00C63A4B" w:rsidRDefault="00C63A4B">
      <w:pPr>
        <w:pStyle w:val="Indent2"/>
        <w:jc w:val="both"/>
        <w:rPr>
          <w:color w:val="auto"/>
        </w:rPr>
      </w:pPr>
      <w:r>
        <w:rPr>
          <w:b/>
          <w:color w:val="auto"/>
        </w:rPr>
        <w:t>2.2</w:t>
      </w:r>
      <w:r>
        <w:rPr>
          <w:color w:val="auto"/>
        </w:rPr>
        <w:tab/>
      </w:r>
      <w:proofErr w:type="gramStart"/>
      <w:r>
        <w:rPr>
          <w:color w:val="auto"/>
        </w:rPr>
        <w:t>the</w:t>
      </w:r>
      <w:proofErr w:type="gramEnd"/>
      <w:r>
        <w:rPr>
          <w:color w:val="auto"/>
        </w:rPr>
        <w:t xml:space="preserve"> last day on which </w:t>
      </w:r>
      <w:r w:rsidR="001528CD">
        <w:rPr>
          <w:color w:val="auto"/>
        </w:rPr>
        <w:t>Income Support</w:t>
      </w:r>
      <w:r>
        <w:rPr>
          <w:color w:val="auto"/>
        </w:rPr>
        <w:t xml:space="preserve"> is paid if it is in payment for less than a week</w:t>
      </w:r>
      <w:r>
        <w:rPr>
          <w:color w:val="auto"/>
          <w:position w:val="6"/>
          <w:sz w:val="11"/>
        </w:rPr>
        <w:t>3</w:t>
      </w:r>
      <w:r>
        <w:rPr>
          <w:color w:val="auto"/>
        </w:rPr>
        <w:t xml:space="preserve">. </w:t>
      </w:r>
    </w:p>
    <w:p w:rsidR="00C63A4B" w:rsidRDefault="00C63A4B">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7, para 4;  2 </w:t>
      </w:r>
      <w:proofErr w:type="spellStart"/>
      <w:r>
        <w:t>Sch</w:t>
      </w:r>
      <w:proofErr w:type="spellEnd"/>
      <w:r>
        <w:t xml:space="preserve"> 7, para 4;  3  IS (Gen) </w:t>
      </w:r>
      <w:proofErr w:type="spellStart"/>
      <w:r>
        <w:t>Regs</w:t>
      </w:r>
      <w:proofErr w:type="spellEnd"/>
      <w:r>
        <w:t xml:space="preserve"> (NI), </w:t>
      </w:r>
      <w:proofErr w:type="spellStart"/>
      <w:r>
        <w:t>reg</w:t>
      </w:r>
      <w:proofErr w:type="spellEnd"/>
      <w:r>
        <w:t xml:space="preserve"> 2(1)</w:t>
      </w:r>
    </w:p>
    <w:p w:rsidR="00C63A4B" w:rsidRDefault="00E61A6B">
      <w:pPr>
        <w:pStyle w:val="BT"/>
      </w:pPr>
      <w:r>
        <w:t>25054</w:t>
      </w:r>
      <w:r w:rsidR="00C63A4B">
        <w:tab/>
        <w:t xml:space="preserve">“Relevant </w:t>
      </w:r>
      <w:r w:rsidR="00A34A96">
        <w:t xml:space="preserve">social security </w:t>
      </w:r>
      <w:r w:rsidR="00C63A4B">
        <w:t>benefit” means</w:t>
      </w:r>
      <w:r w:rsidR="00C63A4B">
        <w:rPr>
          <w:position w:val="6"/>
          <w:sz w:val="11"/>
        </w:rPr>
        <w:t>1</w:t>
      </w:r>
    </w:p>
    <w:p w:rsidR="00C63A4B" w:rsidRDefault="00A34A96">
      <w:pPr>
        <w:pStyle w:val="Indent1"/>
        <w:jc w:val="both"/>
      </w:pPr>
      <w:r>
        <w:rPr>
          <w:b/>
        </w:rPr>
        <w:t>1.</w:t>
      </w:r>
      <w:r w:rsidR="00C63A4B">
        <w:tab/>
      </w:r>
      <w:r>
        <w:t>Incapacity Benefit</w:t>
      </w:r>
    </w:p>
    <w:p w:rsidR="00A34A96" w:rsidRDefault="00A34A96">
      <w:pPr>
        <w:pStyle w:val="Indent1"/>
        <w:jc w:val="both"/>
      </w:pPr>
      <w:r>
        <w:rPr>
          <w:b/>
        </w:rPr>
        <w:t>2.</w:t>
      </w:r>
      <w:r>
        <w:tab/>
        <w:t>Bereavement Benefit</w:t>
      </w:r>
    </w:p>
    <w:p w:rsidR="00A34A96" w:rsidRDefault="00A34A96">
      <w:pPr>
        <w:pStyle w:val="Indent1"/>
        <w:jc w:val="both"/>
      </w:pPr>
      <w:r>
        <w:rPr>
          <w:b/>
        </w:rPr>
        <w:t>3.</w:t>
      </w:r>
      <w:r>
        <w:rPr>
          <w:b/>
        </w:rPr>
        <w:tab/>
      </w:r>
      <w:r>
        <w:t>Severe Disablement Allowance</w:t>
      </w:r>
    </w:p>
    <w:p w:rsidR="00A34A96" w:rsidRDefault="00A34A96">
      <w:pPr>
        <w:pStyle w:val="Indent1"/>
        <w:jc w:val="both"/>
      </w:pPr>
      <w:r>
        <w:rPr>
          <w:b/>
        </w:rPr>
        <w:t>4.</w:t>
      </w:r>
      <w:r>
        <w:tab/>
        <w:t>Retirement Pension</w:t>
      </w:r>
    </w:p>
    <w:p w:rsidR="00A34A96" w:rsidRPr="00A34A96" w:rsidRDefault="00A34A96">
      <w:pPr>
        <w:pStyle w:val="Indent1"/>
        <w:jc w:val="both"/>
      </w:pPr>
      <w:r>
        <w:rPr>
          <w:b/>
        </w:rPr>
        <w:t>5.</w:t>
      </w:r>
      <w:r>
        <w:tab/>
        <w:t>Widow’s Benefit</w:t>
      </w:r>
      <w:r w:rsidR="006822EE">
        <w:t>.</w:t>
      </w:r>
    </w:p>
    <w:p w:rsidR="00C63A4B" w:rsidRDefault="00C63A4B">
      <w:pPr>
        <w:pStyle w:val="Leg"/>
      </w:pPr>
      <w:proofErr w:type="gramStart"/>
      <w:r>
        <w:t>1  SS</w:t>
      </w:r>
      <w:proofErr w:type="gramEnd"/>
      <w:r>
        <w:t xml:space="preserve"> (C&amp;P) </w:t>
      </w:r>
      <w:proofErr w:type="spellStart"/>
      <w:r>
        <w:t>Regs</w:t>
      </w:r>
      <w:proofErr w:type="spellEnd"/>
      <w:r>
        <w:t xml:space="preserve"> (NI), </w:t>
      </w:r>
      <w:proofErr w:type="spellStart"/>
      <w:r>
        <w:t>Sch</w:t>
      </w:r>
      <w:proofErr w:type="spellEnd"/>
      <w:r>
        <w:t xml:space="preserve"> 7, para 4</w:t>
      </w:r>
    </w:p>
    <w:p w:rsidR="00C63A4B" w:rsidRDefault="00C63A4B">
      <w:pPr>
        <w:pStyle w:val="TG"/>
      </w:pPr>
    </w:p>
    <w:p w:rsidR="00E61A6B" w:rsidRPr="00E61A6B" w:rsidRDefault="00E61A6B" w:rsidP="00E61A6B">
      <w:pPr>
        <w:rPr>
          <w:lang w:eastAsia="en-US"/>
        </w:rPr>
        <w:sectPr w:rsidR="00E61A6B" w:rsidRPr="00E61A6B" w:rsidSect="001B2FB8">
          <w:headerReference w:type="default" r:id="rId20"/>
          <w:footerReference w:type="default" r:id="rId21"/>
          <w:pgSz w:w="11907" w:h="16840" w:code="9"/>
          <w:pgMar w:top="1440" w:right="1797" w:bottom="1440" w:left="1797" w:header="720" w:footer="720" w:gutter="0"/>
          <w:cols w:space="720"/>
          <w:noEndnote/>
        </w:sectPr>
      </w:pPr>
    </w:p>
    <w:p w:rsidR="00C63A4B" w:rsidRDefault="00C63A4B">
      <w:pPr>
        <w:pStyle w:val="TG"/>
        <w:spacing w:before="360" w:after="120"/>
        <w:ind w:left="851"/>
      </w:pPr>
      <w:bookmarkStart w:id="29" w:name="OLE_LINK16"/>
      <w:r>
        <w:lastRenderedPageBreak/>
        <w:t>Period for which payment is made</w:t>
      </w:r>
    </w:p>
    <w:p w:rsidR="00C63A4B" w:rsidRPr="00744975" w:rsidRDefault="00C63A4B">
      <w:pPr>
        <w:pStyle w:val="SG"/>
        <w:spacing w:before="360" w:after="120"/>
        <w:ind w:left="851"/>
        <w:rPr>
          <w:rFonts w:ascii="Arial" w:hAnsi="Arial" w:cs="Arial"/>
          <w:sz w:val="20"/>
        </w:rPr>
      </w:pPr>
      <w:r>
        <w:t>Identifiable period</w:t>
      </w:r>
      <w:r w:rsidR="00744975">
        <w:t xml:space="preserve"> </w:t>
      </w:r>
      <w:r w:rsidR="00744975">
        <w:rPr>
          <w:sz w:val="20"/>
        </w:rPr>
        <w:t>[See DMG Memo Vol 4/115 &amp; 5/90]</w:t>
      </w:r>
    </w:p>
    <w:p w:rsidR="00C63A4B" w:rsidRDefault="00C63A4B">
      <w:pPr>
        <w:pStyle w:val="BT"/>
        <w:rPr>
          <w:color w:val="auto"/>
        </w:rPr>
      </w:pPr>
      <w:r>
        <w:rPr>
          <w:color w:val="auto"/>
        </w:rPr>
        <w:t>2505</w:t>
      </w:r>
      <w:r w:rsidR="00370212">
        <w:rPr>
          <w:color w:val="auto"/>
        </w:rPr>
        <w:t>5</w:t>
      </w:r>
      <w:r>
        <w:rPr>
          <w:color w:val="auto"/>
        </w:rPr>
        <w:tab/>
      </w:r>
      <w:bookmarkStart w:id="30" w:name="p25055"/>
      <w:bookmarkEnd w:id="30"/>
      <w:r w:rsidR="00BF32EA">
        <w:rPr>
          <w:color w:val="auto"/>
        </w:rPr>
        <w:t xml:space="preserve">If the period for which payment is </w:t>
      </w:r>
      <w:r w:rsidR="008D708E">
        <w:rPr>
          <w:color w:val="auto"/>
        </w:rPr>
        <w:t xml:space="preserve">made can be identified, then the length of time for which it is </w:t>
      </w:r>
      <w:proofErr w:type="gramStart"/>
      <w:r w:rsidR="008D708E">
        <w:rPr>
          <w:color w:val="auto"/>
        </w:rPr>
        <w:t>taken  into</w:t>
      </w:r>
      <w:proofErr w:type="gramEnd"/>
      <w:r w:rsidR="008D708E">
        <w:rPr>
          <w:color w:val="auto"/>
        </w:rPr>
        <w:t xml:space="preserve"> account will depend on whether the payment is monthly </w:t>
      </w:r>
      <w:r w:rsidR="0006559E">
        <w:rPr>
          <w:color w:val="auto"/>
        </w:rPr>
        <w:t>or not.  Where the period for which the payment is made is</w:t>
      </w:r>
    </w:p>
    <w:p w:rsidR="0006559E" w:rsidRDefault="0006559E" w:rsidP="0006559E">
      <w:pPr>
        <w:pStyle w:val="BT"/>
        <w:ind w:left="1418" w:hanging="1418"/>
        <w:rPr>
          <w:b/>
          <w:color w:val="auto"/>
        </w:rPr>
      </w:pPr>
      <w:r>
        <w:rPr>
          <w:color w:val="auto"/>
        </w:rPr>
        <w:tab/>
      </w:r>
      <w:r>
        <w:rPr>
          <w:b/>
          <w:color w:val="auto"/>
        </w:rPr>
        <w:t>1.</w:t>
      </w:r>
      <w:r>
        <w:rPr>
          <w:color w:val="auto"/>
        </w:rPr>
        <w:tab/>
        <w:t>a month</w:t>
      </w:r>
      <w:r w:rsidRPr="0006559E">
        <w:rPr>
          <w:color w:val="auto"/>
          <w:vertAlign w:val="superscript"/>
        </w:rPr>
        <w:t>1</w:t>
      </w:r>
      <w:r>
        <w:rPr>
          <w:color w:val="auto"/>
        </w:rPr>
        <w:t xml:space="preserve">, it should be taken into account for a period ending with the date immediately </w:t>
      </w:r>
      <w:r w:rsidR="004A6407">
        <w:rPr>
          <w:color w:val="auto"/>
        </w:rPr>
        <w:t xml:space="preserve">before the next monthly payment would have been treated as paid (whether or not the next monthly payment is actually paid) </w:t>
      </w:r>
      <w:r w:rsidR="004A6407">
        <w:rPr>
          <w:b/>
          <w:color w:val="auto"/>
        </w:rPr>
        <w:t>or</w:t>
      </w:r>
    </w:p>
    <w:p w:rsidR="004A6407" w:rsidRDefault="004A6407" w:rsidP="0006559E">
      <w:pPr>
        <w:pStyle w:val="BT"/>
        <w:ind w:left="1418" w:hanging="1418"/>
        <w:rPr>
          <w:color w:val="auto"/>
        </w:rPr>
      </w:pPr>
      <w:r>
        <w:rPr>
          <w:b/>
          <w:color w:val="auto"/>
        </w:rPr>
        <w:tab/>
        <w:t>2.</w:t>
      </w:r>
      <w:r>
        <w:rPr>
          <w:b/>
          <w:color w:val="auto"/>
        </w:rPr>
        <w:tab/>
      </w:r>
      <w:proofErr w:type="gramStart"/>
      <w:r>
        <w:rPr>
          <w:color w:val="auto"/>
        </w:rPr>
        <w:t>other</w:t>
      </w:r>
      <w:proofErr w:type="gramEnd"/>
      <w:r>
        <w:rPr>
          <w:color w:val="auto"/>
        </w:rPr>
        <w:t xml:space="preserve"> than a month</w:t>
      </w:r>
      <w:r w:rsidRPr="004A6407">
        <w:rPr>
          <w:color w:val="auto"/>
          <w:vertAlign w:val="superscript"/>
        </w:rPr>
        <w:t>2</w:t>
      </w:r>
      <w:r>
        <w:rPr>
          <w:color w:val="auto"/>
        </w:rPr>
        <w:t>, it should be taken into account for an equivalent period (for example a payment for a week should be taken into account for a week).</w:t>
      </w:r>
    </w:p>
    <w:p w:rsidR="004A6407" w:rsidRDefault="004A6407" w:rsidP="00B97F21">
      <w:pPr>
        <w:pStyle w:val="BT"/>
        <w:rPr>
          <w:color w:val="auto"/>
        </w:rPr>
      </w:pPr>
      <w:r>
        <w:rPr>
          <w:color w:val="auto"/>
        </w:rPr>
        <w:tab/>
        <w:t xml:space="preserve">The </w:t>
      </w:r>
      <w:r w:rsidR="00783DF9">
        <w:rPr>
          <w:color w:val="auto"/>
        </w:rPr>
        <w:t xml:space="preserve">period begins from the date </w:t>
      </w:r>
      <w:r w:rsidR="00B97F21">
        <w:rPr>
          <w:color w:val="auto"/>
        </w:rPr>
        <w:t>determined by fo</w:t>
      </w:r>
      <w:r w:rsidR="001E606C">
        <w:rPr>
          <w:color w:val="auto"/>
        </w:rPr>
        <w:t>llowing the guidance at DMG 25043</w:t>
      </w:r>
      <w:r w:rsidR="00B97F21">
        <w:rPr>
          <w:color w:val="auto"/>
        </w:rPr>
        <w:t xml:space="preserve"> et seq.</w:t>
      </w:r>
    </w:p>
    <w:p w:rsidR="00B97F21" w:rsidRPr="00B97F21" w:rsidRDefault="00B97F21" w:rsidP="00B97F21">
      <w:pPr>
        <w:pStyle w:val="BT"/>
        <w:rPr>
          <w:color w:val="auto"/>
        </w:rPr>
      </w:pPr>
      <w:r>
        <w:rPr>
          <w:color w:val="auto"/>
        </w:rPr>
        <w:tab/>
      </w:r>
      <w:proofErr w:type="gramStart"/>
      <w:r>
        <w:rPr>
          <w:b/>
          <w:color w:val="auto"/>
        </w:rPr>
        <w:t>Note :</w:t>
      </w:r>
      <w:proofErr w:type="gramEnd"/>
      <w:r>
        <w:rPr>
          <w:color w:val="auto"/>
        </w:rPr>
        <w:t xml:space="preserve">  A capital payment that is treated as income will often not be payable for an identifiable period.</w:t>
      </w:r>
    </w:p>
    <w:p w:rsidR="00B97F21" w:rsidRDefault="00C63A4B" w:rsidP="00B97F21">
      <w:pPr>
        <w:pStyle w:val="Leg"/>
      </w:pPr>
      <w:r>
        <w:t xml:space="preserve">1  JSA </w:t>
      </w:r>
      <w:proofErr w:type="spellStart"/>
      <w:r>
        <w:t>Regs</w:t>
      </w:r>
      <w:proofErr w:type="spellEnd"/>
      <w:r>
        <w:t xml:space="preserve"> (NI), </w:t>
      </w:r>
      <w:proofErr w:type="spellStart"/>
      <w:r>
        <w:t>reg</w:t>
      </w:r>
      <w:proofErr w:type="spellEnd"/>
      <w:r>
        <w:t xml:space="preserve"> 94(2)(a);  IS (Gen) </w:t>
      </w:r>
      <w:proofErr w:type="spellStart"/>
      <w:r>
        <w:t>Regs</w:t>
      </w:r>
      <w:proofErr w:type="spellEnd"/>
      <w:r>
        <w:t xml:space="preserve"> (NI), </w:t>
      </w:r>
      <w:proofErr w:type="spellStart"/>
      <w:r>
        <w:t>reg</w:t>
      </w:r>
      <w:proofErr w:type="spellEnd"/>
      <w:r>
        <w:t xml:space="preserve"> 29(2)(a)</w:t>
      </w:r>
      <w:r w:rsidR="00B97F21">
        <w:br/>
        <w:t xml:space="preserve">2  JSA </w:t>
      </w:r>
      <w:proofErr w:type="spellStart"/>
      <w:r w:rsidR="00B97F21">
        <w:t>Regs</w:t>
      </w:r>
      <w:proofErr w:type="spellEnd"/>
      <w:r w:rsidR="00B97F21">
        <w:t xml:space="preserve"> (NI), </w:t>
      </w:r>
      <w:proofErr w:type="spellStart"/>
      <w:r w:rsidR="00B97F21">
        <w:t>reg</w:t>
      </w:r>
      <w:proofErr w:type="spellEnd"/>
      <w:r w:rsidR="00B97F21">
        <w:t xml:space="preserve"> 94(2)(aa);  IS (Gen) </w:t>
      </w:r>
      <w:proofErr w:type="spellStart"/>
      <w:r w:rsidR="00B97F21">
        <w:t>Regs</w:t>
      </w:r>
      <w:proofErr w:type="spellEnd"/>
      <w:r w:rsidR="00B97F21">
        <w:t xml:space="preserve"> (NI), </w:t>
      </w:r>
      <w:proofErr w:type="spellStart"/>
      <w:r w:rsidR="00B97F21">
        <w:t>reg</w:t>
      </w:r>
      <w:proofErr w:type="spellEnd"/>
      <w:r w:rsidR="00B97F21">
        <w:t xml:space="preserve"> 29(2)(aa)</w:t>
      </w:r>
    </w:p>
    <w:p w:rsidR="00F01CA9" w:rsidRDefault="00F01CA9">
      <w:pPr>
        <w:pStyle w:val="Para"/>
        <w:spacing w:before="360" w:after="120"/>
        <w:ind w:left="851"/>
      </w:pPr>
      <w:r>
        <w:t>Employer’s pay arrangements</w:t>
      </w:r>
    </w:p>
    <w:p w:rsidR="00F01CA9" w:rsidRDefault="00370212" w:rsidP="00F01CA9">
      <w:pPr>
        <w:pStyle w:val="BT"/>
      </w:pPr>
      <w:r>
        <w:t>25056</w:t>
      </w:r>
      <w:r w:rsidR="00F01CA9">
        <w:tab/>
        <w:t>Where an employer has specific pay arrangements, which mean employees are paid at specific intervals, such as monthly, a payment should be taken into account for a period equal to the pay interval</w:t>
      </w:r>
      <w:r w:rsidR="00F01CA9" w:rsidRPr="00F01CA9">
        <w:rPr>
          <w:vertAlign w:val="superscript"/>
        </w:rPr>
        <w:t>1</w:t>
      </w:r>
      <w:r w:rsidR="00F01CA9">
        <w:t>.  But see Chapter 26 if the payment is made because the employment has ended.</w:t>
      </w:r>
    </w:p>
    <w:p w:rsidR="00F01CA9" w:rsidRDefault="00F01CA9" w:rsidP="00F01CA9">
      <w:pPr>
        <w:pStyle w:val="BT"/>
      </w:pPr>
      <w:r>
        <w:tab/>
      </w:r>
      <w:proofErr w:type="gramStart"/>
      <w:r>
        <w:rPr>
          <w:b/>
        </w:rPr>
        <w:t>Note :</w:t>
      </w:r>
      <w:proofErr w:type="gramEnd"/>
      <w:r>
        <w:t xml:space="preserve">  Earnings from holiday pay and compensation payments (see DMG Chapter 26), which are made for part of a day should be taken into account for a day</w:t>
      </w:r>
      <w:r w:rsidRPr="00F01CA9">
        <w:rPr>
          <w:vertAlign w:val="superscript"/>
        </w:rPr>
        <w:t>2</w:t>
      </w:r>
      <w:r>
        <w:t>.</w:t>
      </w:r>
    </w:p>
    <w:p w:rsidR="00F01CA9" w:rsidRDefault="00F01CA9" w:rsidP="00F01CA9">
      <w:pPr>
        <w:pStyle w:val="Leg"/>
      </w:pPr>
      <w:proofErr w:type="gramStart"/>
      <w:r>
        <w:t>1  R</w:t>
      </w:r>
      <w:proofErr w:type="gramEnd"/>
      <w:r>
        <w:t xml:space="preserve">(IS) 10/95;  2  JSA </w:t>
      </w:r>
      <w:proofErr w:type="spellStart"/>
      <w:r>
        <w:t>Regs</w:t>
      </w:r>
      <w:proofErr w:type="spellEnd"/>
      <w:r>
        <w:t xml:space="preserve"> (NI), </w:t>
      </w:r>
      <w:proofErr w:type="spellStart"/>
      <w:r>
        <w:t>reg</w:t>
      </w:r>
      <w:proofErr w:type="spellEnd"/>
      <w:r>
        <w:t xml:space="preserve"> 94(5);  IS (Gen) </w:t>
      </w:r>
      <w:proofErr w:type="spellStart"/>
      <w:r>
        <w:t>Regs</w:t>
      </w:r>
      <w:proofErr w:type="spellEnd"/>
      <w:r>
        <w:t xml:space="preserve"> (NI), </w:t>
      </w:r>
      <w:proofErr w:type="spellStart"/>
      <w:r>
        <w:t>reg</w:t>
      </w:r>
      <w:proofErr w:type="spellEnd"/>
      <w:r>
        <w:t xml:space="preserve"> 29(4A)</w:t>
      </w:r>
    </w:p>
    <w:p w:rsidR="00A970DB" w:rsidRDefault="00A970DB" w:rsidP="00A970DB">
      <w:pPr>
        <w:pStyle w:val="BT"/>
      </w:pPr>
      <w:r>
        <w:tab/>
      </w:r>
      <w:r>
        <w:rPr>
          <w:b/>
        </w:rPr>
        <w:t>Example</w:t>
      </w:r>
    </w:p>
    <w:p w:rsidR="00A970DB" w:rsidRDefault="00A970DB" w:rsidP="00A970DB">
      <w:pPr>
        <w:pStyle w:val="BT"/>
      </w:pPr>
      <w:r>
        <w:tab/>
        <w:t>John claimed Income Support because he was absent from work due to an illness.  His benefit week ending day is Monday.</w:t>
      </w:r>
    </w:p>
    <w:p w:rsidR="007824B3" w:rsidRDefault="007824B3" w:rsidP="00A970DB">
      <w:pPr>
        <w:pStyle w:val="BT"/>
      </w:pPr>
      <w:r>
        <w:tab/>
        <w:t>John’s employer pays him on the las</w:t>
      </w:r>
      <w:r w:rsidR="00B97F21">
        <w:t>t day of each month.  On 31.3.08</w:t>
      </w:r>
      <w:r>
        <w:t xml:space="preserve"> John received three wee</w:t>
      </w:r>
      <w:r w:rsidR="00BB573C">
        <w:t>ks Statutory Sick Pay of £217.65</w:t>
      </w:r>
      <w:r w:rsidR="00B97F21">
        <w:t xml:space="preserve"> [£72.55</w:t>
      </w:r>
      <w:r>
        <w:t xml:space="preserve"> x 3 weeks].</w:t>
      </w:r>
    </w:p>
    <w:p w:rsidR="007824B3" w:rsidRDefault="007824B3" w:rsidP="00A970DB">
      <w:pPr>
        <w:pStyle w:val="BT"/>
      </w:pPr>
      <w:r>
        <w:tab/>
        <w:t>The decision maker decided that the payment should be taken into account for one mo</w:t>
      </w:r>
      <w:r w:rsidR="00B97F21">
        <w:t>nth at the weekly rate of £50.22 [£217.65</w:t>
      </w:r>
      <w:r>
        <w:t xml:space="preserve"> x 12 </w:t>
      </w:r>
      <w:r>
        <w:rPr>
          <w:rFonts w:ascii="Arial" w:hAnsi="Arial" w:cs="Arial"/>
        </w:rPr>
        <w:t>÷ 52].</w:t>
      </w:r>
    </w:p>
    <w:p w:rsidR="00B558EE" w:rsidRDefault="00B558EE" w:rsidP="00A970DB">
      <w:pPr>
        <w:pStyle w:val="BT"/>
      </w:pPr>
      <w:r>
        <w:lastRenderedPageBreak/>
        <w:tab/>
        <w:t>The weekly amount is taken into account for the following period</w:t>
      </w:r>
    </w:p>
    <w:p w:rsidR="00C33326" w:rsidRDefault="00B97F21" w:rsidP="00A970DB">
      <w:pPr>
        <w:pStyle w:val="BT"/>
      </w:pPr>
      <w:r>
        <w:tab/>
        <w:t>Benefit week ending 3</w:t>
      </w:r>
      <w:r w:rsidR="00B558EE">
        <w:t>1</w:t>
      </w:r>
      <w:r>
        <w:t>.3.08 - £50.22</w:t>
      </w:r>
    </w:p>
    <w:p w:rsidR="00C33326" w:rsidRDefault="00B97F21" w:rsidP="00A970DB">
      <w:pPr>
        <w:pStyle w:val="BT"/>
      </w:pPr>
      <w:r>
        <w:tab/>
        <w:t>Benefit week ending 7.4.08 - £50.22</w:t>
      </w:r>
    </w:p>
    <w:p w:rsidR="00C33326" w:rsidRDefault="00C33326" w:rsidP="00A970DB">
      <w:pPr>
        <w:pStyle w:val="BT"/>
      </w:pPr>
      <w:r>
        <w:tab/>
        <w:t>Benefit week e</w:t>
      </w:r>
      <w:r w:rsidR="00B97F21">
        <w:t>nding 14.4.08 - £50.22</w:t>
      </w:r>
    </w:p>
    <w:p w:rsidR="00C33326" w:rsidRDefault="00C33326" w:rsidP="00A970DB">
      <w:pPr>
        <w:pStyle w:val="BT"/>
      </w:pPr>
      <w:r>
        <w:tab/>
        <w:t>Be</w:t>
      </w:r>
      <w:r w:rsidR="006E2AF8">
        <w:t>nefit week ending 21.4.08 - £50.22</w:t>
      </w:r>
    </w:p>
    <w:p w:rsidR="00C33326" w:rsidRDefault="006E2AF8" w:rsidP="00A970DB">
      <w:pPr>
        <w:pStyle w:val="BT"/>
      </w:pPr>
      <w:r>
        <w:tab/>
        <w:t>Benefit week ending 28.4.08</w:t>
      </w:r>
      <w:r w:rsidR="00C33326">
        <w:t xml:space="preserve"> - £</w:t>
      </w:r>
      <w:r>
        <w:t>50.22</w:t>
      </w:r>
    </w:p>
    <w:p w:rsidR="00C33326" w:rsidRPr="00C33326" w:rsidRDefault="00C33326" w:rsidP="00251931">
      <w:pPr>
        <w:pStyle w:val="BT"/>
      </w:pPr>
      <w:r>
        <w:tab/>
      </w:r>
      <w:r w:rsidR="00251931">
        <w:t>John’s next monthly payment from his employer would be due to be paid on 30.4.08 (treated as paid on 29.4.08) and the weekly amount would be taken into account for the period benefit week ending 5.5.08 to benefit week ending 26.5.08.</w:t>
      </w:r>
    </w:p>
    <w:p w:rsidR="00C63A4B" w:rsidRDefault="00C63A4B" w:rsidP="00C514EF">
      <w:pPr>
        <w:pStyle w:val="SG"/>
        <w:spacing w:before="360" w:after="120"/>
        <w:ind w:left="851"/>
      </w:pPr>
      <w:bookmarkStart w:id="31" w:name="OLE_LINK7"/>
      <w:bookmarkStart w:id="32" w:name="OLE_LINK13"/>
      <w:r>
        <w:t xml:space="preserve">Supply </w:t>
      </w:r>
      <w:proofErr w:type="gramStart"/>
      <w:r>
        <w:t>teachers</w:t>
      </w:r>
      <w:r w:rsidR="00C514EF">
        <w:t xml:space="preserve">  </w:t>
      </w:r>
      <w:r w:rsidR="00370212">
        <w:rPr>
          <w:sz w:val="20"/>
        </w:rPr>
        <w:t>[</w:t>
      </w:r>
      <w:proofErr w:type="gramEnd"/>
      <w:r w:rsidR="00370212">
        <w:rPr>
          <w:sz w:val="20"/>
        </w:rPr>
        <w:t>See DMG Memo Vol 4/115 &amp; 5/90</w:t>
      </w:r>
      <w:r w:rsidR="00C514EF">
        <w:rPr>
          <w:sz w:val="20"/>
        </w:rPr>
        <w:t>]</w:t>
      </w:r>
    </w:p>
    <w:bookmarkEnd w:id="31"/>
    <w:bookmarkEnd w:id="32"/>
    <w:p w:rsidR="00C63A4B" w:rsidRDefault="00370212">
      <w:pPr>
        <w:pStyle w:val="BT"/>
        <w:rPr>
          <w:color w:val="auto"/>
        </w:rPr>
      </w:pPr>
      <w:r>
        <w:rPr>
          <w:color w:val="auto"/>
        </w:rPr>
        <w:t>25057</w:t>
      </w:r>
      <w:r w:rsidR="00C63A4B">
        <w:rPr>
          <w:color w:val="auto"/>
        </w:rPr>
        <w:tab/>
      </w:r>
      <w:bookmarkStart w:id="33" w:name="p25056"/>
      <w:bookmarkEnd w:id="33"/>
      <w:r w:rsidR="00C63A4B">
        <w:rPr>
          <w:color w:val="auto"/>
        </w:rPr>
        <w:t xml:space="preserve">A </w:t>
      </w:r>
      <w:r w:rsidR="005B61FA">
        <w:rPr>
          <w:color w:val="auto"/>
        </w:rPr>
        <w:t>Local Education and Library Board</w:t>
      </w:r>
      <w:r w:rsidR="00C63A4B">
        <w:rPr>
          <w:color w:val="auto"/>
        </w:rPr>
        <w:t xml:space="preserve"> may create a pool or panel of supply teachers. The </w:t>
      </w:r>
      <w:r w:rsidR="005B61FA">
        <w:rPr>
          <w:color w:val="auto"/>
        </w:rPr>
        <w:t>Local Education and Library Board</w:t>
      </w:r>
      <w:r w:rsidR="00C63A4B">
        <w:rPr>
          <w:color w:val="auto"/>
        </w:rPr>
        <w:t xml:space="preserve"> calls on these teachers as and when needed, but the teachers may refuse work if they wish. In these circumstances the decision maker should note that</w:t>
      </w:r>
    </w:p>
    <w:p w:rsidR="00C63A4B" w:rsidRDefault="00C63A4B">
      <w:pPr>
        <w:pStyle w:val="Indent1"/>
        <w:jc w:val="both"/>
        <w:rPr>
          <w:b/>
        </w:rPr>
      </w:pPr>
      <w:r>
        <w:rPr>
          <w:b/>
        </w:rPr>
        <w:t>1.</w:t>
      </w:r>
      <w:r>
        <w:tab/>
      </w:r>
      <w:proofErr w:type="gramStart"/>
      <w:r>
        <w:t>the</w:t>
      </w:r>
      <w:proofErr w:type="gramEnd"/>
      <w:r>
        <w:t xml:space="preserve"> supply teachers have a separate contract of employment for each period they work</w:t>
      </w:r>
      <w:r>
        <w:rPr>
          <w:position w:val="6"/>
          <w:sz w:val="11"/>
        </w:rPr>
        <w:t>1</w:t>
      </w:r>
      <w:r>
        <w:t xml:space="preserve"> </w:t>
      </w:r>
      <w:r>
        <w:rPr>
          <w:b/>
        </w:rPr>
        <w:t>but</w:t>
      </w:r>
    </w:p>
    <w:p w:rsidR="00C63A4B" w:rsidRDefault="00C63A4B">
      <w:pPr>
        <w:pStyle w:val="Indent1"/>
        <w:jc w:val="both"/>
      </w:pPr>
      <w:r>
        <w:rPr>
          <w:b/>
        </w:rPr>
        <w:t>2.</w:t>
      </w:r>
      <w:r>
        <w:tab/>
      </w:r>
      <w:proofErr w:type="gramStart"/>
      <w:r>
        <w:t>if</w:t>
      </w:r>
      <w:proofErr w:type="gramEnd"/>
      <w:r>
        <w:t xml:space="preserve"> the </w:t>
      </w:r>
      <w:r w:rsidR="005B61FA">
        <w:t>Local Education and Library Board</w:t>
      </w:r>
      <w:r>
        <w:t xml:space="preserve"> pays them at regular intervals for the work they have done, each payment should be taken as paid for a period equal to the pay interval</w:t>
      </w:r>
      <w:r>
        <w:rPr>
          <w:vertAlign w:val="superscript"/>
        </w:rPr>
        <w:t>2</w:t>
      </w:r>
      <w:r>
        <w:t>.</w:t>
      </w:r>
    </w:p>
    <w:p w:rsidR="00C63A4B" w:rsidRDefault="00C63A4B">
      <w:pPr>
        <w:pStyle w:val="Leg"/>
      </w:pPr>
      <w:bookmarkStart w:id="34" w:name="OLE_LINK14"/>
      <w:bookmarkStart w:id="35" w:name="OLE_LINK15"/>
      <w:proofErr w:type="gramStart"/>
      <w:r>
        <w:t>1  R</w:t>
      </w:r>
      <w:proofErr w:type="gramEnd"/>
      <w:r>
        <w:t>(U) 2/87;</w:t>
      </w:r>
      <w:r w:rsidR="00F01CA9">
        <w:t xml:space="preserve"> </w:t>
      </w:r>
      <w:r>
        <w:t xml:space="preserve"> 2 </w:t>
      </w:r>
      <w:r w:rsidR="00F01CA9">
        <w:t xml:space="preserve"> </w:t>
      </w:r>
      <w:r>
        <w:t>R(IS) 10/95</w:t>
      </w:r>
    </w:p>
    <w:bookmarkEnd w:id="34"/>
    <w:bookmarkEnd w:id="35"/>
    <w:p w:rsidR="00942885" w:rsidRDefault="00C63A4B" w:rsidP="00E24262">
      <w:pPr>
        <w:pStyle w:val="BT"/>
        <w:rPr>
          <w:color w:val="auto"/>
        </w:rPr>
      </w:pPr>
      <w:r>
        <w:rPr>
          <w:color w:val="auto"/>
        </w:rPr>
        <w:tab/>
      </w:r>
      <w:r w:rsidR="00942885">
        <w:rPr>
          <w:b/>
          <w:color w:val="auto"/>
        </w:rPr>
        <w:t>Example</w:t>
      </w:r>
    </w:p>
    <w:p w:rsidR="00942885" w:rsidRDefault="00F01CA9" w:rsidP="00942885">
      <w:pPr>
        <w:pStyle w:val="BT"/>
        <w:ind w:firstLine="1"/>
        <w:rPr>
          <w:color w:val="auto"/>
        </w:rPr>
      </w:pPr>
      <w:r>
        <w:rPr>
          <w:color w:val="auto"/>
        </w:rPr>
        <w:t>A supply teacher</w:t>
      </w:r>
      <w:r w:rsidR="00E24262">
        <w:rPr>
          <w:color w:val="auto"/>
        </w:rPr>
        <w:t xml:space="preserve"> is paid on the 16th of every </w:t>
      </w:r>
      <w:r w:rsidR="00942885">
        <w:rPr>
          <w:color w:val="auto"/>
        </w:rPr>
        <w:t>month for all the work she has done in the previous month.</w:t>
      </w:r>
    </w:p>
    <w:p w:rsidR="00942885" w:rsidRDefault="00F01CA9" w:rsidP="00942885">
      <w:pPr>
        <w:pStyle w:val="BT"/>
        <w:ind w:firstLine="1"/>
        <w:rPr>
          <w:color w:val="auto"/>
        </w:rPr>
      </w:pPr>
      <w:r>
        <w:rPr>
          <w:color w:val="auto"/>
        </w:rPr>
        <w:t>On 16 October she</w:t>
      </w:r>
      <w:r w:rsidR="00942885">
        <w:rPr>
          <w:color w:val="auto"/>
        </w:rPr>
        <w:t xml:space="preserve"> is paid for the four days she worked during September.</w:t>
      </w:r>
    </w:p>
    <w:p w:rsidR="00942885" w:rsidRDefault="00942885" w:rsidP="00942885">
      <w:pPr>
        <w:pStyle w:val="BT"/>
        <w:ind w:firstLine="1"/>
        <w:rPr>
          <w:color w:val="auto"/>
        </w:rPr>
      </w:pPr>
      <w:r>
        <w:rPr>
          <w:color w:val="auto"/>
        </w:rPr>
        <w:t>The decision maker takes the payment into account for one month.</w:t>
      </w:r>
    </w:p>
    <w:p w:rsidR="00370212" w:rsidRDefault="00370212" w:rsidP="00973AFE">
      <w:pPr>
        <w:pStyle w:val="Para"/>
        <w:spacing w:before="360" w:after="120"/>
        <w:ind w:left="851"/>
      </w:pPr>
      <w:r>
        <w:t>Reservists</w:t>
      </w:r>
    </w:p>
    <w:p w:rsidR="00370212" w:rsidRDefault="00370212" w:rsidP="00370212">
      <w:pPr>
        <w:pStyle w:val="BT"/>
      </w:pPr>
      <w:r>
        <w:t>25058</w:t>
      </w:r>
      <w:r>
        <w:tab/>
        <w:t>Earnings which a claimant has derived from being a member of a reserve force</w:t>
      </w:r>
    </w:p>
    <w:p w:rsidR="00370212" w:rsidRDefault="00370212" w:rsidP="0026034D">
      <w:pPr>
        <w:pStyle w:val="Indent1"/>
      </w:pPr>
      <w:r w:rsidRPr="0026034D">
        <w:rPr>
          <w:b/>
        </w:rPr>
        <w:t>1.</w:t>
      </w:r>
      <w:r>
        <w:tab/>
      </w:r>
      <w:proofErr w:type="gramStart"/>
      <w:r>
        <w:t>in</w:t>
      </w:r>
      <w:proofErr w:type="gramEnd"/>
      <w:r>
        <w:t xml:space="preserve"> respect of a period of annual continuous training for a maximum of 15 days in any calendar year </w:t>
      </w:r>
      <w:r>
        <w:rPr>
          <w:b/>
        </w:rPr>
        <w:t>or</w:t>
      </w:r>
    </w:p>
    <w:p w:rsidR="00370212" w:rsidRDefault="00370212" w:rsidP="0026034D">
      <w:pPr>
        <w:pStyle w:val="Indent1"/>
      </w:pPr>
      <w:r w:rsidRPr="0026034D">
        <w:rPr>
          <w:b/>
        </w:rPr>
        <w:lastRenderedPageBreak/>
        <w:t>2.</w:t>
      </w:r>
      <w:r>
        <w:tab/>
        <w:t>in respect of their first year of training for a maximum of 43 days in a year which begins with their first day of training</w:t>
      </w:r>
      <w:r>
        <w:rPr>
          <w:vertAlign w:val="superscript"/>
        </w:rPr>
        <w:t>1</w:t>
      </w:r>
    </w:p>
    <w:p w:rsidR="00370212" w:rsidRDefault="00370212" w:rsidP="00370212">
      <w:pPr>
        <w:pStyle w:val="BT"/>
      </w:pPr>
      <w:r>
        <w:tab/>
      </w:r>
      <w:proofErr w:type="gramStart"/>
      <w:r>
        <w:t>are</w:t>
      </w:r>
      <w:proofErr w:type="gramEnd"/>
      <w:r>
        <w:t xml:space="preserve"> treated in accordance with DMG 25059.</w:t>
      </w:r>
    </w:p>
    <w:p w:rsidR="00370212" w:rsidRDefault="00370212" w:rsidP="0026034D">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94(2B)(a);  IS (Gen) </w:t>
      </w:r>
      <w:proofErr w:type="spellStart"/>
      <w:r>
        <w:t>Regs</w:t>
      </w:r>
      <w:proofErr w:type="spellEnd"/>
      <w:r>
        <w:t xml:space="preserve"> (NI), </w:t>
      </w:r>
      <w:proofErr w:type="spellStart"/>
      <w:r>
        <w:t>reg</w:t>
      </w:r>
      <w:proofErr w:type="spellEnd"/>
      <w:r>
        <w:t xml:space="preserve"> 29(2B)(a)</w:t>
      </w:r>
    </w:p>
    <w:p w:rsidR="00370212" w:rsidRDefault="00370212" w:rsidP="00370212">
      <w:pPr>
        <w:pStyle w:val="BT"/>
      </w:pPr>
      <w:r>
        <w:t>25059</w:t>
      </w:r>
      <w:r>
        <w:tab/>
        <w:t>The earnings, whether paid to the claimant alone or together with other earnings derived from the same source, have to be taken into account</w:t>
      </w:r>
    </w:p>
    <w:p w:rsidR="00370212" w:rsidRDefault="00370212" w:rsidP="0026034D">
      <w:pPr>
        <w:pStyle w:val="Indent1"/>
      </w:pPr>
      <w:r w:rsidRPr="0026034D">
        <w:rPr>
          <w:b/>
        </w:rPr>
        <w:t>1.</w:t>
      </w:r>
      <w:r>
        <w:tab/>
      </w:r>
      <w:proofErr w:type="gramStart"/>
      <w:r>
        <w:t>in</w:t>
      </w:r>
      <w:proofErr w:type="gramEnd"/>
      <w:r>
        <w:t xml:space="preserve"> accordance with the table</w:t>
      </w:r>
      <w:r>
        <w:rPr>
          <w:vertAlign w:val="superscript"/>
        </w:rPr>
        <w:t>1</w:t>
      </w:r>
      <w:r>
        <w:t xml:space="preserve"> below where this is applicable </w:t>
      </w:r>
      <w:r>
        <w:rPr>
          <w:b/>
        </w:rPr>
        <w:t>or</w:t>
      </w:r>
    </w:p>
    <w:p w:rsidR="00370212" w:rsidRDefault="00370212" w:rsidP="0026034D">
      <w:pPr>
        <w:pStyle w:val="Indent1"/>
      </w:pPr>
      <w:r w:rsidRPr="0026034D">
        <w:rPr>
          <w:b/>
        </w:rPr>
        <w:t>2.</w:t>
      </w:r>
      <w:r>
        <w:tab/>
        <w:t>in any other case, over a period equal to the number of days of the training period</w:t>
      </w:r>
      <w:r>
        <w:rPr>
          <w:vertAlign w:val="superscript"/>
        </w:rPr>
        <w:t>2</w:t>
      </w:r>
      <w:r>
        <w:t>.</w:t>
      </w:r>
    </w:p>
    <w:p w:rsidR="00370212" w:rsidRDefault="00370212" w:rsidP="0026034D">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94(2B)(a);  IS (</w:t>
      </w:r>
      <w:r w:rsidR="0026034D">
        <w:t xml:space="preserve">Gen) </w:t>
      </w:r>
      <w:proofErr w:type="spellStart"/>
      <w:r w:rsidR="0026034D">
        <w:t>Regs</w:t>
      </w:r>
      <w:proofErr w:type="spellEnd"/>
      <w:r w:rsidR="0026034D">
        <w:t xml:space="preserve"> (NI), </w:t>
      </w:r>
      <w:proofErr w:type="spellStart"/>
      <w:r w:rsidR="0026034D">
        <w:t>reg</w:t>
      </w:r>
      <w:proofErr w:type="spellEnd"/>
      <w:r w:rsidR="0026034D">
        <w:t xml:space="preserve"> 29(2B)(a);</w:t>
      </w:r>
      <w:r w:rsidR="0026034D">
        <w:br/>
      </w:r>
      <w:r>
        <w:t xml:space="preserve">2  JSA </w:t>
      </w:r>
      <w:proofErr w:type="spellStart"/>
      <w:r>
        <w:t>Regs</w:t>
      </w:r>
      <w:proofErr w:type="spellEnd"/>
      <w:r w:rsidR="00613C14">
        <w:t xml:space="preserve"> (NI), </w:t>
      </w:r>
      <w:proofErr w:type="spellStart"/>
      <w:r w:rsidR="00613C14">
        <w:t>reg</w:t>
      </w:r>
      <w:proofErr w:type="spellEnd"/>
      <w:r w:rsidR="00613C14">
        <w:t xml:space="preserve"> 94(2B)(b);  IS (Gen)</w:t>
      </w:r>
      <w:r>
        <w:t xml:space="preserve"> </w:t>
      </w:r>
      <w:proofErr w:type="spellStart"/>
      <w:r>
        <w:t>Regs</w:t>
      </w:r>
      <w:proofErr w:type="spellEnd"/>
      <w:r>
        <w:t xml:space="preserve"> (NI), </w:t>
      </w:r>
      <w:proofErr w:type="spellStart"/>
      <w:r>
        <w:t>reg</w:t>
      </w:r>
      <w:proofErr w:type="spellEnd"/>
      <w:r>
        <w:t xml:space="preserve"> 29(2B)(b)</w:t>
      </w:r>
    </w:p>
    <w:p w:rsidR="00613C14" w:rsidRPr="0026034D" w:rsidRDefault="00613C14" w:rsidP="0026034D">
      <w:pPr>
        <w:pStyle w:val="BT"/>
        <w:jc w:val="left"/>
        <w:rPr>
          <w:b/>
        </w:rPr>
      </w:pPr>
      <w:r>
        <w:tab/>
      </w:r>
      <w:r w:rsidRPr="0026034D">
        <w:rPr>
          <w:b/>
        </w:rPr>
        <w:t>Peri</w:t>
      </w:r>
      <w:r w:rsidR="0026034D">
        <w:rPr>
          <w:b/>
        </w:rPr>
        <w:t xml:space="preserve">od of training in </w:t>
      </w:r>
      <w:proofErr w:type="gramStart"/>
      <w:r w:rsidR="0026034D">
        <w:rPr>
          <w:b/>
        </w:rPr>
        <w:t>days</w:t>
      </w:r>
      <w:proofErr w:type="gramEnd"/>
      <w:r w:rsidR="0026034D">
        <w:rPr>
          <w:b/>
        </w:rPr>
        <w:tab/>
      </w:r>
      <w:r w:rsidR="0026034D">
        <w:rPr>
          <w:b/>
        </w:rPr>
        <w:tab/>
        <w:t>period of</w:t>
      </w:r>
      <w:r w:rsidRPr="0026034D">
        <w:rPr>
          <w:b/>
        </w:rPr>
        <w:t xml:space="preserve"> time over which earnings are</w:t>
      </w:r>
      <w:r w:rsidR="0026034D">
        <w:rPr>
          <w:b/>
        </w:rPr>
        <w:br/>
      </w:r>
      <w:r w:rsidRPr="0026034D">
        <w:rPr>
          <w:b/>
        </w:rPr>
        <w:tab/>
      </w:r>
      <w:r w:rsidRPr="0026034D">
        <w:rPr>
          <w:b/>
        </w:rPr>
        <w:tab/>
      </w:r>
      <w:r w:rsidRPr="0026034D">
        <w:rPr>
          <w:b/>
        </w:rPr>
        <w:tab/>
      </w:r>
      <w:r w:rsidRPr="0026034D">
        <w:rPr>
          <w:b/>
        </w:rPr>
        <w:tab/>
      </w:r>
      <w:r w:rsidRPr="0026034D">
        <w:rPr>
          <w:b/>
        </w:rPr>
        <w:tab/>
      </w:r>
      <w:r w:rsidRPr="0026034D">
        <w:rPr>
          <w:b/>
        </w:rPr>
        <w:tab/>
        <w:t>to be taken into account in days</w:t>
      </w:r>
    </w:p>
    <w:p w:rsidR="00613C14" w:rsidRDefault="00613C14" w:rsidP="00370212">
      <w:pPr>
        <w:pStyle w:val="BT"/>
      </w:pPr>
      <w:r>
        <w:tab/>
      </w:r>
      <w:r>
        <w:tab/>
        <w:t>8 to 10</w:t>
      </w:r>
      <w:r>
        <w:tab/>
      </w:r>
      <w:r>
        <w:tab/>
      </w:r>
      <w:r>
        <w:tab/>
      </w:r>
      <w:r w:rsidR="0026034D">
        <w:tab/>
      </w:r>
      <w:r w:rsidR="0026034D">
        <w:tab/>
      </w:r>
      <w:r>
        <w:tab/>
        <w:t>7</w:t>
      </w:r>
    </w:p>
    <w:p w:rsidR="00613C14" w:rsidRDefault="00613C14" w:rsidP="00370212">
      <w:pPr>
        <w:pStyle w:val="BT"/>
      </w:pPr>
      <w:r>
        <w:tab/>
      </w:r>
      <w:r>
        <w:tab/>
        <w:t>15 to 17</w:t>
      </w:r>
      <w:r>
        <w:tab/>
      </w:r>
      <w:r>
        <w:tab/>
      </w:r>
      <w:r>
        <w:tab/>
      </w:r>
      <w:r w:rsidR="0026034D">
        <w:tab/>
      </w:r>
      <w:r w:rsidR="0026034D">
        <w:tab/>
      </w:r>
      <w:r>
        <w:tab/>
        <w:t>14</w:t>
      </w:r>
    </w:p>
    <w:p w:rsidR="00613C14" w:rsidRDefault="00613C14" w:rsidP="00370212">
      <w:pPr>
        <w:pStyle w:val="BT"/>
      </w:pPr>
      <w:r>
        <w:tab/>
      </w:r>
      <w:r>
        <w:tab/>
        <w:t>22 to 24</w:t>
      </w:r>
      <w:r>
        <w:tab/>
      </w:r>
      <w:r>
        <w:tab/>
      </w:r>
      <w:r w:rsidR="0026034D">
        <w:tab/>
      </w:r>
      <w:r w:rsidR="0026034D">
        <w:tab/>
      </w:r>
      <w:r>
        <w:tab/>
      </w:r>
      <w:r>
        <w:tab/>
        <w:t>21</w:t>
      </w:r>
    </w:p>
    <w:p w:rsidR="00613C14" w:rsidRDefault="00613C14" w:rsidP="00370212">
      <w:pPr>
        <w:pStyle w:val="BT"/>
      </w:pPr>
      <w:r>
        <w:tab/>
      </w:r>
      <w:r>
        <w:tab/>
        <w:t>29 to 31</w:t>
      </w:r>
      <w:r>
        <w:tab/>
      </w:r>
      <w:r>
        <w:tab/>
      </w:r>
      <w:r w:rsidR="0026034D">
        <w:tab/>
      </w:r>
      <w:r w:rsidR="0026034D">
        <w:tab/>
      </w:r>
      <w:r>
        <w:tab/>
      </w:r>
      <w:r>
        <w:tab/>
        <w:t>28</w:t>
      </w:r>
    </w:p>
    <w:p w:rsidR="00613C14" w:rsidRDefault="00613C14" w:rsidP="00370212">
      <w:pPr>
        <w:pStyle w:val="BT"/>
      </w:pPr>
      <w:r>
        <w:tab/>
      </w:r>
      <w:r>
        <w:tab/>
        <w:t>36 to 38</w:t>
      </w:r>
      <w:r>
        <w:tab/>
      </w:r>
      <w:r>
        <w:tab/>
      </w:r>
      <w:r w:rsidR="0026034D">
        <w:tab/>
      </w:r>
      <w:r w:rsidR="0026034D">
        <w:tab/>
      </w:r>
      <w:r>
        <w:tab/>
      </w:r>
      <w:r>
        <w:tab/>
        <w:t>35</w:t>
      </w:r>
    </w:p>
    <w:p w:rsidR="00613C14" w:rsidRDefault="00613C14" w:rsidP="00370212">
      <w:pPr>
        <w:pStyle w:val="BT"/>
      </w:pPr>
      <w:r>
        <w:tab/>
      </w:r>
      <w:r>
        <w:tab/>
        <w:t>43</w:t>
      </w:r>
      <w:r>
        <w:tab/>
      </w:r>
      <w:r>
        <w:tab/>
      </w:r>
      <w:r>
        <w:tab/>
      </w:r>
      <w:r w:rsidR="0026034D">
        <w:tab/>
      </w:r>
      <w:r w:rsidR="0026034D">
        <w:tab/>
      </w:r>
      <w:r>
        <w:tab/>
      </w:r>
      <w:r>
        <w:tab/>
        <w:t>42</w:t>
      </w:r>
    </w:p>
    <w:p w:rsidR="00613C14" w:rsidRPr="0026034D" w:rsidRDefault="00613C14" w:rsidP="00370212">
      <w:pPr>
        <w:pStyle w:val="BT"/>
        <w:rPr>
          <w:b/>
        </w:rPr>
      </w:pPr>
      <w:r>
        <w:tab/>
      </w:r>
      <w:r w:rsidRPr="0026034D">
        <w:rPr>
          <w:b/>
        </w:rPr>
        <w:t>Example 1</w:t>
      </w:r>
    </w:p>
    <w:p w:rsidR="00613C14" w:rsidRDefault="00613C14" w:rsidP="00370212">
      <w:pPr>
        <w:pStyle w:val="BT"/>
      </w:pPr>
      <w:r>
        <w:tab/>
        <w:t>Dylan is in receipt of Jobseeker’s Allowance and has also recently joined the Army Reserve.  He take</w:t>
      </w:r>
      <w:r w:rsidR="00782189">
        <w:t>s</w:t>
      </w:r>
      <w:r>
        <w:t xml:space="preserve"> part in a training exercise as part of his first year in the Reserve.  Dylan receives payment in respect of his participation.  The payment is for 16 days training.  The decision maker takes the payment of earnings into account for a period of 14 days from the date that </w:t>
      </w:r>
      <w:r w:rsidR="00782189">
        <w:t xml:space="preserve">it </w:t>
      </w:r>
      <w:r>
        <w:t xml:space="preserve">is treated as paid (see DMG 25043 </w:t>
      </w:r>
      <w:proofErr w:type="gramStart"/>
      <w:r>
        <w:t>et</w:t>
      </w:r>
      <w:proofErr w:type="gramEnd"/>
      <w:r>
        <w:t xml:space="preserve"> </w:t>
      </w:r>
      <w:proofErr w:type="spellStart"/>
      <w:r>
        <w:t>seq</w:t>
      </w:r>
      <w:proofErr w:type="spellEnd"/>
      <w:r>
        <w:t xml:space="preserve">) as a weekly amount (se DMG 25063 et </w:t>
      </w:r>
      <w:proofErr w:type="spellStart"/>
      <w:r>
        <w:t>seq</w:t>
      </w:r>
      <w:proofErr w:type="spellEnd"/>
      <w:r>
        <w:t>).  The payment is subject to a disregard.</w:t>
      </w:r>
    </w:p>
    <w:p w:rsidR="00613C14" w:rsidRPr="0026034D" w:rsidRDefault="00613C14" w:rsidP="00370212">
      <w:pPr>
        <w:pStyle w:val="BT"/>
        <w:rPr>
          <w:b/>
        </w:rPr>
      </w:pPr>
      <w:r>
        <w:tab/>
      </w:r>
      <w:r w:rsidRPr="0026034D">
        <w:rPr>
          <w:b/>
        </w:rPr>
        <w:t>Example 2</w:t>
      </w:r>
    </w:p>
    <w:p w:rsidR="00613C14" w:rsidRPr="00370212" w:rsidRDefault="00613C14" w:rsidP="00370212">
      <w:pPr>
        <w:pStyle w:val="BT"/>
      </w:pPr>
      <w:r>
        <w:tab/>
        <w:t>Helen is in receipt of Jobseeker’s Allowance and has also recently joined the Army Reserve.  She take</w:t>
      </w:r>
      <w:r w:rsidR="0026034D">
        <w:t>s</w:t>
      </w:r>
      <w:r>
        <w:t xml:space="preserve"> part </w:t>
      </w:r>
      <w:r w:rsidR="0026034D">
        <w:t xml:space="preserve">in a training exercise as part of her first year in the Reserve.  Helen receives payment in respect of her participation.  The payment is for 13 days training.  The decision maker takes the payment of earnings into account for a period of 13 days from the date that it is treated as paid (see DMG </w:t>
      </w:r>
      <w:r w:rsidR="0026034D">
        <w:lastRenderedPageBreak/>
        <w:t xml:space="preserve">25043 </w:t>
      </w:r>
      <w:proofErr w:type="gramStart"/>
      <w:r w:rsidR="0026034D">
        <w:t>et</w:t>
      </w:r>
      <w:proofErr w:type="gramEnd"/>
      <w:r w:rsidR="0026034D">
        <w:t xml:space="preserve"> </w:t>
      </w:r>
      <w:proofErr w:type="spellStart"/>
      <w:r w:rsidR="0026034D">
        <w:t>seq</w:t>
      </w:r>
      <w:proofErr w:type="spellEnd"/>
      <w:r w:rsidR="0026034D">
        <w:t xml:space="preserve">) as a weekly amount (see DMG 25063 et </w:t>
      </w:r>
      <w:proofErr w:type="spellStart"/>
      <w:r w:rsidR="0026034D">
        <w:t>seq</w:t>
      </w:r>
      <w:proofErr w:type="spellEnd"/>
      <w:r w:rsidR="0026034D">
        <w:t>).  The payment is subject to a disregard.</w:t>
      </w:r>
    </w:p>
    <w:p w:rsidR="00C63A4B" w:rsidRDefault="00C63A4B">
      <w:pPr>
        <w:pStyle w:val="SG"/>
        <w:spacing w:before="360" w:after="120"/>
        <w:ind w:left="851"/>
      </w:pPr>
      <w:r>
        <w:t>No identifiable period</w:t>
      </w:r>
      <w:r w:rsidR="007D5549">
        <w:t xml:space="preserve"> - Income Support</w:t>
      </w:r>
    </w:p>
    <w:p w:rsidR="00C63A4B" w:rsidRDefault="0026034D">
      <w:pPr>
        <w:pStyle w:val="BT"/>
      </w:pPr>
      <w:r>
        <w:t>25060</w:t>
      </w:r>
      <w:r w:rsidR="00C63A4B">
        <w:tab/>
      </w:r>
      <w:bookmarkStart w:id="36" w:name="p25058"/>
      <w:bookmarkStart w:id="37" w:name="OLE_LINK8"/>
      <w:bookmarkStart w:id="38" w:name="OLE_LINK9"/>
      <w:bookmarkStart w:id="39" w:name="OLE_LINK10"/>
      <w:bookmarkStart w:id="40" w:name="OLE_LINK11"/>
      <w:bookmarkStart w:id="41" w:name="OLE_LINK12"/>
      <w:bookmarkEnd w:id="36"/>
      <w:r>
        <w:rPr>
          <w:rFonts w:ascii="Arial" w:hAnsi="Arial" w:cs="Arial"/>
          <w:b/>
        </w:rPr>
        <w:t>[See DMG Memo Vol 5/83 &amp; 9/11]</w:t>
      </w:r>
      <w:bookmarkEnd w:id="37"/>
      <w:bookmarkEnd w:id="38"/>
      <w:bookmarkEnd w:id="39"/>
      <w:bookmarkEnd w:id="40"/>
      <w:bookmarkEnd w:id="41"/>
      <w:r>
        <w:rPr>
          <w:rFonts w:ascii="Arial" w:hAnsi="Arial" w:cs="Arial"/>
          <w:b/>
        </w:rPr>
        <w:t xml:space="preserve"> </w:t>
      </w:r>
      <w:r w:rsidR="00C63A4B">
        <w:t>If the period cannot be identified, the decision maker should calculate the amount to be taken into account</w:t>
      </w:r>
      <w:r w:rsidR="00C63A4B">
        <w:rPr>
          <w:position w:val="6"/>
          <w:sz w:val="11"/>
        </w:rPr>
        <w:t>1</w:t>
      </w:r>
      <w:r w:rsidR="00C63A4B">
        <w:t>.  Where the payment is</w:t>
      </w:r>
    </w:p>
    <w:p w:rsidR="00C63A4B" w:rsidRDefault="00C63A4B">
      <w:pPr>
        <w:pStyle w:val="Indent1"/>
        <w:jc w:val="both"/>
      </w:pPr>
      <w:r>
        <w:rPr>
          <w:b/>
        </w:rPr>
        <w:t>1.</w:t>
      </w:r>
      <w:r>
        <w:tab/>
      </w:r>
      <w:proofErr w:type="gramStart"/>
      <w:r>
        <w:t>earnings</w:t>
      </w:r>
      <w:proofErr w:type="gramEnd"/>
      <w:r>
        <w:t xml:space="preserve">, by dividing the </w:t>
      </w:r>
      <w:r w:rsidR="003B2076">
        <w:t>claimant</w:t>
      </w:r>
      <w:r>
        <w:t>'s net earnings (see DMG Chapter 26)</w:t>
      </w:r>
      <w:r>
        <w:rPr>
          <w:position w:val="6"/>
          <w:sz w:val="11"/>
        </w:rPr>
        <w:t>2</w:t>
      </w:r>
      <w:r>
        <w:t xml:space="preserve"> by the total of the</w:t>
      </w:r>
    </w:p>
    <w:p w:rsidR="00C63A4B" w:rsidRDefault="00C63A4B">
      <w:pPr>
        <w:pStyle w:val="Indent2"/>
        <w:jc w:val="both"/>
        <w:rPr>
          <w:color w:val="auto"/>
        </w:rPr>
      </w:pPr>
      <w:r>
        <w:rPr>
          <w:b/>
          <w:color w:val="auto"/>
        </w:rPr>
        <w:t>1.1</w:t>
      </w:r>
      <w:r>
        <w:rPr>
          <w:color w:val="auto"/>
        </w:rPr>
        <w:tab/>
        <w:t xml:space="preserve">weekly amount of </w:t>
      </w:r>
      <w:r w:rsidR="00942885">
        <w:rPr>
          <w:color w:val="auto"/>
        </w:rPr>
        <w:t>Jobseeker’s Allowance</w:t>
      </w:r>
      <w:r>
        <w:rPr>
          <w:color w:val="auto"/>
        </w:rPr>
        <w:t xml:space="preserve"> or </w:t>
      </w:r>
      <w:r w:rsidR="00942885">
        <w:rPr>
          <w:color w:val="auto"/>
        </w:rPr>
        <w:t>Income Support</w:t>
      </w:r>
      <w:r>
        <w:rPr>
          <w:color w:val="auto"/>
        </w:rPr>
        <w:t xml:space="preserve"> to which the </w:t>
      </w:r>
      <w:r w:rsidR="003B2076">
        <w:rPr>
          <w:color w:val="auto"/>
        </w:rPr>
        <w:t>claimant</w:t>
      </w:r>
      <w:r>
        <w:rPr>
          <w:color w:val="auto"/>
        </w:rPr>
        <w:t xml:space="preserve"> would have been entitled had the payment not been made </w:t>
      </w:r>
      <w:r>
        <w:rPr>
          <w:b/>
          <w:color w:val="auto"/>
        </w:rPr>
        <w:t>and</w:t>
      </w:r>
    </w:p>
    <w:p w:rsidR="00C63A4B" w:rsidRDefault="00C63A4B">
      <w:pPr>
        <w:pStyle w:val="Indent2"/>
        <w:jc w:val="both"/>
        <w:rPr>
          <w:color w:val="auto"/>
        </w:rPr>
      </w:pPr>
      <w:r>
        <w:rPr>
          <w:b/>
          <w:color w:val="auto"/>
        </w:rPr>
        <w:t>1.2</w:t>
      </w:r>
      <w:r>
        <w:rPr>
          <w:color w:val="auto"/>
        </w:rPr>
        <w:tab/>
        <w:t>amount of any disregard</w:t>
      </w:r>
      <w:r>
        <w:rPr>
          <w:color w:val="auto"/>
          <w:position w:val="6"/>
          <w:sz w:val="11"/>
        </w:rPr>
        <w:t>3</w:t>
      </w:r>
      <w:r>
        <w:rPr>
          <w:color w:val="auto"/>
        </w:rPr>
        <w:t xml:space="preserve"> that would have been made on the earnings </w:t>
      </w:r>
      <w:r>
        <w:rPr>
          <w:b/>
          <w:color w:val="auto"/>
        </w:rPr>
        <w:t>or</w:t>
      </w:r>
    </w:p>
    <w:p w:rsidR="00C63A4B" w:rsidRDefault="00C63A4B">
      <w:pPr>
        <w:pStyle w:val="Indent1"/>
        <w:jc w:val="both"/>
      </w:pPr>
      <w:r>
        <w:rPr>
          <w:b/>
        </w:rPr>
        <w:t>2.</w:t>
      </w:r>
      <w:r>
        <w:tab/>
      </w:r>
      <w:proofErr w:type="gramStart"/>
      <w:r>
        <w:t>income</w:t>
      </w:r>
      <w:proofErr w:type="gramEnd"/>
      <w:r>
        <w:t xml:space="preserve"> other than earnings, by deducting any tax paid on the income</w:t>
      </w:r>
      <w:r>
        <w:rPr>
          <w:position w:val="6"/>
          <w:sz w:val="11"/>
        </w:rPr>
        <w:t>4</w:t>
      </w:r>
      <w:r>
        <w:t>, and dividing the result by the total of the</w:t>
      </w:r>
    </w:p>
    <w:p w:rsidR="00C63A4B" w:rsidRDefault="00C63A4B">
      <w:pPr>
        <w:pStyle w:val="Indent2"/>
        <w:jc w:val="both"/>
        <w:rPr>
          <w:color w:val="auto"/>
        </w:rPr>
      </w:pPr>
      <w:r>
        <w:rPr>
          <w:b/>
          <w:color w:val="auto"/>
        </w:rPr>
        <w:t>2.1</w:t>
      </w:r>
      <w:r>
        <w:rPr>
          <w:color w:val="auto"/>
        </w:rPr>
        <w:tab/>
        <w:t xml:space="preserve">weekly amount of </w:t>
      </w:r>
      <w:r w:rsidR="00942885">
        <w:rPr>
          <w:color w:val="auto"/>
        </w:rPr>
        <w:t>Jobseeker’s Allowance</w:t>
      </w:r>
      <w:r>
        <w:rPr>
          <w:color w:val="auto"/>
        </w:rPr>
        <w:t xml:space="preserve"> or </w:t>
      </w:r>
      <w:r w:rsidR="00942885">
        <w:rPr>
          <w:color w:val="auto"/>
        </w:rPr>
        <w:t>Income Support</w:t>
      </w:r>
      <w:r>
        <w:rPr>
          <w:color w:val="auto"/>
        </w:rPr>
        <w:t xml:space="preserve"> the </w:t>
      </w:r>
      <w:r w:rsidR="003B2076">
        <w:rPr>
          <w:color w:val="auto"/>
        </w:rPr>
        <w:t>claimant</w:t>
      </w:r>
      <w:r>
        <w:rPr>
          <w:color w:val="auto"/>
        </w:rPr>
        <w:t xml:space="preserve"> would have been entitled to had the payment not been made </w:t>
      </w:r>
      <w:r>
        <w:rPr>
          <w:b/>
          <w:color w:val="auto"/>
        </w:rPr>
        <w:t>and</w:t>
      </w:r>
    </w:p>
    <w:p w:rsidR="00C63A4B" w:rsidRDefault="00C63A4B">
      <w:pPr>
        <w:pStyle w:val="Indent2"/>
        <w:jc w:val="both"/>
        <w:rPr>
          <w:color w:val="auto"/>
        </w:rPr>
      </w:pPr>
      <w:r>
        <w:rPr>
          <w:b/>
          <w:color w:val="auto"/>
        </w:rPr>
        <w:t>2.2</w:t>
      </w:r>
      <w:r>
        <w:rPr>
          <w:color w:val="auto"/>
        </w:rPr>
        <w:tab/>
        <w:t>amount of any disregard</w:t>
      </w:r>
      <w:r>
        <w:rPr>
          <w:color w:val="auto"/>
          <w:position w:val="6"/>
          <w:sz w:val="11"/>
        </w:rPr>
        <w:t>5</w:t>
      </w:r>
      <w:r>
        <w:rPr>
          <w:color w:val="auto"/>
        </w:rPr>
        <w:t xml:space="preserve"> (other than on tax) that would have been made on the income.</w:t>
      </w:r>
    </w:p>
    <w:p w:rsidR="007D5549" w:rsidRPr="007D5549" w:rsidRDefault="007D5549" w:rsidP="000E1A11">
      <w:pPr>
        <w:pStyle w:val="Indent2"/>
        <w:ind w:left="851" w:firstLine="0"/>
        <w:jc w:val="both"/>
        <w:rPr>
          <w:color w:val="auto"/>
        </w:rPr>
      </w:pPr>
      <w:r>
        <w:rPr>
          <w:color w:val="auto"/>
        </w:rPr>
        <w:t xml:space="preserve">If the calculation does not result in a whole number of weeks, the balance </w:t>
      </w:r>
      <w:r w:rsidR="000E1A11">
        <w:rPr>
          <w:color w:val="auto"/>
        </w:rPr>
        <w:t>of the payment should be taken into account for a corresponding fraction of a week</w:t>
      </w:r>
      <w:r w:rsidR="000E1A11" w:rsidRPr="000E1A11">
        <w:rPr>
          <w:color w:val="auto"/>
          <w:vertAlign w:val="superscript"/>
        </w:rPr>
        <w:t>6</w:t>
      </w:r>
      <w:r w:rsidR="000E1A11">
        <w:rPr>
          <w:color w:val="auto"/>
        </w:rPr>
        <w:t>.</w:t>
      </w:r>
    </w:p>
    <w:p w:rsidR="00C63A4B" w:rsidRDefault="00C63A4B" w:rsidP="007A22B0">
      <w:pPr>
        <w:pStyle w:val="BT"/>
      </w:pPr>
      <w:r>
        <w:rPr>
          <w:b/>
        </w:rPr>
        <w:tab/>
      </w:r>
      <w:proofErr w:type="gramStart"/>
      <w:r>
        <w:rPr>
          <w:b/>
        </w:rPr>
        <w:t>Note</w:t>
      </w:r>
      <w:r w:rsidR="00C67C6A">
        <w:rPr>
          <w:b/>
        </w:rPr>
        <w:t xml:space="preserve"> </w:t>
      </w:r>
      <w:r w:rsidR="00942885">
        <w:rPr>
          <w:b/>
        </w:rPr>
        <w:t>:</w:t>
      </w:r>
      <w:proofErr w:type="gramEnd"/>
      <w:r>
        <w:t xml:space="preserve">  See DMG Chapter 26 if the payment is made because employment has ended.</w:t>
      </w:r>
    </w:p>
    <w:p w:rsidR="00C63A4B" w:rsidRDefault="00AF23E8">
      <w:pPr>
        <w:pStyle w:val="Leg"/>
      </w:pPr>
      <w:r>
        <w:t>1</w:t>
      </w:r>
      <w:r w:rsidR="00C63A4B">
        <w:t xml:space="preserve">  IS (Gen) </w:t>
      </w:r>
      <w:proofErr w:type="spellStart"/>
      <w:r w:rsidR="00C63A4B">
        <w:t>Regs</w:t>
      </w:r>
      <w:proofErr w:type="spellEnd"/>
      <w:r w:rsidR="00C63A4B">
        <w:t xml:space="preserve"> (NI), </w:t>
      </w:r>
      <w:proofErr w:type="spellStart"/>
      <w:r w:rsidR="00C63A4B">
        <w:t>reg</w:t>
      </w:r>
      <w:proofErr w:type="spellEnd"/>
      <w:r w:rsidR="00C63A4B">
        <w:t xml:space="preserve"> 29(2)(b)</w:t>
      </w:r>
      <w:r w:rsidR="00942885">
        <w:t xml:space="preserve">;  2  </w:t>
      </w:r>
      <w:proofErr w:type="spellStart"/>
      <w:r w:rsidR="00C63A4B">
        <w:t>reg</w:t>
      </w:r>
      <w:proofErr w:type="spellEnd"/>
      <w:r w:rsidR="00C63A4B">
        <w:t xml:space="preserve"> 36(3);  3  </w:t>
      </w:r>
      <w:proofErr w:type="spellStart"/>
      <w:r w:rsidR="00C63A4B">
        <w:t>Sch</w:t>
      </w:r>
      <w:proofErr w:type="spellEnd"/>
      <w:r w:rsidR="00C63A4B">
        <w:t xml:space="preserve"> 8;</w:t>
      </w:r>
      <w:r>
        <w:t xml:space="preserve">  4  </w:t>
      </w:r>
      <w:proofErr w:type="spellStart"/>
      <w:r w:rsidR="00C63A4B">
        <w:t>Sch</w:t>
      </w:r>
      <w:proofErr w:type="spellEnd"/>
      <w:r w:rsidR="00C63A4B">
        <w:t xml:space="preserve"> 9, para 1;  5  </w:t>
      </w:r>
      <w:proofErr w:type="spellStart"/>
      <w:r w:rsidR="00C63A4B">
        <w:t>Sch</w:t>
      </w:r>
      <w:proofErr w:type="spellEnd"/>
      <w:r w:rsidR="00C63A4B">
        <w:t xml:space="preserve"> 9</w:t>
      </w:r>
      <w:r>
        <w:t xml:space="preserve">;  6  </w:t>
      </w:r>
      <w:proofErr w:type="spellStart"/>
      <w:r>
        <w:t>reg</w:t>
      </w:r>
      <w:proofErr w:type="spellEnd"/>
      <w:r>
        <w:t xml:space="preserve"> 29(2)(b)</w:t>
      </w:r>
    </w:p>
    <w:p w:rsidR="00092B1B" w:rsidRDefault="00092B1B">
      <w:pPr>
        <w:pStyle w:val="BT"/>
      </w:pPr>
      <w:r>
        <w:tab/>
      </w:r>
      <w:r>
        <w:rPr>
          <w:b/>
        </w:rPr>
        <w:t>Example</w:t>
      </w:r>
      <w:r w:rsidR="00230013">
        <w:rPr>
          <w:b/>
        </w:rPr>
        <w:t xml:space="preserve"> 1</w:t>
      </w:r>
    </w:p>
    <w:p w:rsidR="00092B1B" w:rsidRDefault="00092B1B">
      <w:pPr>
        <w:pStyle w:val="BT"/>
      </w:pPr>
      <w:r>
        <w:tab/>
        <w:t xml:space="preserve">Sheila is in receipt of income-based Jobseeker’s Allowance of £40 per week and occasionally works part-time for the local council.  She has been offered a payment by her employer to redress historical pay inequalities between female and male employees.  Sheila’s employer offers her a payment of £7,200.  </w:t>
      </w:r>
      <w:r w:rsidR="00B73D52">
        <w:t xml:space="preserve">She can agree to accept this sum as </w:t>
      </w:r>
      <w:r w:rsidR="005314B5">
        <w:t xml:space="preserve">a </w:t>
      </w:r>
      <w:r w:rsidR="00B73D52">
        <w:t>final and full settlement of any unequal treatment claim that she could have brought against her employer.  Alternatively, Sheila can have the option of taking a net payment of £720 but this amount would be deducted from any future settlement won through action at an Employment Tribunal or as part of any negotiated settlement between herself and her employer.</w:t>
      </w:r>
    </w:p>
    <w:p w:rsidR="00B73D52" w:rsidRDefault="00B73D52">
      <w:pPr>
        <w:pStyle w:val="BT"/>
      </w:pPr>
      <w:r>
        <w:lastRenderedPageBreak/>
        <w:tab/>
        <w:t xml:space="preserve">Sheila decides to accept the sum of £720 and this is duly paid to her with her salary by the employer.  </w:t>
      </w:r>
      <w:r w:rsidR="00E5510F">
        <w:t xml:space="preserve">The decision maker decides that the payment is a payment of earnings but cannot identify a period in respect of which the payment is made.  The decision maker therefore performs the calculation in DMG 25059 </w:t>
      </w:r>
      <w:r w:rsidR="00E5510F">
        <w:rPr>
          <w:b/>
        </w:rPr>
        <w:t>1.</w:t>
      </w:r>
      <w:r w:rsidR="00E5510F">
        <w:t xml:space="preserve"> </w:t>
      </w:r>
      <w:proofErr w:type="gramStart"/>
      <w:r w:rsidR="00E5510F">
        <w:t>where</w:t>
      </w:r>
      <w:proofErr w:type="gramEnd"/>
      <w:r w:rsidR="00E5510F">
        <w:t>:</w:t>
      </w:r>
    </w:p>
    <w:p w:rsidR="00E5510F" w:rsidRDefault="00E5510F">
      <w:pPr>
        <w:pStyle w:val="BT"/>
      </w:pPr>
      <w:r>
        <w:tab/>
        <w:t>£720 is divided by £45 (income-based Jobseeker’s Allowance of £40 plus £5 disregard) = 16</w:t>
      </w:r>
    </w:p>
    <w:p w:rsidR="00E5510F" w:rsidRPr="00E5510F" w:rsidRDefault="00E5510F">
      <w:pPr>
        <w:pStyle w:val="BT"/>
      </w:pPr>
      <w:r>
        <w:tab/>
        <w:t>The decision maker takes the payment into account for 16 weeks at the weekly rate of £45.</w:t>
      </w:r>
    </w:p>
    <w:p w:rsidR="00C63A4B" w:rsidRDefault="00C63A4B">
      <w:pPr>
        <w:pStyle w:val="BT"/>
      </w:pPr>
      <w:r>
        <w:tab/>
      </w:r>
      <w:bookmarkStart w:id="42" w:name="p25059"/>
      <w:bookmarkEnd w:id="42"/>
      <w:r>
        <w:t>If the calculation does not result in a whole number of weeks, the balance of the payment should be taken into account for a corresponding fraction of a week</w:t>
      </w:r>
      <w:r>
        <w:rPr>
          <w:position w:val="6"/>
          <w:sz w:val="11"/>
        </w:rPr>
        <w:t>1</w:t>
      </w:r>
      <w: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94(2)(b);  IS (Gen) </w:t>
      </w:r>
      <w:proofErr w:type="spellStart"/>
      <w:r>
        <w:t>Regs</w:t>
      </w:r>
      <w:proofErr w:type="spellEnd"/>
      <w:r>
        <w:t xml:space="preserve"> (NI), </w:t>
      </w:r>
      <w:proofErr w:type="spellStart"/>
      <w:r>
        <w:t>reg</w:t>
      </w:r>
      <w:proofErr w:type="spellEnd"/>
      <w:r>
        <w:t xml:space="preserve"> 29(2)(b)</w:t>
      </w:r>
    </w:p>
    <w:p w:rsidR="00942885" w:rsidRDefault="00251931" w:rsidP="00942885">
      <w:pPr>
        <w:pStyle w:val="BT"/>
        <w:ind w:firstLine="1"/>
      </w:pPr>
      <w:r>
        <w:rPr>
          <w:b/>
        </w:rPr>
        <w:t>Example</w:t>
      </w:r>
      <w:r w:rsidR="00230013">
        <w:rPr>
          <w:b/>
        </w:rPr>
        <w:t xml:space="preserve"> 2</w:t>
      </w:r>
    </w:p>
    <w:p w:rsidR="00942885" w:rsidRDefault="00576023" w:rsidP="00942885">
      <w:pPr>
        <w:pStyle w:val="BT"/>
        <w:ind w:firstLine="1"/>
      </w:pPr>
      <w:r>
        <w:t>The claimant</w:t>
      </w:r>
      <w:r w:rsidR="00942885">
        <w:t xml:space="preserve"> is paid a one-off bonus of £150. </w:t>
      </w:r>
      <w:r>
        <w:t xml:space="preserve"> </w:t>
      </w:r>
      <w:r w:rsidR="00942885">
        <w:t>The period for which the payment was made is not identifiable.</w:t>
      </w:r>
    </w:p>
    <w:p w:rsidR="00942885" w:rsidRDefault="00942885" w:rsidP="00942885">
      <w:pPr>
        <w:pStyle w:val="BT"/>
        <w:ind w:firstLine="1"/>
      </w:pPr>
      <w:r>
        <w:t>£5 of a weekly payment of the income would be disregarded.</w:t>
      </w:r>
    </w:p>
    <w:p w:rsidR="00942885" w:rsidRDefault="00576023" w:rsidP="00942885">
      <w:pPr>
        <w:pStyle w:val="BT"/>
        <w:ind w:firstLine="1"/>
      </w:pPr>
      <w:r>
        <w:t>The claimant</w:t>
      </w:r>
      <w:r w:rsidR="00942885">
        <w:t xml:space="preserve"> would be entitled to £65 a week without the payment.</w:t>
      </w:r>
    </w:p>
    <w:p w:rsidR="00942885" w:rsidRDefault="00942885" w:rsidP="00942885">
      <w:pPr>
        <w:pStyle w:val="BT"/>
        <w:ind w:firstLine="1"/>
      </w:pPr>
      <w:r>
        <w:t>The £150 payment is divided by £70 (£65 income-based Jobseeker’s Allowance plus £5 disregard).</w:t>
      </w:r>
    </w:p>
    <w:p w:rsidR="00942885" w:rsidRDefault="00942885" w:rsidP="00942885">
      <w:pPr>
        <w:pStyle w:val="BT"/>
        <w:ind w:firstLine="1"/>
      </w:pPr>
      <w:r>
        <w:t xml:space="preserve">The decision maker determines that </w:t>
      </w:r>
      <w:r w:rsidR="00576023">
        <w:t>the claimant’s</w:t>
      </w:r>
      <w:r>
        <w:t xml:space="preserve"> income is £70 a week for a period of 2 1/7 weeks (two weeks and one day).</w:t>
      </w:r>
    </w:p>
    <w:p w:rsidR="00D43145" w:rsidRDefault="00D43145" w:rsidP="00D43145">
      <w:pPr>
        <w:pStyle w:val="SG"/>
        <w:spacing w:before="360" w:after="120"/>
        <w:ind w:left="851"/>
      </w:pPr>
      <w:r>
        <w:t xml:space="preserve">No identifiable period </w:t>
      </w:r>
      <w:r w:rsidR="002411B6">
        <w:t>-</w:t>
      </w:r>
      <w:r>
        <w:t xml:space="preserve"> </w:t>
      </w:r>
      <w:r w:rsidR="002411B6">
        <w:t>Jobseeker’s Allowance</w:t>
      </w:r>
    </w:p>
    <w:p w:rsidR="00D43145" w:rsidRDefault="004D5EB2" w:rsidP="00D43145">
      <w:pPr>
        <w:pStyle w:val="BT"/>
      </w:pPr>
      <w:r>
        <w:t>25061</w:t>
      </w:r>
      <w:r>
        <w:tab/>
        <w:t xml:space="preserve">If the period for which a payment is made cannot be identified (i.e. it’s not in respect of a week, month </w:t>
      </w:r>
      <w:proofErr w:type="spellStart"/>
      <w:r>
        <w:t>etc</w:t>
      </w:r>
      <w:proofErr w:type="spellEnd"/>
      <w:r>
        <w:t>) then the decision maker should determine the number of weeks over which a payment has to be taken into account by applying the formula</w:t>
      </w:r>
      <w:r w:rsidRPr="004D5EB2">
        <w:rPr>
          <w:vertAlign w:val="superscript"/>
        </w:rPr>
        <w:t>1</w:t>
      </w:r>
    </w:p>
    <w:p w:rsidR="004D5EB2" w:rsidRDefault="004D5EB2" w:rsidP="00E3618D">
      <w:pPr>
        <w:pStyle w:val="BT"/>
        <w:tabs>
          <w:tab w:val="clear" w:pos="851"/>
        </w:tabs>
      </w:pPr>
      <w:r>
        <w:tab/>
      </w:r>
      <w:r>
        <w:tab/>
        <w:t>E</w:t>
      </w:r>
    </w:p>
    <w:p w:rsidR="004D5EB2" w:rsidRDefault="007A1BF7" w:rsidP="00E3618D">
      <w:pPr>
        <w:pStyle w:val="BT"/>
        <w:tabs>
          <w:tab w:val="clear" w:pos="1418"/>
          <w:tab w:val="left" w:pos="1276"/>
        </w:tabs>
      </w:pPr>
      <w:r>
        <w:rPr>
          <w:noProof/>
          <w:lang w:eastAsia="en-GB"/>
        </w:rPr>
        <w:pict>
          <v:shape id="_x0000_s1048" type="#_x0000_t32" style="position:absolute;left:0;text-align:left;margin-left:61.15pt;margin-top:1.9pt;width:27.95pt;height:0;z-index:251656192" o:connectortype="straight"/>
        </w:pict>
      </w:r>
      <w:r w:rsidR="004D5EB2">
        <w:tab/>
      </w:r>
      <w:r w:rsidR="004D5EB2">
        <w:tab/>
      </w:r>
      <w:r w:rsidR="00E3618D">
        <w:t>J + D</w:t>
      </w:r>
    </w:p>
    <w:p w:rsidR="00E3618D" w:rsidRDefault="00E3618D" w:rsidP="00E3618D">
      <w:pPr>
        <w:pStyle w:val="BT"/>
        <w:tabs>
          <w:tab w:val="clear" w:pos="1418"/>
          <w:tab w:val="left" w:pos="1276"/>
        </w:tabs>
      </w:pPr>
      <w:r>
        <w:tab/>
      </w:r>
      <w:proofErr w:type="gramStart"/>
      <w:r>
        <w:t>where</w:t>
      </w:r>
      <w:proofErr w:type="gramEnd"/>
      <w:r>
        <w:t xml:space="preserve"> -</w:t>
      </w:r>
    </w:p>
    <w:p w:rsidR="00E3618D" w:rsidRDefault="00E3618D" w:rsidP="00E3618D">
      <w:pPr>
        <w:pStyle w:val="BT"/>
        <w:tabs>
          <w:tab w:val="clear" w:pos="1418"/>
          <w:tab w:val="left" w:pos="1276"/>
        </w:tabs>
      </w:pPr>
      <w:r>
        <w:tab/>
        <w:t>E is the amount of net earnings (see DMG Chapter 26) or income other than earnings less any disregarded tax and</w:t>
      </w:r>
    </w:p>
    <w:p w:rsidR="00E3618D" w:rsidRDefault="00E3618D" w:rsidP="00E3618D">
      <w:pPr>
        <w:pStyle w:val="BT"/>
        <w:tabs>
          <w:tab w:val="clear" w:pos="1418"/>
          <w:tab w:val="left" w:pos="1276"/>
        </w:tabs>
      </w:pPr>
      <w:r>
        <w:tab/>
        <w:t>J is the amount of Jobseeker’s Allowance which would be payable had the payment not been made and</w:t>
      </w:r>
    </w:p>
    <w:p w:rsidR="00E3618D" w:rsidRDefault="00E3618D" w:rsidP="00E3618D">
      <w:pPr>
        <w:pStyle w:val="BT"/>
        <w:tabs>
          <w:tab w:val="clear" w:pos="1418"/>
          <w:tab w:val="left" w:pos="1276"/>
        </w:tabs>
      </w:pPr>
      <w:r>
        <w:lastRenderedPageBreak/>
        <w:tab/>
        <w:t>D is the amount equal to the total of the sums disregarded from the payment other than the tax.</w:t>
      </w:r>
    </w:p>
    <w:p w:rsidR="00E3618D" w:rsidRDefault="00E3618D" w:rsidP="00E3618D">
      <w:pPr>
        <w:pStyle w:val="BT"/>
        <w:tabs>
          <w:tab w:val="clear" w:pos="1418"/>
          <w:tab w:val="left" w:pos="1276"/>
        </w:tabs>
      </w:pPr>
      <w:r>
        <w:tab/>
        <w:t>After applying the fo</w:t>
      </w:r>
      <w:r w:rsidR="00721619">
        <w:t>rmula, any fraction is to be treated as a corresponding fraction of a week</w:t>
      </w:r>
      <w:r w:rsidR="00721619" w:rsidRPr="00721619">
        <w:rPr>
          <w:vertAlign w:val="superscript"/>
        </w:rPr>
        <w:t>2</w:t>
      </w:r>
      <w:r w:rsidR="00721619">
        <w:t>.</w:t>
      </w:r>
    </w:p>
    <w:p w:rsidR="00721619" w:rsidRDefault="00721619" w:rsidP="00721619">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94(2)(b);  2 </w:t>
      </w:r>
      <w:proofErr w:type="spellStart"/>
      <w:r>
        <w:t>reg</w:t>
      </w:r>
      <w:proofErr w:type="spellEnd"/>
      <w:r>
        <w:t xml:space="preserve"> 94(11)</w:t>
      </w:r>
    </w:p>
    <w:p w:rsidR="00C63A4B" w:rsidRDefault="00C63A4B">
      <w:pPr>
        <w:pStyle w:val="SG"/>
        <w:spacing w:before="360" w:after="120"/>
        <w:ind w:left="851"/>
      </w:pPr>
      <w:r>
        <w:t>Different kinds of earnings received for overlapping periods</w:t>
      </w:r>
    </w:p>
    <w:p w:rsidR="00C63A4B" w:rsidRDefault="00230013">
      <w:pPr>
        <w:pStyle w:val="BT"/>
      </w:pPr>
      <w:r>
        <w:t>25062</w:t>
      </w:r>
      <w:r w:rsidR="00C63A4B">
        <w:tab/>
      </w:r>
      <w:bookmarkStart w:id="43" w:name="p25060"/>
      <w:bookmarkEnd w:id="43"/>
      <w:r w:rsidR="00C63A4B">
        <w:t xml:space="preserve">If different kinds of earnings are received from the same source, and the periods over which the earnings would be taken into account overlap, the earnings should be taken into account </w:t>
      </w:r>
    </w:p>
    <w:p w:rsidR="00C63A4B" w:rsidRDefault="00C63A4B">
      <w:pPr>
        <w:pStyle w:val="Indent1"/>
        <w:jc w:val="both"/>
      </w:pPr>
      <w:r>
        <w:rPr>
          <w:b/>
        </w:rPr>
        <w:t>1.</w:t>
      </w:r>
      <w:r>
        <w:tab/>
      </w:r>
      <w:proofErr w:type="gramStart"/>
      <w:r>
        <w:t>for</w:t>
      </w:r>
      <w:proofErr w:type="gramEnd"/>
      <w:r>
        <w:t xml:space="preserve"> the total of the periods which apply to each of the different kinds of earnings </w:t>
      </w:r>
      <w:r>
        <w:rPr>
          <w:b/>
        </w:rPr>
        <w:t>and</w:t>
      </w:r>
    </w:p>
    <w:p w:rsidR="00C63A4B" w:rsidRDefault="00C63A4B">
      <w:pPr>
        <w:pStyle w:val="Indent1"/>
        <w:jc w:val="both"/>
      </w:pPr>
      <w:r>
        <w:rPr>
          <w:b/>
        </w:rPr>
        <w:t>2.</w:t>
      </w:r>
      <w:r>
        <w:tab/>
        <w:t>from the earliest date on which any of those earnings would be treated as paid under DMG 2504</w:t>
      </w:r>
      <w:r w:rsidR="00B558EE">
        <w:t>3</w:t>
      </w:r>
      <w:r>
        <w:t xml:space="preserve"> </w:t>
      </w:r>
      <w:proofErr w:type="gramStart"/>
      <w:r>
        <w:t>et</w:t>
      </w:r>
      <w:proofErr w:type="gramEnd"/>
      <w:r>
        <w:t xml:space="preserve"> </w:t>
      </w:r>
      <w:proofErr w:type="spellStart"/>
      <w:r>
        <w:t>seq</w:t>
      </w:r>
      <w:proofErr w:type="spellEnd"/>
      <w:r>
        <w:rPr>
          <w:position w:val="6"/>
          <w:sz w:val="11"/>
        </w:rPr>
        <w:t>1</w:t>
      </w:r>
      <w:r>
        <w:t xml:space="preserve"> </w:t>
      </w:r>
      <w:r w:rsidR="00B558EE">
        <w:rPr>
          <w:b/>
        </w:rPr>
        <w:t>and</w:t>
      </w:r>
    </w:p>
    <w:p w:rsidR="00C63A4B" w:rsidRDefault="00C63A4B">
      <w:pPr>
        <w:pStyle w:val="Indent1"/>
        <w:jc w:val="both"/>
        <w:rPr>
          <w:position w:val="6"/>
          <w:sz w:val="11"/>
        </w:rPr>
      </w:pPr>
      <w:r>
        <w:rPr>
          <w:b/>
        </w:rPr>
        <w:t>3.</w:t>
      </w:r>
      <w:r>
        <w:tab/>
        <w:t>in the following order</w:t>
      </w:r>
      <w:r>
        <w:rPr>
          <w:position w:val="6"/>
          <w:sz w:val="11"/>
        </w:rPr>
        <w:t>2</w:t>
      </w:r>
    </w:p>
    <w:p w:rsidR="00C63A4B" w:rsidRDefault="00C63A4B">
      <w:pPr>
        <w:pStyle w:val="Indent2"/>
        <w:jc w:val="both"/>
        <w:rPr>
          <w:color w:val="auto"/>
        </w:rPr>
      </w:pPr>
      <w:r>
        <w:rPr>
          <w:b/>
          <w:color w:val="auto"/>
        </w:rPr>
        <w:t>3.1</w:t>
      </w:r>
      <w:r>
        <w:rPr>
          <w:b/>
          <w:color w:val="auto"/>
        </w:rPr>
        <w:tab/>
      </w:r>
      <w:proofErr w:type="gramStart"/>
      <w:r>
        <w:rPr>
          <w:color w:val="auto"/>
        </w:rPr>
        <w:t>in</w:t>
      </w:r>
      <w:proofErr w:type="gramEnd"/>
      <w:r>
        <w:rPr>
          <w:color w:val="auto"/>
        </w:rPr>
        <w:t xml:space="preserve"> the case of </w:t>
      </w:r>
      <w:r w:rsidR="003B2076">
        <w:rPr>
          <w:color w:val="auto"/>
        </w:rPr>
        <w:t>contribution-based Jobseeker’s Allowance</w:t>
      </w:r>
      <w:r>
        <w:rPr>
          <w:color w:val="auto"/>
        </w:rPr>
        <w:t xml:space="preserve"> or </w:t>
      </w:r>
      <w:r w:rsidR="003B2076">
        <w:rPr>
          <w:color w:val="auto"/>
        </w:rPr>
        <w:t>income-based Jobseeker’s Allowance</w:t>
      </w:r>
    </w:p>
    <w:p w:rsidR="00C63A4B" w:rsidRDefault="00C63A4B">
      <w:pPr>
        <w:pStyle w:val="Indent3"/>
        <w:jc w:val="both"/>
      </w:pPr>
      <w:r>
        <w:rPr>
          <w:b/>
        </w:rPr>
        <w:t>3.1</w:t>
      </w:r>
      <w:proofErr w:type="gramStart"/>
      <w:r>
        <w:rPr>
          <w:b/>
        </w:rPr>
        <w:t>.a</w:t>
      </w:r>
      <w:proofErr w:type="gramEnd"/>
      <w:r>
        <w:tab/>
        <w:t>normal earnings</w:t>
      </w:r>
    </w:p>
    <w:p w:rsidR="00C63A4B" w:rsidRDefault="00C63A4B">
      <w:pPr>
        <w:pStyle w:val="Indent3"/>
        <w:jc w:val="both"/>
      </w:pPr>
      <w:r>
        <w:rPr>
          <w:b/>
        </w:rPr>
        <w:t>3.1</w:t>
      </w:r>
      <w:proofErr w:type="gramStart"/>
      <w:r>
        <w:rPr>
          <w:b/>
        </w:rPr>
        <w:t>.b</w:t>
      </w:r>
      <w:proofErr w:type="gramEnd"/>
      <w:r>
        <w:tab/>
        <w:t>compensation payments</w:t>
      </w:r>
    </w:p>
    <w:p w:rsidR="00C63A4B" w:rsidRDefault="00C63A4B">
      <w:pPr>
        <w:pStyle w:val="Indent3"/>
        <w:jc w:val="both"/>
      </w:pPr>
      <w:r>
        <w:rPr>
          <w:b/>
        </w:rPr>
        <w:t>3.1</w:t>
      </w:r>
      <w:proofErr w:type="gramStart"/>
      <w:r>
        <w:rPr>
          <w:b/>
        </w:rPr>
        <w:t>.c</w:t>
      </w:r>
      <w:proofErr w:type="gramEnd"/>
      <w:r>
        <w:tab/>
        <w:t xml:space="preserve">holiday pay </w:t>
      </w:r>
      <w:r>
        <w:rPr>
          <w:b/>
        </w:rPr>
        <w:t>or</w:t>
      </w:r>
    </w:p>
    <w:p w:rsidR="00C63A4B" w:rsidRDefault="00C63A4B">
      <w:pPr>
        <w:pStyle w:val="Indent2"/>
        <w:jc w:val="both"/>
        <w:rPr>
          <w:color w:val="auto"/>
        </w:rPr>
      </w:pPr>
      <w:r>
        <w:rPr>
          <w:b/>
          <w:color w:val="auto"/>
        </w:rPr>
        <w:t>3.2</w:t>
      </w:r>
      <w:r>
        <w:rPr>
          <w:color w:val="auto"/>
        </w:rPr>
        <w:tab/>
      </w:r>
      <w:proofErr w:type="gramStart"/>
      <w:r>
        <w:rPr>
          <w:color w:val="auto"/>
        </w:rPr>
        <w:t>in</w:t>
      </w:r>
      <w:proofErr w:type="gramEnd"/>
      <w:r>
        <w:rPr>
          <w:color w:val="auto"/>
        </w:rPr>
        <w:t xml:space="preserve"> the case of </w:t>
      </w:r>
      <w:r w:rsidR="00942885">
        <w:rPr>
          <w:color w:val="auto"/>
        </w:rPr>
        <w:t>Income Support</w:t>
      </w:r>
    </w:p>
    <w:p w:rsidR="00C63A4B" w:rsidRDefault="00C63A4B">
      <w:pPr>
        <w:pStyle w:val="Indent3"/>
        <w:jc w:val="both"/>
      </w:pPr>
      <w:r>
        <w:rPr>
          <w:b/>
        </w:rPr>
        <w:t>3.2</w:t>
      </w:r>
      <w:proofErr w:type="gramStart"/>
      <w:r>
        <w:rPr>
          <w:b/>
        </w:rPr>
        <w:t>.a</w:t>
      </w:r>
      <w:proofErr w:type="gramEnd"/>
      <w:r>
        <w:rPr>
          <w:b/>
        </w:rPr>
        <w:tab/>
      </w:r>
      <w:r>
        <w:t>normal earnings including wages held in hand</w:t>
      </w:r>
    </w:p>
    <w:p w:rsidR="00C63A4B" w:rsidRDefault="00C63A4B">
      <w:pPr>
        <w:pStyle w:val="Indent3"/>
        <w:jc w:val="both"/>
      </w:pPr>
      <w:r>
        <w:rPr>
          <w:b/>
        </w:rPr>
        <w:t>3.2</w:t>
      </w:r>
      <w:proofErr w:type="gramStart"/>
      <w:r>
        <w:rPr>
          <w:b/>
        </w:rPr>
        <w:t>.b</w:t>
      </w:r>
      <w:proofErr w:type="gramEnd"/>
      <w:r>
        <w:rPr>
          <w:b/>
        </w:rPr>
        <w:tab/>
      </w:r>
      <w:r>
        <w:t>pay-in-lieu of notice or remuneration</w:t>
      </w:r>
    </w:p>
    <w:p w:rsidR="00C63A4B" w:rsidRDefault="00C63A4B">
      <w:pPr>
        <w:pStyle w:val="Indent3"/>
        <w:jc w:val="both"/>
      </w:pPr>
      <w:r>
        <w:rPr>
          <w:b/>
        </w:rPr>
        <w:t>3.2</w:t>
      </w:r>
      <w:proofErr w:type="gramStart"/>
      <w:r>
        <w:rPr>
          <w:b/>
        </w:rPr>
        <w:t>.c</w:t>
      </w:r>
      <w:proofErr w:type="gramEnd"/>
      <w:r>
        <w:rPr>
          <w:b/>
        </w:rPr>
        <w:tab/>
      </w:r>
      <w:r>
        <w:t>compensation payment</w:t>
      </w:r>
    </w:p>
    <w:p w:rsidR="00C63A4B" w:rsidRDefault="00C63A4B">
      <w:pPr>
        <w:pStyle w:val="Indent3"/>
        <w:jc w:val="both"/>
      </w:pPr>
      <w:r>
        <w:rPr>
          <w:b/>
        </w:rPr>
        <w:t>3.2.d</w:t>
      </w:r>
      <w:r>
        <w:tab/>
        <w:t xml:space="preserve">payment made under the legislation of, or under any scheme operating in the Republic of Ireland which is similar to </w:t>
      </w:r>
      <w:r>
        <w:rPr>
          <w:b/>
        </w:rPr>
        <w:t>3.2.a</w:t>
      </w:r>
      <w:r>
        <w:t>-</w:t>
      </w:r>
      <w:r>
        <w:rPr>
          <w:b/>
        </w:rPr>
        <w:t>3.2.c</w:t>
      </w:r>
      <w:r>
        <w:t xml:space="preserve"> above</w:t>
      </w:r>
    </w:p>
    <w:p w:rsidR="00C63A4B" w:rsidRDefault="00C63A4B">
      <w:pPr>
        <w:pStyle w:val="Indent3"/>
        <w:jc w:val="both"/>
      </w:pPr>
      <w:r>
        <w:rPr>
          <w:b/>
        </w:rPr>
        <w:t>3.2</w:t>
      </w:r>
      <w:proofErr w:type="gramStart"/>
      <w:r>
        <w:rPr>
          <w:b/>
        </w:rPr>
        <w:t>.e</w:t>
      </w:r>
      <w:proofErr w:type="gramEnd"/>
      <w:r>
        <w:rPr>
          <w:b/>
        </w:rPr>
        <w:tab/>
      </w:r>
      <w:r>
        <w:t>holiday pay received within four weeks of the date employment ended.</w:t>
      </w:r>
    </w:p>
    <w:p w:rsidR="00C63A4B" w:rsidRDefault="00C63A4B">
      <w:pPr>
        <w:pStyle w:val="BT"/>
      </w:pPr>
      <w:r>
        <w:tab/>
      </w:r>
      <w:r>
        <w:rPr>
          <w:b/>
        </w:rPr>
        <w:t>Note 1</w:t>
      </w:r>
      <w:r w:rsidR="00C67C6A">
        <w:rPr>
          <w:b/>
        </w:rPr>
        <w:t>:</w:t>
      </w:r>
      <w:r>
        <w:t xml:space="preserve">  Pay in lieu of remuneration is paid in place of a person's normal wages or salary.</w:t>
      </w:r>
    </w:p>
    <w:p w:rsidR="00C63A4B" w:rsidRDefault="00C63A4B">
      <w:pPr>
        <w:pStyle w:val="BT"/>
      </w:pPr>
      <w:r>
        <w:lastRenderedPageBreak/>
        <w:tab/>
      </w:r>
      <w:r w:rsidR="00C67C6A">
        <w:rPr>
          <w:b/>
        </w:rPr>
        <w:t>Note 2:</w:t>
      </w:r>
      <w:r>
        <w:t xml:space="preserve"> For </w:t>
      </w:r>
      <w:r w:rsidR="00942885">
        <w:t>Jobseeker’s Allowance</w:t>
      </w:r>
      <w:r>
        <w:t>, pay-in-lieu of notice or remuneration is included in the definition of a compensation payment (see DMG Chapter 26).</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94(3);  IS (Gen) </w:t>
      </w:r>
      <w:proofErr w:type="spellStart"/>
      <w:r>
        <w:t>Regs</w:t>
      </w:r>
      <w:proofErr w:type="spellEnd"/>
      <w:r>
        <w:t xml:space="preserve"> (NI), </w:t>
      </w:r>
      <w:proofErr w:type="spellStart"/>
      <w:r>
        <w:t>reg</w:t>
      </w:r>
      <w:proofErr w:type="spellEnd"/>
      <w:r>
        <w:t xml:space="preserve"> 29(3)</w:t>
      </w:r>
      <w:r w:rsidR="00942885">
        <w:t xml:space="preserve">;  2  JSA </w:t>
      </w:r>
      <w:proofErr w:type="spellStart"/>
      <w:r w:rsidR="00942885">
        <w:t>Regs</w:t>
      </w:r>
      <w:proofErr w:type="spellEnd"/>
      <w:r w:rsidR="00942885">
        <w:t xml:space="preserve"> (NI), </w:t>
      </w:r>
      <w:proofErr w:type="spellStart"/>
      <w:r w:rsidR="00942885">
        <w:t>reg</w:t>
      </w:r>
      <w:proofErr w:type="spellEnd"/>
      <w:r w:rsidR="00942885">
        <w:t xml:space="preserve"> 94(4);</w:t>
      </w:r>
      <w:r w:rsidR="00942885">
        <w:br/>
      </w:r>
      <w:r>
        <w:t xml:space="preserve">IS (Gen) </w:t>
      </w:r>
      <w:proofErr w:type="spellStart"/>
      <w:r>
        <w:t>Regs</w:t>
      </w:r>
      <w:proofErr w:type="spellEnd"/>
      <w:r>
        <w:t xml:space="preserve"> (NI), </w:t>
      </w:r>
      <w:proofErr w:type="spellStart"/>
      <w:r>
        <w:t>reg</w:t>
      </w:r>
      <w:proofErr w:type="spellEnd"/>
      <w:r>
        <w:t xml:space="preserve"> 29(4)</w:t>
      </w:r>
    </w:p>
    <w:p w:rsidR="00942885" w:rsidRDefault="00942885" w:rsidP="00942885">
      <w:pPr>
        <w:pStyle w:val="BT"/>
        <w:ind w:firstLine="0"/>
        <w:rPr>
          <w:color w:val="auto"/>
        </w:rPr>
      </w:pPr>
      <w:r>
        <w:rPr>
          <w:b/>
          <w:color w:val="auto"/>
        </w:rPr>
        <w:t>Example</w:t>
      </w:r>
    </w:p>
    <w:p w:rsidR="00942885" w:rsidRDefault="00942885" w:rsidP="00942885">
      <w:pPr>
        <w:pStyle w:val="BT"/>
        <w:ind w:firstLine="0"/>
        <w:rPr>
          <w:color w:val="auto"/>
        </w:rPr>
      </w:pPr>
      <w:r>
        <w:rPr>
          <w:color w:val="auto"/>
        </w:rPr>
        <w:t>Sarah is paid Income Support in arrears and her benefit week ends on a Wednesday.</w:t>
      </w:r>
    </w:p>
    <w:p w:rsidR="00942885" w:rsidRDefault="00942885" w:rsidP="00942885">
      <w:pPr>
        <w:pStyle w:val="BT"/>
        <w:ind w:firstLine="0"/>
        <w:rPr>
          <w:color w:val="auto"/>
        </w:rPr>
      </w:pPr>
      <w:r>
        <w:rPr>
          <w:color w:val="auto"/>
        </w:rPr>
        <w:t>Her husband Gerry’s part-time employment is terminated without notice on 23 August, which is after the date of claim.  Gerry receives his normal week’s earnings, one week in hand, four days holiday pay and two weeks in lieu of notice on 23 August.</w:t>
      </w:r>
    </w:p>
    <w:p w:rsidR="00942885" w:rsidRDefault="00942885" w:rsidP="00942885">
      <w:pPr>
        <w:pStyle w:val="BT"/>
        <w:ind w:firstLine="0"/>
        <w:rPr>
          <w:color w:val="auto"/>
        </w:rPr>
      </w:pPr>
      <w:r>
        <w:rPr>
          <w:color w:val="auto"/>
        </w:rPr>
        <w:t>The decision maker determines that the periods over which the earnings would be taken into account overlap.</w:t>
      </w:r>
    </w:p>
    <w:p w:rsidR="00942885" w:rsidRDefault="00942885" w:rsidP="00942885">
      <w:pPr>
        <w:pStyle w:val="BT"/>
        <w:ind w:firstLine="0"/>
        <w:rPr>
          <w:color w:val="auto"/>
        </w:rPr>
      </w:pPr>
      <w:r>
        <w:rPr>
          <w:color w:val="auto"/>
        </w:rPr>
        <w:t>The earnings are treated as paid on Thursday 22</w:t>
      </w:r>
      <w:r w:rsidR="009B0D7E">
        <w:rPr>
          <w:color w:val="auto"/>
        </w:rPr>
        <w:t>.8.96</w:t>
      </w:r>
      <w:r>
        <w:rPr>
          <w:color w:val="auto"/>
        </w:rPr>
        <w:t>, and taken into account as follows for a total of four weeks and four days</w:t>
      </w:r>
    </w:p>
    <w:p w:rsidR="00942885" w:rsidRDefault="00942885" w:rsidP="00ED4C78">
      <w:pPr>
        <w:pStyle w:val="Indent1"/>
        <w:tabs>
          <w:tab w:val="left" w:pos="360"/>
        </w:tabs>
        <w:ind w:left="1418"/>
        <w:jc w:val="both"/>
      </w:pPr>
      <w:r>
        <w:rPr>
          <w:rFonts w:ascii="Arial" w:hAnsi="Arial" w:cs="Arial"/>
          <w:b/>
        </w:rPr>
        <w:t>1.</w:t>
      </w:r>
      <w:r>
        <w:rPr>
          <w:rFonts w:ascii="Symbol" w:hAnsi="Symbol"/>
        </w:rPr>
        <w:tab/>
      </w:r>
      <w:proofErr w:type="gramStart"/>
      <w:r>
        <w:t>the</w:t>
      </w:r>
      <w:proofErr w:type="gramEnd"/>
      <w:r>
        <w:t xml:space="preserve"> normal week’s earnings and the week in hand payment for the period </w:t>
      </w:r>
      <w:r w:rsidR="00251931">
        <w:t>22.8.96 - 4.9.96</w:t>
      </w:r>
    </w:p>
    <w:p w:rsidR="00942885" w:rsidRDefault="00942885" w:rsidP="00942885">
      <w:pPr>
        <w:pStyle w:val="Indent1"/>
        <w:tabs>
          <w:tab w:val="left" w:pos="360"/>
        </w:tabs>
        <w:ind w:left="851" w:firstLine="0"/>
        <w:jc w:val="both"/>
      </w:pPr>
      <w:r>
        <w:rPr>
          <w:rFonts w:ascii="Arial" w:hAnsi="Arial" w:cs="Arial"/>
          <w:b/>
        </w:rPr>
        <w:t>2.</w:t>
      </w:r>
      <w:r>
        <w:rPr>
          <w:rFonts w:ascii="Symbol" w:hAnsi="Symbol"/>
        </w:rPr>
        <w:tab/>
      </w:r>
      <w:r>
        <w:t xml:space="preserve">two weeks in lieu of notice for the period </w:t>
      </w:r>
      <w:r w:rsidR="00251931">
        <w:t>5.9.96 - 18.9.96</w:t>
      </w:r>
    </w:p>
    <w:p w:rsidR="00942885" w:rsidRDefault="00942885" w:rsidP="00942885">
      <w:pPr>
        <w:pStyle w:val="Indent1"/>
        <w:ind w:left="851" w:firstLine="0"/>
      </w:pPr>
      <w:r>
        <w:rPr>
          <w:rFonts w:ascii="Arial" w:hAnsi="Arial" w:cs="Arial"/>
          <w:b/>
        </w:rPr>
        <w:t>3.</w:t>
      </w:r>
      <w:r>
        <w:rPr>
          <w:rFonts w:ascii="Symbol" w:hAnsi="Symbol"/>
        </w:rPr>
        <w:tab/>
      </w:r>
      <w:r>
        <w:t>four days holiday pay for the per</w:t>
      </w:r>
      <w:r w:rsidR="00251931">
        <w:t>iod 19.9.96 - 22.9.96</w:t>
      </w:r>
      <w:r>
        <w:t>.</w:t>
      </w:r>
    </w:p>
    <w:p w:rsidR="00C63A4B" w:rsidRDefault="00C63A4B">
      <w:pPr>
        <w:pStyle w:val="Indent1"/>
      </w:pPr>
    </w:p>
    <w:p w:rsidR="00C63A4B" w:rsidRDefault="00C63A4B">
      <w:pPr>
        <w:pStyle w:val="TG"/>
        <w:sectPr w:rsidR="00C63A4B" w:rsidSect="001B2FB8">
          <w:headerReference w:type="default" r:id="rId22"/>
          <w:footerReference w:type="default" r:id="rId23"/>
          <w:pgSz w:w="11907" w:h="16840" w:code="9"/>
          <w:pgMar w:top="1440" w:right="1797" w:bottom="1440" w:left="1797" w:header="720" w:footer="720" w:gutter="0"/>
          <w:cols w:space="720"/>
          <w:noEndnote/>
        </w:sectPr>
      </w:pPr>
    </w:p>
    <w:p w:rsidR="00C63A4B" w:rsidRDefault="00C63A4B">
      <w:pPr>
        <w:pStyle w:val="TG"/>
        <w:spacing w:before="360" w:after="120"/>
        <w:ind w:left="851"/>
      </w:pPr>
      <w:bookmarkStart w:id="44" w:name="OLE_LINK5"/>
      <w:bookmarkStart w:id="45" w:name="OLE_LINK6"/>
      <w:bookmarkEnd w:id="29"/>
      <w:r>
        <w:lastRenderedPageBreak/>
        <w:t>Calculation of weekly amount</w:t>
      </w:r>
    </w:p>
    <w:p w:rsidR="00C63A4B" w:rsidRDefault="00C63A4B">
      <w:pPr>
        <w:pStyle w:val="SG"/>
        <w:spacing w:before="360" w:after="120"/>
        <w:ind w:left="851"/>
      </w:pPr>
      <w:r>
        <w:t>Period of a week or less</w:t>
      </w:r>
    </w:p>
    <w:p w:rsidR="00C63A4B" w:rsidRDefault="00230013">
      <w:pPr>
        <w:pStyle w:val="BT"/>
        <w:rPr>
          <w:color w:val="auto"/>
        </w:rPr>
      </w:pPr>
      <w:r>
        <w:rPr>
          <w:color w:val="auto"/>
        </w:rPr>
        <w:t>25063</w:t>
      </w:r>
      <w:r w:rsidR="00C63A4B">
        <w:rPr>
          <w:color w:val="auto"/>
        </w:rPr>
        <w:tab/>
        <w:t>Where the period for which a payment is made is a week or less, the weekly amount will be the amount of the payment</w:t>
      </w:r>
      <w:r w:rsidR="00C63A4B">
        <w:rPr>
          <w:color w:val="auto"/>
          <w:position w:val="6"/>
          <w:sz w:val="11"/>
        </w:rPr>
        <w:t>1</w:t>
      </w:r>
      <w:r w:rsidR="00C63A4B">
        <w:rPr>
          <w:color w:val="auto"/>
        </w:rPr>
        <w:t xml:space="preserve">.  But see DMG 25071 </w:t>
      </w:r>
      <w:proofErr w:type="gramStart"/>
      <w:r w:rsidR="00C63A4B">
        <w:rPr>
          <w:color w:val="auto"/>
        </w:rPr>
        <w:t>et</w:t>
      </w:r>
      <w:proofErr w:type="gramEnd"/>
      <w:r w:rsidR="00C63A4B">
        <w:rPr>
          <w:color w:val="auto"/>
        </w:rPr>
        <w:t xml:space="preserve"> </w:t>
      </w:r>
      <w:proofErr w:type="spellStart"/>
      <w:r w:rsidR="00C63A4B">
        <w:rPr>
          <w:color w:val="auto"/>
        </w:rPr>
        <w:t>seq</w:t>
      </w:r>
      <w:proofErr w:type="spellEnd"/>
      <w:r w:rsidR="00C63A4B">
        <w:rPr>
          <w:color w:val="auto"/>
        </w:rPr>
        <w:t xml:space="preserve"> and DMG 25086.</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97(1)(a);  IS (Gen) </w:t>
      </w:r>
      <w:proofErr w:type="spellStart"/>
      <w:r>
        <w:t>Regs</w:t>
      </w:r>
      <w:proofErr w:type="spellEnd"/>
      <w:r>
        <w:t xml:space="preserve"> (NI), </w:t>
      </w:r>
      <w:proofErr w:type="spellStart"/>
      <w:r>
        <w:t>reg</w:t>
      </w:r>
      <w:proofErr w:type="spellEnd"/>
      <w:r>
        <w:t xml:space="preserve"> 32(1)(a)</w:t>
      </w:r>
    </w:p>
    <w:p w:rsidR="00C63A4B" w:rsidRDefault="00C63A4B">
      <w:pPr>
        <w:pStyle w:val="SG"/>
        <w:spacing w:before="360" w:after="120"/>
        <w:ind w:left="851"/>
      </w:pPr>
      <w:r>
        <w:t>Period of a month</w:t>
      </w:r>
    </w:p>
    <w:p w:rsidR="00C63A4B" w:rsidRDefault="00230013">
      <w:pPr>
        <w:pStyle w:val="BT"/>
        <w:rPr>
          <w:color w:val="auto"/>
        </w:rPr>
      </w:pPr>
      <w:r>
        <w:rPr>
          <w:color w:val="auto"/>
        </w:rPr>
        <w:t>25064</w:t>
      </w:r>
      <w:r w:rsidR="00C63A4B">
        <w:rPr>
          <w:color w:val="auto"/>
        </w:rPr>
        <w:tab/>
      </w:r>
      <w:bookmarkStart w:id="46" w:name="p25062"/>
      <w:bookmarkEnd w:id="46"/>
      <w:r w:rsidR="00C63A4B">
        <w:rPr>
          <w:color w:val="auto"/>
        </w:rPr>
        <w:t>Where the payment is for a month the weekly amount should be worked out by</w:t>
      </w:r>
    </w:p>
    <w:p w:rsidR="00C63A4B" w:rsidRDefault="00C63A4B">
      <w:pPr>
        <w:pStyle w:val="Indent1"/>
        <w:jc w:val="both"/>
      </w:pPr>
      <w:r>
        <w:rPr>
          <w:b/>
        </w:rPr>
        <w:t>1.</w:t>
      </w:r>
      <w:r>
        <w:tab/>
      </w:r>
      <w:proofErr w:type="gramStart"/>
      <w:r>
        <w:t>multiplying</w:t>
      </w:r>
      <w:proofErr w:type="gramEnd"/>
      <w:r>
        <w:t xml:space="preserve"> the amount of the payment by 12 </w:t>
      </w:r>
      <w:r>
        <w:rPr>
          <w:b/>
        </w:rPr>
        <w:t>and</w:t>
      </w:r>
    </w:p>
    <w:p w:rsidR="00C63A4B" w:rsidRDefault="00C63A4B">
      <w:pPr>
        <w:pStyle w:val="Indent1"/>
        <w:jc w:val="both"/>
      </w:pPr>
      <w:r>
        <w:rPr>
          <w:b/>
        </w:rPr>
        <w:t>2.</w:t>
      </w:r>
      <w:r>
        <w:tab/>
      </w:r>
      <w:proofErr w:type="gramStart"/>
      <w:r>
        <w:t>dividing</w:t>
      </w:r>
      <w:proofErr w:type="gramEnd"/>
      <w:r>
        <w:t xml:space="preserve"> the result by 52</w:t>
      </w:r>
      <w:r>
        <w:rPr>
          <w:position w:val="6"/>
          <w:sz w:val="11"/>
        </w:rPr>
        <w:t>1</w:t>
      </w:r>
      <w:r>
        <w:t>.</w:t>
      </w:r>
    </w:p>
    <w:p w:rsidR="00C63A4B" w:rsidRDefault="00576023">
      <w:pPr>
        <w:pStyle w:val="Leg"/>
        <w:tabs>
          <w:tab w:val="left" w:pos="362"/>
        </w:tabs>
        <w:ind w:left="362" w:hanging="360"/>
      </w:pPr>
      <w:proofErr w:type="gramStart"/>
      <w:r>
        <w:t xml:space="preserve">1  </w:t>
      </w:r>
      <w:r w:rsidR="00C63A4B">
        <w:t>JSA</w:t>
      </w:r>
      <w:proofErr w:type="gramEnd"/>
      <w:r w:rsidR="00C63A4B">
        <w:t xml:space="preserve"> </w:t>
      </w:r>
      <w:proofErr w:type="spellStart"/>
      <w:r w:rsidR="00C63A4B">
        <w:t>Regs</w:t>
      </w:r>
      <w:proofErr w:type="spellEnd"/>
      <w:r w:rsidR="00C63A4B">
        <w:t xml:space="preserve"> (NI), </w:t>
      </w:r>
      <w:proofErr w:type="spellStart"/>
      <w:r w:rsidR="00C63A4B">
        <w:t>reg</w:t>
      </w:r>
      <w:proofErr w:type="spellEnd"/>
      <w:r w:rsidR="00C63A4B">
        <w:t xml:space="preserve"> 97(1)(b)(</w:t>
      </w:r>
      <w:proofErr w:type="spellStart"/>
      <w:r w:rsidR="00C63A4B">
        <w:t>i</w:t>
      </w:r>
      <w:proofErr w:type="spellEnd"/>
      <w:r w:rsidR="00C63A4B">
        <w:t xml:space="preserve">);  IS (Gen) </w:t>
      </w:r>
      <w:proofErr w:type="spellStart"/>
      <w:r w:rsidR="00C63A4B">
        <w:t>Regs</w:t>
      </w:r>
      <w:proofErr w:type="spellEnd"/>
      <w:r w:rsidR="00C63A4B">
        <w:t xml:space="preserve"> (NI), </w:t>
      </w:r>
      <w:proofErr w:type="spellStart"/>
      <w:r w:rsidR="00C63A4B">
        <w:t>reg</w:t>
      </w:r>
      <w:proofErr w:type="spellEnd"/>
      <w:r w:rsidR="00C63A4B">
        <w:t xml:space="preserve"> 32(1)(b)(</w:t>
      </w:r>
      <w:proofErr w:type="spellStart"/>
      <w:r w:rsidR="00C63A4B">
        <w:t>i</w:t>
      </w:r>
      <w:proofErr w:type="spellEnd"/>
      <w:r w:rsidR="00C63A4B">
        <w:t>)</w:t>
      </w:r>
    </w:p>
    <w:p w:rsidR="00576023" w:rsidRDefault="00576023" w:rsidP="00576023">
      <w:pPr>
        <w:pStyle w:val="BT"/>
        <w:ind w:firstLine="1"/>
        <w:rPr>
          <w:color w:val="auto"/>
        </w:rPr>
      </w:pPr>
      <w:r>
        <w:rPr>
          <w:b/>
          <w:color w:val="auto"/>
        </w:rPr>
        <w:t>Example</w:t>
      </w:r>
    </w:p>
    <w:p w:rsidR="00576023" w:rsidRPr="00576023" w:rsidRDefault="00576023" w:rsidP="00576023">
      <w:pPr>
        <w:pStyle w:val="BT"/>
        <w:ind w:firstLine="1"/>
      </w:pPr>
      <w:r>
        <w:rPr>
          <w:color w:val="auto"/>
        </w:rPr>
        <w:t>A payment of £100 is made for a period of a month. The decision maker calculates that the weekly amount is £23.07 (£100 x 12/52).</w:t>
      </w:r>
    </w:p>
    <w:p w:rsidR="00C63A4B" w:rsidRDefault="00C63A4B">
      <w:pPr>
        <w:pStyle w:val="SG"/>
        <w:spacing w:before="360" w:after="120"/>
        <w:ind w:left="851"/>
      </w:pPr>
      <w:r>
        <w:t>Period of three months</w:t>
      </w:r>
    </w:p>
    <w:p w:rsidR="00C63A4B" w:rsidRDefault="00230013">
      <w:pPr>
        <w:pStyle w:val="BT"/>
        <w:rPr>
          <w:color w:val="auto"/>
        </w:rPr>
      </w:pPr>
      <w:r>
        <w:rPr>
          <w:color w:val="auto"/>
        </w:rPr>
        <w:t>25065</w:t>
      </w:r>
      <w:r w:rsidR="00C63A4B">
        <w:rPr>
          <w:color w:val="auto"/>
        </w:rPr>
        <w:tab/>
      </w:r>
      <w:bookmarkStart w:id="47" w:name="p25063"/>
      <w:bookmarkEnd w:id="47"/>
      <w:r w:rsidR="00C63A4B">
        <w:rPr>
          <w:color w:val="auto"/>
        </w:rPr>
        <w:t>Where the payment is for a period of three months the weekly amount should be worked out by</w:t>
      </w:r>
    </w:p>
    <w:p w:rsidR="00C63A4B" w:rsidRDefault="00C63A4B">
      <w:pPr>
        <w:pStyle w:val="Indent1"/>
        <w:jc w:val="both"/>
      </w:pPr>
      <w:r>
        <w:rPr>
          <w:b/>
        </w:rPr>
        <w:t>1.</w:t>
      </w:r>
      <w:r>
        <w:tab/>
      </w:r>
      <w:proofErr w:type="gramStart"/>
      <w:r>
        <w:t>multiplying</w:t>
      </w:r>
      <w:proofErr w:type="gramEnd"/>
      <w:r>
        <w:t xml:space="preserve"> the amount of the payment by 4 </w:t>
      </w:r>
      <w:r>
        <w:rPr>
          <w:b/>
        </w:rPr>
        <w:t>and</w:t>
      </w:r>
    </w:p>
    <w:p w:rsidR="00C63A4B" w:rsidRDefault="00C63A4B">
      <w:pPr>
        <w:pStyle w:val="Indent1"/>
        <w:jc w:val="both"/>
      </w:pPr>
      <w:r>
        <w:rPr>
          <w:b/>
        </w:rPr>
        <w:t>2.</w:t>
      </w:r>
      <w:r>
        <w:tab/>
      </w:r>
      <w:proofErr w:type="gramStart"/>
      <w:r>
        <w:t>dividing</w:t>
      </w:r>
      <w:proofErr w:type="gramEnd"/>
      <w:r>
        <w:t xml:space="preserve"> the result by 52</w:t>
      </w:r>
      <w:r>
        <w:rPr>
          <w:position w:val="6"/>
          <w:sz w:val="11"/>
        </w:rPr>
        <w:t>1</w:t>
      </w:r>
      <w: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97(1)(b)(ii);  IS (Gen) </w:t>
      </w:r>
      <w:proofErr w:type="spellStart"/>
      <w:r>
        <w:t>Regs</w:t>
      </w:r>
      <w:proofErr w:type="spellEnd"/>
      <w:r>
        <w:t xml:space="preserve"> (NI), </w:t>
      </w:r>
      <w:proofErr w:type="spellStart"/>
      <w:r>
        <w:t>reg</w:t>
      </w:r>
      <w:proofErr w:type="spellEnd"/>
      <w:r>
        <w:t xml:space="preserve"> 32(1)(b)(ii)</w:t>
      </w:r>
    </w:p>
    <w:p w:rsidR="00576023" w:rsidRDefault="00576023" w:rsidP="00576023">
      <w:pPr>
        <w:pStyle w:val="BT"/>
        <w:ind w:firstLine="1"/>
        <w:rPr>
          <w:color w:val="auto"/>
        </w:rPr>
      </w:pPr>
      <w:r>
        <w:rPr>
          <w:b/>
          <w:color w:val="auto"/>
        </w:rPr>
        <w:t>Example</w:t>
      </w:r>
    </w:p>
    <w:p w:rsidR="00576023" w:rsidRPr="00576023" w:rsidRDefault="00576023" w:rsidP="00576023">
      <w:pPr>
        <w:pStyle w:val="BT"/>
        <w:ind w:firstLine="1"/>
      </w:pPr>
      <w:r>
        <w:rPr>
          <w:color w:val="auto"/>
        </w:rPr>
        <w:t>A payment of £100 is made for a period of three months.  The decision maker calculates that the weekly amount is £7.69 (£100 x 4/52).</w:t>
      </w:r>
    </w:p>
    <w:p w:rsidR="00C63A4B" w:rsidRDefault="00C63A4B">
      <w:pPr>
        <w:pStyle w:val="SG"/>
        <w:spacing w:before="360" w:after="120"/>
        <w:ind w:left="851"/>
      </w:pPr>
      <w:r>
        <w:t>Period of a year</w:t>
      </w:r>
    </w:p>
    <w:p w:rsidR="009B0D7E" w:rsidRPr="009B0D7E" w:rsidRDefault="009B0D7E" w:rsidP="009B0D7E">
      <w:pPr>
        <w:pStyle w:val="SG"/>
        <w:spacing w:before="240" w:after="120"/>
        <w:ind w:left="851"/>
        <w:rPr>
          <w:sz w:val="24"/>
          <w:szCs w:val="24"/>
        </w:rPr>
      </w:pPr>
      <w:r>
        <w:rPr>
          <w:sz w:val="24"/>
          <w:szCs w:val="24"/>
        </w:rPr>
        <w:t>Income which is not Working Tax Credit</w:t>
      </w:r>
    </w:p>
    <w:p w:rsidR="00C63A4B" w:rsidRDefault="00230013">
      <w:pPr>
        <w:pStyle w:val="BT"/>
        <w:rPr>
          <w:color w:val="auto"/>
        </w:rPr>
      </w:pPr>
      <w:r>
        <w:rPr>
          <w:color w:val="auto"/>
        </w:rPr>
        <w:t>25066</w:t>
      </w:r>
      <w:r w:rsidR="00C63A4B">
        <w:rPr>
          <w:color w:val="auto"/>
        </w:rPr>
        <w:tab/>
      </w:r>
      <w:bookmarkStart w:id="48" w:name="p25064"/>
      <w:bookmarkEnd w:id="48"/>
      <w:r w:rsidR="00C63A4B">
        <w:rPr>
          <w:color w:val="auto"/>
        </w:rPr>
        <w:t>Where the payment is for a period of a year the weekly amount should be worked out by dividing the amount of the payment by 52</w:t>
      </w:r>
      <w:r w:rsidR="00C63A4B">
        <w:rPr>
          <w:color w:val="auto"/>
          <w:position w:val="6"/>
          <w:sz w:val="11"/>
        </w:rPr>
        <w:t>1</w:t>
      </w:r>
      <w:r w:rsidR="00C63A4B">
        <w:rPr>
          <w:color w:val="auto"/>
        </w:rPr>
        <w:t>.</w:t>
      </w:r>
    </w:p>
    <w:p w:rsidR="00C63A4B" w:rsidRDefault="00C63A4B">
      <w:pPr>
        <w:pStyle w:val="Leg"/>
      </w:pPr>
      <w:bookmarkStart w:id="49" w:name="OLE_LINK3"/>
      <w:bookmarkStart w:id="50" w:name="OLE_LINK4"/>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97(1)(b)(iii);  IS (Gen) </w:t>
      </w:r>
      <w:proofErr w:type="spellStart"/>
      <w:r>
        <w:t>Regs</w:t>
      </w:r>
      <w:proofErr w:type="spellEnd"/>
      <w:r>
        <w:t xml:space="preserve"> (NI), </w:t>
      </w:r>
      <w:proofErr w:type="spellStart"/>
      <w:r>
        <w:t>reg</w:t>
      </w:r>
      <w:proofErr w:type="spellEnd"/>
      <w:r>
        <w:t xml:space="preserve"> 32(1)(b)(iii)</w:t>
      </w:r>
    </w:p>
    <w:bookmarkEnd w:id="49"/>
    <w:bookmarkEnd w:id="50"/>
    <w:p w:rsidR="009B0D7E" w:rsidRDefault="009B0D7E">
      <w:pPr>
        <w:pStyle w:val="SG"/>
        <w:spacing w:before="360" w:after="120"/>
        <w:ind w:left="851"/>
      </w:pPr>
      <w:r>
        <w:lastRenderedPageBreak/>
        <w:t>Working Tax Credit</w:t>
      </w:r>
    </w:p>
    <w:p w:rsidR="009B0D7E" w:rsidRDefault="009B0D7E" w:rsidP="005004C4">
      <w:pPr>
        <w:pStyle w:val="BT"/>
      </w:pPr>
      <w:r>
        <w:t>2</w:t>
      </w:r>
      <w:r w:rsidR="00230013">
        <w:t>5067</w:t>
      </w:r>
      <w:r>
        <w:tab/>
        <w:t>Where an award of Working Tax Credit is made in respect of a year then the decision maker should divide the award</w:t>
      </w:r>
      <w:r w:rsidR="005004C4">
        <w:t xml:space="preserve"> of Working Tax Credit by the number of days in the year and multiply the result by 7</w:t>
      </w:r>
      <w:r w:rsidR="005004C4" w:rsidRPr="005004C4">
        <w:rPr>
          <w:vertAlign w:val="superscript"/>
        </w:rPr>
        <w:t>1</w:t>
      </w:r>
      <w:r w:rsidR="005004C4">
        <w:t>.  This means that the divisor will be either 365 days or, in a leap year, 366 days.</w:t>
      </w:r>
    </w:p>
    <w:p w:rsidR="005004C4" w:rsidRDefault="005004C4" w:rsidP="005004C4">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97(1)(b)(iii);  IS (Gen) </w:t>
      </w:r>
      <w:proofErr w:type="spellStart"/>
      <w:r>
        <w:t>Regs</w:t>
      </w:r>
      <w:proofErr w:type="spellEnd"/>
      <w:r>
        <w:t xml:space="preserve"> (NI), </w:t>
      </w:r>
      <w:proofErr w:type="spellStart"/>
      <w:r>
        <w:t>reg</w:t>
      </w:r>
      <w:proofErr w:type="spellEnd"/>
      <w:r>
        <w:t xml:space="preserve"> 32(1)(b)(iii)</w:t>
      </w:r>
    </w:p>
    <w:p w:rsidR="00C63A4B" w:rsidRDefault="00C63A4B">
      <w:pPr>
        <w:pStyle w:val="SG"/>
        <w:spacing w:before="360" w:after="120"/>
        <w:ind w:left="851"/>
      </w:pPr>
      <w:r>
        <w:t>Period of more than a week</w:t>
      </w:r>
    </w:p>
    <w:p w:rsidR="00C63A4B" w:rsidRDefault="00230013">
      <w:pPr>
        <w:pStyle w:val="BT"/>
        <w:rPr>
          <w:color w:val="auto"/>
        </w:rPr>
      </w:pPr>
      <w:r>
        <w:rPr>
          <w:color w:val="auto"/>
        </w:rPr>
        <w:t>25068</w:t>
      </w:r>
      <w:r w:rsidR="00C63A4B">
        <w:rPr>
          <w:color w:val="auto"/>
        </w:rPr>
        <w:tab/>
      </w:r>
      <w:bookmarkStart w:id="51" w:name="p25065"/>
      <w:bookmarkEnd w:id="51"/>
      <w:r w:rsidR="00C63A4B">
        <w:rPr>
          <w:color w:val="auto"/>
        </w:rPr>
        <w:t>Where the payment is for</w:t>
      </w:r>
      <w:r w:rsidR="00251931">
        <w:rPr>
          <w:color w:val="auto"/>
        </w:rPr>
        <w:t xml:space="preserve"> more than a week, and DMG 25063</w:t>
      </w:r>
      <w:r w:rsidR="00C63A4B">
        <w:rPr>
          <w:color w:val="auto"/>
        </w:rPr>
        <w:t xml:space="preserve"> </w:t>
      </w:r>
      <w:r>
        <w:rPr>
          <w:color w:val="auto"/>
        </w:rPr>
        <w:t>to 25067</w:t>
      </w:r>
      <w:r w:rsidR="00C63A4B">
        <w:rPr>
          <w:color w:val="auto"/>
        </w:rPr>
        <w:t xml:space="preserve"> does not apply, the weekly amount should be worked out by</w:t>
      </w:r>
    </w:p>
    <w:p w:rsidR="00C63A4B" w:rsidRDefault="00C63A4B">
      <w:pPr>
        <w:pStyle w:val="Indent1"/>
        <w:jc w:val="both"/>
      </w:pPr>
      <w:r>
        <w:rPr>
          <w:b/>
        </w:rPr>
        <w:t>1.</w:t>
      </w:r>
      <w:r>
        <w:tab/>
      </w:r>
      <w:proofErr w:type="gramStart"/>
      <w:r>
        <w:t>multiplying</w:t>
      </w:r>
      <w:proofErr w:type="gramEnd"/>
      <w:r>
        <w:t xml:space="preserve"> the amount of the payment by 7 </w:t>
      </w:r>
      <w:r>
        <w:rPr>
          <w:b/>
        </w:rPr>
        <w:t>and</w:t>
      </w:r>
    </w:p>
    <w:p w:rsidR="00C63A4B" w:rsidRDefault="00C63A4B">
      <w:pPr>
        <w:pStyle w:val="Indent1"/>
        <w:jc w:val="both"/>
      </w:pPr>
      <w:r>
        <w:rPr>
          <w:b/>
        </w:rPr>
        <w:t>2.</w:t>
      </w:r>
      <w:r>
        <w:tab/>
      </w:r>
      <w:proofErr w:type="gramStart"/>
      <w:r>
        <w:t>dividing</w:t>
      </w:r>
      <w:proofErr w:type="gramEnd"/>
      <w:r>
        <w:t xml:space="preserve"> the result by the number of days in the period for which the payment is made</w:t>
      </w:r>
      <w:r>
        <w:rPr>
          <w:position w:val="6"/>
          <w:sz w:val="11"/>
        </w:rPr>
        <w:t>1</w:t>
      </w:r>
      <w:r>
        <w:t>.</w:t>
      </w:r>
    </w:p>
    <w:p w:rsidR="00C63A4B" w:rsidRDefault="00FF0A0B">
      <w:pPr>
        <w:pStyle w:val="Leg"/>
        <w:tabs>
          <w:tab w:val="left" w:pos="362"/>
        </w:tabs>
        <w:ind w:left="362" w:hanging="360"/>
      </w:pPr>
      <w:proofErr w:type="gramStart"/>
      <w:r>
        <w:t xml:space="preserve">1  </w:t>
      </w:r>
      <w:r w:rsidR="00C63A4B">
        <w:t>JSA</w:t>
      </w:r>
      <w:proofErr w:type="gramEnd"/>
      <w:r w:rsidR="00C63A4B">
        <w:t xml:space="preserve"> </w:t>
      </w:r>
      <w:proofErr w:type="spellStart"/>
      <w:r w:rsidR="00C63A4B">
        <w:t>Regs</w:t>
      </w:r>
      <w:proofErr w:type="spellEnd"/>
      <w:r w:rsidR="00C63A4B">
        <w:t xml:space="preserve"> (NI), </w:t>
      </w:r>
      <w:proofErr w:type="spellStart"/>
      <w:r w:rsidR="00C63A4B">
        <w:t>reg</w:t>
      </w:r>
      <w:proofErr w:type="spellEnd"/>
      <w:r w:rsidR="00C63A4B">
        <w:t xml:space="preserve"> 97(1)(b)(iv); IS  (Gen) </w:t>
      </w:r>
      <w:proofErr w:type="spellStart"/>
      <w:r w:rsidR="00C63A4B">
        <w:t>Regs</w:t>
      </w:r>
      <w:proofErr w:type="spellEnd"/>
      <w:r w:rsidR="00C63A4B">
        <w:t xml:space="preserve"> (NI), </w:t>
      </w:r>
      <w:proofErr w:type="spellStart"/>
      <w:r w:rsidR="00C63A4B">
        <w:t>reg</w:t>
      </w:r>
      <w:proofErr w:type="spellEnd"/>
      <w:r w:rsidR="00C63A4B">
        <w:t xml:space="preserve"> 32(1)(b)(iv)</w:t>
      </w:r>
    </w:p>
    <w:p w:rsidR="00576023" w:rsidRDefault="00576023" w:rsidP="00576023">
      <w:pPr>
        <w:pStyle w:val="BT"/>
        <w:ind w:firstLine="1"/>
        <w:rPr>
          <w:color w:val="auto"/>
        </w:rPr>
      </w:pPr>
      <w:r>
        <w:rPr>
          <w:b/>
          <w:color w:val="auto"/>
        </w:rPr>
        <w:t>Example</w:t>
      </w:r>
    </w:p>
    <w:p w:rsidR="00C63A4B" w:rsidRDefault="00576023" w:rsidP="00576023">
      <w:pPr>
        <w:pStyle w:val="BT"/>
        <w:ind w:firstLine="1"/>
        <w:rPr>
          <w:color w:val="auto"/>
        </w:rPr>
      </w:pPr>
      <w:r>
        <w:rPr>
          <w:color w:val="auto"/>
        </w:rPr>
        <w:t xml:space="preserve">A payment of £100 is made for a period of four weeks. </w:t>
      </w:r>
      <w:r w:rsidR="00251931">
        <w:rPr>
          <w:color w:val="auto"/>
        </w:rPr>
        <w:t xml:space="preserve"> </w:t>
      </w:r>
      <w:r>
        <w:rPr>
          <w:color w:val="auto"/>
        </w:rPr>
        <w:t>The decision maker calculates that the weekly amount is £25 (£100 x 7/28).</w:t>
      </w:r>
    </w:p>
    <w:p w:rsidR="00C63A4B" w:rsidRDefault="00576023">
      <w:pPr>
        <w:pStyle w:val="BT"/>
        <w:rPr>
          <w:color w:val="auto"/>
        </w:rPr>
      </w:pPr>
      <w:r>
        <w:rPr>
          <w:color w:val="auto"/>
        </w:rPr>
        <w:tab/>
      </w:r>
      <w:r w:rsidR="00782189">
        <w:rPr>
          <w:color w:val="auto"/>
        </w:rPr>
        <w:t>25069</w:t>
      </w:r>
      <w:r w:rsidR="00230013">
        <w:rPr>
          <w:color w:val="auto"/>
        </w:rPr>
        <w:t xml:space="preserve"> –</w:t>
      </w:r>
      <w:r w:rsidR="00C63A4B">
        <w:rPr>
          <w:color w:val="auto"/>
        </w:rPr>
        <w:t xml:space="preserve"> 25070</w:t>
      </w:r>
    </w:p>
    <w:p w:rsidR="00C63A4B" w:rsidRDefault="00C63A4B">
      <w:pPr>
        <w:pStyle w:val="SG"/>
        <w:spacing w:before="360" w:after="120"/>
        <w:ind w:left="851"/>
      </w:pPr>
      <w:r>
        <w:t>Calculation of amount where only part of a payment overlaps the benefit week</w:t>
      </w:r>
    </w:p>
    <w:p w:rsidR="00C63A4B" w:rsidRDefault="00C63A4B">
      <w:pPr>
        <w:pStyle w:val="BT"/>
        <w:rPr>
          <w:color w:val="auto"/>
        </w:rPr>
      </w:pPr>
      <w:r>
        <w:rPr>
          <w:color w:val="auto"/>
        </w:rPr>
        <w:t>25071</w:t>
      </w:r>
      <w:r>
        <w:rPr>
          <w:color w:val="auto"/>
        </w:rPr>
        <w:tab/>
      </w:r>
      <w:bookmarkStart w:id="52" w:name="p25071"/>
      <w:bookmarkEnd w:id="52"/>
      <w:r>
        <w:rPr>
          <w:color w:val="auto"/>
        </w:rPr>
        <w:t>Where a payment for one week or less is treated as paid before the first benefit week of the claim, it may fall to be taken into account for only some days in the first benefit week.  The decision maker should decide the amount to be taken into account by</w:t>
      </w:r>
    </w:p>
    <w:p w:rsidR="00C63A4B" w:rsidRDefault="00C63A4B">
      <w:pPr>
        <w:pStyle w:val="Indent1"/>
        <w:jc w:val="both"/>
        <w:rPr>
          <w:b/>
        </w:rPr>
      </w:pPr>
      <w:r>
        <w:rPr>
          <w:b/>
        </w:rPr>
        <w:t>1.</w:t>
      </w:r>
      <w:r>
        <w:tab/>
      </w:r>
      <w:proofErr w:type="gramStart"/>
      <w:r>
        <w:t>multiplying</w:t>
      </w:r>
      <w:proofErr w:type="gramEnd"/>
      <w:r>
        <w:t xml:space="preserve"> the amount of the payment by the number of days in the period of the overlap </w:t>
      </w:r>
      <w:r>
        <w:rPr>
          <w:b/>
        </w:rPr>
        <w:t>and</w:t>
      </w:r>
    </w:p>
    <w:p w:rsidR="00C63A4B" w:rsidRDefault="00C63A4B">
      <w:pPr>
        <w:pStyle w:val="Indent1"/>
        <w:jc w:val="both"/>
      </w:pPr>
      <w:r>
        <w:rPr>
          <w:b/>
        </w:rPr>
        <w:t>2.</w:t>
      </w:r>
      <w:r>
        <w:rPr>
          <w:b/>
        </w:rPr>
        <w:tab/>
      </w:r>
      <w:proofErr w:type="gramStart"/>
      <w:r>
        <w:t>dividing</w:t>
      </w:r>
      <w:proofErr w:type="gramEnd"/>
      <w:r>
        <w:t xml:space="preserve"> the result by the number of days in the period for which payment is made</w:t>
      </w:r>
      <w:r>
        <w:rPr>
          <w:position w:val="6"/>
          <w:sz w:val="11"/>
        </w:rPr>
        <w:t>1</w:t>
      </w:r>
      <w:r>
        <w:t>.</w:t>
      </w:r>
    </w:p>
    <w:p w:rsidR="00C63A4B" w:rsidRDefault="00C63A4B">
      <w:pPr>
        <w:pStyle w:val="BT"/>
        <w:rPr>
          <w:color w:val="auto"/>
        </w:rPr>
      </w:pPr>
      <w:r>
        <w:rPr>
          <w:b/>
          <w:color w:val="auto"/>
        </w:rPr>
        <w:tab/>
      </w:r>
      <w:proofErr w:type="gramStart"/>
      <w:r>
        <w:rPr>
          <w:b/>
          <w:color w:val="auto"/>
        </w:rPr>
        <w:t>Note</w:t>
      </w:r>
      <w:r w:rsidR="00576023">
        <w:rPr>
          <w:b/>
          <w:color w:val="auto"/>
        </w:rPr>
        <w:t xml:space="preserve"> :</w:t>
      </w:r>
      <w:proofErr w:type="gramEnd"/>
      <w:r>
        <w:rPr>
          <w:color w:val="auto"/>
        </w:rPr>
        <w:t xml:space="preserve"> </w:t>
      </w:r>
      <w:r w:rsidR="00576023">
        <w:rPr>
          <w:color w:val="auto"/>
        </w:rPr>
        <w:t xml:space="preserve"> </w:t>
      </w:r>
      <w:r>
        <w:rPr>
          <w:color w:val="auto"/>
        </w:rPr>
        <w:t>If the period the payment overlaps is a part-week see DMG Chapter 33.</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97(2);  IS (Gen) </w:t>
      </w:r>
      <w:proofErr w:type="spellStart"/>
      <w:r>
        <w:t>Regs</w:t>
      </w:r>
      <w:proofErr w:type="spellEnd"/>
      <w:r>
        <w:t xml:space="preserve"> (NI), </w:t>
      </w:r>
      <w:proofErr w:type="spellStart"/>
      <w:r>
        <w:t>reg</w:t>
      </w:r>
      <w:proofErr w:type="spellEnd"/>
      <w:r>
        <w:t xml:space="preserve"> 32(2)</w:t>
      </w:r>
    </w:p>
    <w:p w:rsidR="00C63A4B" w:rsidRDefault="00C63A4B">
      <w:pPr>
        <w:pStyle w:val="BT"/>
        <w:rPr>
          <w:color w:val="auto"/>
        </w:rPr>
      </w:pPr>
      <w:r>
        <w:rPr>
          <w:color w:val="auto"/>
        </w:rPr>
        <w:t>25072</w:t>
      </w:r>
      <w:r>
        <w:rPr>
          <w:color w:val="auto"/>
        </w:rPr>
        <w:tab/>
        <w:t>Where a payment is for one week or more, and is to be taken into account for some days only in a benefit week, the decision maker should decide the amount to be taken into account by</w:t>
      </w:r>
    </w:p>
    <w:p w:rsidR="00C63A4B" w:rsidRDefault="00C63A4B">
      <w:pPr>
        <w:pStyle w:val="Indent1"/>
        <w:jc w:val="both"/>
      </w:pPr>
      <w:r>
        <w:rPr>
          <w:b/>
        </w:rPr>
        <w:lastRenderedPageBreak/>
        <w:t>1.</w:t>
      </w:r>
      <w:r>
        <w:tab/>
      </w:r>
      <w:proofErr w:type="gramStart"/>
      <w:r>
        <w:t>multiplying</w:t>
      </w:r>
      <w:proofErr w:type="gramEnd"/>
      <w:r>
        <w:t xml:space="preserve"> the amount of the payment by the number of days in the period of the overlap </w:t>
      </w:r>
      <w:r>
        <w:rPr>
          <w:b/>
        </w:rPr>
        <w:t xml:space="preserve">and </w:t>
      </w:r>
    </w:p>
    <w:p w:rsidR="00C63A4B" w:rsidRDefault="00C63A4B">
      <w:pPr>
        <w:pStyle w:val="Indent1"/>
        <w:jc w:val="both"/>
      </w:pPr>
      <w:r>
        <w:rPr>
          <w:b/>
        </w:rPr>
        <w:t>2.</w:t>
      </w:r>
      <w:r>
        <w:tab/>
      </w:r>
      <w:proofErr w:type="gramStart"/>
      <w:r>
        <w:t>dividing</w:t>
      </w:r>
      <w:proofErr w:type="gramEnd"/>
      <w:r>
        <w:t xml:space="preserve"> the result by the number of days in the period for which the payment is made</w:t>
      </w:r>
      <w:r>
        <w:rPr>
          <w:position w:val="6"/>
          <w:sz w:val="11"/>
        </w:rPr>
        <w:t>1</w:t>
      </w:r>
      <w:r>
        <w:t>.</w:t>
      </w:r>
    </w:p>
    <w:p w:rsidR="00C63A4B" w:rsidRDefault="00C63A4B">
      <w:pPr>
        <w:pStyle w:val="Indent1"/>
        <w:jc w:val="both"/>
      </w:pPr>
      <w:proofErr w:type="gramStart"/>
      <w:r>
        <w:rPr>
          <w:b/>
        </w:rPr>
        <w:t xml:space="preserve">Note </w:t>
      </w:r>
      <w:r w:rsidR="00ED4C78">
        <w:rPr>
          <w:b/>
        </w:rPr>
        <w:t>:</w:t>
      </w:r>
      <w:proofErr w:type="gramEnd"/>
      <w:r>
        <w:t xml:space="preserve"> </w:t>
      </w:r>
      <w:r w:rsidR="00ED4C78">
        <w:t xml:space="preserve"> </w:t>
      </w:r>
      <w:r>
        <w:t>If the period the payment overlaps is a part-week see DMG Chapter 33.</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97(3);  IS (Gen) </w:t>
      </w:r>
      <w:proofErr w:type="spellStart"/>
      <w:r>
        <w:t>Regs</w:t>
      </w:r>
      <w:proofErr w:type="spellEnd"/>
      <w:r>
        <w:t xml:space="preserve"> (NI), </w:t>
      </w:r>
      <w:proofErr w:type="spellStart"/>
      <w:r>
        <w:t>reg</w:t>
      </w:r>
      <w:proofErr w:type="spellEnd"/>
      <w:r>
        <w:t xml:space="preserve"> 32(3)</w:t>
      </w:r>
    </w:p>
    <w:p w:rsidR="00C01879" w:rsidRDefault="00C01879" w:rsidP="00C01879">
      <w:pPr>
        <w:pStyle w:val="BT"/>
        <w:ind w:firstLine="0"/>
        <w:rPr>
          <w:color w:val="auto"/>
        </w:rPr>
      </w:pPr>
      <w:r>
        <w:rPr>
          <w:b/>
          <w:color w:val="auto"/>
        </w:rPr>
        <w:t>Example 1</w:t>
      </w:r>
    </w:p>
    <w:p w:rsidR="00C01879" w:rsidRDefault="00C01879" w:rsidP="00C01879">
      <w:pPr>
        <w:pStyle w:val="BT"/>
        <w:ind w:firstLine="0"/>
        <w:rPr>
          <w:color w:val="auto"/>
        </w:rPr>
      </w:pPr>
      <w:r>
        <w:rPr>
          <w:color w:val="auto"/>
        </w:rPr>
        <w:t>The claimant receives £400 from a general unemployment insurance policy for a period of four weeks on 8 May.</w:t>
      </w:r>
    </w:p>
    <w:p w:rsidR="00C01879" w:rsidRDefault="00C01879" w:rsidP="00C01879">
      <w:pPr>
        <w:pStyle w:val="BT"/>
        <w:ind w:firstLine="0"/>
        <w:rPr>
          <w:color w:val="auto"/>
        </w:rPr>
      </w:pPr>
      <w:r>
        <w:rPr>
          <w:color w:val="auto"/>
        </w:rPr>
        <w:t xml:space="preserve">She claims Jobseeker’s Allowance on 28 May because the payments from the general unemployment insurance policy have stopped.  The claimant will be paid weekly in arrears on a Thursday. </w:t>
      </w:r>
    </w:p>
    <w:p w:rsidR="00C01879" w:rsidRDefault="00C01879" w:rsidP="00C01879">
      <w:pPr>
        <w:pStyle w:val="BT"/>
        <w:ind w:firstLine="0"/>
        <w:rPr>
          <w:color w:val="auto"/>
        </w:rPr>
      </w:pPr>
      <w:r>
        <w:rPr>
          <w:color w:val="auto"/>
        </w:rPr>
        <w:t>The payment is to be treated as paid on 8 May for the period 8 May to 4 June.</w:t>
      </w:r>
    </w:p>
    <w:p w:rsidR="00C01879" w:rsidRDefault="00C01879" w:rsidP="00C01879">
      <w:pPr>
        <w:pStyle w:val="BT"/>
        <w:spacing w:after="0"/>
        <w:ind w:firstLine="0"/>
        <w:rPr>
          <w:color w:val="auto"/>
        </w:rPr>
      </w:pPr>
      <w:r>
        <w:rPr>
          <w:color w:val="auto"/>
        </w:rPr>
        <w:t>The decision maker decides that for benefit week ending 6 June 5/28ths of the payment should be taken into account and deducts £71.4</w:t>
      </w:r>
      <w:r w:rsidR="005004C4">
        <w:rPr>
          <w:color w:val="auto"/>
        </w:rPr>
        <w:t>2</w:t>
      </w:r>
      <w:r>
        <w:rPr>
          <w:color w:val="auto"/>
        </w:rPr>
        <w:t xml:space="preserve">                                (£400 x 5 = </w:t>
      </w:r>
      <w:r>
        <w:rPr>
          <w:color w:val="auto"/>
          <w:u w:val="single"/>
        </w:rPr>
        <w:t>2000</w:t>
      </w:r>
      <w:r>
        <w:rPr>
          <w:color w:val="auto"/>
        </w:rPr>
        <w:t xml:space="preserve"> = 71.4</w:t>
      </w:r>
      <w:r w:rsidR="005004C4">
        <w:rPr>
          <w:color w:val="auto"/>
        </w:rPr>
        <w:t>2</w:t>
      </w:r>
      <w:r>
        <w:rPr>
          <w:color w:val="auto"/>
        </w:rPr>
        <w:t>).</w:t>
      </w:r>
    </w:p>
    <w:p w:rsidR="00C01879" w:rsidRDefault="00C01879" w:rsidP="004B588E">
      <w:pPr>
        <w:pStyle w:val="BT"/>
        <w:spacing w:before="0" w:line="360" w:lineRule="auto"/>
        <w:ind w:firstLine="0"/>
        <w:rPr>
          <w:color w:val="auto"/>
        </w:rPr>
      </w:pPr>
      <w:r>
        <w:rPr>
          <w:color w:val="auto"/>
        </w:rPr>
        <w:t xml:space="preserve">                 </w:t>
      </w:r>
      <w:r w:rsidR="00ED4C78">
        <w:rPr>
          <w:color w:val="auto"/>
        </w:rPr>
        <w:t xml:space="preserve"> </w:t>
      </w:r>
      <w:r w:rsidR="00230013">
        <w:rPr>
          <w:color w:val="auto"/>
        </w:rPr>
        <w:t xml:space="preserve"> </w:t>
      </w:r>
      <w:r w:rsidR="00721619">
        <w:rPr>
          <w:color w:val="auto"/>
        </w:rPr>
        <w:t xml:space="preserve">  </w:t>
      </w:r>
      <w:r>
        <w:rPr>
          <w:color w:val="auto"/>
        </w:rPr>
        <w:t>28</w:t>
      </w:r>
    </w:p>
    <w:p w:rsidR="00C01879" w:rsidRDefault="00C01879" w:rsidP="00C01879">
      <w:pPr>
        <w:pStyle w:val="BT"/>
        <w:ind w:firstLine="0"/>
        <w:rPr>
          <w:color w:val="auto"/>
        </w:rPr>
      </w:pPr>
      <w:r>
        <w:rPr>
          <w:b/>
          <w:color w:val="auto"/>
        </w:rPr>
        <w:t>Example 2</w:t>
      </w:r>
    </w:p>
    <w:p w:rsidR="00C01879" w:rsidRDefault="00C01879" w:rsidP="00C01879">
      <w:pPr>
        <w:pStyle w:val="BT"/>
        <w:ind w:firstLine="0"/>
        <w:rPr>
          <w:color w:val="auto"/>
        </w:rPr>
      </w:pPr>
      <w:r>
        <w:rPr>
          <w:color w:val="auto"/>
        </w:rPr>
        <w:t>The claimant is unemployed.  His benefit week ending day is Wednesday and he is paid income-based Jobseeker’s Allowance fortnightly in arrears on a Friday.</w:t>
      </w:r>
    </w:p>
    <w:p w:rsidR="00C01879" w:rsidRDefault="00C01879" w:rsidP="00C01879">
      <w:pPr>
        <w:pStyle w:val="BT"/>
        <w:ind w:firstLine="0"/>
        <w:rPr>
          <w:color w:val="auto"/>
        </w:rPr>
      </w:pPr>
      <w:r>
        <w:rPr>
          <w:color w:val="auto"/>
        </w:rPr>
        <w:t>His partner is sick and had been receiving employer’s sick pay.</w:t>
      </w:r>
    </w:p>
    <w:p w:rsidR="00C01879" w:rsidRDefault="00251931" w:rsidP="00C01879">
      <w:pPr>
        <w:pStyle w:val="BT"/>
        <w:ind w:firstLine="0"/>
        <w:rPr>
          <w:color w:val="auto"/>
        </w:rPr>
      </w:pPr>
      <w:r>
        <w:rPr>
          <w:color w:val="auto"/>
        </w:rPr>
        <w:t xml:space="preserve">On Monday </w:t>
      </w:r>
      <w:r w:rsidR="007877E7">
        <w:rPr>
          <w:color w:val="auto"/>
        </w:rPr>
        <w:t>7 December</w:t>
      </w:r>
      <w:r w:rsidR="00C01879">
        <w:rPr>
          <w:color w:val="auto"/>
        </w:rPr>
        <w:t xml:space="preserve"> the claimant notifies the local office that his partner’s final payment of sick pay has been made on </w:t>
      </w:r>
      <w:r w:rsidR="007877E7">
        <w:rPr>
          <w:color w:val="auto"/>
        </w:rPr>
        <w:t>Friday 4 December</w:t>
      </w:r>
      <w:r w:rsidR="00C01879">
        <w:rPr>
          <w:color w:val="auto"/>
        </w:rPr>
        <w:t>.  This payment is £45 and is for a period of one week and three days.</w:t>
      </w:r>
    </w:p>
    <w:p w:rsidR="00C01879" w:rsidRDefault="00C01879" w:rsidP="00C01879">
      <w:pPr>
        <w:pStyle w:val="BT"/>
        <w:ind w:firstLine="0"/>
        <w:rPr>
          <w:color w:val="auto"/>
        </w:rPr>
      </w:pPr>
      <w:r>
        <w:rPr>
          <w:color w:val="auto"/>
        </w:rPr>
        <w:t xml:space="preserve">The decision maker treats </w:t>
      </w:r>
      <w:r w:rsidR="00020180">
        <w:rPr>
          <w:color w:val="auto"/>
        </w:rPr>
        <w:t>th</w:t>
      </w:r>
      <w:r w:rsidR="00BB573C">
        <w:rPr>
          <w:color w:val="auto"/>
        </w:rPr>
        <w:t xml:space="preserve">e payment </w:t>
      </w:r>
      <w:proofErr w:type="spellStart"/>
      <w:r w:rsidR="00BB573C">
        <w:rPr>
          <w:color w:val="auto"/>
        </w:rPr>
        <w:t>as</w:t>
      </w:r>
      <w:proofErr w:type="spellEnd"/>
      <w:r w:rsidR="00BB573C">
        <w:rPr>
          <w:color w:val="auto"/>
        </w:rPr>
        <w:t xml:space="preserve"> made on Thursday </w:t>
      </w:r>
      <w:r w:rsidR="007877E7">
        <w:rPr>
          <w:color w:val="auto"/>
        </w:rPr>
        <w:t>3</w:t>
      </w:r>
      <w:r w:rsidR="00020180">
        <w:rPr>
          <w:color w:val="auto"/>
        </w:rPr>
        <w:t>.12.</w:t>
      </w:r>
      <w:r w:rsidR="007877E7">
        <w:rPr>
          <w:color w:val="auto"/>
        </w:rPr>
        <w:t>09</w:t>
      </w:r>
      <w:r>
        <w:rPr>
          <w:color w:val="auto"/>
        </w:rPr>
        <w:t xml:space="preserve"> (the first day of the claimant’s</w:t>
      </w:r>
      <w:r w:rsidR="007877E7">
        <w:rPr>
          <w:color w:val="auto"/>
        </w:rPr>
        <w:t xml:space="preserve"> benefit week) for the period 3</w:t>
      </w:r>
      <w:r w:rsidR="00BB573C">
        <w:rPr>
          <w:color w:val="auto"/>
        </w:rPr>
        <w:t>.12.</w:t>
      </w:r>
      <w:r w:rsidR="007877E7">
        <w:rPr>
          <w:color w:val="auto"/>
        </w:rPr>
        <w:t>09</w:t>
      </w:r>
      <w:r>
        <w:rPr>
          <w:color w:val="auto"/>
        </w:rPr>
        <w:t xml:space="preserve"> to </w:t>
      </w:r>
      <w:r w:rsidR="00020180">
        <w:rPr>
          <w:color w:val="auto"/>
        </w:rPr>
        <w:t>1</w:t>
      </w:r>
      <w:r w:rsidR="007877E7">
        <w:rPr>
          <w:color w:val="auto"/>
        </w:rPr>
        <w:t>2</w:t>
      </w:r>
      <w:r w:rsidR="00BB573C">
        <w:rPr>
          <w:color w:val="auto"/>
        </w:rPr>
        <w:t>.12.</w:t>
      </w:r>
      <w:r w:rsidR="007877E7">
        <w:rPr>
          <w:color w:val="auto"/>
        </w:rPr>
        <w:t>09</w:t>
      </w:r>
      <w:r w:rsidR="00020180">
        <w:rPr>
          <w:color w:val="auto"/>
        </w:rPr>
        <w:t>.</w:t>
      </w:r>
    </w:p>
    <w:p w:rsidR="00C01879" w:rsidRDefault="00C01879" w:rsidP="00C01879">
      <w:pPr>
        <w:pStyle w:val="BT"/>
        <w:ind w:firstLine="0"/>
        <w:rPr>
          <w:color w:val="auto"/>
        </w:rPr>
      </w:pPr>
      <w:r>
        <w:rPr>
          <w:color w:val="auto"/>
        </w:rPr>
        <w:t>The amount of sick pay taken into ac</w:t>
      </w:r>
      <w:r w:rsidR="00020180">
        <w:rPr>
          <w:color w:val="auto"/>
        </w:rPr>
        <w:t>count for the period 1</w:t>
      </w:r>
      <w:r w:rsidR="007877E7">
        <w:rPr>
          <w:color w:val="auto"/>
        </w:rPr>
        <w:t>0</w:t>
      </w:r>
      <w:r w:rsidR="00020180">
        <w:rPr>
          <w:color w:val="auto"/>
        </w:rPr>
        <w:t>.12.</w:t>
      </w:r>
      <w:r w:rsidR="007877E7">
        <w:rPr>
          <w:color w:val="auto"/>
        </w:rPr>
        <w:t>09</w:t>
      </w:r>
      <w:r>
        <w:rPr>
          <w:color w:val="auto"/>
        </w:rPr>
        <w:t xml:space="preserve"> to 1</w:t>
      </w:r>
      <w:r w:rsidR="007877E7">
        <w:rPr>
          <w:color w:val="auto"/>
        </w:rPr>
        <w:t>2</w:t>
      </w:r>
      <w:r w:rsidR="00020180">
        <w:rPr>
          <w:color w:val="auto"/>
        </w:rPr>
        <w:t>.12.</w:t>
      </w:r>
      <w:r w:rsidR="00205F94">
        <w:rPr>
          <w:color w:val="auto"/>
        </w:rPr>
        <w:t>09</w:t>
      </w:r>
      <w:r>
        <w:rPr>
          <w:color w:val="auto"/>
        </w:rPr>
        <w:t xml:space="preserve"> is £13.50 (£45 x 3/10).</w:t>
      </w:r>
    </w:p>
    <w:p w:rsidR="00C63A4B" w:rsidRDefault="00843A35">
      <w:pPr>
        <w:pStyle w:val="BT"/>
        <w:rPr>
          <w:color w:val="auto"/>
        </w:rPr>
      </w:pPr>
      <w:r>
        <w:rPr>
          <w:color w:val="auto"/>
        </w:rPr>
        <w:br w:type="page"/>
      </w:r>
      <w:r w:rsidR="00C63A4B">
        <w:rPr>
          <w:color w:val="auto"/>
        </w:rPr>
        <w:lastRenderedPageBreak/>
        <w:t>25073</w:t>
      </w:r>
      <w:r w:rsidR="00C63A4B">
        <w:rPr>
          <w:color w:val="auto"/>
        </w:rPr>
        <w:tab/>
        <w:t>Different rules apply if the payment is one of the following benefits</w:t>
      </w:r>
    </w:p>
    <w:p w:rsidR="00C63A4B" w:rsidRDefault="00C63A4B">
      <w:pPr>
        <w:pStyle w:val="Indent1"/>
        <w:jc w:val="both"/>
      </w:pPr>
      <w:r>
        <w:rPr>
          <w:b/>
        </w:rPr>
        <w:t>1.</w:t>
      </w:r>
      <w:r>
        <w:tab/>
      </w:r>
      <w:r w:rsidR="00C01879">
        <w:t>Income Support</w:t>
      </w:r>
    </w:p>
    <w:p w:rsidR="00C63A4B" w:rsidRDefault="00C63A4B">
      <w:pPr>
        <w:pStyle w:val="Indent1"/>
        <w:jc w:val="both"/>
      </w:pPr>
      <w:r>
        <w:rPr>
          <w:b/>
        </w:rPr>
        <w:t>2.</w:t>
      </w:r>
      <w:r>
        <w:tab/>
      </w:r>
      <w:r w:rsidR="00C01879">
        <w:t>Jobseeker’s Allowance</w:t>
      </w:r>
    </w:p>
    <w:p w:rsidR="00C63A4B" w:rsidRDefault="00C63A4B">
      <w:pPr>
        <w:pStyle w:val="Indent1"/>
        <w:jc w:val="both"/>
      </w:pPr>
      <w:r>
        <w:rPr>
          <w:b/>
        </w:rPr>
        <w:t>3.</w:t>
      </w:r>
      <w:r>
        <w:tab/>
      </w:r>
      <w:r w:rsidR="00C01879">
        <w:t>Maternity Allowance</w:t>
      </w:r>
    </w:p>
    <w:p w:rsidR="00C63A4B" w:rsidRDefault="00C63A4B">
      <w:pPr>
        <w:pStyle w:val="Indent1"/>
        <w:jc w:val="both"/>
      </w:pPr>
      <w:r>
        <w:rPr>
          <w:b/>
        </w:rPr>
        <w:t>4.</w:t>
      </w:r>
      <w:r>
        <w:tab/>
      </w:r>
      <w:r w:rsidR="00C01879">
        <w:t>Incapacity Benefit</w:t>
      </w:r>
    </w:p>
    <w:p w:rsidR="00C63A4B" w:rsidRDefault="00FF0A0B">
      <w:pPr>
        <w:pStyle w:val="Indent1"/>
        <w:jc w:val="both"/>
      </w:pPr>
      <w:r>
        <w:rPr>
          <w:b/>
        </w:rPr>
        <w:t>5</w:t>
      </w:r>
      <w:r w:rsidR="00C63A4B">
        <w:rPr>
          <w:b/>
        </w:rPr>
        <w:t>.</w:t>
      </w:r>
      <w:r w:rsidR="00C63A4B">
        <w:tab/>
      </w:r>
      <w:r w:rsidR="00C01879">
        <w:t>Severe Disablement Allowance</w:t>
      </w:r>
    </w:p>
    <w:p w:rsidR="005004C4" w:rsidRDefault="00FF0A0B">
      <w:pPr>
        <w:pStyle w:val="Indent1"/>
        <w:jc w:val="both"/>
      </w:pPr>
      <w:r>
        <w:rPr>
          <w:b/>
        </w:rPr>
        <w:t>6</w:t>
      </w:r>
      <w:r w:rsidR="005004C4">
        <w:rPr>
          <w:b/>
        </w:rPr>
        <w:t>.</w:t>
      </w:r>
      <w:r w:rsidR="005004C4">
        <w:tab/>
        <w:t>E</w:t>
      </w:r>
      <w:r w:rsidR="00721619">
        <w:t>mployment and Support Allowance</w:t>
      </w:r>
    </w:p>
    <w:p w:rsidR="00721619" w:rsidRPr="00721619" w:rsidRDefault="00721619">
      <w:pPr>
        <w:pStyle w:val="Indent1"/>
        <w:jc w:val="both"/>
      </w:pPr>
      <w:r>
        <w:rPr>
          <w:b/>
        </w:rPr>
        <w:t>7.</w:t>
      </w:r>
      <w:r>
        <w:rPr>
          <w:b/>
        </w:rPr>
        <w:tab/>
      </w:r>
      <w:r>
        <w:t>Universal Credit.</w:t>
      </w:r>
    </w:p>
    <w:p w:rsidR="00C63A4B" w:rsidRDefault="002931B4">
      <w:pPr>
        <w:pStyle w:val="BT"/>
        <w:rPr>
          <w:color w:val="auto"/>
        </w:rPr>
      </w:pPr>
      <w:r>
        <w:rPr>
          <w:color w:val="auto"/>
        </w:rPr>
        <w:tab/>
      </w:r>
      <w:r w:rsidR="00C63A4B">
        <w:rPr>
          <w:color w:val="auto"/>
        </w:rPr>
        <w:t>25074</w:t>
      </w:r>
      <w:r>
        <w:rPr>
          <w:color w:val="auto"/>
        </w:rPr>
        <w:t xml:space="preserve"> </w:t>
      </w:r>
      <w:r w:rsidR="00C63A4B">
        <w:rPr>
          <w:color w:val="auto"/>
        </w:rPr>
        <w:t>- 25075</w:t>
      </w:r>
    </w:p>
    <w:p w:rsidR="00C63A4B" w:rsidRDefault="00C63A4B">
      <w:pPr>
        <w:pStyle w:val="SG"/>
        <w:spacing w:before="360" w:after="120"/>
        <w:ind w:left="851"/>
      </w:pPr>
      <w:r>
        <w:t xml:space="preserve">Calculating the amount of </w:t>
      </w:r>
      <w:r w:rsidR="00721619">
        <w:t xml:space="preserve">Universal Credit, </w:t>
      </w:r>
      <w:r w:rsidR="005004C4">
        <w:t xml:space="preserve">Employment and Support Allowance, </w:t>
      </w:r>
      <w:r w:rsidR="002931B4">
        <w:t>Jobseeker’s Allowance</w:t>
      </w:r>
      <w:r>
        <w:t xml:space="preserve">, </w:t>
      </w:r>
      <w:r w:rsidR="002931B4">
        <w:t>Income Support</w:t>
      </w:r>
      <w:r>
        <w:t xml:space="preserve">, </w:t>
      </w:r>
      <w:r w:rsidR="002931B4">
        <w:t>Maternity Allowance</w:t>
      </w:r>
      <w:r>
        <w:t xml:space="preserve">, </w:t>
      </w:r>
      <w:r w:rsidR="004B588E">
        <w:t>short-</w:t>
      </w:r>
      <w:r w:rsidR="002931B4">
        <w:t>term Incapacity Benefit</w:t>
      </w:r>
      <w:r>
        <w:t xml:space="preserve">, </w:t>
      </w:r>
      <w:r w:rsidR="004B588E">
        <w:t>long-</w:t>
      </w:r>
      <w:r w:rsidR="002931B4">
        <w:t>term Incapacity Benefit</w:t>
      </w:r>
      <w:r>
        <w:t xml:space="preserve"> or </w:t>
      </w:r>
      <w:r w:rsidR="002931B4">
        <w:t>Severe Disablement Allowance</w:t>
      </w:r>
      <w:r>
        <w:t xml:space="preserve"> to be taken into account</w:t>
      </w:r>
      <w:r w:rsidR="00205F94">
        <w:t xml:space="preserve"> in any benefit week</w:t>
      </w:r>
    </w:p>
    <w:p w:rsidR="00C63A4B" w:rsidRDefault="00C63A4B">
      <w:pPr>
        <w:pStyle w:val="BT"/>
        <w:rPr>
          <w:color w:val="auto"/>
        </w:rPr>
      </w:pPr>
      <w:r>
        <w:rPr>
          <w:color w:val="auto"/>
        </w:rPr>
        <w:t>25076</w:t>
      </w:r>
      <w:r>
        <w:rPr>
          <w:color w:val="auto"/>
        </w:rPr>
        <w:tab/>
      </w:r>
      <w:bookmarkStart w:id="53" w:name="p25076"/>
      <w:bookmarkEnd w:id="53"/>
      <w:r>
        <w:rPr>
          <w:color w:val="auto"/>
        </w:rPr>
        <w:t xml:space="preserve">Special rules apply to payments of </w:t>
      </w:r>
      <w:r w:rsidR="00721619">
        <w:rPr>
          <w:color w:val="auto"/>
        </w:rPr>
        <w:t xml:space="preserve">Universal Credit, </w:t>
      </w:r>
      <w:r w:rsidR="005004C4">
        <w:rPr>
          <w:color w:val="auto"/>
        </w:rPr>
        <w:t xml:space="preserve">Employment and Support Allowance, </w:t>
      </w:r>
      <w:r w:rsidR="002931B4">
        <w:rPr>
          <w:color w:val="auto"/>
        </w:rPr>
        <w:t>Jobseeker’s Allowance</w:t>
      </w:r>
      <w:r>
        <w:rPr>
          <w:color w:val="auto"/>
        </w:rPr>
        <w:t xml:space="preserve">, </w:t>
      </w:r>
      <w:r w:rsidR="002931B4">
        <w:rPr>
          <w:color w:val="auto"/>
        </w:rPr>
        <w:t>Income Support</w:t>
      </w:r>
      <w:r>
        <w:rPr>
          <w:color w:val="auto"/>
        </w:rPr>
        <w:t xml:space="preserve">, </w:t>
      </w:r>
      <w:r w:rsidR="002931B4">
        <w:rPr>
          <w:color w:val="auto"/>
        </w:rPr>
        <w:t>Maternity Allowance</w:t>
      </w:r>
      <w:r>
        <w:rPr>
          <w:color w:val="auto"/>
        </w:rPr>
        <w:t xml:space="preserve">, </w:t>
      </w:r>
      <w:r w:rsidR="002931B4">
        <w:rPr>
          <w:color w:val="auto"/>
        </w:rPr>
        <w:t>short term Incapacity Benefit</w:t>
      </w:r>
      <w:r>
        <w:rPr>
          <w:color w:val="auto"/>
        </w:rPr>
        <w:t xml:space="preserve">, </w:t>
      </w:r>
      <w:r w:rsidR="002931B4">
        <w:rPr>
          <w:color w:val="auto"/>
        </w:rPr>
        <w:t>long term Incapacity Benefit</w:t>
      </w:r>
      <w:r>
        <w:rPr>
          <w:color w:val="auto"/>
        </w:rPr>
        <w:t xml:space="preserve"> or </w:t>
      </w:r>
      <w:r w:rsidR="002931B4">
        <w:rPr>
          <w:color w:val="auto"/>
        </w:rPr>
        <w:t>Severe Disablement Allowance</w:t>
      </w:r>
      <w:r>
        <w:rPr>
          <w:color w:val="auto"/>
        </w:rPr>
        <w:t xml:space="preserve">. </w:t>
      </w:r>
      <w:r w:rsidR="002931B4">
        <w:rPr>
          <w:color w:val="auto"/>
        </w:rPr>
        <w:t xml:space="preserve"> </w:t>
      </w:r>
      <w:r>
        <w:rPr>
          <w:color w:val="auto"/>
        </w:rPr>
        <w:t xml:space="preserve">If the </w:t>
      </w:r>
      <w:r w:rsidR="003B2076">
        <w:rPr>
          <w:color w:val="auto"/>
        </w:rPr>
        <w:t>claimant</w:t>
      </w:r>
      <w:r>
        <w:rPr>
          <w:color w:val="auto"/>
        </w:rPr>
        <w:t xml:space="preserve"> receives one of these benefits the decision maker should</w:t>
      </w:r>
    </w:p>
    <w:p w:rsidR="00C63A4B" w:rsidRDefault="00C63A4B">
      <w:pPr>
        <w:pStyle w:val="Indent1"/>
        <w:jc w:val="both"/>
        <w:rPr>
          <w:b/>
        </w:rPr>
      </w:pPr>
      <w:r>
        <w:rPr>
          <w:b/>
        </w:rPr>
        <w:t>1.</w:t>
      </w:r>
      <w:r>
        <w:tab/>
      </w:r>
      <w:proofErr w:type="gramStart"/>
      <w:r>
        <w:t>treat</w:t>
      </w:r>
      <w:proofErr w:type="gramEnd"/>
      <w:r>
        <w:t xml:space="preserve"> each day’s benefit as a separate payment</w:t>
      </w:r>
      <w:r>
        <w:rPr>
          <w:b/>
        </w:rPr>
        <w:t xml:space="preserve"> and</w:t>
      </w:r>
    </w:p>
    <w:p w:rsidR="00C63A4B" w:rsidRDefault="00C63A4B">
      <w:pPr>
        <w:pStyle w:val="Indent1"/>
        <w:jc w:val="both"/>
        <w:rPr>
          <w:b/>
        </w:rPr>
      </w:pPr>
      <w:r>
        <w:rPr>
          <w:b/>
        </w:rPr>
        <w:t>2.</w:t>
      </w:r>
      <w:r>
        <w:rPr>
          <w:b/>
        </w:rPr>
        <w:tab/>
      </w:r>
      <w:proofErr w:type="gramStart"/>
      <w:r>
        <w:t>treat</w:t>
      </w:r>
      <w:proofErr w:type="gramEnd"/>
      <w:r>
        <w:t xml:space="preserve"> each day’s benefit as paid on the day </w:t>
      </w:r>
      <w:r w:rsidR="002931B4">
        <w:t xml:space="preserve">of the benefit week that </w:t>
      </w:r>
      <w:r>
        <w:t>it is paid for</w:t>
      </w:r>
      <w:r w:rsidR="00152FE6" w:rsidRPr="00152FE6">
        <w:rPr>
          <w:vertAlign w:val="superscript"/>
        </w:rPr>
        <w:t>1</w:t>
      </w:r>
      <w:r w:rsidR="004B588E">
        <w:rPr>
          <w:b/>
        </w:rPr>
        <w:t xml:space="preserve"> a</w:t>
      </w:r>
      <w:r>
        <w:rPr>
          <w:b/>
        </w:rPr>
        <w:t>nd</w:t>
      </w:r>
    </w:p>
    <w:p w:rsidR="00C63A4B" w:rsidRDefault="00C63A4B">
      <w:pPr>
        <w:pStyle w:val="Indent1"/>
        <w:jc w:val="both"/>
        <w:rPr>
          <w:b/>
        </w:rPr>
      </w:pPr>
      <w:r>
        <w:rPr>
          <w:b/>
        </w:rPr>
        <w:t>3.</w:t>
      </w:r>
      <w:r>
        <w:rPr>
          <w:b/>
        </w:rPr>
        <w:tab/>
      </w:r>
      <w:proofErr w:type="gramStart"/>
      <w:r>
        <w:t>take</w:t>
      </w:r>
      <w:proofErr w:type="gramEnd"/>
      <w:r>
        <w:t xml:space="preserve"> each day’s benefit into account for the day it is paid for</w:t>
      </w:r>
      <w:r w:rsidR="002931B4" w:rsidRPr="002931B4">
        <w:rPr>
          <w:vertAlign w:val="superscript"/>
        </w:rPr>
        <w:t>2</w:t>
      </w:r>
      <w:r w:rsidR="002931B4">
        <w:t xml:space="preserve"> </w:t>
      </w:r>
      <w:r>
        <w:rPr>
          <w:b/>
        </w:rPr>
        <w:t>and</w:t>
      </w:r>
    </w:p>
    <w:p w:rsidR="00C63A4B" w:rsidRDefault="00C63A4B">
      <w:pPr>
        <w:pStyle w:val="Indent1"/>
        <w:jc w:val="both"/>
      </w:pPr>
      <w:r>
        <w:rPr>
          <w:b/>
        </w:rPr>
        <w:t>4.</w:t>
      </w:r>
      <w:r>
        <w:rPr>
          <w:b/>
        </w:rPr>
        <w:tab/>
      </w:r>
      <w:proofErr w:type="gramStart"/>
      <w:r w:rsidR="00620C60">
        <w:t>where</w:t>
      </w:r>
      <w:proofErr w:type="gramEnd"/>
      <w:r w:rsidR="002931B4">
        <w:t xml:space="preserve"> part of a payment </w:t>
      </w:r>
      <w:r w:rsidR="00960281">
        <w:t xml:space="preserve">of one of these benefits </w:t>
      </w:r>
      <w:r w:rsidR="002931B4">
        <w:t xml:space="preserve">is to be taken into account </w:t>
      </w:r>
      <w:r w:rsidR="00FF0A0B">
        <w:t xml:space="preserve">as income </w:t>
      </w:r>
      <w:r w:rsidR="002931B4">
        <w:t>for some days only (relevant days) in a specific benefit week and the benefit involved is</w:t>
      </w:r>
    </w:p>
    <w:p w:rsidR="002931B4" w:rsidRDefault="002931B4" w:rsidP="002931B4">
      <w:pPr>
        <w:pStyle w:val="Indent1"/>
        <w:ind w:left="2127" w:hanging="1277"/>
        <w:jc w:val="both"/>
        <w:rPr>
          <w:b/>
        </w:rPr>
      </w:pPr>
      <w:r>
        <w:rPr>
          <w:b/>
        </w:rPr>
        <w:tab/>
        <w:t>4.1</w:t>
      </w:r>
      <w:r w:rsidR="004B588E">
        <w:tab/>
        <w:t>Maternity Allowance, short-term Incapacity Benefit, long-</w:t>
      </w:r>
      <w:r>
        <w:t>term Incapacity Benefit or Severe Disablement Allowance - take into account for the relevant days the amount of benefit payable for those days</w:t>
      </w:r>
      <w:r w:rsidRPr="002931B4">
        <w:rPr>
          <w:vertAlign w:val="superscript"/>
        </w:rPr>
        <w:t>3</w:t>
      </w:r>
      <w:r>
        <w:t xml:space="preserve"> </w:t>
      </w:r>
      <w:r>
        <w:rPr>
          <w:b/>
        </w:rPr>
        <w:t>or</w:t>
      </w:r>
    </w:p>
    <w:p w:rsidR="002931B4" w:rsidRDefault="002931B4" w:rsidP="002931B4">
      <w:pPr>
        <w:pStyle w:val="Indent1"/>
        <w:ind w:left="2127" w:hanging="1277"/>
        <w:jc w:val="both"/>
      </w:pPr>
      <w:r>
        <w:rPr>
          <w:b/>
        </w:rPr>
        <w:tab/>
        <w:t>4.2</w:t>
      </w:r>
      <w:r>
        <w:tab/>
      </w:r>
      <w:r w:rsidR="00960281">
        <w:t xml:space="preserve">Employment and Support Allowance, </w:t>
      </w:r>
      <w:r w:rsidR="00513707">
        <w:t xml:space="preserve">Income Support or Jobseeker’s Allowance - take into account for the relevant days an amount </w:t>
      </w:r>
      <w:r w:rsidR="00513707">
        <w:lastRenderedPageBreak/>
        <w:t>calculated by multiplying the weekly amount of the benefit by the number of relevant days and dividing the product by seven</w:t>
      </w:r>
      <w:r w:rsidR="00513707" w:rsidRPr="00513707">
        <w:rPr>
          <w:vertAlign w:val="superscript"/>
        </w:rPr>
        <w:t>4</w:t>
      </w:r>
      <w:r w:rsidR="00513707">
        <w:t>.</w:t>
      </w:r>
    </w:p>
    <w:p w:rsidR="00513707" w:rsidRPr="00513707" w:rsidRDefault="00513707" w:rsidP="00513707">
      <w:pPr>
        <w:pStyle w:val="Indent1"/>
        <w:ind w:left="851" w:hanging="1"/>
        <w:jc w:val="both"/>
      </w:pPr>
      <w:proofErr w:type="gramStart"/>
      <w:r>
        <w:rPr>
          <w:b/>
        </w:rPr>
        <w:t>Note :</w:t>
      </w:r>
      <w:proofErr w:type="gramEnd"/>
      <w:r>
        <w:t xml:space="preserve">  Because payments of </w:t>
      </w:r>
      <w:r w:rsidR="00721619">
        <w:t xml:space="preserve">Universal Credit, </w:t>
      </w:r>
      <w:r w:rsidR="00960281">
        <w:t xml:space="preserve">Employment and Support Allowance, </w:t>
      </w:r>
      <w:r>
        <w:t>Jobseeker’s Allowance, Income Support, Maternity Allowance, short</w:t>
      </w:r>
      <w:r w:rsidR="004B588E">
        <w:t>-term Incapacity Benefit, long-</w:t>
      </w:r>
      <w:r>
        <w:t>term Incapacity Benefit or Severe Disablement Allowance are made for specific days in each benefit week and payment is attributed to those days, the rules on modifying the amount taken into account at DMG 25081 will not apply to these benefits</w:t>
      </w:r>
      <w:r w:rsidRPr="00513707">
        <w:rPr>
          <w:vertAlign w:val="superscript"/>
        </w:rPr>
        <w:t>5</w:t>
      </w:r>
      <w:r>
        <w:t>.</w:t>
      </w:r>
    </w:p>
    <w:p w:rsidR="00C63A4B" w:rsidRDefault="00E42BDB">
      <w:pPr>
        <w:pStyle w:val="Leg"/>
      </w:pPr>
      <w:r>
        <w:t>1</w:t>
      </w:r>
      <w:r w:rsidR="00C63A4B">
        <w:t xml:space="preserve">  JSA </w:t>
      </w:r>
      <w:proofErr w:type="spellStart"/>
      <w:r w:rsidR="00C63A4B">
        <w:t>Regs</w:t>
      </w:r>
      <w:proofErr w:type="spellEnd"/>
      <w:r w:rsidR="00C63A4B">
        <w:t xml:space="preserve"> (NI), </w:t>
      </w:r>
      <w:proofErr w:type="spellStart"/>
      <w:r w:rsidR="00C63A4B">
        <w:t>reg</w:t>
      </w:r>
      <w:proofErr w:type="spellEnd"/>
      <w:r w:rsidR="00C63A4B">
        <w:t xml:space="preserve"> 96(2);  IS (Gen) </w:t>
      </w:r>
      <w:proofErr w:type="spellStart"/>
      <w:r w:rsidR="00C63A4B">
        <w:t>Regs</w:t>
      </w:r>
      <w:proofErr w:type="spellEnd"/>
      <w:r w:rsidR="00C63A4B">
        <w:t xml:space="preserve"> (NI), </w:t>
      </w:r>
      <w:proofErr w:type="spellStart"/>
      <w:r w:rsidR="00C63A4B">
        <w:t>reg</w:t>
      </w:r>
      <w:proofErr w:type="spellEnd"/>
      <w:r w:rsidR="00C63A4B">
        <w:t xml:space="preserve"> 31(2);</w:t>
      </w:r>
      <w:r>
        <w:t xml:space="preserve">  2  JSA </w:t>
      </w:r>
      <w:proofErr w:type="spellStart"/>
      <w:r>
        <w:t>Regs</w:t>
      </w:r>
      <w:proofErr w:type="spellEnd"/>
      <w:r>
        <w:t xml:space="preserve"> (NI), </w:t>
      </w:r>
      <w:proofErr w:type="spellStart"/>
      <w:r>
        <w:t>reg</w:t>
      </w:r>
      <w:proofErr w:type="spellEnd"/>
      <w:r>
        <w:t xml:space="preserve"> 94(2)(a);</w:t>
      </w:r>
      <w:r>
        <w:br/>
      </w:r>
      <w:r w:rsidR="00C63A4B">
        <w:t xml:space="preserve">IS (Gen) </w:t>
      </w:r>
      <w:proofErr w:type="spellStart"/>
      <w:r w:rsidR="00C63A4B">
        <w:t>Regs</w:t>
      </w:r>
      <w:proofErr w:type="spellEnd"/>
      <w:r w:rsidR="00C63A4B">
        <w:t xml:space="preserve"> (NI), </w:t>
      </w:r>
      <w:proofErr w:type="spellStart"/>
      <w:r w:rsidR="00C63A4B">
        <w:t>reg</w:t>
      </w:r>
      <w:proofErr w:type="spellEnd"/>
      <w:r>
        <w:t xml:space="preserve"> 29(2)(a);  3</w:t>
      </w:r>
      <w:r w:rsidR="00C63A4B">
        <w:t xml:space="preserve">  JSA </w:t>
      </w:r>
      <w:proofErr w:type="spellStart"/>
      <w:r w:rsidR="00C63A4B">
        <w:t>Regs</w:t>
      </w:r>
      <w:proofErr w:type="spellEnd"/>
      <w:r w:rsidR="00C63A4B">
        <w:t xml:space="preserve"> (NI), </w:t>
      </w:r>
      <w:proofErr w:type="spellStart"/>
      <w:r w:rsidR="00C63A4B">
        <w:t>reg</w:t>
      </w:r>
      <w:proofErr w:type="spellEnd"/>
      <w:r w:rsidR="00C63A4B">
        <w:t xml:space="preserve"> 97(4)</w:t>
      </w:r>
      <w:r>
        <w:t>(a)</w:t>
      </w:r>
      <w:r w:rsidR="00C63A4B">
        <w:t xml:space="preserve">; </w:t>
      </w:r>
      <w:r>
        <w:t xml:space="preserve"> </w:t>
      </w:r>
      <w:r w:rsidR="00C63A4B">
        <w:t>I</w:t>
      </w:r>
      <w:r>
        <w:t xml:space="preserve">S (Gen) </w:t>
      </w:r>
      <w:proofErr w:type="spellStart"/>
      <w:r>
        <w:t>Regs</w:t>
      </w:r>
      <w:proofErr w:type="spellEnd"/>
      <w:r>
        <w:t xml:space="preserve"> (NI), </w:t>
      </w:r>
      <w:proofErr w:type="spellStart"/>
      <w:r>
        <w:t>reg</w:t>
      </w:r>
      <w:proofErr w:type="spellEnd"/>
      <w:r>
        <w:t xml:space="preserve"> 32(4)(a);</w:t>
      </w:r>
      <w:r>
        <w:br/>
        <w:t>4</w:t>
      </w:r>
      <w:r w:rsidR="00C63A4B">
        <w:t xml:space="preserve">  JSA </w:t>
      </w:r>
      <w:proofErr w:type="spellStart"/>
      <w:r w:rsidR="00C63A4B">
        <w:t>Regs</w:t>
      </w:r>
      <w:proofErr w:type="spellEnd"/>
      <w:r w:rsidR="00C63A4B">
        <w:t xml:space="preserve"> (NI), </w:t>
      </w:r>
      <w:proofErr w:type="spellStart"/>
      <w:r w:rsidR="00C63A4B">
        <w:t>reg</w:t>
      </w:r>
      <w:proofErr w:type="spellEnd"/>
      <w:r w:rsidR="00C63A4B">
        <w:t xml:space="preserve"> 97(4)</w:t>
      </w:r>
      <w:r>
        <w:t>(b)</w:t>
      </w:r>
      <w:r w:rsidR="00C63A4B">
        <w:t xml:space="preserve">;  IS (Gen) </w:t>
      </w:r>
      <w:proofErr w:type="spellStart"/>
      <w:r w:rsidR="00C63A4B">
        <w:t>Regs</w:t>
      </w:r>
      <w:proofErr w:type="spellEnd"/>
      <w:r w:rsidR="00C63A4B">
        <w:t xml:space="preserve"> (NI), </w:t>
      </w:r>
      <w:proofErr w:type="spellStart"/>
      <w:r w:rsidR="00C63A4B">
        <w:t>reg</w:t>
      </w:r>
      <w:proofErr w:type="spellEnd"/>
      <w:r w:rsidR="00C63A4B">
        <w:t xml:space="preserve"> 32(4)</w:t>
      </w:r>
      <w:r>
        <w:t>(b)</w:t>
      </w:r>
      <w:r w:rsidR="00C63A4B">
        <w:t>;</w:t>
      </w:r>
      <w:r>
        <w:br/>
        <w:t>5</w:t>
      </w:r>
      <w:r w:rsidR="00C63A4B">
        <w:t xml:space="preserve">  JSA </w:t>
      </w:r>
      <w:proofErr w:type="spellStart"/>
      <w:r w:rsidR="00C63A4B">
        <w:t>Regs</w:t>
      </w:r>
      <w:proofErr w:type="spellEnd"/>
      <w:r w:rsidR="00C63A4B">
        <w:t xml:space="preserve"> (NI), </w:t>
      </w:r>
      <w:proofErr w:type="spellStart"/>
      <w:r w:rsidR="00C63A4B">
        <w:t>reg</w:t>
      </w:r>
      <w:proofErr w:type="spellEnd"/>
      <w:r w:rsidR="00C63A4B">
        <w:t xml:space="preserve"> 97(5);  IS (Gen) </w:t>
      </w:r>
      <w:proofErr w:type="spellStart"/>
      <w:r w:rsidR="00C63A4B">
        <w:t>Regs</w:t>
      </w:r>
      <w:proofErr w:type="spellEnd"/>
      <w:r w:rsidR="00C63A4B">
        <w:t xml:space="preserve"> (NI), </w:t>
      </w:r>
      <w:proofErr w:type="spellStart"/>
      <w:r w:rsidR="00C63A4B">
        <w:t>reg</w:t>
      </w:r>
      <w:proofErr w:type="spellEnd"/>
      <w:r w:rsidR="00C63A4B">
        <w:t xml:space="preserve"> 32(5)</w:t>
      </w:r>
    </w:p>
    <w:p w:rsidR="00E42BDB" w:rsidRDefault="00E42BDB" w:rsidP="00E42BDB">
      <w:pPr>
        <w:pStyle w:val="BT"/>
        <w:ind w:firstLine="0"/>
        <w:rPr>
          <w:color w:val="auto"/>
        </w:rPr>
      </w:pPr>
      <w:r>
        <w:rPr>
          <w:b/>
          <w:color w:val="auto"/>
        </w:rPr>
        <w:t>Example 1</w:t>
      </w:r>
    </w:p>
    <w:p w:rsidR="00E42BDB" w:rsidRDefault="00E42BDB" w:rsidP="00E42BDB">
      <w:pPr>
        <w:pStyle w:val="BT"/>
        <w:ind w:firstLine="0"/>
        <w:rPr>
          <w:color w:val="auto"/>
        </w:rPr>
      </w:pPr>
      <w:r>
        <w:rPr>
          <w:color w:val="auto"/>
        </w:rPr>
        <w:t>The claimant receives long term Incapacity Benefit of £70 for Tuesday 3</w:t>
      </w:r>
      <w:r w:rsidR="00020180">
        <w:rPr>
          <w:color w:val="auto"/>
        </w:rPr>
        <w:t>.12.96</w:t>
      </w:r>
      <w:r>
        <w:rPr>
          <w:color w:val="auto"/>
        </w:rPr>
        <w:t xml:space="preserve"> to Monday 9</w:t>
      </w:r>
      <w:r w:rsidR="00020180">
        <w:rPr>
          <w:color w:val="auto"/>
        </w:rPr>
        <w:t>.12.96</w:t>
      </w:r>
      <w:r>
        <w:rPr>
          <w:color w:val="auto"/>
        </w:rPr>
        <w:t>.  Her benefit week ends on a Monday.  The decision maker takes £10 into account for each of the seven days in the benefit week.  £70 is taken into account altogether</w:t>
      </w:r>
      <w:r w:rsidR="00960281">
        <w:rPr>
          <w:color w:val="auto"/>
        </w:rPr>
        <w:t xml:space="preserve"> in the benefit week</w:t>
      </w:r>
      <w:r>
        <w:rPr>
          <w:color w:val="auto"/>
        </w:rPr>
        <w:t>.</w:t>
      </w:r>
    </w:p>
    <w:p w:rsidR="00E42BDB" w:rsidRDefault="00E42BDB" w:rsidP="00E42BDB">
      <w:pPr>
        <w:pStyle w:val="BT"/>
        <w:ind w:firstLine="0"/>
        <w:rPr>
          <w:color w:val="auto"/>
        </w:rPr>
      </w:pPr>
      <w:r>
        <w:rPr>
          <w:b/>
          <w:color w:val="auto"/>
        </w:rPr>
        <w:t>Example 2</w:t>
      </w:r>
    </w:p>
    <w:p w:rsidR="00E42BDB" w:rsidRDefault="00152FE6" w:rsidP="00E42BDB">
      <w:pPr>
        <w:pStyle w:val="BT"/>
        <w:ind w:firstLine="0"/>
      </w:pPr>
      <w:r>
        <w:rPr>
          <w:color w:val="auto"/>
        </w:rPr>
        <w:t>The claimant</w:t>
      </w:r>
      <w:r w:rsidR="00E42BDB">
        <w:rPr>
          <w:color w:val="auto"/>
        </w:rPr>
        <w:t xml:space="preserve"> receives long term Incapacity Benefit of £20 for Tuesday 3</w:t>
      </w:r>
      <w:r w:rsidR="00020180">
        <w:rPr>
          <w:color w:val="auto"/>
        </w:rPr>
        <w:t>.12.96</w:t>
      </w:r>
      <w:r w:rsidR="00E42BDB">
        <w:rPr>
          <w:color w:val="auto"/>
        </w:rPr>
        <w:t xml:space="preserve"> to Wednesday 4 </w:t>
      </w:r>
      <w:r w:rsidR="00020180">
        <w:rPr>
          <w:color w:val="auto"/>
        </w:rPr>
        <w:t>12.96</w:t>
      </w:r>
      <w:r w:rsidR="00E42BDB">
        <w:rPr>
          <w:color w:val="auto"/>
        </w:rPr>
        <w:t>.  His benefit week ends on a Monday.  The decision maker takes £10 into account for 3</w:t>
      </w:r>
      <w:r w:rsidR="00020180">
        <w:rPr>
          <w:color w:val="auto"/>
        </w:rPr>
        <w:t>.12.96</w:t>
      </w:r>
      <w:r w:rsidR="00E42BDB">
        <w:rPr>
          <w:color w:val="auto"/>
        </w:rPr>
        <w:t xml:space="preserve"> and £10 for 4</w:t>
      </w:r>
      <w:r w:rsidR="00020180">
        <w:rPr>
          <w:color w:val="auto"/>
        </w:rPr>
        <w:t>.12.96</w:t>
      </w:r>
      <w:r w:rsidR="00E42BDB">
        <w:rPr>
          <w:color w:val="auto"/>
        </w:rPr>
        <w:t>.  £20 is taken into account altogether in the benefit week ending Monday 9</w:t>
      </w:r>
      <w:r w:rsidR="00020180">
        <w:rPr>
          <w:color w:val="auto"/>
        </w:rPr>
        <w:t>.12.96</w:t>
      </w:r>
      <w:r w:rsidR="00E42BDB">
        <w:rPr>
          <w:color w:val="auto"/>
        </w:rPr>
        <w:t>.</w:t>
      </w:r>
    </w:p>
    <w:p w:rsidR="00372F0A" w:rsidRDefault="005630B9">
      <w:pPr>
        <w:pStyle w:val="BT"/>
      </w:pPr>
      <w:r>
        <w:tab/>
        <w:t>25077</w:t>
      </w:r>
      <w:r w:rsidR="006C4199">
        <w:t xml:space="preserve"> - 25080</w:t>
      </w:r>
    </w:p>
    <w:p w:rsidR="00C63A4B" w:rsidRDefault="00C63A4B">
      <w:pPr>
        <w:pStyle w:val="BT"/>
      </w:pPr>
    </w:p>
    <w:bookmarkEnd w:id="44"/>
    <w:bookmarkEnd w:id="45"/>
    <w:p w:rsidR="00C63A4B" w:rsidRDefault="00C63A4B">
      <w:pPr>
        <w:pStyle w:val="TG"/>
        <w:sectPr w:rsidR="00C63A4B" w:rsidSect="001B2FB8">
          <w:headerReference w:type="default" r:id="rId24"/>
          <w:footerReference w:type="default" r:id="rId25"/>
          <w:pgSz w:w="11907" w:h="16840" w:code="9"/>
          <w:pgMar w:top="1440" w:right="1797" w:bottom="1440" w:left="1797" w:header="720" w:footer="720" w:gutter="0"/>
          <w:cols w:space="720"/>
          <w:noEndnote/>
        </w:sectPr>
      </w:pPr>
    </w:p>
    <w:p w:rsidR="00C63A4B" w:rsidRDefault="00C63A4B">
      <w:pPr>
        <w:pStyle w:val="TG"/>
        <w:spacing w:before="360" w:after="120"/>
        <w:ind w:left="851"/>
      </w:pPr>
      <w:r>
        <w:lastRenderedPageBreak/>
        <w:t>Modifying the amount taken into account</w:t>
      </w:r>
    </w:p>
    <w:p w:rsidR="00C63A4B" w:rsidRDefault="00C63A4B">
      <w:pPr>
        <w:pStyle w:val="SG"/>
        <w:spacing w:before="360" w:after="120"/>
        <w:ind w:left="851"/>
      </w:pPr>
      <w:r>
        <w:t>Two payments from the same source and of the same kind in the same benefit week</w:t>
      </w:r>
    </w:p>
    <w:p w:rsidR="00C63A4B" w:rsidRDefault="00C63A4B">
      <w:pPr>
        <w:pStyle w:val="BT"/>
      </w:pPr>
      <w:r>
        <w:t>25081</w:t>
      </w:r>
      <w:r>
        <w:tab/>
      </w:r>
      <w:bookmarkStart w:id="54" w:name="p25061"/>
      <w:bookmarkStart w:id="55" w:name="p25081"/>
      <w:bookmarkEnd w:id="54"/>
      <w:bookmarkEnd w:id="55"/>
      <w:r>
        <w:t>The weekly amount of income taken into account in a benefit week should be restricted where an income</w:t>
      </w:r>
    </w:p>
    <w:p w:rsidR="00C63A4B" w:rsidRDefault="00C63A4B">
      <w:pPr>
        <w:pStyle w:val="Indent1"/>
        <w:jc w:val="both"/>
      </w:pPr>
      <w:r>
        <w:rPr>
          <w:b/>
        </w:rPr>
        <w:t>1.</w:t>
      </w:r>
      <w:r>
        <w:tab/>
      </w:r>
      <w:proofErr w:type="gramStart"/>
      <w:r>
        <w:t>is</w:t>
      </w:r>
      <w:proofErr w:type="gramEnd"/>
      <w:r>
        <w:t xml:space="preserve"> or has been paid regularly </w:t>
      </w:r>
      <w:r>
        <w:rPr>
          <w:b/>
        </w:rPr>
        <w:t xml:space="preserve">and </w:t>
      </w:r>
    </w:p>
    <w:p w:rsidR="00C63A4B" w:rsidRDefault="00C63A4B">
      <w:pPr>
        <w:pStyle w:val="Indent1"/>
        <w:jc w:val="both"/>
      </w:pPr>
      <w:r>
        <w:rPr>
          <w:b/>
        </w:rPr>
        <w:t>2.</w:t>
      </w:r>
      <w:r>
        <w:tab/>
        <w:t>2 payments</w:t>
      </w:r>
    </w:p>
    <w:p w:rsidR="00C63A4B" w:rsidRDefault="00C63A4B">
      <w:pPr>
        <w:pStyle w:val="Indent2"/>
        <w:jc w:val="both"/>
        <w:rPr>
          <w:color w:val="auto"/>
        </w:rPr>
      </w:pPr>
      <w:r>
        <w:rPr>
          <w:b/>
          <w:color w:val="auto"/>
        </w:rPr>
        <w:t>2.1</w:t>
      </w:r>
      <w:r>
        <w:rPr>
          <w:color w:val="auto"/>
        </w:rPr>
        <w:tab/>
      </w:r>
      <w:proofErr w:type="gramStart"/>
      <w:r>
        <w:rPr>
          <w:color w:val="auto"/>
        </w:rPr>
        <w:t>from</w:t>
      </w:r>
      <w:proofErr w:type="gramEnd"/>
      <w:r>
        <w:rPr>
          <w:color w:val="auto"/>
        </w:rPr>
        <w:t xml:space="preserve"> the same source </w:t>
      </w:r>
      <w:r>
        <w:rPr>
          <w:b/>
          <w:color w:val="auto"/>
        </w:rPr>
        <w:t>and</w:t>
      </w:r>
    </w:p>
    <w:p w:rsidR="00C63A4B" w:rsidRDefault="00C63A4B">
      <w:pPr>
        <w:pStyle w:val="Indent2"/>
        <w:jc w:val="both"/>
        <w:rPr>
          <w:color w:val="auto"/>
        </w:rPr>
      </w:pPr>
      <w:r>
        <w:rPr>
          <w:b/>
          <w:color w:val="auto"/>
        </w:rPr>
        <w:t>2.2</w:t>
      </w:r>
      <w:r>
        <w:rPr>
          <w:color w:val="auto"/>
        </w:rPr>
        <w:tab/>
      </w:r>
      <w:proofErr w:type="gramStart"/>
      <w:r>
        <w:rPr>
          <w:color w:val="auto"/>
        </w:rPr>
        <w:t>of</w:t>
      </w:r>
      <w:proofErr w:type="gramEnd"/>
      <w:r>
        <w:rPr>
          <w:color w:val="auto"/>
        </w:rPr>
        <w:t xml:space="preserve"> the same kind</w:t>
      </w:r>
    </w:p>
    <w:p w:rsidR="00C63A4B" w:rsidRDefault="00C63A4B">
      <w:pPr>
        <w:pStyle w:val="BT"/>
      </w:pPr>
      <w:r>
        <w:tab/>
      </w:r>
      <w:proofErr w:type="gramStart"/>
      <w:r>
        <w:t>would</w:t>
      </w:r>
      <w:proofErr w:type="gramEnd"/>
      <w:r>
        <w:t xml:space="preserve"> be taken into account in the same benefit week following the rules in </w:t>
      </w:r>
      <w:r w:rsidR="006C4199">
        <w:t xml:space="preserve">DMG </w:t>
      </w:r>
      <w:r>
        <w:t>2504</w:t>
      </w:r>
      <w:r w:rsidR="00A6152A">
        <w:t>3</w:t>
      </w:r>
      <w:r w:rsidR="00020180" w:rsidRPr="00020180">
        <w:rPr>
          <w:vertAlign w:val="superscript"/>
        </w:rPr>
        <w:t>1</w:t>
      </w:r>
      <w:r>
        <w:t>. The amount should be restricted to the weekly amount which is treated as paid first.</w:t>
      </w:r>
    </w:p>
    <w:p w:rsidR="00020180" w:rsidRDefault="00020180" w:rsidP="00020180">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97(5);  IS (Gen) </w:t>
      </w:r>
      <w:proofErr w:type="spellStart"/>
      <w:r>
        <w:t>Regs</w:t>
      </w:r>
      <w:proofErr w:type="spellEnd"/>
      <w:r>
        <w:t xml:space="preserve"> (NI), </w:t>
      </w:r>
      <w:proofErr w:type="spellStart"/>
      <w:r>
        <w:t>reg</w:t>
      </w:r>
      <w:proofErr w:type="spellEnd"/>
      <w:r>
        <w:t xml:space="preserve"> 32(5)</w:t>
      </w:r>
    </w:p>
    <w:p w:rsidR="00020180" w:rsidRDefault="00C63A4B" w:rsidP="00020180">
      <w:pPr>
        <w:pStyle w:val="BT"/>
      </w:pPr>
      <w:r>
        <w:tab/>
      </w:r>
      <w:r w:rsidR="00020180">
        <w:rPr>
          <w:b/>
        </w:rPr>
        <w:t>Example 1</w:t>
      </w:r>
    </w:p>
    <w:p w:rsidR="00020180" w:rsidRDefault="00020180" w:rsidP="00020180">
      <w:pPr>
        <w:pStyle w:val="BT"/>
        <w:ind w:firstLine="0"/>
      </w:pPr>
      <w:r>
        <w:t>Liam is sick and receiving Income Support weekly in arrears on a Thursday.</w:t>
      </w:r>
    </w:p>
    <w:p w:rsidR="00020180" w:rsidRDefault="00020180" w:rsidP="00020180">
      <w:pPr>
        <w:pStyle w:val="BT"/>
        <w:ind w:firstLine="0"/>
      </w:pPr>
      <w:r>
        <w:t>He is receiving employer’s sick pay fortnightly on a Friday.</w:t>
      </w:r>
    </w:p>
    <w:p w:rsidR="00020180" w:rsidRDefault="00020180" w:rsidP="00020180">
      <w:pPr>
        <w:pStyle w:val="BT"/>
        <w:ind w:firstLine="0"/>
      </w:pPr>
      <w:r>
        <w:t>Liam receives 2 weeks sick pay on 15.</w:t>
      </w:r>
      <w:r w:rsidR="003A2094">
        <w:t>5</w:t>
      </w:r>
      <w:r>
        <w:t>.</w:t>
      </w:r>
      <w:r w:rsidR="003A2094">
        <w:t>09</w:t>
      </w:r>
      <w:r>
        <w:t xml:space="preserve"> and the decision maker tre</w:t>
      </w:r>
      <w:r w:rsidR="003A2094">
        <w:t xml:space="preserve">ats the payment </w:t>
      </w:r>
      <w:proofErr w:type="spellStart"/>
      <w:r w:rsidR="003A2094">
        <w:t>as</w:t>
      </w:r>
      <w:proofErr w:type="spellEnd"/>
      <w:r w:rsidR="003A2094">
        <w:t xml:space="preserve"> made on 15.5</w:t>
      </w:r>
      <w:r>
        <w:t>.</w:t>
      </w:r>
      <w:r w:rsidR="003A2094">
        <w:t>09</w:t>
      </w:r>
      <w:r>
        <w:t xml:space="preserve"> for the period </w:t>
      </w:r>
      <w:r w:rsidR="003A2094">
        <w:t>15.5.09 to 28.5.09</w:t>
      </w:r>
      <w:r>
        <w:t>.</w:t>
      </w:r>
    </w:p>
    <w:p w:rsidR="00020180" w:rsidRDefault="00020180" w:rsidP="00020180">
      <w:pPr>
        <w:pStyle w:val="BT"/>
        <w:ind w:firstLine="0"/>
      </w:pPr>
      <w:r>
        <w:t xml:space="preserve">As Liam is due to return to work on </w:t>
      </w:r>
      <w:r w:rsidR="003A2094">
        <w:t>1</w:t>
      </w:r>
      <w:r>
        <w:t>.</w:t>
      </w:r>
      <w:r w:rsidR="003A2094">
        <w:t>6</w:t>
      </w:r>
      <w:r>
        <w:t>.</w:t>
      </w:r>
      <w:r w:rsidR="00BE1989">
        <w:t>09</w:t>
      </w:r>
      <w:r>
        <w:t xml:space="preserve"> his employer pays his final 2 weeks sick pay on 26.</w:t>
      </w:r>
      <w:r w:rsidR="00BE1989">
        <w:t>5</w:t>
      </w:r>
      <w:r>
        <w:t>.</w:t>
      </w:r>
      <w:r w:rsidR="00BE1989">
        <w:t>09</w:t>
      </w:r>
      <w:r>
        <w:t>.</w:t>
      </w:r>
    </w:p>
    <w:p w:rsidR="00020180" w:rsidRDefault="00020180" w:rsidP="00020180">
      <w:pPr>
        <w:pStyle w:val="BT"/>
        <w:ind w:firstLine="0"/>
      </w:pPr>
      <w:r>
        <w:t>The decision maker decides that the payment is due to be paid on the date it is actually paid, and treats it as paid on 22.</w:t>
      </w:r>
      <w:r w:rsidR="00BE1989">
        <w:t>5</w:t>
      </w:r>
      <w:r>
        <w:t>.</w:t>
      </w:r>
      <w:r w:rsidR="00BE1989">
        <w:t>09</w:t>
      </w:r>
      <w:r>
        <w:t xml:space="preserve"> for the period </w:t>
      </w:r>
      <w:r w:rsidR="00BE1989">
        <w:t>22.5.09 to 4.6.09.</w:t>
      </w:r>
    </w:p>
    <w:p w:rsidR="00C63A4B" w:rsidRDefault="00020180" w:rsidP="00020180">
      <w:pPr>
        <w:pStyle w:val="BT"/>
        <w:ind w:firstLine="0"/>
      </w:pPr>
      <w:r>
        <w:t xml:space="preserve">As there would be 2 payments of income of the same kind from the same source to be taken into account for the benefit week </w:t>
      </w:r>
      <w:r w:rsidR="00BE1989">
        <w:t>22.5.09 to 28.5.09</w:t>
      </w:r>
      <w:r>
        <w:t>, the decision maker restricts the amount taken into account to the weekly amount of the first payment.</w:t>
      </w:r>
    </w:p>
    <w:p w:rsidR="0042569A" w:rsidRDefault="00C63A4B" w:rsidP="0042569A">
      <w:pPr>
        <w:pStyle w:val="BT"/>
        <w:rPr>
          <w:b/>
        </w:rPr>
      </w:pPr>
      <w:r>
        <w:br w:type="page"/>
      </w:r>
      <w:r w:rsidR="0042569A">
        <w:lastRenderedPageBreak/>
        <w:tab/>
      </w:r>
      <w:r w:rsidR="0042569A">
        <w:rPr>
          <w:b/>
        </w:rPr>
        <w:t>Example 2</w:t>
      </w:r>
    </w:p>
    <w:p w:rsidR="0042569A" w:rsidRDefault="00BE1989" w:rsidP="0042569A">
      <w:pPr>
        <w:pStyle w:val="BT"/>
        <w:ind w:firstLine="0"/>
      </w:pPr>
      <w:r>
        <w:t>On 12.</w:t>
      </w:r>
      <w:r w:rsidR="0042569A">
        <w:t>8.</w:t>
      </w:r>
      <w:r>
        <w:t>08</w:t>
      </w:r>
      <w:r w:rsidR="0042569A">
        <w:t xml:space="preserve">, Sonya claims Income Support.  She is a Monday benefit week ending and is in receipt of Carer’s Allowance which is paid every 4 weeks by automatic credit transfer.  She receives a payment on </w:t>
      </w:r>
      <w:r>
        <w:t>4</w:t>
      </w:r>
      <w:r w:rsidR="0042569A">
        <w:t>.8.</w:t>
      </w:r>
      <w:r>
        <w:t xml:space="preserve">08, her next payment is due on </w:t>
      </w:r>
      <w:r w:rsidR="0042569A">
        <w:t>1.9.</w:t>
      </w:r>
      <w:r>
        <w:t>08</w:t>
      </w:r>
      <w:r w:rsidR="0042569A">
        <w:t>.  The decision maker calculates the weekly amount of Carer’s Allowance to take into account on the Income Support claim.</w:t>
      </w:r>
    </w:p>
    <w:p w:rsidR="0042569A" w:rsidRDefault="00541FDF" w:rsidP="0042569A">
      <w:pPr>
        <w:pStyle w:val="BT"/>
        <w:ind w:firstLine="0"/>
      </w:pPr>
      <w:r>
        <w:t>On claiming Income Support</w:t>
      </w:r>
      <w:r w:rsidR="0042569A">
        <w:t xml:space="preserve"> Carer’s Allowance </w:t>
      </w:r>
      <w:r>
        <w:t>Branch</w:t>
      </w:r>
      <w:r w:rsidR="0042569A">
        <w:t xml:space="preserve"> changes the way that Sonya's Carer’s Allowance is paid.  On 1.9.</w:t>
      </w:r>
      <w:r w:rsidR="00BE1989">
        <w:t>08</w:t>
      </w:r>
      <w:r w:rsidR="0042569A">
        <w:t xml:space="preserve"> Sonya receives 4 </w:t>
      </w:r>
      <w:r w:rsidR="00BE1989">
        <w:t>weeks Carer’s Allowance and on 8.9.08</w:t>
      </w:r>
      <w:r w:rsidR="0042569A">
        <w:t xml:space="preserve"> she receives 1 week's Carer’s Allowance.  Further weekly payments of Carer’s Allowance are due each Monday after that date.</w:t>
      </w:r>
    </w:p>
    <w:p w:rsidR="0042569A" w:rsidRPr="0042569A" w:rsidRDefault="0042569A" w:rsidP="0042569A">
      <w:pPr>
        <w:pStyle w:val="BT"/>
        <w:ind w:firstLine="0"/>
      </w:pPr>
      <w:r>
        <w:t>The decision maker decides that as there would be 2 payments of income of the same kind and from the same source to be taken into account for benefit week endings 8.9.</w:t>
      </w:r>
      <w:r w:rsidR="00BE1989">
        <w:t>08</w:t>
      </w:r>
      <w:r>
        <w:t xml:space="preserve"> - 22.9.</w:t>
      </w:r>
      <w:r w:rsidR="00BE1989">
        <w:t>08</w:t>
      </w:r>
      <w:r>
        <w:t xml:space="preserve">, the </w:t>
      </w:r>
      <w:r w:rsidR="00541FDF">
        <w:t xml:space="preserve">total </w:t>
      </w:r>
      <w:r>
        <w:t>amount of income to be taken into account is restricted to the weekly amount of Carer’s Allowance paid on 1.9.</w:t>
      </w:r>
      <w:r w:rsidR="00BE1989">
        <w:t>08</w:t>
      </w:r>
      <w:r>
        <w:t>.</w:t>
      </w:r>
    </w:p>
    <w:p w:rsidR="00C63A4B" w:rsidRDefault="00C63A4B">
      <w:pPr>
        <w:pStyle w:val="SG"/>
        <w:spacing w:before="360" w:after="120"/>
        <w:ind w:left="851"/>
      </w:pPr>
      <w:r>
        <w:t>Two payments to be taken into account for the same week because of the impracticability rule</w:t>
      </w:r>
    </w:p>
    <w:p w:rsidR="00C63A4B" w:rsidRDefault="00C63A4B">
      <w:pPr>
        <w:pStyle w:val="BT"/>
      </w:pPr>
      <w:r>
        <w:t>25082</w:t>
      </w:r>
      <w:r>
        <w:tab/>
      </w:r>
      <w:bookmarkStart w:id="56" w:name="p25082"/>
      <w:bookmarkEnd w:id="56"/>
      <w:r>
        <w:t xml:space="preserve">The special rules in </w:t>
      </w:r>
      <w:r w:rsidR="00541FDF">
        <w:t xml:space="preserve">DMG </w:t>
      </w:r>
      <w:r>
        <w:t>25081 do not apply if</w:t>
      </w:r>
    </w:p>
    <w:p w:rsidR="00C63A4B" w:rsidRDefault="00C63A4B">
      <w:pPr>
        <w:pStyle w:val="Indent1"/>
        <w:jc w:val="both"/>
      </w:pPr>
      <w:r>
        <w:rPr>
          <w:b/>
        </w:rPr>
        <w:t>1.</w:t>
      </w:r>
      <w:r>
        <w:tab/>
      </w:r>
      <w:proofErr w:type="gramStart"/>
      <w:r>
        <w:t>it</w:t>
      </w:r>
      <w:proofErr w:type="gramEnd"/>
      <w:r>
        <w:t xml:space="preserve"> is not practicable to take an income into account in the benefit week in which it was due </w:t>
      </w:r>
      <w:r>
        <w:rPr>
          <w:b/>
        </w:rPr>
        <w:t>and</w:t>
      </w:r>
    </w:p>
    <w:p w:rsidR="00C63A4B" w:rsidRDefault="00C63A4B" w:rsidP="00A6152A">
      <w:pPr>
        <w:pStyle w:val="Indent1"/>
        <w:jc w:val="both"/>
      </w:pPr>
      <w:r>
        <w:rPr>
          <w:b/>
        </w:rPr>
        <w:t>2.</w:t>
      </w:r>
      <w:r>
        <w:tab/>
      </w:r>
      <w:proofErr w:type="gramStart"/>
      <w:r>
        <w:t>in</w:t>
      </w:r>
      <w:proofErr w:type="gramEnd"/>
      <w:r>
        <w:t xml:space="preserve"> the next benefit week in which it is practicable to take it into account</w:t>
      </w:r>
      <w:r w:rsidR="00A6152A">
        <w:t xml:space="preserve"> </w:t>
      </w:r>
      <w:r>
        <w:t xml:space="preserve">the </w:t>
      </w:r>
      <w:r w:rsidR="003B2076">
        <w:t>claimant</w:t>
      </w:r>
      <w:r>
        <w:t xml:space="preserve"> receives another payment</w:t>
      </w:r>
    </w:p>
    <w:p w:rsidR="00C63A4B" w:rsidRDefault="00A6152A" w:rsidP="00A6152A">
      <w:pPr>
        <w:pStyle w:val="Indent3"/>
        <w:ind w:left="1985" w:hanging="567"/>
        <w:jc w:val="both"/>
      </w:pPr>
      <w:r>
        <w:rPr>
          <w:b/>
        </w:rPr>
        <w:t>2.1</w:t>
      </w:r>
      <w:r w:rsidR="00C63A4B">
        <w:tab/>
      </w:r>
      <w:proofErr w:type="gramStart"/>
      <w:r w:rsidR="00C63A4B">
        <w:t>of</w:t>
      </w:r>
      <w:proofErr w:type="gramEnd"/>
      <w:r w:rsidR="00C63A4B">
        <w:t xml:space="preserve"> the same kind </w:t>
      </w:r>
      <w:r>
        <w:rPr>
          <w:b/>
        </w:rPr>
        <w:t>and</w:t>
      </w:r>
    </w:p>
    <w:p w:rsidR="00C63A4B" w:rsidRDefault="00A6152A" w:rsidP="00A6152A">
      <w:pPr>
        <w:pStyle w:val="Indent3"/>
        <w:ind w:left="1985" w:hanging="567"/>
        <w:jc w:val="both"/>
      </w:pPr>
      <w:r>
        <w:rPr>
          <w:b/>
        </w:rPr>
        <w:t>2.2</w:t>
      </w:r>
      <w:r w:rsidR="00C63A4B">
        <w:tab/>
      </w:r>
      <w:proofErr w:type="gramStart"/>
      <w:r w:rsidR="00C63A4B">
        <w:t>from</w:t>
      </w:r>
      <w:proofErr w:type="gramEnd"/>
      <w:r w:rsidR="00C63A4B">
        <w:t xml:space="preserve"> the same source</w:t>
      </w:r>
    </w:p>
    <w:p w:rsidR="00C63A4B" w:rsidRDefault="00C63A4B" w:rsidP="00A6152A">
      <w:pPr>
        <w:pStyle w:val="Indent3"/>
        <w:ind w:hanging="1303"/>
        <w:jc w:val="both"/>
      </w:pPr>
      <w:proofErr w:type="gramStart"/>
      <w:r>
        <w:t>which</w:t>
      </w:r>
      <w:proofErr w:type="gramEnd"/>
      <w:r>
        <w:t xml:space="preserve"> is to be taken into account in the same week</w:t>
      </w:r>
      <w:r>
        <w:rPr>
          <w:position w:val="6"/>
          <w:sz w:val="11"/>
        </w:rPr>
        <w:t>1</w:t>
      </w:r>
      <w:r>
        <w:t>.</w:t>
      </w:r>
    </w:p>
    <w:p w:rsidR="00C63A4B" w:rsidRDefault="00C63A4B">
      <w:pPr>
        <w:pStyle w:val="BT"/>
      </w:pPr>
      <w:r>
        <w:tab/>
        <w:t>In these circumstances both payments should be taken into account in that week, with a separate disregard on each of the payments, if a disregard is appropriate</w:t>
      </w:r>
      <w:r>
        <w:rPr>
          <w:position w:val="6"/>
          <w:sz w:val="11"/>
        </w:rPr>
        <w:t>2</w:t>
      </w:r>
      <w: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97(5);  </w:t>
      </w:r>
      <w:r w:rsidR="00A6152A">
        <w:t xml:space="preserve">IS (Gen) </w:t>
      </w:r>
      <w:proofErr w:type="spellStart"/>
      <w:r w:rsidR="00A6152A">
        <w:t>Regs</w:t>
      </w:r>
      <w:proofErr w:type="spellEnd"/>
      <w:r w:rsidR="00A6152A">
        <w:t xml:space="preserve"> (NI), </w:t>
      </w:r>
      <w:proofErr w:type="spellStart"/>
      <w:r w:rsidR="00A6152A">
        <w:t>reg</w:t>
      </w:r>
      <w:proofErr w:type="spellEnd"/>
      <w:r w:rsidR="00A6152A">
        <w:t xml:space="preserve"> 32(5);</w:t>
      </w:r>
      <w:r w:rsidR="00A6152A">
        <w:br/>
      </w:r>
      <w:r>
        <w:t xml:space="preserve">2  JSA </w:t>
      </w:r>
      <w:proofErr w:type="spellStart"/>
      <w:r>
        <w:t>Regs</w:t>
      </w:r>
      <w:proofErr w:type="spellEnd"/>
      <w:r>
        <w:t xml:space="preserve"> (NI), </w:t>
      </w:r>
      <w:proofErr w:type="spellStart"/>
      <w:r>
        <w:t>Sch</w:t>
      </w:r>
      <w:proofErr w:type="spellEnd"/>
      <w:r>
        <w:t xml:space="preserve"> 5, para 13 &amp; </w:t>
      </w:r>
      <w:proofErr w:type="spellStart"/>
      <w:r>
        <w:t>Sch</w:t>
      </w:r>
      <w:proofErr w:type="spellEnd"/>
      <w:r>
        <w:t xml:space="preserve"> 6, para 39;  IS (Gen) </w:t>
      </w:r>
      <w:proofErr w:type="spellStart"/>
      <w:r>
        <w:t>Regs</w:t>
      </w:r>
      <w:proofErr w:type="spellEnd"/>
      <w:r>
        <w:t xml:space="preserve"> (NI), </w:t>
      </w:r>
      <w:proofErr w:type="spellStart"/>
      <w:r>
        <w:t>Sch</w:t>
      </w:r>
      <w:proofErr w:type="spellEnd"/>
      <w:r>
        <w:t xml:space="preserve"> 8, para 10 &amp; </w:t>
      </w:r>
      <w:proofErr w:type="spellStart"/>
      <w:r>
        <w:t>Sch</w:t>
      </w:r>
      <w:proofErr w:type="spellEnd"/>
      <w:r>
        <w:t xml:space="preserve"> 9, para 37</w:t>
      </w:r>
    </w:p>
    <w:p w:rsidR="00C63A4B" w:rsidRDefault="00C63A4B">
      <w:pPr>
        <w:pStyle w:val="BT"/>
        <w:rPr>
          <w:b/>
        </w:rPr>
      </w:pPr>
      <w:r>
        <w:rPr>
          <w:b/>
        </w:rPr>
        <w:tab/>
      </w:r>
    </w:p>
    <w:p w:rsidR="0042569A" w:rsidRDefault="00C63A4B" w:rsidP="0042569A">
      <w:pPr>
        <w:pStyle w:val="Para"/>
      </w:pPr>
      <w:r>
        <w:br w:type="page"/>
      </w:r>
      <w:r w:rsidR="0042569A">
        <w:lastRenderedPageBreak/>
        <w:t>Example</w:t>
      </w:r>
    </w:p>
    <w:p w:rsidR="0042569A" w:rsidRDefault="0042569A" w:rsidP="0042569A">
      <w:pPr>
        <w:pStyle w:val="BT"/>
        <w:ind w:firstLine="0"/>
      </w:pPr>
      <w:r>
        <w:t>Ryan is sick and receives Income Support and short-term Incapacity Benefit weekly in arrears on Mondays.</w:t>
      </w:r>
    </w:p>
    <w:p w:rsidR="0042569A" w:rsidRDefault="0042569A" w:rsidP="0042569A">
      <w:pPr>
        <w:pStyle w:val="BT"/>
        <w:ind w:firstLine="0"/>
      </w:pPr>
      <w:r>
        <w:t xml:space="preserve">His payment for </w:t>
      </w:r>
      <w:r w:rsidR="00BE1989">
        <w:t>31</w:t>
      </w:r>
      <w:r>
        <w:t>.8.</w:t>
      </w:r>
      <w:r w:rsidR="00BE1989">
        <w:t>09</w:t>
      </w:r>
      <w:r>
        <w:t xml:space="preserve"> is posted early because that day is a bank holiday.</w:t>
      </w:r>
    </w:p>
    <w:p w:rsidR="0042569A" w:rsidRDefault="00BE1989" w:rsidP="0042569A">
      <w:pPr>
        <w:pStyle w:val="BT"/>
        <w:ind w:firstLine="0"/>
      </w:pPr>
      <w:r>
        <w:t>On 1</w:t>
      </w:r>
      <w:r w:rsidR="0042569A">
        <w:t>.</w:t>
      </w:r>
      <w:r>
        <w:t>9</w:t>
      </w:r>
      <w:r w:rsidR="0042569A">
        <w:t>.</w:t>
      </w:r>
      <w:r>
        <w:t>09</w:t>
      </w:r>
      <w:r w:rsidR="0042569A">
        <w:t xml:space="preserve"> Ryan advises the local office that his partner Jean has started part-time work and has received her first </w:t>
      </w:r>
      <w:proofErr w:type="gramStart"/>
      <w:r w:rsidR="0042569A">
        <w:t>weeks</w:t>
      </w:r>
      <w:proofErr w:type="gramEnd"/>
      <w:r w:rsidR="0042569A">
        <w:t xml:space="preserve"> part-time earnings on 2</w:t>
      </w:r>
      <w:r>
        <w:t>7</w:t>
      </w:r>
      <w:r w:rsidR="0042569A">
        <w:t>.8.</w:t>
      </w:r>
      <w:r>
        <w:t>09</w:t>
      </w:r>
      <w:r w:rsidR="0042569A">
        <w:t>.  Jean is also due to r</w:t>
      </w:r>
      <w:r>
        <w:t>eceive another weeks wages on 3.9.09</w:t>
      </w:r>
      <w:r w:rsidR="0042569A">
        <w:t>.</w:t>
      </w:r>
    </w:p>
    <w:p w:rsidR="0042569A" w:rsidRDefault="00BE1989" w:rsidP="0042569A">
      <w:pPr>
        <w:pStyle w:val="BT"/>
        <w:ind w:firstLine="0"/>
      </w:pPr>
      <w:r>
        <w:t>The decision maker determines</w:t>
      </w:r>
      <w:r w:rsidR="0042569A">
        <w:t xml:space="preserve"> that it is not practicable to treat the first payment of earnings as paid on the first day of the benefit week in which they were due to be paid, because benefit has already been paid for that week.</w:t>
      </w:r>
    </w:p>
    <w:p w:rsidR="0042569A" w:rsidRDefault="0042569A" w:rsidP="0042569A">
      <w:pPr>
        <w:pStyle w:val="BT"/>
        <w:ind w:firstLine="0"/>
      </w:pPr>
      <w:r>
        <w:t xml:space="preserve">They are treated as paid on </w:t>
      </w:r>
      <w:r w:rsidR="00BE1989">
        <w:t>1</w:t>
      </w:r>
      <w:r>
        <w:t>.</w:t>
      </w:r>
      <w:r w:rsidR="00BE1989">
        <w:t>9</w:t>
      </w:r>
      <w:r>
        <w:t>.</w:t>
      </w:r>
      <w:r w:rsidR="00BE1989">
        <w:t>09</w:t>
      </w:r>
      <w:r>
        <w:t>, the first day of the next benefit week in which it is practicable to take them into account.</w:t>
      </w:r>
    </w:p>
    <w:p w:rsidR="0042569A" w:rsidRDefault="0042569A" w:rsidP="0042569A">
      <w:pPr>
        <w:pStyle w:val="BT"/>
        <w:ind w:firstLine="0"/>
      </w:pPr>
      <w:r>
        <w:t xml:space="preserve">The decision maker then considers the earnings due to be paid on </w:t>
      </w:r>
      <w:r w:rsidR="00BE1989">
        <w:t>3</w:t>
      </w:r>
      <w:r>
        <w:t>.</w:t>
      </w:r>
      <w:r w:rsidR="00BE1989">
        <w:t>9</w:t>
      </w:r>
      <w:r>
        <w:t>.</w:t>
      </w:r>
      <w:r w:rsidR="00BE1989">
        <w:t>09, and treats them as paid on 1.9.09</w:t>
      </w:r>
      <w:r>
        <w:t xml:space="preserve"> because it is practicable to do so.</w:t>
      </w:r>
    </w:p>
    <w:p w:rsidR="0042569A" w:rsidRPr="0042569A" w:rsidRDefault="0042569A" w:rsidP="0042569A">
      <w:pPr>
        <w:pStyle w:val="BT"/>
        <w:ind w:firstLine="0"/>
      </w:pPr>
      <w:r>
        <w:t>Both payments are taken into account in the same benefit week, with a separate disregard on each payment.</w:t>
      </w:r>
    </w:p>
    <w:p w:rsidR="00C63A4B" w:rsidRDefault="00C63A4B">
      <w:pPr>
        <w:pStyle w:val="Para"/>
        <w:spacing w:before="360" w:after="120"/>
        <w:ind w:left="851"/>
      </w:pPr>
      <w:r>
        <w:t>First of two payments due before the date of claim</w:t>
      </w:r>
    </w:p>
    <w:p w:rsidR="00C63A4B" w:rsidRDefault="00C63A4B">
      <w:pPr>
        <w:pStyle w:val="BT"/>
        <w:rPr>
          <w:color w:val="auto"/>
        </w:rPr>
      </w:pPr>
      <w:r>
        <w:rPr>
          <w:color w:val="auto"/>
        </w:rPr>
        <w:t>25083</w:t>
      </w:r>
      <w:r>
        <w:rPr>
          <w:color w:val="auto"/>
        </w:rPr>
        <w:tab/>
      </w:r>
      <w:bookmarkStart w:id="57" w:name="p25083"/>
      <w:bookmarkEnd w:id="57"/>
      <w:r>
        <w:rPr>
          <w:color w:val="auto"/>
        </w:rPr>
        <w:t xml:space="preserve">Where the first of the 2 payments referred to in </w:t>
      </w:r>
      <w:r w:rsidR="000B048E">
        <w:rPr>
          <w:color w:val="auto"/>
        </w:rPr>
        <w:t xml:space="preserve">DMG </w:t>
      </w:r>
      <w:r>
        <w:rPr>
          <w:color w:val="auto"/>
        </w:rPr>
        <w:t>25081 or 25082 was due to be paid before the date of claim the payment should be disregarded</w:t>
      </w:r>
      <w:r>
        <w:rPr>
          <w:color w:val="auto"/>
          <w:position w:val="6"/>
          <w:sz w:val="11"/>
        </w:rPr>
        <w:t>1</w:t>
      </w:r>
      <w:r>
        <w:rPr>
          <w:color w:val="auto"/>
        </w:rPr>
        <w:t>.</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Sch</w:t>
      </w:r>
      <w:proofErr w:type="spellEnd"/>
      <w:r>
        <w:t xml:space="preserve"> 5, para 16 &amp; </w:t>
      </w:r>
      <w:proofErr w:type="spellStart"/>
      <w:r>
        <w:t>Sch</w:t>
      </w:r>
      <w:proofErr w:type="spellEnd"/>
      <w:r>
        <w:t xml:space="preserve"> 6, para 37;  IS (Gen) </w:t>
      </w:r>
      <w:proofErr w:type="spellStart"/>
      <w:r>
        <w:t>Regs</w:t>
      </w:r>
      <w:proofErr w:type="spellEnd"/>
      <w:r>
        <w:t xml:space="preserve"> (NI), </w:t>
      </w:r>
      <w:proofErr w:type="spellStart"/>
      <w:r>
        <w:t>Sch</w:t>
      </w:r>
      <w:proofErr w:type="spellEnd"/>
      <w:r>
        <w:t xml:space="preserve"> 8, para 13 &amp; </w:t>
      </w:r>
      <w:proofErr w:type="spellStart"/>
      <w:r>
        <w:t>Sch</w:t>
      </w:r>
      <w:proofErr w:type="spellEnd"/>
      <w:r>
        <w:t xml:space="preserve"> 9, para 35  </w:t>
      </w:r>
    </w:p>
    <w:p w:rsidR="00C63A4B" w:rsidRDefault="00C63A4B" w:rsidP="00FD7003">
      <w:pPr>
        <w:pStyle w:val="BT"/>
        <w:rPr>
          <w:color w:val="auto"/>
        </w:rPr>
      </w:pPr>
      <w:r>
        <w:rPr>
          <w:color w:val="auto"/>
        </w:rPr>
        <w:tab/>
      </w:r>
      <w:r w:rsidR="00FD7003">
        <w:rPr>
          <w:b/>
          <w:color w:val="auto"/>
        </w:rPr>
        <w:t>Example</w:t>
      </w:r>
    </w:p>
    <w:p w:rsidR="00FD7003" w:rsidRDefault="00FD7003" w:rsidP="00FD7003">
      <w:pPr>
        <w:pStyle w:val="BT"/>
        <w:ind w:firstLine="0"/>
        <w:rPr>
          <w:color w:val="auto"/>
        </w:rPr>
      </w:pPr>
      <w:r>
        <w:rPr>
          <w:color w:val="auto"/>
        </w:rPr>
        <w:t xml:space="preserve">The claimant claimed </w:t>
      </w:r>
      <w:r w:rsidR="0042569A">
        <w:rPr>
          <w:color w:val="auto"/>
        </w:rPr>
        <w:t>Income Support</w:t>
      </w:r>
      <w:r>
        <w:rPr>
          <w:color w:val="auto"/>
        </w:rPr>
        <w:t xml:space="preserve"> on 5.4.04 and is a Tuesday benefit week ending.</w:t>
      </w:r>
    </w:p>
    <w:p w:rsidR="00FD7003" w:rsidRDefault="00FD7003" w:rsidP="00FD7003">
      <w:pPr>
        <w:pStyle w:val="BT"/>
        <w:ind w:firstLine="0"/>
        <w:rPr>
          <w:color w:val="auto"/>
        </w:rPr>
      </w:pPr>
      <w:r>
        <w:rPr>
          <w:color w:val="auto"/>
        </w:rPr>
        <w:t>He received four weeks occupational pension from his former employer on 9.3.04, and the next payment is due to be paid on 6.4.04.</w:t>
      </w:r>
    </w:p>
    <w:p w:rsidR="00FD7003" w:rsidRDefault="00FD7003" w:rsidP="00FD7003">
      <w:pPr>
        <w:pStyle w:val="BT"/>
        <w:ind w:firstLine="0"/>
        <w:rPr>
          <w:color w:val="auto"/>
        </w:rPr>
      </w:pPr>
      <w:r>
        <w:rPr>
          <w:color w:val="auto"/>
        </w:rPr>
        <w:t>The decision maker</w:t>
      </w:r>
      <w:r w:rsidR="00D65FE3">
        <w:rPr>
          <w:color w:val="auto"/>
        </w:rPr>
        <w:t xml:space="preserve"> determines that the payment due on 9.3.04 should be treated as paid on 9.3.04 and should be taken into acc</w:t>
      </w:r>
      <w:r w:rsidR="002601EF">
        <w:rPr>
          <w:color w:val="auto"/>
        </w:rPr>
        <w:t>ount for the period 9.3.04 - 5.</w:t>
      </w:r>
      <w:r w:rsidR="00D65FE3">
        <w:rPr>
          <w:color w:val="auto"/>
        </w:rPr>
        <w:t>4.04.</w:t>
      </w:r>
    </w:p>
    <w:p w:rsidR="00D65FE3" w:rsidRDefault="00D65FE3" w:rsidP="00FD7003">
      <w:pPr>
        <w:pStyle w:val="BT"/>
        <w:ind w:firstLine="0"/>
        <w:rPr>
          <w:color w:val="auto"/>
        </w:rPr>
      </w:pPr>
      <w:r>
        <w:rPr>
          <w:color w:val="auto"/>
        </w:rPr>
        <w:t>The decision maker determines that the payment due on 6.4.04 should be treated as paid on 31.3.04 which is the first day of the benefit week in which it is due.</w:t>
      </w:r>
    </w:p>
    <w:p w:rsidR="00D65FE3" w:rsidRPr="00FD7003" w:rsidRDefault="00D65FE3" w:rsidP="00FD7003">
      <w:pPr>
        <w:pStyle w:val="BT"/>
        <w:ind w:firstLine="0"/>
        <w:rPr>
          <w:color w:val="auto"/>
        </w:rPr>
      </w:pPr>
      <w:r>
        <w:rPr>
          <w:color w:val="auto"/>
        </w:rPr>
        <w:t xml:space="preserve">The payment due on 9.3.04 is disregarded because it is a payment of the same kind and from the same source as another payment which has to be taken into account </w:t>
      </w:r>
      <w:r>
        <w:rPr>
          <w:color w:val="auto"/>
        </w:rPr>
        <w:lastRenderedPageBreak/>
        <w:t xml:space="preserve">in the same benefit week, and the payment of 9.3.04 was due to be </w:t>
      </w:r>
      <w:r w:rsidR="002601EF">
        <w:rPr>
          <w:color w:val="auto"/>
        </w:rPr>
        <w:t>paid before</w:t>
      </w:r>
      <w:r>
        <w:rPr>
          <w:color w:val="auto"/>
        </w:rPr>
        <w:t xml:space="preserve"> the first benefit week of the claim.</w:t>
      </w:r>
    </w:p>
    <w:p w:rsidR="00C63A4B" w:rsidRDefault="0042569A">
      <w:pPr>
        <w:pStyle w:val="BT"/>
        <w:rPr>
          <w:color w:val="auto"/>
        </w:rPr>
      </w:pPr>
      <w:r>
        <w:rPr>
          <w:color w:val="auto"/>
        </w:rPr>
        <w:tab/>
      </w:r>
      <w:r w:rsidR="00C63A4B">
        <w:rPr>
          <w:color w:val="auto"/>
        </w:rPr>
        <w:t>25084</w:t>
      </w:r>
      <w:r>
        <w:rPr>
          <w:color w:val="auto"/>
        </w:rPr>
        <w:t xml:space="preserve"> </w:t>
      </w:r>
      <w:r w:rsidR="00C63A4B">
        <w:rPr>
          <w:color w:val="auto"/>
        </w:rPr>
        <w:t>- 25085</w:t>
      </w:r>
    </w:p>
    <w:p w:rsidR="00C63A4B" w:rsidRDefault="00C63A4B">
      <w:pPr>
        <w:pStyle w:val="SG"/>
        <w:spacing w:before="360" w:after="120"/>
        <w:ind w:left="851"/>
      </w:pPr>
      <w:r>
        <w:t>Averaging of amounts</w:t>
      </w:r>
    </w:p>
    <w:p w:rsidR="00C63A4B" w:rsidRDefault="00C63A4B">
      <w:pPr>
        <w:pStyle w:val="BT"/>
        <w:rPr>
          <w:color w:val="auto"/>
        </w:rPr>
      </w:pPr>
      <w:r>
        <w:rPr>
          <w:color w:val="auto"/>
        </w:rPr>
        <w:t>25086</w:t>
      </w:r>
      <w:r>
        <w:rPr>
          <w:color w:val="auto"/>
        </w:rPr>
        <w:tab/>
        <w:t xml:space="preserve">The weekly amount of a </w:t>
      </w:r>
      <w:r w:rsidR="003B2076">
        <w:rPr>
          <w:color w:val="auto"/>
        </w:rPr>
        <w:t>claimant</w:t>
      </w:r>
      <w:r>
        <w:rPr>
          <w:color w:val="auto"/>
        </w:rPr>
        <w:t>’s income may be averaged</w:t>
      </w:r>
      <w:r>
        <w:rPr>
          <w:color w:val="auto"/>
          <w:position w:val="6"/>
          <w:sz w:val="11"/>
        </w:rPr>
        <w:t>1</w:t>
      </w:r>
      <w:r>
        <w:rPr>
          <w:color w:val="auto"/>
        </w:rPr>
        <w:t xml:space="preserve"> if the income varies or the regular pattern of work means that the </w:t>
      </w:r>
      <w:r w:rsidR="003B2076">
        <w:rPr>
          <w:color w:val="auto"/>
        </w:rPr>
        <w:t>claimant</w:t>
      </w:r>
      <w:r>
        <w:rPr>
          <w:color w:val="auto"/>
        </w:rPr>
        <w:t xml:space="preserve"> does not work every week. The decision maker should average over</w:t>
      </w:r>
    </w:p>
    <w:p w:rsidR="00C63A4B" w:rsidRDefault="00C63A4B">
      <w:pPr>
        <w:pStyle w:val="Indent1"/>
        <w:jc w:val="both"/>
      </w:pPr>
      <w:r>
        <w:rPr>
          <w:b/>
        </w:rPr>
        <w:t>1.</w:t>
      </w:r>
      <w:r>
        <w:tab/>
      </w:r>
      <w:proofErr w:type="gramStart"/>
      <w:r>
        <w:t>a</w:t>
      </w:r>
      <w:proofErr w:type="gramEnd"/>
      <w:r>
        <w:t xml:space="preserve"> complete cycle if there is a recognisable cycle of work (see </w:t>
      </w:r>
      <w:r w:rsidR="000B048E">
        <w:t xml:space="preserve">DMG </w:t>
      </w:r>
      <w:r w:rsidR="00A6152A">
        <w:t>Chapter 20</w:t>
      </w:r>
      <w:r>
        <w:t xml:space="preserve"> on establishing a recognisable cycle) </w:t>
      </w:r>
      <w:r>
        <w:rPr>
          <w:b/>
        </w:rPr>
        <w:t>or</w:t>
      </w:r>
    </w:p>
    <w:p w:rsidR="00C63A4B" w:rsidRDefault="00C63A4B">
      <w:pPr>
        <w:pStyle w:val="Indent1"/>
        <w:jc w:val="both"/>
      </w:pPr>
      <w:r>
        <w:rPr>
          <w:b/>
        </w:rPr>
        <w:t>2.</w:t>
      </w:r>
      <w:r>
        <w:tab/>
        <w:t xml:space="preserve">5 weeks </w:t>
      </w:r>
      <w:r>
        <w:rPr>
          <w:b/>
        </w:rPr>
        <w:t>or</w:t>
      </w:r>
    </w:p>
    <w:p w:rsidR="00C63A4B" w:rsidRDefault="00C63A4B">
      <w:pPr>
        <w:pStyle w:val="Indent1"/>
        <w:jc w:val="both"/>
      </w:pPr>
      <w:r>
        <w:rPr>
          <w:b/>
        </w:rPr>
        <w:t>3.</w:t>
      </w:r>
      <w:r>
        <w:tab/>
      </w:r>
      <w:proofErr w:type="gramStart"/>
      <w:r>
        <w:t>another</w:t>
      </w:r>
      <w:proofErr w:type="gramEnd"/>
      <w:r>
        <w:t xml:space="preserve"> period if this means a more accurate weekly amount can be calculated.</w:t>
      </w:r>
    </w:p>
    <w:p w:rsidR="00C63A4B" w:rsidRDefault="00C63A4B">
      <w:pPr>
        <w:pStyle w:val="Leg"/>
      </w:pPr>
      <w:proofErr w:type="gramStart"/>
      <w:r>
        <w:t>1  JSA</w:t>
      </w:r>
      <w:proofErr w:type="gramEnd"/>
      <w:r>
        <w:t xml:space="preserve"> </w:t>
      </w:r>
      <w:proofErr w:type="spellStart"/>
      <w:r>
        <w:t>Regs</w:t>
      </w:r>
      <w:proofErr w:type="spellEnd"/>
      <w:r>
        <w:t xml:space="preserve"> (NI), </w:t>
      </w:r>
      <w:proofErr w:type="spellStart"/>
      <w:r>
        <w:t>reg</w:t>
      </w:r>
      <w:proofErr w:type="spellEnd"/>
      <w:r>
        <w:t xml:space="preserve"> 97(6);  IS (Gen) </w:t>
      </w:r>
      <w:proofErr w:type="spellStart"/>
      <w:r>
        <w:t>Regs</w:t>
      </w:r>
      <w:proofErr w:type="spellEnd"/>
      <w:r>
        <w:t xml:space="preserve"> (NI), </w:t>
      </w:r>
      <w:proofErr w:type="spellStart"/>
      <w:r>
        <w:t>reg</w:t>
      </w:r>
      <w:proofErr w:type="spellEnd"/>
      <w:r>
        <w:t xml:space="preserve"> 32(6)</w:t>
      </w:r>
    </w:p>
    <w:p w:rsidR="00A6152A" w:rsidRPr="00A6152A" w:rsidRDefault="00A6152A" w:rsidP="00A6152A">
      <w:pPr>
        <w:pStyle w:val="BT"/>
        <w:rPr>
          <w:color w:val="auto"/>
        </w:rPr>
      </w:pPr>
      <w:r>
        <w:rPr>
          <w:color w:val="auto"/>
        </w:rPr>
        <w:t>25087</w:t>
      </w:r>
      <w:r>
        <w:rPr>
          <w:color w:val="auto"/>
        </w:rPr>
        <w:tab/>
        <w:t>The averaging of the weekly amount of income does not change the other rules on the treatment of income such as the date that it is treated as paid.  This means that income can only be averaged where the claimant is actually in receipt of it.</w:t>
      </w:r>
    </w:p>
    <w:p w:rsidR="00BC5D58" w:rsidRDefault="00BC5D58" w:rsidP="00BC5D58">
      <w:pPr>
        <w:pStyle w:val="BT"/>
        <w:ind w:firstLine="0"/>
        <w:rPr>
          <w:color w:val="auto"/>
        </w:rPr>
      </w:pPr>
      <w:r>
        <w:rPr>
          <w:b/>
          <w:color w:val="auto"/>
        </w:rPr>
        <w:t>Example</w:t>
      </w:r>
      <w:r w:rsidR="00A6152A">
        <w:rPr>
          <w:b/>
          <w:color w:val="auto"/>
        </w:rPr>
        <w:t xml:space="preserve"> 1</w:t>
      </w:r>
    </w:p>
    <w:p w:rsidR="00BC5D58" w:rsidRDefault="00BC5D58" w:rsidP="00BC5D58">
      <w:pPr>
        <w:pStyle w:val="BT"/>
        <w:ind w:firstLine="0"/>
        <w:rPr>
          <w:color w:val="auto"/>
        </w:rPr>
      </w:pPr>
      <w:r>
        <w:rPr>
          <w:color w:val="auto"/>
        </w:rPr>
        <w:t>Dermot works 2 weeks on and 1 week off.</w:t>
      </w:r>
    </w:p>
    <w:p w:rsidR="00BC5D58" w:rsidRDefault="00BC5D58" w:rsidP="00BC5D58">
      <w:pPr>
        <w:pStyle w:val="BT"/>
        <w:ind w:firstLine="0"/>
        <w:rPr>
          <w:color w:val="auto"/>
        </w:rPr>
      </w:pPr>
      <w:r>
        <w:rPr>
          <w:color w:val="auto"/>
        </w:rPr>
        <w:t>In the 2 weeks he actually works he works 15 hours a week and receives earnings of £80 a week.</w:t>
      </w:r>
    </w:p>
    <w:p w:rsidR="00BC5D58" w:rsidRDefault="00BC5D58" w:rsidP="00BC5D58">
      <w:pPr>
        <w:pStyle w:val="BT"/>
        <w:ind w:firstLine="0"/>
        <w:rPr>
          <w:color w:val="auto"/>
        </w:rPr>
      </w:pPr>
      <w:r>
        <w:rPr>
          <w:color w:val="auto"/>
        </w:rPr>
        <w:t>In the third week, Dermot receives a retainer of £20, and claims income-based Jobseeker’s Allowance.</w:t>
      </w:r>
    </w:p>
    <w:p w:rsidR="00BC5D58" w:rsidRDefault="00BC5D58" w:rsidP="00BC5D58">
      <w:pPr>
        <w:pStyle w:val="BT"/>
        <w:ind w:firstLine="0"/>
        <w:rPr>
          <w:color w:val="auto"/>
        </w:rPr>
      </w:pPr>
      <w:r>
        <w:rPr>
          <w:color w:val="auto"/>
        </w:rPr>
        <w:t>The decision maker decides that the earnings should be averaged over a period of three weeks because that is the period of the recognisable cycle of work.</w:t>
      </w:r>
    </w:p>
    <w:p w:rsidR="00BC5D58" w:rsidRDefault="00BC5D58" w:rsidP="00BC5D58">
      <w:pPr>
        <w:pStyle w:val="BT"/>
        <w:ind w:firstLine="0"/>
        <w:rPr>
          <w:color w:val="auto"/>
        </w:rPr>
      </w:pPr>
      <w:r>
        <w:rPr>
          <w:color w:val="auto"/>
        </w:rPr>
        <w:t xml:space="preserve">The decision maker calculates that the average weekly amount of earnings is £60 that is </w:t>
      </w:r>
      <w:r>
        <w:rPr>
          <w:color w:val="auto"/>
        </w:rPr>
        <w:tab/>
      </w:r>
      <w:r>
        <w:rPr>
          <w:color w:val="auto"/>
        </w:rPr>
        <w:tab/>
      </w:r>
      <w:r>
        <w:rPr>
          <w:color w:val="auto"/>
          <w:u w:val="single"/>
        </w:rPr>
        <w:t>80 + 80 + 20</w:t>
      </w:r>
      <w:r>
        <w:rPr>
          <w:color w:val="auto"/>
        </w:rPr>
        <w:t xml:space="preserve">, </w:t>
      </w:r>
    </w:p>
    <w:p w:rsidR="00BC5D58" w:rsidRDefault="00A6152A" w:rsidP="00A6152A">
      <w:pPr>
        <w:pStyle w:val="BT"/>
        <w:spacing w:line="240" w:lineRule="auto"/>
        <w:ind w:left="0" w:firstLine="851"/>
        <w:rPr>
          <w:color w:val="auto"/>
        </w:rPr>
      </w:pPr>
      <w:r>
        <w:rPr>
          <w:color w:val="auto"/>
        </w:rPr>
        <w:tab/>
      </w:r>
      <w:r>
        <w:rPr>
          <w:color w:val="auto"/>
        </w:rPr>
        <w:tab/>
      </w:r>
      <w:r>
        <w:rPr>
          <w:color w:val="auto"/>
        </w:rPr>
        <w:tab/>
        <w:t xml:space="preserve">         </w:t>
      </w:r>
      <w:r w:rsidR="00BC5D58">
        <w:rPr>
          <w:color w:val="auto"/>
        </w:rPr>
        <w:t>3</w:t>
      </w:r>
    </w:p>
    <w:p w:rsidR="00C63A4B" w:rsidRDefault="00BE5170" w:rsidP="00A53C08">
      <w:pPr>
        <w:pStyle w:val="BT"/>
        <w:ind w:firstLine="0"/>
        <w:rPr>
          <w:color w:val="auto"/>
        </w:rPr>
      </w:pPr>
      <w:r>
        <w:rPr>
          <w:noProof/>
          <w:color w:val="auto"/>
          <w:lang w:eastAsia="en-GB"/>
        </w:rPr>
        <w:pict>
          <v:shape id="_x0000_s1056" type="#_x0000_t32" style="position:absolute;left:0;text-align:left;margin-left:-8.05pt;margin-top:8.3pt;width:0;height:25.15pt;z-index:251660288" o:connectortype="straight"/>
        </w:pict>
      </w:r>
      <w:proofErr w:type="gramStart"/>
      <w:r w:rsidR="00BC5D58">
        <w:rPr>
          <w:color w:val="auto"/>
        </w:rPr>
        <w:t>and</w:t>
      </w:r>
      <w:proofErr w:type="gramEnd"/>
      <w:r w:rsidR="00BC5D58">
        <w:rPr>
          <w:color w:val="auto"/>
        </w:rPr>
        <w:t xml:space="preserve"> takes that amount into account agains</w:t>
      </w:r>
      <w:bookmarkStart w:id="58" w:name="_GoBack"/>
      <w:bookmarkEnd w:id="58"/>
      <w:r w:rsidR="00BC5D58">
        <w:rPr>
          <w:color w:val="auto"/>
        </w:rPr>
        <w:t>t Dermot’s entitlement.</w:t>
      </w:r>
      <w:r w:rsidR="006D4246">
        <w:rPr>
          <w:color w:val="auto"/>
        </w:rPr>
        <w:t xml:space="preserve">  </w:t>
      </w:r>
      <w:r>
        <w:rPr>
          <w:color w:val="auto"/>
        </w:rPr>
        <w:t xml:space="preserve">This average amount is taken into account from the fourth week.  </w:t>
      </w:r>
      <w:r w:rsidR="006D4246">
        <w:rPr>
          <w:color w:val="auto"/>
        </w:rPr>
        <w:t>For the first three weeks the decision maker used the actual amounts of earnings paid to Dermot before an average figure could be calculated.</w:t>
      </w:r>
    </w:p>
    <w:p w:rsidR="00A53C08" w:rsidRDefault="0089346A" w:rsidP="00A53C08">
      <w:pPr>
        <w:pStyle w:val="BT"/>
        <w:ind w:firstLine="0"/>
        <w:rPr>
          <w:color w:val="auto"/>
        </w:rPr>
      </w:pPr>
      <w:r>
        <w:rPr>
          <w:b/>
          <w:color w:val="auto"/>
        </w:rPr>
        <w:br w:type="page"/>
      </w:r>
      <w:r w:rsidR="00A53C08">
        <w:rPr>
          <w:b/>
          <w:color w:val="auto"/>
        </w:rPr>
        <w:lastRenderedPageBreak/>
        <w:t>Example 2</w:t>
      </w:r>
    </w:p>
    <w:p w:rsidR="00A53C08" w:rsidRDefault="00A53C08" w:rsidP="00A53C08">
      <w:pPr>
        <w:pStyle w:val="BT"/>
        <w:ind w:firstLine="0"/>
        <w:rPr>
          <w:color w:val="auto"/>
        </w:rPr>
      </w:pPr>
      <w:r>
        <w:rPr>
          <w:color w:val="auto"/>
        </w:rPr>
        <w:t xml:space="preserve">Maggie works at a school term-time only as </w:t>
      </w:r>
      <w:r w:rsidR="00620C60">
        <w:rPr>
          <w:color w:val="auto"/>
        </w:rPr>
        <w:t xml:space="preserve">a </w:t>
      </w:r>
      <w:r>
        <w:rPr>
          <w:color w:val="auto"/>
        </w:rPr>
        <w:t>classroom assistant.  During the school holidays she doesn’t work and receives no earnings.</w:t>
      </w:r>
    </w:p>
    <w:p w:rsidR="00A53C08" w:rsidRPr="00A53C08" w:rsidRDefault="00A53C08" w:rsidP="00A53C08">
      <w:pPr>
        <w:pStyle w:val="BT"/>
        <w:ind w:firstLine="0"/>
        <w:rPr>
          <w:color w:val="auto"/>
        </w:rPr>
      </w:pPr>
      <w:r>
        <w:rPr>
          <w:color w:val="auto"/>
        </w:rPr>
        <w:t>The decision maker can only average Maggie’s earnings during term-time when she is actually in receipt of an income.  During the school holidays Maggie receives no earnings so there is no income to take into account.</w:t>
      </w:r>
    </w:p>
    <w:p w:rsidR="00C63A4B" w:rsidRDefault="00A53C08">
      <w:pPr>
        <w:pStyle w:val="BT"/>
        <w:rPr>
          <w:color w:val="auto"/>
        </w:rPr>
      </w:pPr>
      <w:r>
        <w:rPr>
          <w:color w:val="auto"/>
        </w:rPr>
        <w:t>25088</w:t>
      </w:r>
      <w:r w:rsidR="00C63A4B">
        <w:rPr>
          <w:color w:val="auto"/>
        </w:rPr>
        <w:tab/>
        <w:t>-   25999</w:t>
      </w:r>
    </w:p>
    <w:p w:rsidR="00C63A4B" w:rsidRDefault="00C63A4B"/>
    <w:sectPr w:rsidR="00C63A4B" w:rsidSect="001B2FB8">
      <w:headerReference w:type="default" r:id="rId26"/>
      <w:footerReference w:type="default" r:id="rId2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F7" w:rsidRDefault="007A1BF7">
      <w:r>
        <w:separator/>
      </w:r>
    </w:p>
  </w:endnote>
  <w:endnote w:type="continuationSeparator" w:id="0">
    <w:p w:rsidR="007A1BF7" w:rsidRDefault="007A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tabs>
        <w:tab w:val="right" w:pos="8222"/>
      </w:tabs>
      <w:spacing w:before="120" w:after="0" w:line="240" w:lineRule="auto"/>
      <w:rPr>
        <w:i/>
        <w:sz w:val="18"/>
        <w:szCs w:val="18"/>
      </w:rPr>
    </w:pPr>
  </w:p>
  <w:p w:rsidR="007A1BF7" w:rsidRDefault="007A1BF7" w:rsidP="00055E7E">
    <w:pPr>
      <w:pStyle w:val="BT"/>
      <w:pBdr>
        <w:top w:val="single" w:sz="4" w:space="3" w:color="auto"/>
      </w:pBdr>
      <w:tabs>
        <w:tab w:val="right" w:pos="8222"/>
      </w:tabs>
      <w:spacing w:before="0" w:after="0" w:line="240" w:lineRule="auto"/>
      <w:rPr>
        <w:i/>
        <w:sz w:val="18"/>
        <w:szCs w:val="18"/>
      </w:rPr>
    </w:pPr>
    <w:r w:rsidRPr="00D34DD1">
      <w:rPr>
        <w:i/>
        <w:sz w:val="18"/>
        <w:szCs w:val="18"/>
      </w:rPr>
      <w:t>Volume</w:t>
    </w:r>
    <w:r>
      <w:rPr>
        <w:i/>
        <w:sz w:val="18"/>
        <w:szCs w:val="18"/>
      </w:rPr>
      <w:t xml:space="preserve"> 5</w:t>
    </w:r>
    <w:r>
      <w:rPr>
        <w:i/>
        <w:sz w:val="18"/>
        <w:szCs w:val="18"/>
      </w:rPr>
      <w:tab/>
    </w:r>
    <w:r>
      <w:rPr>
        <w:i/>
        <w:sz w:val="18"/>
        <w:szCs w:val="18"/>
      </w:rPr>
      <w:tab/>
    </w:r>
    <w:r>
      <w:rPr>
        <w:i/>
        <w:sz w:val="18"/>
        <w:szCs w:val="18"/>
      </w:rPr>
      <w:tab/>
    </w:r>
    <w:r>
      <w:rPr>
        <w:i/>
        <w:sz w:val="18"/>
        <w:szCs w:val="18"/>
      </w:rPr>
      <w:tab/>
      <w:t>July 2019</w:t>
    </w:r>
  </w:p>
  <w:p w:rsidR="007A1BF7" w:rsidRPr="0097280A" w:rsidRDefault="007A1BF7" w:rsidP="00055E7E">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F7" w:rsidRDefault="007A1BF7">
      <w:r>
        <w:separator/>
      </w:r>
    </w:p>
  </w:footnote>
  <w:footnote w:type="continuationSeparator" w:id="0">
    <w:p w:rsidR="007A1BF7" w:rsidRDefault="007A1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Modifying the amount taken into account</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General rules</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Calculating the period</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Date on which income is due to be paid</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Date on which income is treated as paid</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Period for which payment is made</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7A1BF7" w:rsidRDefault="007A1BF7" w:rsidP="00055E7E">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Calculation of weekly amount</w:t>
    </w:r>
  </w:p>
  <w:p w:rsidR="007A1BF7" w:rsidRPr="00D34DD1" w:rsidRDefault="007A1BF7" w:rsidP="00055E7E">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EC2"/>
    <w:multiLevelType w:val="singleLevel"/>
    <w:tmpl w:val="708AD4E6"/>
    <w:lvl w:ilvl="0">
      <w:start w:val="2"/>
      <w:numFmt w:val="decimal"/>
      <w:lvlText w:val="%1.2"/>
      <w:lvlJc w:val="left"/>
      <w:pPr>
        <w:tabs>
          <w:tab w:val="num" w:pos="1985"/>
        </w:tabs>
        <w:ind w:left="1985" w:hanging="567"/>
      </w:pPr>
      <w:rPr>
        <w:rFonts w:cs="Times New Roman"/>
        <w:b/>
        <w:i w:val="0"/>
        <w:sz w:val="20"/>
      </w:rPr>
    </w:lvl>
  </w:abstractNum>
  <w:abstractNum w:abstractNumId="1" w15:restartNumberingAfterBreak="0">
    <w:nsid w:val="084E3C44"/>
    <w:multiLevelType w:val="singleLevel"/>
    <w:tmpl w:val="9E5E29AA"/>
    <w:lvl w:ilvl="0">
      <w:start w:val="1"/>
      <w:numFmt w:val="decimal"/>
      <w:lvlText w:val="%1"/>
      <w:lvlJc w:val="left"/>
      <w:pPr>
        <w:tabs>
          <w:tab w:val="num" w:pos="362"/>
        </w:tabs>
        <w:ind w:left="362" w:hanging="360"/>
      </w:pPr>
      <w:rPr>
        <w:rFonts w:cs="Times New Roman" w:hint="default"/>
      </w:rPr>
    </w:lvl>
  </w:abstractNum>
  <w:abstractNum w:abstractNumId="2" w15:restartNumberingAfterBreak="0">
    <w:nsid w:val="0F747BF8"/>
    <w:multiLevelType w:val="singleLevel"/>
    <w:tmpl w:val="9AB8FE08"/>
    <w:lvl w:ilvl="0">
      <w:start w:val="1"/>
      <w:numFmt w:val="bullet"/>
      <w:lvlText w:val=""/>
      <w:lvlJc w:val="left"/>
      <w:pPr>
        <w:tabs>
          <w:tab w:val="num" w:pos="360"/>
        </w:tabs>
        <w:ind w:left="340" w:hanging="340"/>
      </w:pPr>
      <w:rPr>
        <w:rFonts w:ascii="Symbol" w:hAnsi="Symbol" w:hint="default"/>
        <w:sz w:val="20"/>
      </w:rPr>
    </w:lvl>
  </w:abstractNum>
  <w:abstractNum w:abstractNumId="3" w15:restartNumberingAfterBreak="0">
    <w:nsid w:val="2A140032"/>
    <w:multiLevelType w:val="multilevel"/>
    <w:tmpl w:val="79E4A1BE"/>
    <w:lvl w:ilvl="0">
      <w:start w:val="4"/>
      <w:numFmt w:val="decimal"/>
      <w:lvlText w:val="%1"/>
      <w:lvlJc w:val="left"/>
      <w:pPr>
        <w:tabs>
          <w:tab w:val="num" w:pos="570"/>
        </w:tabs>
        <w:ind w:left="570" w:hanging="570"/>
      </w:pPr>
      <w:rPr>
        <w:rFonts w:cs="Times New Roman" w:hint="default"/>
        <w:b/>
      </w:rPr>
    </w:lvl>
    <w:lvl w:ilvl="1">
      <w:start w:val="6"/>
      <w:numFmt w:val="decimal"/>
      <w:lvlText w:val="%1.%2"/>
      <w:lvlJc w:val="left"/>
      <w:pPr>
        <w:tabs>
          <w:tab w:val="num" w:pos="1987"/>
        </w:tabs>
        <w:ind w:left="1987" w:hanging="570"/>
      </w:pPr>
      <w:rPr>
        <w:rFonts w:cs="Times New Roman" w:hint="default"/>
        <w:b/>
      </w:rPr>
    </w:lvl>
    <w:lvl w:ilvl="2">
      <w:start w:val="1"/>
      <w:numFmt w:val="lowerLetter"/>
      <w:lvlText w:val="%1.%2.%3"/>
      <w:lvlJc w:val="left"/>
      <w:pPr>
        <w:tabs>
          <w:tab w:val="num" w:pos="3554"/>
        </w:tabs>
        <w:ind w:left="3554" w:hanging="720"/>
      </w:pPr>
      <w:rPr>
        <w:rFonts w:cs="Times New Roman" w:hint="default"/>
        <w:b/>
      </w:rPr>
    </w:lvl>
    <w:lvl w:ilvl="3">
      <w:start w:val="1"/>
      <w:numFmt w:val="decimal"/>
      <w:lvlText w:val="%1.%2.%3.%4"/>
      <w:lvlJc w:val="left"/>
      <w:pPr>
        <w:tabs>
          <w:tab w:val="num" w:pos="4971"/>
        </w:tabs>
        <w:ind w:left="4971" w:hanging="720"/>
      </w:pPr>
      <w:rPr>
        <w:rFonts w:cs="Times New Roman" w:hint="default"/>
        <w:b/>
      </w:rPr>
    </w:lvl>
    <w:lvl w:ilvl="4">
      <w:start w:val="1"/>
      <w:numFmt w:val="decimal"/>
      <w:lvlText w:val="%1.%2.%3.%4.%5"/>
      <w:lvlJc w:val="left"/>
      <w:pPr>
        <w:tabs>
          <w:tab w:val="num" w:pos="6748"/>
        </w:tabs>
        <w:ind w:left="6748" w:hanging="1080"/>
      </w:pPr>
      <w:rPr>
        <w:rFonts w:cs="Times New Roman" w:hint="default"/>
        <w:b/>
      </w:rPr>
    </w:lvl>
    <w:lvl w:ilvl="5">
      <w:start w:val="1"/>
      <w:numFmt w:val="decimal"/>
      <w:lvlText w:val="%1.%2.%3.%4.%5.%6"/>
      <w:lvlJc w:val="left"/>
      <w:pPr>
        <w:tabs>
          <w:tab w:val="num" w:pos="8165"/>
        </w:tabs>
        <w:ind w:left="8165" w:hanging="1080"/>
      </w:pPr>
      <w:rPr>
        <w:rFonts w:cs="Times New Roman" w:hint="default"/>
        <w:b/>
      </w:rPr>
    </w:lvl>
    <w:lvl w:ilvl="6">
      <w:start w:val="1"/>
      <w:numFmt w:val="decimal"/>
      <w:lvlText w:val="%1.%2.%3.%4.%5.%6.%7"/>
      <w:lvlJc w:val="left"/>
      <w:pPr>
        <w:tabs>
          <w:tab w:val="num" w:pos="9942"/>
        </w:tabs>
        <w:ind w:left="9942" w:hanging="1440"/>
      </w:pPr>
      <w:rPr>
        <w:rFonts w:cs="Times New Roman" w:hint="default"/>
        <w:b/>
      </w:rPr>
    </w:lvl>
    <w:lvl w:ilvl="7">
      <w:start w:val="1"/>
      <w:numFmt w:val="decimal"/>
      <w:lvlText w:val="%1.%2.%3.%4.%5.%6.%7.%8"/>
      <w:lvlJc w:val="left"/>
      <w:pPr>
        <w:tabs>
          <w:tab w:val="num" w:pos="11359"/>
        </w:tabs>
        <w:ind w:left="11359" w:hanging="1440"/>
      </w:pPr>
      <w:rPr>
        <w:rFonts w:cs="Times New Roman" w:hint="default"/>
        <w:b/>
      </w:rPr>
    </w:lvl>
    <w:lvl w:ilvl="8">
      <w:start w:val="1"/>
      <w:numFmt w:val="decimal"/>
      <w:lvlText w:val="%1.%2.%3.%4.%5.%6.%7.%8.%9"/>
      <w:lvlJc w:val="left"/>
      <w:pPr>
        <w:tabs>
          <w:tab w:val="num" w:pos="13136"/>
        </w:tabs>
        <w:ind w:left="13136" w:hanging="1800"/>
      </w:pPr>
      <w:rPr>
        <w:rFonts w:cs="Times New Roman" w:hint="default"/>
        <w:b/>
      </w:rPr>
    </w:lvl>
  </w:abstractNum>
  <w:abstractNum w:abstractNumId="4" w15:restartNumberingAfterBreak="0">
    <w:nsid w:val="3952511B"/>
    <w:multiLevelType w:val="singleLevel"/>
    <w:tmpl w:val="96D26E86"/>
    <w:lvl w:ilvl="0">
      <w:start w:val="2"/>
      <w:numFmt w:val="decimal"/>
      <w:lvlText w:val="%1.1"/>
      <w:lvlJc w:val="left"/>
      <w:pPr>
        <w:tabs>
          <w:tab w:val="num" w:pos="1985"/>
        </w:tabs>
        <w:ind w:left="1985" w:hanging="567"/>
      </w:pPr>
      <w:rPr>
        <w:rFonts w:cs="Times New Roman"/>
        <w:b/>
        <w:i w:val="0"/>
        <w:sz w:val="20"/>
      </w:rPr>
    </w:lvl>
  </w:abstractNum>
  <w:abstractNum w:abstractNumId="5" w15:restartNumberingAfterBreak="0">
    <w:nsid w:val="3DE11025"/>
    <w:multiLevelType w:val="singleLevel"/>
    <w:tmpl w:val="8C5AE2C6"/>
    <w:lvl w:ilvl="0">
      <w:numFmt w:val="bullet"/>
      <w:lvlText w:val="-"/>
      <w:lvlJc w:val="left"/>
      <w:pPr>
        <w:tabs>
          <w:tab w:val="num" w:pos="1080"/>
        </w:tabs>
        <w:ind w:left="851" w:hanging="131"/>
      </w:pPr>
      <w:rPr>
        <w:rFonts w:hint="default"/>
      </w:rPr>
    </w:lvl>
  </w:abstractNum>
  <w:abstractNum w:abstractNumId="6" w15:restartNumberingAfterBreak="0">
    <w:nsid w:val="40617F64"/>
    <w:multiLevelType w:val="singleLevel"/>
    <w:tmpl w:val="D95892E0"/>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31521DA"/>
    <w:multiLevelType w:val="singleLevel"/>
    <w:tmpl w:val="167CFA64"/>
    <w:lvl w:ilvl="0">
      <w:start w:val="1"/>
      <w:numFmt w:val="bullet"/>
      <w:lvlText w:val=""/>
      <w:lvlJc w:val="left"/>
      <w:pPr>
        <w:tabs>
          <w:tab w:val="num" w:pos="567"/>
        </w:tabs>
        <w:ind w:left="567" w:hanging="567"/>
      </w:pPr>
      <w:rPr>
        <w:rFonts w:ascii="Symbol" w:hAnsi="Symbol" w:hint="default"/>
        <w:b w:val="0"/>
        <w:i w:val="0"/>
        <w:color w:val="auto"/>
        <w:sz w:val="28"/>
      </w:rPr>
    </w:lvl>
  </w:abstractNum>
  <w:abstractNum w:abstractNumId="8" w15:restartNumberingAfterBreak="0">
    <w:nsid w:val="53756688"/>
    <w:multiLevelType w:val="singleLevel"/>
    <w:tmpl w:val="3708AA08"/>
    <w:lvl w:ilvl="0">
      <w:start w:val="1"/>
      <w:numFmt w:val="decimal"/>
      <w:lvlText w:val="%1."/>
      <w:lvlJc w:val="left"/>
      <w:pPr>
        <w:tabs>
          <w:tab w:val="num" w:pos="1418"/>
        </w:tabs>
        <w:ind w:left="1418" w:hanging="567"/>
      </w:pPr>
      <w:rPr>
        <w:rFonts w:cs="Times New Roman" w:hint="default"/>
        <w:b/>
      </w:rPr>
    </w:lvl>
  </w:abstractNum>
  <w:abstractNum w:abstractNumId="9" w15:restartNumberingAfterBreak="0">
    <w:nsid w:val="5C5738FB"/>
    <w:multiLevelType w:val="singleLevel"/>
    <w:tmpl w:val="64A6A448"/>
    <w:lvl w:ilvl="0">
      <w:start w:val="1"/>
      <w:numFmt w:val="decimal"/>
      <w:lvlText w:val="%1"/>
      <w:lvlJc w:val="left"/>
      <w:pPr>
        <w:tabs>
          <w:tab w:val="num" w:pos="362"/>
        </w:tabs>
        <w:ind w:left="362" w:hanging="360"/>
      </w:pPr>
      <w:rPr>
        <w:rFonts w:cs="Times New Roman" w:hint="default"/>
      </w:rPr>
    </w:lvl>
  </w:abstractNum>
  <w:abstractNum w:abstractNumId="10" w15:restartNumberingAfterBreak="0">
    <w:nsid w:val="6BD9412E"/>
    <w:multiLevelType w:val="singleLevel"/>
    <w:tmpl w:val="8C5AE2C6"/>
    <w:lvl w:ilvl="0">
      <w:numFmt w:val="bullet"/>
      <w:lvlText w:val="-"/>
      <w:lvlJc w:val="left"/>
      <w:pPr>
        <w:tabs>
          <w:tab w:val="num" w:pos="1080"/>
        </w:tabs>
        <w:ind w:left="851" w:hanging="131"/>
      </w:pPr>
      <w:rPr>
        <w:rFonts w:hint="default"/>
      </w:rPr>
    </w:lvl>
  </w:abstractNum>
  <w:abstractNum w:abstractNumId="11" w15:restartNumberingAfterBreak="0">
    <w:nsid w:val="7E7F17D6"/>
    <w:multiLevelType w:val="singleLevel"/>
    <w:tmpl w:val="8C5AE2C6"/>
    <w:lvl w:ilvl="0">
      <w:numFmt w:val="bullet"/>
      <w:lvlText w:val="-"/>
      <w:lvlJc w:val="left"/>
      <w:pPr>
        <w:tabs>
          <w:tab w:val="num" w:pos="1080"/>
        </w:tabs>
        <w:ind w:left="851" w:hanging="131"/>
      </w:pPr>
      <w:rPr>
        <w:rFonts w:hint="default"/>
      </w:rPr>
    </w:lvl>
  </w:abstractNum>
  <w:num w:numId="1">
    <w:abstractNumId w:val="9"/>
  </w:num>
  <w:num w:numId="2">
    <w:abstractNumId w:val="7"/>
  </w:num>
  <w:num w:numId="3">
    <w:abstractNumId w:val="10"/>
  </w:num>
  <w:num w:numId="4">
    <w:abstractNumId w:val="5"/>
  </w:num>
  <w:num w:numId="5">
    <w:abstractNumId w:val="11"/>
  </w:num>
  <w:num w:numId="6">
    <w:abstractNumId w:val="2"/>
  </w:num>
  <w:num w:numId="7">
    <w:abstractNumId w:val="3"/>
  </w:num>
  <w:num w:numId="8">
    <w:abstractNumId w:val="6"/>
  </w:num>
  <w:num w:numId="9">
    <w:abstractNumId w:val="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4B"/>
    <w:rsid w:val="0000336A"/>
    <w:rsid w:val="00004143"/>
    <w:rsid w:val="000134C0"/>
    <w:rsid w:val="00020180"/>
    <w:rsid w:val="000224BF"/>
    <w:rsid w:val="00023AFB"/>
    <w:rsid w:val="00024368"/>
    <w:rsid w:val="00027815"/>
    <w:rsid w:val="00043517"/>
    <w:rsid w:val="00043C13"/>
    <w:rsid w:val="00055E7E"/>
    <w:rsid w:val="0006559E"/>
    <w:rsid w:val="00070196"/>
    <w:rsid w:val="00070301"/>
    <w:rsid w:val="00072E1B"/>
    <w:rsid w:val="000739A5"/>
    <w:rsid w:val="0008487B"/>
    <w:rsid w:val="00092616"/>
    <w:rsid w:val="00092B1B"/>
    <w:rsid w:val="000A453E"/>
    <w:rsid w:val="000B048E"/>
    <w:rsid w:val="000C512C"/>
    <w:rsid w:val="000D1495"/>
    <w:rsid w:val="000D5ED3"/>
    <w:rsid w:val="000D60EA"/>
    <w:rsid w:val="000D6DDD"/>
    <w:rsid w:val="000E1A11"/>
    <w:rsid w:val="000E4E7B"/>
    <w:rsid w:val="001002C8"/>
    <w:rsid w:val="0010043D"/>
    <w:rsid w:val="001109AC"/>
    <w:rsid w:val="001214F0"/>
    <w:rsid w:val="00122ADC"/>
    <w:rsid w:val="001255B1"/>
    <w:rsid w:val="00126379"/>
    <w:rsid w:val="00127F23"/>
    <w:rsid w:val="0013614A"/>
    <w:rsid w:val="00140556"/>
    <w:rsid w:val="001528CD"/>
    <w:rsid w:val="00152FE6"/>
    <w:rsid w:val="00161374"/>
    <w:rsid w:val="00162139"/>
    <w:rsid w:val="001759C6"/>
    <w:rsid w:val="001B2FB8"/>
    <w:rsid w:val="001C1333"/>
    <w:rsid w:val="001C2C83"/>
    <w:rsid w:val="001E5766"/>
    <w:rsid w:val="001E606C"/>
    <w:rsid w:val="001E76D1"/>
    <w:rsid w:val="00201C6B"/>
    <w:rsid w:val="00201E29"/>
    <w:rsid w:val="0020267D"/>
    <w:rsid w:val="00205F94"/>
    <w:rsid w:val="00213497"/>
    <w:rsid w:val="00216A30"/>
    <w:rsid w:val="00222426"/>
    <w:rsid w:val="00226318"/>
    <w:rsid w:val="00230013"/>
    <w:rsid w:val="002411B6"/>
    <w:rsid w:val="0024180E"/>
    <w:rsid w:val="0025057C"/>
    <w:rsid w:val="00251931"/>
    <w:rsid w:val="00255F60"/>
    <w:rsid w:val="00256E3C"/>
    <w:rsid w:val="002601EF"/>
    <w:rsid w:val="0026034D"/>
    <w:rsid w:val="00262660"/>
    <w:rsid w:val="00265448"/>
    <w:rsid w:val="00266153"/>
    <w:rsid w:val="00267918"/>
    <w:rsid w:val="00271591"/>
    <w:rsid w:val="00286CDC"/>
    <w:rsid w:val="002931B4"/>
    <w:rsid w:val="00295A99"/>
    <w:rsid w:val="002A3C2F"/>
    <w:rsid w:val="002A3E22"/>
    <w:rsid w:val="002B4E78"/>
    <w:rsid w:val="002D459F"/>
    <w:rsid w:val="002D7414"/>
    <w:rsid w:val="002F14FB"/>
    <w:rsid w:val="002F4169"/>
    <w:rsid w:val="00311762"/>
    <w:rsid w:val="003135A8"/>
    <w:rsid w:val="003174D8"/>
    <w:rsid w:val="0032608E"/>
    <w:rsid w:val="00361709"/>
    <w:rsid w:val="00370212"/>
    <w:rsid w:val="00372F0A"/>
    <w:rsid w:val="00382FD5"/>
    <w:rsid w:val="003A16E3"/>
    <w:rsid w:val="003A2094"/>
    <w:rsid w:val="003B2076"/>
    <w:rsid w:val="003B2D0F"/>
    <w:rsid w:val="003B6A97"/>
    <w:rsid w:val="003B7387"/>
    <w:rsid w:val="003C05E9"/>
    <w:rsid w:val="003C663E"/>
    <w:rsid w:val="003D0A5D"/>
    <w:rsid w:val="003D1C6C"/>
    <w:rsid w:val="003D4ED6"/>
    <w:rsid w:val="003E12BB"/>
    <w:rsid w:val="003E5A42"/>
    <w:rsid w:val="0042480F"/>
    <w:rsid w:val="0042569A"/>
    <w:rsid w:val="00426E7B"/>
    <w:rsid w:val="0043374D"/>
    <w:rsid w:val="00434E34"/>
    <w:rsid w:val="00435D88"/>
    <w:rsid w:val="00453F65"/>
    <w:rsid w:val="00455C69"/>
    <w:rsid w:val="00455E74"/>
    <w:rsid w:val="00460AC2"/>
    <w:rsid w:val="004627B2"/>
    <w:rsid w:val="00467441"/>
    <w:rsid w:val="00482259"/>
    <w:rsid w:val="00483A06"/>
    <w:rsid w:val="00490A8A"/>
    <w:rsid w:val="00496544"/>
    <w:rsid w:val="00497118"/>
    <w:rsid w:val="004A4AC0"/>
    <w:rsid w:val="004A6407"/>
    <w:rsid w:val="004B588E"/>
    <w:rsid w:val="004D1B00"/>
    <w:rsid w:val="004D24D7"/>
    <w:rsid w:val="004D5EB2"/>
    <w:rsid w:val="004E3CC0"/>
    <w:rsid w:val="004E611E"/>
    <w:rsid w:val="005004C4"/>
    <w:rsid w:val="00513707"/>
    <w:rsid w:val="00515D25"/>
    <w:rsid w:val="005314B5"/>
    <w:rsid w:val="00537936"/>
    <w:rsid w:val="00541FDF"/>
    <w:rsid w:val="00541FF5"/>
    <w:rsid w:val="00562C47"/>
    <w:rsid w:val="005630B9"/>
    <w:rsid w:val="005635C0"/>
    <w:rsid w:val="00571435"/>
    <w:rsid w:val="00575C78"/>
    <w:rsid w:val="00576023"/>
    <w:rsid w:val="00592D68"/>
    <w:rsid w:val="00593F14"/>
    <w:rsid w:val="005960FA"/>
    <w:rsid w:val="005A695B"/>
    <w:rsid w:val="005B54D3"/>
    <w:rsid w:val="005B61FA"/>
    <w:rsid w:val="005C1554"/>
    <w:rsid w:val="005D6C26"/>
    <w:rsid w:val="005E1BD9"/>
    <w:rsid w:val="005F43A4"/>
    <w:rsid w:val="005F67EA"/>
    <w:rsid w:val="005F72EB"/>
    <w:rsid w:val="006039E6"/>
    <w:rsid w:val="00613C14"/>
    <w:rsid w:val="00613DEA"/>
    <w:rsid w:val="00620C60"/>
    <w:rsid w:val="0062210C"/>
    <w:rsid w:val="00633793"/>
    <w:rsid w:val="0063531D"/>
    <w:rsid w:val="0063703A"/>
    <w:rsid w:val="00653EE6"/>
    <w:rsid w:val="00666EAF"/>
    <w:rsid w:val="006704F5"/>
    <w:rsid w:val="006728A9"/>
    <w:rsid w:val="006822EE"/>
    <w:rsid w:val="00683122"/>
    <w:rsid w:val="00690FFA"/>
    <w:rsid w:val="006961DE"/>
    <w:rsid w:val="006B20FB"/>
    <w:rsid w:val="006C4199"/>
    <w:rsid w:val="006D39D6"/>
    <w:rsid w:val="006D4246"/>
    <w:rsid w:val="006D5C17"/>
    <w:rsid w:val="006E2988"/>
    <w:rsid w:val="006E2AF8"/>
    <w:rsid w:val="006E46D3"/>
    <w:rsid w:val="006F4C37"/>
    <w:rsid w:val="00705BA6"/>
    <w:rsid w:val="00717134"/>
    <w:rsid w:val="00721619"/>
    <w:rsid w:val="00721E67"/>
    <w:rsid w:val="00727A68"/>
    <w:rsid w:val="007336C5"/>
    <w:rsid w:val="00744975"/>
    <w:rsid w:val="0074670E"/>
    <w:rsid w:val="00761FE8"/>
    <w:rsid w:val="007745F4"/>
    <w:rsid w:val="0078190F"/>
    <w:rsid w:val="00782189"/>
    <w:rsid w:val="007824B3"/>
    <w:rsid w:val="00782FA4"/>
    <w:rsid w:val="00783DF9"/>
    <w:rsid w:val="007877E7"/>
    <w:rsid w:val="0079094B"/>
    <w:rsid w:val="007A1BF7"/>
    <w:rsid w:val="007A22B0"/>
    <w:rsid w:val="007A3669"/>
    <w:rsid w:val="007B1BAC"/>
    <w:rsid w:val="007B6ADA"/>
    <w:rsid w:val="007D4796"/>
    <w:rsid w:val="007D5549"/>
    <w:rsid w:val="007E1E54"/>
    <w:rsid w:val="007E4DB7"/>
    <w:rsid w:val="007E7C35"/>
    <w:rsid w:val="007F535B"/>
    <w:rsid w:val="00813CCE"/>
    <w:rsid w:val="00832467"/>
    <w:rsid w:val="00843A35"/>
    <w:rsid w:val="00847E96"/>
    <w:rsid w:val="00867D62"/>
    <w:rsid w:val="00890C53"/>
    <w:rsid w:val="0089346A"/>
    <w:rsid w:val="00893CD0"/>
    <w:rsid w:val="008958D0"/>
    <w:rsid w:val="00896E2D"/>
    <w:rsid w:val="008B0237"/>
    <w:rsid w:val="008B1ED7"/>
    <w:rsid w:val="008B5ACE"/>
    <w:rsid w:val="008D1F9E"/>
    <w:rsid w:val="008D6EC7"/>
    <w:rsid w:val="008D708E"/>
    <w:rsid w:val="008E183F"/>
    <w:rsid w:val="008F66A7"/>
    <w:rsid w:val="00904530"/>
    <w:rsid w:val="00917862"/>
    <w:rsid w:val="009210A0"/>
    <w:rsid w:val="0092441D"/>
    <w:rsid w:val="009264FC"/>
    <w:rsid w:val="00935B93"/>
    <w:rsid w:val="00942885"/>
    <w:rsid w:val="0094733A"/>
    <w:rsid w:val="00960281"/>
    <w:rsid w:val="00961A33"/>
    <w:rsid w:val="0097280A"/>
    <w:rsid w:val="00972D02"/>
    <w:rsid w:val="00973AFE"/>
    <w:rsid w:val="00980719"/>
    <w:rsid w:val="009827A1"/>
    <w:rsid w:val="0098307F"/>
    <w:rsid w:val="009B0788"/>
    <w:rsid w:val="009B0D7E"/>
    <w:rsid w:val="009D0550"/>
    <w:rsid w:val="009E1034"/>
    <w:rsid w:val="009F241D"/>
    <w:rsid w:val="00A14168"/>
    <w:rsid w:val="00A20D00"/>
    <w:rsid w:val="00A25278"/>
    <w:rsid w:val="00A34A96"/>
    <w:rsid w:val="00A46543"/>
    <w:rsid w:val="00A53C08"/>
    <w:rsid w:val="00A563E7"/>
    <w:rsid w:val="00A6152A"/>
    <w:rsid w:val="00A7368A"/>
    <w:rsid w:val="00A92095"/>
    <w:rsid w:val="00A92FB4"/>
    <w:rsid w:val="00A968A6"/>
    <w:rsid w:val="00A96A20"/>
    <w:rsid w:val="00A970DB"/>
    <w:rsid w:val="00AA1BE6"/>
    <w:rsid w:val="00AA26E1"/>
    <w:rsid w:val="00AA5F25"/>
    <w:rsid w:val="00AB0DBF"/>
    <w:rsid w:val="00AC2C22"/>
    <w:rsid w:val="00AC35FE"/>
    <w:rsid w:val="00AD40E1"/>
    <w:rsid w:val="00AD4C9F"/>
    <w:rsid w:val="00AF23E8"/>
    <w:rsid w:val="00B01D74"/>
    <w:rsid w:val="00B107B4"/>
    <w:rsid w:val="00B12EC2"/>
    <w:rsid w:val="00B21F1E"/>
    <w:rsid w:val="00B37096"/>
    <w:rsid w:val="00B4186A"/>
    <w:rsid w:val="00B558EE"/>
    <w:rsid w:val="00B57AB2"/>
    <w:rsid w:val="00B73D52"/>
    <w:rsid w:val="00B91EE2"/>
    <w:rsid w:val="00B97F21"/>
    <w:rsid w:val="00BA6347"/>
    <w:rsid w:val="00BA6D73"/>
    <w:rsid w:val="00BA6DCA"/>
    <w:rsid w:val="00BB573C"/>
    <w:rsid w:val="00BC4889"/>
    <w:rsid w:val="00BC5D58"/>
    <w:rsid w:val="00BD1549"/>
    <w:rsid w:val="00BD712F"/>
    <w:rsid w:val="00BE1989"/>
    <w:rsid w:val="00BE5170"/>
    <w:rsid w:val="00BF32EA"/>
    <w:rsid w:val="00BF3309"/>
    <w:rsid w:val="00BF4D23"/>
    <w:rsid w:val="00BF6EBC"/>
    <w:rsid w:val="00C01879"/>
    <w:rsid w:val="00C06174"/>
    <w:rsid w:val="00C06F92"/>
    <w:rsid w:val="00C238CF"/>
    <w:rsid w:val="00C24783"/>
    <w:rsid w:val="00C33326"/>
    <w:rsid w:val="00C34EE7"/>
    <w:rsid w:val="00C44049"/>
    <w:rsid w:val="00C45C5A"/>
    <w:rsid w:val="00C5005C"/>
    <w:rsid w:val="00C514EF"/>
    <w:rsid w:val="00C5537F"/>
    <w:rsid w:val="00C63A4B"/>
    <w:rsid w:val="00C6711C"/>
    <w:rsid w:val="00C67C6A"/>
    <w:rsid w:val="00C75264"/>
    <w:rsid w:val="00C8214B"/>
    <w:rsid w:val="00C91AF5"/>
    <w:rsid w:val="00CA0809"/>
    <w:rsid w:val="00CB19DE"/>
    <w:rsid w:val="00CB3890"/>
    <w:rsid w:val="00CB5436"/>
    <w:rsid w:val="00CD5D90"/>
    <w:rsid w:val="00CE01F3"/>
    <w:rsid w:val="00CF3DF4"/>
    <w:rsid w:val="00D13C29"/>
    <w:rsid w:val="00D142C5"/>
    <w:rsid w:val="00D15E0E"/>
    <w:rsid w:val="00D16F95"/>
    <w:rsid w:val="00D2084D"/>
    <w:rsid w:val="00D23CC1"/>
    <w:rsid w:val="00D23F58"/>
    <w:rsid w:val="00D34236"/>
    <w:rsid w:val="00D34BB5"/>
    <w:rsid w:val="00D34DD1"/>
    <w:rsid w:val="00D43145"/>
    <w:rsid w:val="00D505ED"/>
    <w:rsid w:val="00D65FE3"/>
    <w:rsid w:val="00D8712D"/>
    <w:rsid w:val="00DB467F"/>
    <w:rsid w:val="00DB770C"/>
    <w:rsid w:val="00DB7CE2"/>
    <w:rsid w:val="00DB7EDB"/>
    <w:rsid w:val="00DF0C9C"/>
    <w:rsid w:val="00DF5DB0"/>
    <w:rsid w:val="00E03396"/>
    <w:rsid w:val="00E16AEB"/>
    <w:rsid w:val="00E23FBD"/>
    <w:rsid w:val="00E24262"/>
    <w:rsid w:val="00E3618D"/>
    <w:rsid w:val="00E42BDB"/>
    <w:rsid w:val="00E5510F"/>
    <w:rsid w:val="00E579E7"/>
    <w:rsid w:val="00E61A6B"/>
    <w:rsid w:val="00E64C1F"/>
    <w:rsid w:val="00E806D5"/>
    <w:rsid w:val="00E82C83"/>
    <w:rsid w:val="00E85B87"/>
    <w:rsid w:val="00EC7941"/>
    <w:rsid w:val="00ED4C78"/>
    <w:rsid w:val="00ED6746"/>
    <w:rsid w:val="00EF5B7A"/>
    <w:rsid w:val="00EF60E6"/>
    <w:rsid w:val="00F01CA9"/>
    <w:rsid w:val="00F04FCC"/>
    <w:rsid w:val="00F05AFF"/>
    <w:rsid w:val="00F06AD8"/>
    <w:rsid w:val="00F109BA"/>
    <w:rsid w:val="00F126BD"/>
    <w:rsid w:val="00F2027E"/>
    <w:rsid w:val="00F322D2"/>
    <w:rsid w:val="00F34405"/>
    <w:rsid w:val="00F34FCC"/>
    <w:rsid w:val="00F37D7D"/>
    <w:rsid w:val="00F517D5"/>
    <w:rsid w:val="00F527D2"/>
    <w:rsid w:val="00F55E33"/>
    <w:rsid w:val="00F73F88"/>
    <w:rsid w:val="00F93179"/>
    <w:rsid w:val="00F946E9"/>
    <w:rsid w:val="00F94749"/>
    <w:rsid w:val="00FD7003"/>
    <w:rsid w:val="00FF0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57"/>
    <o:shapelayout v:ext="edit">
      <o:idmap v:ext="edit" data="1"/>
      <o:rules v:ext="edit">
        <o:r id="V:Rule8" type="connector" idref="#_x0000_s1046"/>
        <o:r id="V:Rule9" type="connector" idref="#_x0000_s1049"/>
        <o:r id="V:Rule10" type="connector" idref="#_x0000_s1048"/>
        <o:r id="V:Rule11" type="connector" idref="#_x0000_s1050"/>
        <o:r id="V:Rule12" type="connector" idref="#_x0000_s1051"/>
        <o:r id="V:Rule13" type="connector" idref="#_x0000_s1053"/>
        <o:r id="V:Rule14" type="connector" idref="#_x0000_s1052"/>
        <o:r id="V:Rule16" type="connector" idref="#_x0000_s1054"/>
        <o:r id="V:Rule18" type="connector" idref="#_x0000_s1055"/>
        <o:r id="V:Rule20" type="connector" idref="#_x0000_s1056"/>
      </o:rules>
    </o:shapelayout>
  </w:shapeDefaults>
  <w:decimalSymbol w:val="."/>
  <w:listSeparator w:val=","/>
  <w15:docId w15:val="{2CDDAD5F-0DFF-4A9D-9B89-99BBC48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4D"/>
  </w:style>
  <w:style w:type="paragraph" w:styleId="Heading1">
    <w:name w:val="heading 1"/>
    <w:basedOn w:val="Normal"/>
    <w:next w:val="Normal"/>
    <w:qFormat/>
    <w:rsid w:val="0098307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2">
    <w:name w:val="Cont 2"/>
    <w:rsid w:val="0098307F"/>
    <w:pPr>
      <w:tabs>
        <w:tab w:val="right" w:leader="dot" w:pos="7937"/>
      </w:tabs>
      <w:spacing w:before="57" w:after="57" w:line="340" w:lineRule="atLeast"/>
      <w:ind w:left="1134"/>
    </w:pPr>
    <w:rPr>
      <w:rFonts w:ascii="Helvetica" w:hAnsi="Helvetica"/>
      <w:lang w:eastAsia="en-US"/>
    </w:rPr>
  </w:style>
  <w:style w:type="paragraph" w:customStyle="1" w:styleId="Cont1">
    <w:name w:val="Cont 1"/>
    <w:rsid w:val="0098307F"/>
    <w:pPr>
      <w:tabs>
        <w:tab w:val="right" w:leader="dot" w:pos="7937"/>
      </w:tabs>
      <w:spacing w:before="57" w:after="57" w:line="340" w:lineRule="atLeast"/>
      <w:ind w:left="850"/>
    </w:pPr>
    <w:rPr>
      <w:rFonts w:ascii="Helvetica" w:hAnsi="Helvetica"/>
      <w:lang w:eastAsia="en-US"/>
    </w:rPr>
  </w:style>
  <w:style w:type="paragraph" w:customStyle="1" w:styleId="ContBold">
    <w:name w:val="Cont Bold"/>
    <w:next w:val="Cont1"/>
    <w:rsid w:val="0098307F"/>
    <w:pPr>
      <w:tabs>
        <w:tab w:val="right" w:leader="dot" w:pos="7937"/>
      </w:tabs>
      <w:spacing w:before="170" w:after="57" w:line="340" w:lineRule="atLeast"/>
      <w:ind w:left="850"/>
    </w:pPr>
    <w:rPr>
      <w:rFonts w:ascii="Helvetica" w:hAnsi="Helvetica"/>
      <w:b/>
      <w:lang w:eastAsia="en-US"/>
    </w:rPr>
  </w:style>
  <w:style w:type="paragraph" w:customStyle="1" w:styleId="PT">
    <w:name w:val="PT"/>
    <w:rsid w:val="0098307F"/>
    <w:pPr>
      <w:tabs>
        <w:tab w:val="left" w:pos="850"/>
      </w:tabs>
      <w:spacing w:after="283"/>
      <w:ind w:left="851" w:right="284"/>
    </w:pPr>
    <w:rPr>
      <w:rFonts w:ascii="Helvetica" w:hAnsi="Helvetica"/>
      <w:b/>
      <w:sz w:val="40"/>
      <w:lang w:eastAsia="en-US"/>
    </w:rPr>
  </w:style>
  <w:style w:type="paragraph" w:customStyle="1" w:styleId="MGH">
    <w:name w:val="MGH"/>
    <w:rsid w:val="0098307F"/>
    <w:pPr>
      <w:spacing w:before="567" w:after="283"/>
      <w:ind w:left="850"/>
    </w:pPr>
    <w:rPr>
      <w:rFonts w:ascii="Helvetica" w:hAnsi="Helvetica"/>
      <w:sz w:val="40"/>
      <w:lang w:eastAsia="en-US"/>
    </w:rPr>
  </w:style>
  <w:style w:type="paragraph" w:customStyle="1" w:styleId="TG">
    <w:name w:val="TG"/>
    <w:next w:val="Normal"/>
    <w:rsid w:val="0098307F"/>
    <w:pPr>
      <w:spacing w:before="567" w:after="283"/>
      <w:ind w:left="850" w:right="283"/>
    </w:pPr>
    <w:rPr>
      <w:rFonts w:ascii="Helvetica" w:hAnsi="Helvetica"/>
      <w:b/>
      <w:sz w:val="34"/>
      <w:lang w:eastAsia="en-US"/>
    </w:rPr>
  </w:style>
  <w:style w:type="paragraph" w:customStyle="1" w:styleId="BT">
    <w:name w:val="BT"/>
    <w:autoRedefine/>
    <w:qFormat/>
    <w:rsid w:val="00F322D2"/>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SG">
    <w:name w:val="SG"/>
    <w:next w:val="BT"/>
    <w:rsid w:val="0098307F"/>
    <w:pPr>
      <w:spacing w:before="340" w:after="340"/>
      <w:ind w:left="850"/>
    </w:pPr>
    <w:rPr>
      <w:rFonts w:ascii="Helvetica" w:hAnsi="Helvetica"/>
      <w:b/>
      <w:sz w:val="28"/>
      <w:lang w:eastAsia="en-US"/>
    </w:rPr>
  </w:style>
  <w:style w:type="paragraph" w:customStyle="1" w:styleId="Indent1">
    <w:name w:val="Indent1"/>
    <w:rsid w:val="0098307F"/>
    <w:pPr>
      <w:tabs>
        <w:tab w:val="left" w:pos="1417"/>
      </w:tabs>
      <w:spacing w:after="113" w:line="340" w:lineRule="atLeast"/>
      <w:ind w:left="1417" w:hanging="567"/>
    </w:pPr>
    <w:rPr>
      <w:rFonts w:ascii="Helvetica" w:hAnsi="Helvetica"/>
      <w:lang w:eastAsia="en-US"/>
    </w:rPr>
  </w:style>
  <w:style w:type="paragraph" w:customStyle="1" w:styleId="Indent2">
    <w:name w:val="Indent2"/>
    <w:rsid w:val="0098307F"/>
    <w:pPr>
      <w:tabs>
        <w:tab w:val="left" w:pos="1984"/>
      </w:tabs>
      <w:spacing w:after="113" w:line="340" w:lineRule="atLeast"/>
      <w:ind w:left="1984" w:hanging="567"/>
    </w:pPr>
    <w:rPr>
      <w:rFonts w:ascii="Helvetica" w:hAnsi="Helvetica"/>
      <w:color w:val="000000"/>
      <w:lang w:eastAsia="en-US"/>
    </w:rPr>
  </w:style>
  <w:style w:type="paragraph" w:customStyle="1" w:styleId="Para">
    <w:name w:val="Para"/>
    <w:next w:val="BT"/>
    <w:rsid w:val="0098307F"/>
    <w:pPr>
      <w:spacing w:before="283" w:after="283"/>
      <w:ind w:left="850"/>
    </w:pPr>
    <w:rPr>
      <w:rFonts w:ascii="Helvetica" w:hAnsi="Helvetica"/>
      <w:b/>
      <w:sz w:val="24"/>
      <w:lang w:eastAsia="en-US"/>
    </w:rPr>
  </w:style>
  <w:style w:type="paragraph" w:customStyle="1" w:styleId="Leg">
    <w:name w:val="Leg"/>
    <w:rsid w:val="0098307F"/>
    <w:pPr>
      <w:tabs>
        <w:tab w:val="left" w:pos="300"/>
      </w:tabs>
      <w:spacing w:before="1" w:after="114" w:line="220" w:lineRule="atLeast"/>
      <w:ind w:left="1" w:right="1" w:firstLine="1"/>
      <w:jc w:val="right"/>
    </w:pPr>
    <w:rPr>
      <w:rFonts w:ascii="Times" w:hAnsi="Times"/>
      <w:i/>
      <w:sz w:val="16"/>
      <w:lang w:eastAsia="en-US"/>
    </w:rPr>
  </w:style>
  <w:style w:type="paragraph" w:customStyle="1" w:styleId="Indent3">
    <w:name w:val="Indent3"/>
    <w:rsid w:val="0098307F"/>
    <w:pPr>
      <w:tabs>
        <w:tab w:val="left" w:pos="2721"/>
      </w:tabs>
      <w:spacing w:after="113" w:line="340" w:lineRule="atLeast"/>
      <w:ind w:left="2721" w:hanging="737"/>
    </w:pPr>
    <w:rPr>
      <w:rFonts w:ascii="Helvetica" w:hAnsi="Helvetica"/>
      <w:lang w:eastAsia="en-US"/>
    </w:rPr>
  </w:style>
  <w:style w:type="paragraph" w:styleId="Header">
    <w:name w:val="header"/>
    <w:basedOn w:val="Normal"/>
    <w:rsid w:val="0098307F"/>
    <w:pPr>
      <w:tabs>
        <w:tab w:val="center" w:pos="4320"/>
        <w:tab w:val="right" w:pos="8640"/>
      </w:tabs>
    </w:pPr>
  </w:style>
  <w:style w:type="paragraph" w:styleId="Footer">
    <w:name w:val="footer"/>
    <w:basedOn w:val="Normal"/>
    <w:rsid w:val="0098307F"/>
    <w:pPr>
      <w:tabs>
        <w:tab w:val="center" w:pos="4320"/>
        <w:tab w:val="right" w:pos="8640"/>
      </w:tabs>
    </w:pPr>
  </w:style>
  <w:style w:type="character" w:styleId="Hyperlink">
    <w:name w:val="Hyperlink"/>
    <w:rsid w:val="0098307F"/>
    <w:rPr>
      <w:rFonts w:cs="Times New Roman"/>
      <w:color w:val="0000FF"/>
      <w:u w:val="single"/>
    </w:rPr>
  </w:style>
  <w:style w:type="character" w:styleId="FollowedHyperlink">
    <w:name w:val="FollowedHyperlink"/>
    <w:rsid w:val="0098307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74AC-34DB-4A32-9699-54270F6D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chapter25</Template>
  <TotalTime>55</TotalTime>
  <Pages>38</Pages>
  <Words>9522</Words>
  <Characters>44837</Characters>
  <Application>Microsoft Office Word</Application>
  <DocSecurity>0</DocSecurity>
  <Lines>373</Lines>
  <Paragraphs>108</Paragraphs>
  <ScaleCrop>false</ScaleCrop>
  <HeadingPairs>
    <vt:vector size="2" baseType="variant">
      <vt:variant>
        <vt:lpstr>Title</vt:lpstr>
      </vt:variant>
      <vt:variant>
        <vt:i4>1</vt:i4>
      </vt:variant>
    </vt:vector>
  </HeadingPairs>
  <TitlesOfParts>
    <vt:vector size="1" baseType="lpstr">
      <vt:lpstr>Chapter 25</vt:lpstr>
    </vt:vector>
  </TitlesOfParts>
  <Company/>
  <LinksUpToDate>false</LinksUpToDate>
  <CharactersWithSpaces>54251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dc:title>
  <dc:subject/>
  <dc:creator>1194508</dc:creator>
  <cp:keywords>general rules, income</cp:keywords>
  <dc:description/>
  <cp:lastModifiedBy>Peter McMullin</cp:lastModifiedBy>
  <cp:revision>5</cp:revision>
  <cp:lastPrinted>2016-09-12T11:02:00Z</cp:lastPrinted>
  <dcterms:created xsi:type="dcterms:W3CDTF">2019-07-17T07:49:00Z</dcterms:created>
  <dcterms:modified xsi:type="dcterms:W3CDTF">2019-07-17T08:43:00Z</dcterms:modified>
</cp:coreProperties>
</file>