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9.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0.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3.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4.xml" ContentType="application/vnd.openxmlformats-officedocument.wordprocessingml.foot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08" w:rsidRDefault="000338C2" w:rsidP="000338C2">
      <w:pPr>
        <w:pStyle w:val="CT"/>
        <w:spacing w:before="360" w:after="120"/>
        <w:ind w:left="851"/>
      </w:pPr>
      <w:r>
        <w:t>Chapter 46 -</w:t>
      </w:r>
      <w:r w:rsidR="00C01708">
        <w:t xml:space="preserve"> </w:t>
      </w:r>
      <w:r w:rsidR="003F59A2">
        <w:t>Employment and Support Allowance</w:t>
      </w:r>
      <w:r w:rsidR="00C01708">
        <w:t xml:space="preserve"> - Payment questions</w:t>
      </w:r>
    </w:p>
    <w:p w:rsidR="00C01708" w:rsidRDefault="00C01708" w:rsidP="000338C2">
      <w:pPr>
        <w:pStyle w:val="TOCMGH"/>
        <w:spacing w:before="360" w:after="120"/>
        <w:ind w:left="851"/>
      </w:pPr>
      <w:r>
        <w:t>Contents</w:t>
      </w:r>
    </w:p>
    <w:p w:rsidR="00C01708" w:rsidRDefault="00C01708" w:rsidP="003F59A2">
      <w:pPr>
        <w:pStyle w:val="TOCMG"/>
        <w:spacing w:before="360"/>
        <w:ind w:left="851"/>
      </w:pPr>
      <w:r>
        <w:t>General rules</w:t>
      </w:r>
    </w:p>
    <w:p w:rsidR="00C01708" w:rsidRDefault="00C01708" w:rsidP="00EE0669">
      <w:pPr>
        <w:pStyle w:val="TOCTG"/>
        <w:spacing w:before="57"/>
        <w:ind w:left="851"/>
        <w:rPr>
          <w:rFonts w:ascii="Arial" w:hAnsi="Arial"/>
        </w:rPr>
      </w:pPr>
      <w:r>
        <w:rPr>
          <w:rFonts w:ascii="Arial" w:hAnsi="Arial"/>
        </w:rPr>
        <w:t>Introduction</w:t>
      </w:r>
      <w:r>
        <w:rPr>
          <w:rFonts w:ascii="Arial" w:hAnsi="Arial"/>
          <w:b w:val="0"/>
        </w:rPr>
        <w:tab/>
        <w:t>46001</w:t>
      </w:r>
    </w:p>
    <w:p w:rsidR="00C01708" w:rsidRDefault="00C01708" w:rsidP="00EE0669">
      <w:pPr>
        <w:pStyle w:val="TOCTG"/>
        <w:spacing w:before="57"/>
        <w:ind w:left="851"/>
        <w:rPr>
          <w:rFonts w:ascii="Arial" w:hAnsi="Arial"/>
          <w:b w:val="0"/>
        </w:rPr>
      </w:pPr>
      <w:r>
        <w:rPr>
          <w:rFonts w:ascii="Arial" w:hAnsi="Arial"/>
        </w:rPr>
        <w:t>When entitlement begins</w:t>
      </w:r>
      <w:r>
        <w:rPr>
          <w:rFonts w:ascii="Arial" w:hAnsi="Arial"/>
          <w:b w:val="0"/>
        </w:rPr>
        <w:tab/>
        <w:t>46011</w:t>
      </w:r>
    </w:p>
    <w:p w:rsidR="00C01708" w:rsidRDefault="00C01708" w:rsidP="00EE0669">
      <w:pPr>
        <w:pStyle w:val="TOCSG"/>
      </w:pPr>
      <w:r w:rsidRPr="00155C27">
        <w:t>Meaning of benefit week</w:t>
      </w:r>
      <w:r w:rsidRPr="00155C27">
        <w:tab/>
        <w:t>46012</w:t>
      </w:r>
    </w:p>
    <w:p w:rsidR="00C01708" w:rsidRDefault="00C01708" w:rsidP="00EE0669">
      <w:pPr>
        <w:pStyle w:val="TOCSG"/>
      </w:pPr>
      <w:r>
        <w:t>Period for which benefit is calculated</w:t>
      </w:r>
      <w:r>
        <w:tab/>
        <w:t>46021</w:t>
      </w:r>
    </w:p>
    <w:p w:rsidR="00C01708" w:rsidRDefault="006E17A1" w:rsidP="00EE0669">
      <w:pPr>
        <w:pStyle w:val="TOCSG"/>
      </w:pPr>
      <w:r>
        <w:t>Date entitlement begins</w:t>
      </w:r>
      <w:r>
        <w:tab/>
        <w:t>46024</w:t>
      </w:r>
    </w:p>
    <w:p w:rsidR="00C01708" w:rsidRPr="00D60703" w:rsidRDefault="000338C2" w:rsidP="00EE0669">
      <w:pPr>
        <w:pStyle w:val="TOCTG"/>
        <w:spacing w:before="57"/>
        <w:ind w:left="0" w:firstLine="851"/>
      </w:pPr>
      <w:r>
        <w:t>Change of circumstances</w:t>
      </w:r>
      <w:r w:rsidR="006E17A1">
        <w:rPr>
          <w:b w:val="0"/>
        </w:rPr>
        <w:tab/>
        <w:t>46025</w:t>
      </w:r>
    </w:p>
    <w:p w:rsidR="00C01708" w:rsidRDefault="00C01708" w:rsidP="00EE0669">
      <w:pPr>
        <w:pStyle w:val="TOCTG"/>
        <w:spacing w:before="57"/>
        <w:rPr>
          <w:rFonts w:ascii="Arial" w:hAnsi="Arial"/>
        </w:rPr>
      </w:pPr>
      <w:r>
        <w:rPr>
          <w:rFonts w:ascii="Arial" w:hAnsi="Arial"/>
        </w:rPr>
        <w:t>When entitlement ends</w:t>
      </w:r>
      <w:r>
        <w:rPr>
          <w:rFonts w:ascii="Arial" w:hAnsi="Arial"/>
          <w:b w:val="0"/>
        </w:rPr>
        <w:tab/>
        <w:t>46031</w:t>
      </w:r>
    </w:p>
    <w:p w:rsidR="00C01708" w:rsidRDefault="000338C2" w:rsidP="00EE0669">
      <w:pPr>
        <w:pStyle w:val="TOCMG"/>
        <w:spacing w:before="170" w:after="57"/>
        <w:ind w:left="851"/>
      </w:pPr>
      <w:r>
        <w:t>Part-week payments</w:t>
      </w:r>
    </w:p>
    <w:p w:rsidR="00C01708" w:rsidRDefault="000338C2" w:rsidP="00EE0669">
      <w:pPr>
        <w:pStyle w:val="TOCTG"/>
        <w:ind w:left="851"/>
        <w:rPr>
          <w:rFonts w:ascii="Arial" w:hAnsi="Arial"/>
        </w:rPr>
      </w:pPr>
      <w:r>
        <w:rPr>
          <w:rFonts w:ascii="Arial" w:hAnsi="Arial"/>
        </w:rPr>
        <w:t>Part-week payments - general</w:t>
      </w:r>
    </w:p>
    <w:p w:rsidR="00C01708" w:rsidRDefault="00C01708" w:rsidP="00EE0669">
      <w:pPr>
        <w:pStyle w:val="TOCSG"/>
      </w:pPr>
      <w:r>
        <w:t>Introduction</w:t>
      </w:r>
      <w:r>
        <w:tab/>
        <w:t>46041</w:t>
      </w:r>
    </w:p>
    <w:p w:rsidR="00C01708" w:rsidRDefault="00C01708" w:rsidP="00EE0669">
      <w:pPr>
        <w:pStyle w:val="TOCSG"/>
      </w:pPr>
      <w:r>
        <w:t>Definitions</w:t>
      </w:r>
    </w:p>
    <w:p w:rsidR="00C01708" w:rsidRDefault="00C01708" w:rsidP="00EE0669">
      <w:pPr>
        <w:pStyle w:val="TOCPara"/>
        <w:rPr>
          <w:rFonts w:ascii="Arial" w:hAnsi="Arial"/>
        </w:rPr>
      </w:pPr>
      <w:r>
        <w:rPr>
          <w:rFonts w:ascii="Arial" w:hAnsi="Arial"/>
        </w:rPr>
        <w:t>Meaning of notional entitlement</w:t>
      </w:r>
      <w:r>
        <w:rPr>
          <w:rFonts w:ascii="Arial" w:hAnsi="Arial"/>
        </w:rPr>
        <w:tab/>
        <w:t>46042</w:t>
      </w:r>
    </w:p>
    <w:p w:rsidR="00C01708" w:rsidRDefault="00C01708" w:rsidP="00EE0669">
      <w:pPr>
        <w:pStyle w:val="TOCPara"/>
        <w:rPr>
          <w:rFonts w:ascii="Arial" w:hAnsi="Arial"/>
        </w:rPr>
      </w:pPr>
      <w:r>
        <w:rPr>
          <w:rFonts w:ascii="Arial" w:hAnsi="Arial"/>
        </w:rPr>
        <w:t xml:space="preserve">What is the relevant week </w:t>
      </w:r>
      <w:r>
        <w:rPr>
          <w:rFonts w:ascii="Arial" w:hAnsi="Arial"/>
        </w:rPr>
        <w:tab/>
        <w:t>46043</w:t>
      </w:r>
    </w:p>
    <w:p w:rsidR="00C01708" w:rsidRDefault="002167EA" w:rsidP="00EE0669">
      <w:pPr>
        <w:pStyle w:val="TOCSG"/>
      </w:pPr>
      <w:r>
        <w:t>Who can get a part-week payment</w:t>
      </w:r>
      <w:r w:rsidR="00C01708">
        <w:tab/>
        <w:t>46044</w:t>
      </w:r>
    </w:p>
    <w:p w:rsidR="00C01708" w:rsidRDefault="00C01708" w:rsidP="00EE0669">
      <w:pPr>
        <w:pStyle w:val="TOCSG"/>
      </w:pPr>
      <w:r>
        <w:t>Reductions in certain cases</w:t>
      </w:r>
    </w:p>
    <w:p w:rsidR="00C01708" w:rsidRDefault="00C01708" w:rsidP="00EE0669">
      <w:pPr>
        <w:pStyle w:val="TOCPara"/>
        <w:rPr>
          <w:rFonts w:ascii="Arial" w:hAnsi="Arial"/>
        </w:rPr>
      </w:pPr>
      <w:r>
        <w:rPr>
          <w:rFonts w:ascii="Arial" w:hAnsi="Arial"/>
        </w:rPr>
        <w:t xml:space="preserve">Applications for hardship payments - </w:t>
      </w:r>
      <w:r w:rsidR="003F59A2">
        <w:rPr>
          <w:rFonts w:ascii="Arial" w:hAnsi="Arial"/>
        </w:rPr>
        <w:t>income-related</w:t>
      </w:r>
      <w:r w:rsidR="003F59A2">
        <w:rPr>
          <w:rFonts w:ascii="Arial" w:hAnsi="Arial"/>
        </w:rPr>
        <w:br/>
        <w:t>Employment and Support Allowance</w:t>
      </w:r>
      <w:r>
        <w:rPr>
          <w:rFonts w:ascii="Arial" w:hAnsi="Arial"/>
        </w:rPr>
        <w:t xml:space="preserve"> only</w:t>
      </w:r>
      <w:r>
        <w:rPr>
          <w:rFonts w:ascii="Arial" w:hAnsi="Arial"/>
        </w:rPr>
        <w:tab/>
        <w:t>46045</w:t>
      </w:r>
      <w:r>
        <w:rPr>
          <w:rFonts w:ascii="Arial" w:hAnsi="Arial"/>
        </w:rPr>
        <w:br/>
        <w:t xml:space="preserve">Payment of </w:t>
      </w:r>
      <w:r w:rsidR="003F59A2">
        <w:rPr>
          <w:rFonts w:ascii="Arial" w:hAnsi="Arial"/>
        </w:rPr>
        <w:t>contribution-based Employment and Support</w:t>
      </w:r>
      <w:r w:rsidR="003F59A2">
        <w:rPr>
          <w:rFonts w:ascii="Arial" w:hAnsi="Arial"/>
        </w:rPr>
        <w:br/>
        <w:t>Allowance</w:t>
      </w:r>
      <w:r>
        <w:rPr>
          <w:rFonts w:ascii="Arial" w:hAnsi="Arial"/>
        </w:rPr>
        <w:t xml:space="preserve"> for days of regular treatment</w:t>
      </w:r>
      <w:r>
        <w:rPr>
          <w:rFonts w:ascii="Arial" w:hAnsi="Arial"/>
        </w:rPr>
        <w:tab/>
        <w:t>46046</w:t>
      </w:r>
    </w:p>
    <w:p w:rsidR="00C01708" w:rsidRDefault="00C01708" w:rsidP="00EE0669">
      <w:pPr>
        <w:pStyle w:val="TOCTG"/>
        <w:ind w:left="851"/>
        <w:rPr>
          <w:rFonts w:ascii="Arial" w:hAnsi="Arial"/>
        </w:rPr>
      </w:pPr>
      <w:r>
        <w:rPr>
          <w:rFonts w:ascii="Arial" w:hAnsi="Arial"/>
        </w:rPr>
        <w:t>Part-week payments at the beginning of a</w:t>
      </w:r>
      <w:r w:rsidR="006E17A1">
        <w:rPr>
          <w:rFonts w:ascii="Arial" w:hAnsi="Arial"/>
        </w:rPr>
        <w:t>n award</w:t>
      </w:r>
    </w:p>
    <w:p w:rsidR="00C01708" w:rsidRDefault="00C01708" w:rsidP="00EE0669">
      <w:pPr>
        <w:pStyle w:val="TOCSG"/>
      </w:pPr>
      <w:r>
        <w:t>Period covered</w:t>
      </w:r>
      <w:r>
        <w:tab/>
        <w:t>46051</w:t>
      </w:r>
    </w:p>
    <w:p w:rsidR="00C01708" w:rsidRDefault="00C01708" w:rsidP="00EE0669">
      <w:pPr>
        <w:pStyle w:val="TOCSG"/>
      </w:pPr>
      <w:r>
        <w:t xml:space="preserve">The relevant week </w:t>
      </w:r>
      <w:r>
        <w:tab/>
        <w:t>46052</w:t>
      </w:r>
    </w:p>
    <w:p w:rsidR="00C01708" w:rsidRDefault="00C01708" w:rsidP="00EE0669">
      <w:pPr>
        <w:pStyle w:val="TOCSG"/>
      </w:pPr>
      <w:r>
        <w:t xml:space="preserve">Personal rate in the relevant week - </w:t>
      </w:r>
      <w:r w:rsidR="003F59A2">
        <w:t>contribution-based</w:t>
      </w:r>
      <w:r w:rsidR="003F59A2">
        <w:br/>
        <w:t>Employment and Support Allowance</w:t>
      </w:r>
      <w:r>
        <w:tab/>
        <w:t>46053</w:t>
      </w:r>
    </w:p>
    <w:p w:rsidR="00C01708" w:rsidRDefault="00C01708" w:rsidP="00EE0669">
      <w:pPr>
        <w:pStyle w:val="TOCSG"/>
      </w:pPr>
      <w:r>
        <w:t>Applicabl</w:t>
      </w:r>
      <w:r w:rsidR="003F59A2">
        <w:t>e amount in the relevant week -</w:t>
      </w:r>
      <w:r w:rsidR="003F59A2">
        <w:br/>
        <w:t>income-related Employment and Support Allowance</w:t>
      </w:r>
      <w:r w:rsidR="006E17A1">
        <w:tab/>
        <w:t>46055</w:t>
      </w:r>
    </w:p>
    <w:p w:rsidR="00C01708" w:rsidRDefault="00C01708" w:rsidP="00EE0669">
      <w:pPr>
        <w:pStyle w:val="TOCSG"/>
      </w:pPr>
      <w:r>
        <w:lastRenderedPageBreak/>
        <w:t xml:space="preserve">Income in the relevant week </w:t>
      </w:r>
      <w:r>
        <w:tab/>
        <w:t>46061</w:t>
      </w:r>
    </w:p>
    <w:p w:rsidR="00C01708" w:rsidRDefault="00C01708" w:rsidP="00EE0669">
      <w:pPr>
        <w:pStyle w:val="TOCSG"/>
      </w:pPr>
      <w:r>
        <w:t>The part-week payment</w:t>
      </w:r>
      <w:r>
        <w:tab/>
        <w:t>46071</w:t>
      </w:r>
    </w:p>
    <w:p w:rsidR="00C01708" w:rsidRDefault="003F59A2" w:rsidP="00EE0669">
      <w:pPr>
        <w:pStyle w:val="TOCPara"/>
        <w:rPr>
          <w:rFonts w:ascii="Arial" w:hAnsi="Arial"/>
        </w:rPr>
      </w:pPr>
      <w:r>
        <w:rPr>
          <w:rFonts w:ascii="Arial" w:hAnsi="Arial"/>
        </w:rPr>
        <w:t>Contribution-based Employment and Support Allowance</w:t>
      </w:r>
      <w:r w:rsidR="00C01708">
        <w:rPr>
          <w:rFonts w:ascii="Arial" w:hAnsi="Arial"/>
        </w:rPr>
        <w:tab/>
        <w:t>46072</w:t>
      </w:r>
    </w:p>
    <w:p w:rsidR="00C01708" w:rsidRDefault="003F59A2" w:rsidP="00EE0669">
      <w:pPr>
        <w:pStyle w:val="TOCPara"/>
        <w:rPr>
          <w:rFonts w:ascii="Arial" w:hAnsi="Arial"/>
        </w:rPr>
      </w:pPr>
      <w:r>
        <w:rPr>
          <w:rFonts w:ascii="Arial" w:hAnsi="Arial"/>
        </w:rPr>
        <w:t>Income-related Employment and Support Allowance</w:t>
      </w:r>
      <w:r w:rsidR="006E17A1">
        <w:rPr>
          <w:rFonts w:ascii="Arial" w:hAnsi="Arial"/>
        </w:rPr>
        <w:tab/>
        <w:t>46074</w:t>
      </w:r>
    </w:p>
    <w:p w:rsidR="00C01708" w:rsidRDefault="00C01708" w:rsidP="00EE0669">
      <w:pPr>
        <w:pStyle w:val="TOCTG"/>
        <w:ind w:left="851"/>
        <w:rPr>
          <w:rFonts w:ascii="Arial" w:hAnsi="Arial"/>
        </w:rPr>
      </w:pPr>
      <w:r>
        <w:rPr>
          <w:rFonts w:ascii="Arial" w:hAnsi="Arial"/>
        </w:rPr>
        <w:t>Part-week payments at the end of a claim</w:t>
      </w:r>
    </w:p>
    <w:p w:rsidR="00C01708" w:rsidRDefault="00C01708" w:rsidP="00EE0669">
      <w:pPr>
        <w:pStyle w:val="TOCSG"/>
      </w:pPr>
      <w:r>
        <w:t>Period covered</w:t>
      </w:r>
      <w:r>
        <w:tab/>
        <w:t>46081</w:t>
      </w:r>
    </w:p>
    <w:p w:rsidR="00C01708" w:rsidRDefault="00C01708" w:rsidP="00EE0669">
      <w:pPr>
        <w:pStyle w:val="TOCSG"/>
      </w:pPr>
      <w:r>
        <w:t>The relevant week</w:t>
      </w:r>
      <w:r>
        <w:tab/>
        <w:t>46082</w:t>
      </w:r>
    </w:p>
    <w:p w:rsidR="00C01708" w:rsidRDefault="00C01708" w:rsidP="00EE0669">
      <w:pPr>
        <w:pStyle w:val="TOCSG"/>
      </w:pPr>
      <w:r>
        <w:t>Perso</w:t>
      </w:r>
      <w:r w:rsidR="002E3DE3">
        <w:t>nal rate in the relevant week -</w:t>
      </w:r>
      <w:r w:rsidR="002E3DE3">
        <w:br/>
        <w:t>contribution-based Employment and Support Allowance</w:t>
      </w:r>
      <w:r>
        <w:tab/>
        <w:t>46083</w:t>
      </w:r>
    </w:p>
    <w:p w:rsidR="00C01708" w:rsidRDefault="00C01708" w:rsidP="00EE0669">
      <w:pPr>
        <w:pStyle w:val="TOCSG"/>
      </w:pPr>
      <w:r>
        <w:t>Applicabl</w:t>
      </w:r>
      <w:r w:rsidR="002E3DE3">
        <w:t>e amount in the relevant week -</w:t>
      </w:r>
      <w:r w:rsidR="002E3DE3">
        <w:br/>
        <w:t>income-related Employment and Support Allowance</w:t>
      </w:r>
      <w:r>
        <w:tab/>
        <w:t>46084</w:t>
      </w:r>
    </w:p>
    <w:p w:rsidR="00C01708" w:rsidRDefault="00C01708" w:rsidP="00EE0669">
      <w:pPr>
        <w:pStyle w:val="TOCSG"/>
      </w:pPr>
      <w:r>
        <w:t>Income in the relevant week</w:t>
      </w:r>
      <w:r>
        <w:tab/>
        <w:t>46091</w:t>
      </w:r>
    </w:p>
    <w:p w:rsidR="00C01708" w:rsidRDefault="00C01708" w:rsidP="00EE0669">
      <w:pPr>
        <w:pStyle w:val="TOCSG"/>
      </w:pPr>
      <w:r>
        <w:t>The part-week payment</w:t>
      </w:r>
      <w:r>
        <w:tab/>
        <w:t>46093</w:t>
      </w:r>
    </w:p>
    <w:p w:rsidR="00C01708" w:rsidRDefault="00C01708" w:rsidP="00EE0669">
      <w:pPr>
        <w:pStyle w:val="TOCTG"/>
        <w:ind w:left="851"/>
        <w:rPr>
          <w:rFonts w:ascii="Arial" w:hAnsi="Arial"/>
        </w:rPr>
      </w:pPr>
      <w:r>
        <w:rPr>
          <w:rFonts w:ascii="Arial" w:hAnsi="Arial"/>
        </w:rPr>
        <w:t>Part-week payments on cha</w:t>
      </w:r>
      <w:r w:rsidR="00EE0669">
        <w:rPr>
          <w:rFonts w:ascii="Arial" w:hAnsi="Arial"/>
        </w:rPr>
        <w:t>nge of benefit week</w:t>
      </w:r>
    </w:p>
    <w:p w:rsidR="00C01708" w:rsidRDefault="00C01708" w:rsidP="00EE0669">
      <w:pPr>
        <w:pStyle w:val="TOCSG"/>
      </w:pPr>
      <w:r>
        <w:t>Reasons for change</w:t>
      </w:r>
      <w:r>
        <w:tab/>
        <w:t>46101</w:t>
      </w:r>
    </w:p>
    <w:p w:rsidR="00C01708" w:rsidRDefault="00C01708" w:rsidP="00EE0669">
      <w:pPr>
        <w:pStyle w:val="TOCSG"/>
      </w:pPr>
      <w:r>
        <w:t>Period covered</w:t>
      </w:r>
      <w:r>
        <w:tab/>
        <w:t>46102</w:t>
      </w:r>
    </w:p>
    <w:p w:rsidR="00C01708" w:rsidRDefault="00C01708" w:rsidP="00EE0669">
      <w:pPr>
        <w:pStyle w:val="TOCSG"/>
      </w:pPr>
      <w:r>
        <w:t>The relevant week</w:t>
      </w:r>
      <w:r>
        <w:tab/>
        <w:t>46103</w:t>
      </w:r>
    </w:p>
    <w:p w:rsidR="00C01708" w:rsidRDefault="00C01708" w:rsidP="00EE0669">
      <w:pPr>
        <w:pStyle w:val="TOCSG"/>
      </w:pPr>
      <w:r>
        <w:t>Personal rate in the relevant week</w:t>
      </w:r>
      <w:r w:rsidR="002E3DE3">
        <w:t xml:space="preserve"> -</w:t>
      </w:r>
      <w:r w:rsidR="002E3DE3">
        <w:br/>
        <w:t>contribution-based Employment and Support Allowance</w:t>
      </w:r>
      <w:r>
        <w:tab/>
        <w:t>46104</w:t>
      </w:r>
      <w:r>
        <w:br/>
        <w:t>Applicab</w:t>
      </w:r>
      <w:r w:rsidR="002E3DE3">
        <w:t>le amount in the relevant week -</w:t>
      </w:r>
      <w:r w:rsidR="002E3DE3">
        <w:br/>
        <w:t>income-related Employment and Support Allowance</w:t>
      </w:r>
      <w:r w:rsidR="00537EA3">
        <w:tab/>
        <w:t>4</w:t>
      </w:r>
      <w:r w:rsidR="006E17A1">
        <w:t>6105</w:t>
      </w:r>
    </w:p>
    <w:p w:rsidR="00C01708" w:rsidRDefault="00C01708" w:rsidP="00EE0669">
      <w:pPr>
        <w:pStyle w:val="TOCSG"/>
      </w:pPr>
      <w:r>
        <w:t>Income in the relevant week</w:t>
      </w:r>
      <w:r>
        <w:tab/>
        <w:t>46111</w:t>
      </w:r>
    </w:p>
    <w:p w:rsidR="00C01708" w:rsidRDefault="000E2E78" w:rsidP="00EE0669">
      <w:pPr>
        <w:pStyle w:val="TOCSG"/>
      </w:pPr>
      <w:r>
        <w:t>The part-week payment</w:t>
      </w:r>
    </w:p>
    <w:p w:rsidR="00C01708" w:rsidRDefault="000E2E78" w:rsidP="00EE0669">
      <w:pPr>
        <w:pStyle w:val="TOCPara"/>
        <w:rPr>
          <w:rFonts w:ascii="Arial" w:hAnsi="Arial"/>
        </w:rPr>
      </w:pPr>
      <w:r>
        <w:rPr>
          <w:rFonts w:ascii="Arial" w:hAnsi="Arial"/>
        </w:rPr>
        <w:t>Contribution-based Employment and Support Allowance</w:t>
      </w:r>
      <w:r w:rsidR="00C01708">
        <w:rPr>
          <w:rFonts w:ascii="Arial" w:hAnsi="Arial"/>
        </w:rPr>
        <w:tab/>
      </w:r>
      <w:r>
        <w:rPr>
          <w:rFonts w:ascii="Arial" w:hAnsi="Arial"/>
        </w:rPr>
        <w:t>46121</w:t>
      </w:r>
    </w:p>
    <w:p w:rsidR="00C01708" w:rsidRDefault="000E2E78" w:rsidP="00EE0669">
      <w:pPr>
        <w:pStyle w:val="TOCPara"/>
      </w:pPr>
      <w:r>
        <w:t>Income-related Employment and Support Allowance</w:t>
      </w:r>
      <w:r w:rsidR="00C01708">
        <w:tab/>
      </w:r>
      <w:r w:rsidR="006E17A1">
        <w:t>46123</w:t>
      </w:r>
    </w:p>
    <w:p w:rsidR="00C01708" w:rsidRDefault="00C01708" w:rsidP="00EE0669">
      <w:pPr>
        <w:pStyle w:val="TOCMG"/>
        <w:spacing w:before="170" w:after="57"/>
        <w:ind w:left="851"/>
      </w:pPr>
      <w:r>
        <w:t>Third Party Deductions</w:t>
      </w:r>
    </w:p>
    <w:p w:rsidR="00C01708" w:rsidRDefault="00C01708" w:rsidP="00EE0669">
      <w:pPr>
        <w:pStyle w:val="TOCTG"/>
        <w:ind w:left="851"/>
        <w:rPr>
          <w:rFonts w:ascii="Arial" w:hAnsi="Arial"/>
        </w:rPr>
      </w:pPr>
      <w:r>
        <w:rPr>
          <w:rFonts w:ascii="Arial" w:hAnsi="Arial"/>
        </w:rPr>
        <w:t>Third party deductions - general</w:t>
      </w:r>
    </w:p>
    <w:p w:rsidR="00C01708" w:rsidRDefault="00C01708" w:rsidP="00EE0669">
      <w:pPr>
        <w:pStyle w:val="TOCSG"/>
      </w:pPr>
      <w:r>
        <w:t>Payment to discharge claimant’s liabilities</w:t>
      </w:r>
      <w:r>
        <w:tab/>
        <w:t>46131</w:t>
      </w:r>
    </w:p>
    <w:p w:rsidR="00C01708" w:rsidRDefault="00C01708" w:rsidP="00EE0669">
      <w:pPr>
        <w:pStyle w:val="TOCSG"/>
      </w:pPr>
      <w:r>
        <w:t>Liability for debt</w:t>
      </w:r>
      <w:r>
        <w:tab/>
        <w:t>46136</w:t>
      </w:r>
    </w:p>
    <w:p w:rsidR="00C01708" w:rsidRDefault="00C01708" w:rsidP="00EE0669">
      <w:pPr>
        <w:pStyle w:val="TOCSG"/>
      </w:pPr>
      <w:r>
        <w:t>Meaning of specified benefit</w:t>
      </w:r>
      <w:r>
        <w:tab/>
        <w:t>46140</w:t>
      </w:r>
    </w:p>
    <w:p w:rsidR="00C01708" w:rsidRDefault="00721A7F" w:rsidP="00EE0669">
      <w:pPr>
        <w:pStyle w:val="TOCPara"/>
        <w:rPr>
          <w:rFonts w:ascii="Arial" w:hAnsi="Arial"/>
        </w:rPr>
      </w:pPr>
      <w:r>
        <w:rPr>
          <w:rFonts w:ascii="Arial" w:hAnsi="Arial"/>
        </w:rPr>
        <w:t>Income-related Employment and Support Allowance</w:t>
      </w:r>
      <w:r w:rsidR="00C01708">
        <w:rPr>
          <w:rFonts w:ascii="Arial" w:hAnsi="Arial"/>
        </w:rPr>
        <w:tab/>
        <w:t>46141</w:t>
      </w:r>
    </w:p>
    <w:p w:rsidR="00C01708" w:rsidRDefault="00721A7F" w:rsidP="00EE0669">
      <w:pPr>
        <w:pStyle w:val="TOCPara"/>
        <w:rPr>
          <w:rFonts w:ascii="Arial" w:hAnsi="Arial"/>
        </w:rPr>
      </w:pPr>
      <w:r>
        <w:rPr>
          <w:rFonts w:ascii="Arial" w:hAnsi="Arial"/>
        </w:rPr>
        <w:t>Contribution-</w:t>
      </w:r>
      <w:r w:rsidR="00436FD5">
        <w:rPr>
          <w:rFonts w:ascii="Arial" w:hAnsi="Arial"/>
        </w:rPr>
        <w:t>based</w:t>
      </w:r>
      <w:r>
        <w:rPr>
          <w:rFonts w:ascii="Arial" w:hAnsi="Arial"/>
        </w:rPr>
        <w:t xml:space="preserve"> Employment and Support Allowance</w:t>
      </w:r>
      <w:r>
        <w:rPr>
          <w:rFonts w:ascii="Arial" w:hAnsi="Arial"/>
        </w:rPr>
        <w:br/>
      </w:r>
      <w:r w:rsidR="00C01708">
        <w:rPr>
          <w:rFonts w:ascii="Arial" w:hAnsi="Arial"/>
        </w:rPr>
        <w:t xml:space="preserve">- underlying entitlement to </w:t>
      </w:r>
      <w:r>
        <w:rPr>
          <w:rFonts w:ascii="Arial" w:hAnsi="Arial"/>
        </w:rPr>
        <w:t>income-related Employment</w:t>
      </w:r>
      <w:r w:rsidR="00C80C40">
        <w:rPr>
          <w:rFonts w:ascii="Arial" w:hAnsi="Arial"/>
        </w:rPr>
        <w:br/>
        <w:t>and Support Allowance</w:t>
      </w:r>
      <w:r w:rsidR="00C01708">
        <w:rPr>
          <w:rFonts w:ascii="Arial" w:hAnsi="Arial"/>
        </w:rPr>
        <w:tab/>
        <w:t>46142</w:t>
      </w:r>
    </w:p>
    <w:p w:rsidR="00C01708" w:rsidRDefault="00C80C40" w:rsidP="00EE0669">
      <w:pPr>
        <w:pStyle w:val="TOCPara"/>
        <w:rPr>
          <w:rFonts w:ascii="Arial" w:hAnsi="Arial"/>
        </w:rPr>
      </w:pPr>
      <w:r>
        <w:rPr>
          <w:rFonts w:ascii="Arial" w:hAnsi="Arial"/>
        </w:rPr>
        <w:lastRenderedPageBreak/>
        <w:t>Contribution-based Employment and Support Allowance</w:t>
      </w:r>
      <w:r w:rsidR="00C01708">
        <w:rPr>
          <w:rFonts w:ascii="Arial" w:hAnsi="Arial"/>
        </w:rPr>
        <w:tab/>
        <w:t>46143</w:t>
      </w:r>
    </w:p>
    <w:p w:rsidR="00C01708" w:rsidRDefault="00C01708" w:rsidP="00EE0669">
      <w:pPr>
        <w:pStyle w:val="TOCSG"/>
      </w:pPr>
      <w:r>
        <w:t>Amount of benefit to be left for claimant</w:t>
      </w:r>
    </w:p>
    <w:p w:rsidR="00C01708" w:rsidRDefault="00C01708" w:rsidP="00EE0669">
      <w:pPr>
        <w:pStyle w:val="TOCPara"/>
        <w:rPr>
          <w:rFonts w:ascii="Arial" w:hAnsi="Arial"/>
        </w:rPr>
      </w:pPr>
      <w:r>
        <w:rPr>
          <w:rFonts w:ascii="Arial" w:hAnsi="Arial"/>
        </w:rPr>
        <w:t>Specified benefit</w:t>
      </w:r>
      <w:r>
        <w:rPr>
          <w:rFonts w:ascii="Arial" w:hAnsi="Arial"/>
        </w:rPr>
        <w:tab/>
        <w:t>46151</w:t>
      </w:r>
    </w:p>
    <w:p w:rsidR="00C01708" w:rsidRDefault="00C80C40" w:rsidP="00EE0669">
      <w:pPr>
        <w:pStyle w:val="TOCPara"/>
        <w:rPr>
          <w:rFonts w:ascii="Arial" w:hAnsi="Arial"/>
        </w:rPr>
      </w:pPr>
      <w:r>
        <w:rPr>
          <w:rFonts w:ascii="Arial" w:hAnsi="Arial"/>
        </w:rPr>
        <w:t>Contribution-based Employment and Support Allowance</w:t>
      </w:r>
      <w:r w:rsidR="00C01708">
        <w:rPr>
          <w:rFonts w:ascii="Arial" w:hAnsi="Arial"/>
        </w:rPr>
        <w:tab/>
        <w:t>46152</w:t>
      </w:r>
    </w:p>
    <w:p w:rsidR="00C01708" w:rsidRDefault="00C01708" w:rsidP="00EE0669">
      <w:pPr>
        <w:pStyle w:val="TOCSG"/>
      </w:pPr>
      <w:r>
        <w:t>Maximum amount for payment of debts (arrears only)</w:t>
      </w:r>
    </w:p>
    <w:p w:rsidR="00C01708" w:rsidRDefault="00C80C40" w:rsidP="00EE0669">
      <w:pPr>
        <w:pStyle w:val="TOCPara"/>
        <w:rPr>
          <w:rFonts w:ascii="Arial" w:hAnsi="Arial"/>
        </w:rPr>
      </w:pPr>
      <w:r>
        <w:rPr>
          <w:rFonts w:ascii="Arial" w:hAnsi="Arial"/>
        </w:rPr>
        <w:t>Income-related Employment and Support Allowance and</w:t>
      </w:r>
      <w:r>
        <w:rPr>
          <w:rFonts w:ascii="Arial" w:hAnsi="Arial"/>
        </w:rPr>
        <w:br/>
        <w:t>contribution-based Employment and Support Allowance where</w:t>
      </w:r>
      <w:r>
        <w:rPr>
          <w:rFonts w:ascii="Arial" w:hAnsi="Arial"/>
        </w:rPr>
        <w:br/>
      </w:r>
      <w:r w:rsidR="00C01708">
        <w:rPr>
          <w:rFonts w:ascii="Arial" w:hAnsi="Arial"/>
        </w:rPr>
        <w:t xml:space="preserve">underlying entitlement to </w:t>
      </w:r>
      <w:r>
        <w:rPr>
          <w:rFonts w:ascii="Arial" w:hAnsi="Arial"/>
        </w:rPr>
        <w:t>income-related Employment and</w:t>
      </w:r>
      <w:r>
        <w:rPr>
          <w:rFonts w:ascii="Arial" w:hAnsi="Arial"/>
        </w:rPr>
        <w:br/>
        <w:t>Support Allowance</w:t>
      </w:r>
      <w:r w:rsidR="00C01708">
        <w:rPr>
          <w:rFonts w:ascii="Arial" w:hAnsi="Arial"/>
        </w:rPr>
        <w:tab/>
        <w:t>46153</w:t>
      </w:r>
    </w:p>
    <w:p w:rsidR="00C01708" w:rsidRDefault="00C80C40" w:rsidP="00EE0669">
      <w:pPr>
        <w:pStyle w:val="TOCPara"/>
        <w:rPr>
          <w:rFonts w:ascii="Arial" w:hAnsi="Arial"/>
        </w:rPr>
      </w:pPr>
      <w:r>
        <w:rPr>
          <w:rFonts w:ascii="Arial" w:hAnsi="Arial"/>
        </w:rPr>
        <w:t>Contribution-based Employment and Support Allowance</w:t>
      </w:r>
      <w:r w:rsidR="00C01708">
        <w:rPr>
          <w:rFonts w:ascii="Arial" w:hAnsi="Arial"/>
        </w:rPr>
        <w:tab/>
        <w:t>46154</w:t>
      </w:r>
    </w:p>
    <w:p w:rsidR="00C01708" w:rsidRDefault="00C01708" w:rsidP="00EE0669">
      <w:pPr>
        <w:pStyle w:val="TOCSG"/>
      </w:pPr>
      <w:r>
        <w:t>Consent required</w:t>
      </w:r>
      <w:r>
        <w:tab/>
        <w:t>46155</w:t>
      </w:r>
    </w:p>
    <w:p w:rsidR="00C01708" w:rsidRDefault="00C01708" w:rsidP="00EE0669">
      <w:pPr>
        <w:pStyle w:val="TOCSG"/>
      </w:pPr>
      <w:r>
        <w:t>Consent not required</w:t>
      </w:r>
      <w:r>
        <w:tab/>
        <w:t>46161</w:t>
      </w:r>
    </w:p>
    <w:p w:rsidR="00C01708" w:rsidRDefault="00C01708" w:rsidP="00EE0669">
      <w:pPr>
        <w:pStyle w:val="TOCSG"/>
      </w:pPr>
      <w:r>
        <w:t>Priority between debts</w:t>
      </w:r>
      <w:r>
        <w:tab/>
        <w:t>46162</w:t>
      </w:r>
    </w:p>
    <w:p w:rsidR="00C01708" w:rsidRDefault="00C01708" w:rsidP="00EE0669">
      <w:pPr>
        <w:pStyle w:val="TOCSG"/>
      </w:pPr>
      <w:r>
        <w:t>Part-week payments</w:t>
      </w:r>
      <w:r>
        <w:tab/>
        <w:t>46165</w:t>
      </w:r>
    </w:p>
    <w:p w:rsidR="00C01708" w:rsidRDefault="00C01708" w:rsidP="00EE0669">
      <w:pPr>
        <w:pStyle w:val="TOCTG"/>
        <w:spacing w:before="57"/>
        <w:rPr>
          <w:rFonts w:ascii="Arial" w:hAnsi="Arial"/>
        </w:rPr>
      </w:pPr>
      <w:r>
        <w:rPr>
          <w:rFonts w:ascii="Arial" w:hAnsi="Arial"/>
        </w:rPr>
        <w:t>Third party deductions for mortgage interest and housing costs</w:t>
      </w:r>
      <w:r>
        <w:rPr>
          <w:rFonts w:ascii="Arial" w:hAnsi="Arial"/>
          <w:b w:val="0"/>
        </w:rPr>
        <w:tab/>
        <w:t>46171</w:t>
      </w:r>
    </w:p>
    <w:p w:rsidR="00C01708" w:rsidRDefault="00C01708" w:rsidP="00EE0669">
      <w:pPr>
        <w:pStyle w:val="TOCSG"/>
      </w:pPr>
      <w:r>
        <w:t>Mortgage interest direct</w:t>
      </w:r>
      <w:r>
        <w:tab/>
        <w:t>46172</w:t>
      </w:r>
    </w:p>
    <w:p w:rsidR="00C01708" w:rsidRDefault="006E17A1" w:rsidP="00EE0669">
      <w:pPr>
        <w:pStyle w:val="TOCPara"/>
        <w:rPr>
          <w:rFonts w:ascii="Arial" w:hAnsi="Arial"/>
        </w:rPr>
      </w:pPr>
      <w:r>
        <w:rPr>
          <w:rFonts w:ascii="Arial" w:hAnsi="Arial"/>
        </w:rPr>
        <w:t>Qualifying lenders</w:t>
      </w:r>
      <w:r>
        <w:rPr>
          <w:rFonts w:ascii="Arial" w:hAnsi="Arial"/>
        </w:rPr>
        <w:tab/>
        <w:t>46175</w:t>
      </w:r>
    </w:p>
    <w:p w:rsidR="00C01708" w:rsidRDefault="006E17A1" w:rsidP="00EE0669">
      <w:pPr>
        <w:pStyle w:val="TOCPara"/>
        <w:rPr>
          <w:rFonts w:ascii="Arial" w:hAnsi="Arial"/>
        </w:rPr>
      </w:pPr>
      <w:r>
        <w:rPr>
          <w:rFonts w:ascii="Arial" w:hAnsi="Arial"/>
        </w:rPr>
        <w:t>Relevant benefits</w:t>
      </w:r>
      <w:r>
        <w:rPr>
          <w:rFonts w:ascii="Arial" w:hAnsi="Arial"/>
        </w:rPr>
        <w:tab/>
        <w:t>46176</w:t>
      </w:r>
    </w:p>
    <w:p w:rsidR="00C01708" w:rsidRDefault="00C01708" w:rsidP="00EE0669">
      <w:pPr>
        <w:pStyle w:val="TOCPara"/>
        <w:rPr>
          <w:rFonts w:ascii="Arial" w:hAnsi="Arial"/>
        </w:rPr>
      </w:pPr>
      <w:r>
        <w:rPr>
          <w:rFonts w:ascii="Arial" w:hAnsi="Arial"/>
        </w:rPr>
        <w:t>Amount of relevant benef</w:t>
      </w:r>
      <w:r w:rsidR="006E17A1">
        <w:rPr>
          <w:rFonts w:ascii="Arial" w:hAnsi="Arial"/>
        </w:rPr>
        <w:t>it to be left for claimant</w:t>
      </w:r>
      <w:r w:rsidR="006E17A1">
        <w:rPr>
          <w:rFonts w:ascii="Arial" w:hAnsi="Arial"/>
        </w:rPr>
        <w:tab/>
        <w:t>46177</w:t>
      </w:r>
    </w:p>
    <w:p w:rsidR="00C01708" w:rsidRDefault="00C01708" w:rsidP="00EE0669">
      <w:pPr>
        <w:pStyle w:val="TOCPara"/>
        <w:rPr>
          <w:rFonts w:ascii="Arial" w:hAnsi="Arial"/>
        </w:rPr>
      </w:pPr>
      <w:r>
        <w:rPr>
          <w:rFonts w:ascii="Arial" w:hAnsi="Arial"/>
        </w:rPr>
        <w:t>Mortgage protection policies</w:t>
      </w:r>
      <w:r>
        <w:rPr>
          <w:rFonts w:ascii="Arial" w:hAnsi="Arial"/>
        </w:rPr>
        <w:tab/>
        <w:t>46181</w:t>
      </w:r>
    </w:p>
    <w:p w:rsidR="00C01708" w:rsidRDefault="00C01708" w:rsidP="00EE0669">
      <w:pPr>
        <w:pStyle w:val="TOCPara"/>
        <w:rPr>
          <w:rFonts w:ascii="Arial" w:hAnsi="Arial"/>
        </w:rPr>
      </w:pPr>
      <w:r>
        <w:rPr>
          <w:rFonts w:ascii="Arial" w:hAnsi="Arial"/>
        </w:rPr>
        <w:t>Third party deductions - more than one loan</w:t>
      </w:r>
      <w:r>
        <w:rPr>
          <w:rFonts w:ascii="Arial" w:hAnsi="Arial"/>
        </w:rPr>
        <w:tab/>
        <w:t>46182</w:t>
      </w:r>
    </w:p>
    <w:p w:rsidR="00570C4A" w:rsidRDefault="00570C4A" w:rsidP="00EE0669">
      <w:pPr>
        <w:pStyle w:val="TOCSG"/>
      </w:pPr>
      <w:r>
        <w:t>Mortgage Interest Excess Payments</w:t>
      </w:r>
      <w:r>
        <w:tab/>
        <w:t>46185</w:t>
      </w:r>
    </w:p>
    <w:p w:rsidR="00570C4A" w:rsidRDefault="00570C4A" w:rsidP="00570C4A">
      <w:pPr>
        <w:pStyle w:val="TOCPara"/>
        <w:rPr>
          <w:rFonts w:ascii="Arial" w:hAnsi="Arial"/>
        </w:rPr>
      </w:pPr>
      <w:r>
        <w:rPr>
          <w:rFonts w:ascii="Arial" w:hAnsi="Arial"/>
        </w:rPr>
        <w:t>Application of payment where it exceed</w:t>
      </w:r>
      <w:r w:rsidR="00BF0303">
        <w:rPr>
          <w:rFonts w:ascii="Arial" w:hAnsi="Arial"/>
        </w:rPr>
        <w:t>s</w:t>
      </w:r>
      <w:r w:rsidR="00BF0303">
        <w:rPr>
          <w:rFonts w:ascii="Arial" w:hAnsi="Arial"/>
        </w:rPr>
        <w:br/>
        <w:t>borrower’s actual mortgage interest</w:t>
      </w:r>
      <w:r>
        <w:rPr>
          <w:rFonts w:ascii="Arial" w:hAnsi="Arial"/>
        </w:rPr>
        <w:tab/>
        <w:t>46187</w:t>
      </w:r>
    </w:p>
    <w:p w:rsidR="00C01708" w:rsidRDefault="00C01708" w:rsidP="00EE0669">
      <w:pPr>
        <w:pStyle w:val="TOCSG"/>
      </w:pPr>
      <w:r>
        <w:t>Third party deductions for housing costs</w:t>
      </w:r>
      <w:r>
        <w:tab/>
        <w:t>46191</w:t>
      </w:r>
    </w:p>
    <w:p w:rsidR="00C01708" w:rsidRDefault="00C01708" w:rsidP="00EE0669">
      <w:pPr>
        <w:pStyle w:val="TOCPara"/>
        <w:rPr>
          <w:rFonts w:ascii="Arial" w:hAnsi="Arial"/>
        </w:rPr>
      </w:pPr>
      <w:r>
        <w:rPr>
          <w:rFonts w:ascii="Arial" w:hAnsi="Arial"/>
        </w:rPr>
        <w:t xml:space="preserve">Interests of </w:t>
      </w:r>
      <w:r w:rsidR="00C80C40">
        <w:rPr>
          <w:rFonts w:ascii="Arial" w:hAnsi="Arial"/>
        </w:rPr>
        <w:t>the family</w:t>
      </w:r>
      <w:r w:rsidR="00C80C40">
        <w:rPr>
          <w:rFonts w:ascii="Arial" w:hAnsi="Arial"/>
        </w:rPr>
        <w:tab/>
      </w:r>
      <w:r>
        <w:rPr>
          <w:rFonts w:ascii="Arial" w:hAnsi="Arial"/>
        </w:rPr>
        <w:t>46196</w:t>
      </w:r>
    </w:p>
    <w:p w:rsidR="00C01708" w:rsidRDefault="00C01708" w:rsidP="00EE0669">
      <w:pPr>
        <w:pStyle w:val="TOCPara"/>
        <w:rPr>
          <w:rFonts w:ascii="Arial" w:hAnsi="Arial"/>
        </w:rPr>
      </w:pPr>
      <w:r>
        <w:rPr>
          <w:rFonts w:ascii="Arial" w:hAnsi="Arial"/>
        </w:rPr>
        <w:t xml:space="preserve">Definition of housing costs </w:t>
      </w:r>
      <w:r>
        <w:rPr>
          <w:rFonts w:ascii="Arial" w:hAnsi="Arial"/>
        </w:rPr>
        <w:tab/>
        <w:t>46198</w:t>
      </w:r>
    </w:p>
    <w:p w:rsidR="00C01708" w:rsidRDefault="00C01708" w:rsidP="00EE0669">
      <w:pPr>
        <w:pStyle w:val="TOCPara"/>
        <w:rPr>
          <w:rFonts w:ascii="Arial" w:hAnsi="Arial"/>
        </w:rPr>
      </w:pPr>
      <w:r>
        <w:rPr>
          <w:rFonts w:ascii="Arial" w:hAnsi="Arial"/>
        </w:rPr>
        <w:t>Mortgage payments</w:t>
      </w:r>
      <w:r>
        <w:rPr>
          <w:rFonts w:ascii="Arial" w:hAnsi="Arial"/>
        </w:rPr>
        <w:tab/>
        <w:t>46199</w:t>
      </w:r>
    </w:p>
    <w:p w:rsidR="00C01708" w:rsidRDefault="00C01708" w:rsidP="00EE0669">
      <w:pPr>
        <w:pStyle w:val="TOCPara"/>
        <w:rPr>
          <w:rFonts w:ascii="Arial" w:hAnsi="Arial"/>
        </w:rPr>
      </w:pPr>
      <w:r>
        <w:rPr>
          <w:rFonts w:ascii="Arial" w:hAnsi="Arial"/>
        </w:rPr>
        <w:t>Service charges</w:t>
      </w:r>
      <w:r>
        <w:rPr>
          <w:rFonts w:ascii="Arial" w:hAnsi="Arial"/>
        </w:rPr>
        <w:tab/>
        <w:t>46201</w:t>
      </w:r>
    </w:p>
    <w:p w:rsidR="00C01708" w:rsidRDefault="00C01708" w:rsidP="00EE0669">
      <w:pPr>
        <w:pStyle w:val="TOCPara"/>
        <w:rPr>
          <w:rFonts w:ascii="Arial" w:hAnsi="Arial"/>
        </w:rPr>
      </w:pPr>
      <w:r>
        <w:rPr>
          <w:rFonts w:ascii="Arial" w:hAnsi="Arial"/>
        </w:rPr>
        <w:t>Amount of benefit to be left for claimant</w:t>
      </w:r>
      <w:r>
        <w:rPr>
          <w:rFonts w:ascii="Arial" w:hAnsi="Arial"/>
        </w:rPr>
        <w:tab/>
        <w:t>46204</w:t>
      </w:r>
    </w:p>
    <w:p w:rsidR="00C01708" w:rsidRDefault="00C01708" w:rsidP="00EE0669">
      <w:pPr>
        <w:pStyle w:val="TOCPara"/>
        <w:rPr>
          <w:rFonts w:ascii="Arial" w:hAnsi="Arial"/>
        </w:rPr>
      </w:pPr>
      <w:r>
        <w:rPr>
          <w:rFonts w:ascii="Arial" w:hAnsi="Arial"/>
        </w:rPr>
        <w:t>Housing costs payments in arrears</w:t>
      </w:r>
      <w:r>
        <w:rPr>
          <w:rFonts w:ascii="Arial" w:hAnsi="Arial"/>
        </w:rPr>
        <w:tab/>
        <w:t>46206</w:t>
      </w:r>
    </w:p>
    <w:p w:rsidR="00C01708" w:rsidRDefault="00C01708" w:rsidP="00EE0669">
      <w:pPr>
        <w:pStyle w:val="TOCSG"/>
      </w:pPr>
      <w:r>
        <w:t>Priority between housing costs debts</w:t>
      </w:r>
      <w:r>
        <w:tab/>
        <w:t>46207</w:t>
      </w:r>
    </w:p>
    <w:p w:rsidR="00C01708" w:rsidRDefault="00C01708" w:rsidP="00EE0669">
      <w:pPr>
        <w:pStyle w:val="TOCTG"/>
        <w:ind w:left="851"/>
        <w:rPr>
          <w:rFonts w:ascii="Arial" w:hAnsi="Arial"/>
        </w:rPr>
      </w:pPr>
      <w:r>
        <w:rPr>
          <w:rFonts w:ascii="Arial" w:hAnsi="Arial"/>
        </w:rPr>
        <w:t>Third party deductions for miscellaneous accommodation costs</w:t>
      </w:r>
    </w:p>
    <w:p w:rsidR="00C01708" w:rsidRDefault="00C01708" w:rsidP="00EE0669">
      <w:pPr>
        <w:pStyle w:val="TOCSG"/>
      </w:pPr>
      <w:r>
        <w:t>Meaning of miscellaneous accommodation costs</w:t>
      </w:r>
      <w:r>
        <w:tab/>
        <w:t>46211</w:t>
      </w:r>
    </w:p>
    <w:p w:rsidR="00C01708" w:rsidRDefault="00C01708" w:rsidP="00EE0669">
      <w:pPr>
        <w:pStyle w:val="TOCSG"/>
      </w:pPr>
      <w:r>
        <w:lastRenderedPageBreak/>
        <w:t>Rules for third party deductions</w:t>
      </w:r>
      <w:r>
        <w:tab/>
        <w:t>46212</w:t>
      </w:r>
    </w:p>
    <w:p w:rsidR="00C01708" w:rsidRDefault="00204E17" w:rsidP="00EE0669">
      <w:pPr>
        <w:pStyle w:val="TOCPara"/>
        <w:rPr>
          <w:rFonts w:ascii="Arial" w:hAnsi="Arial"/>
        </w:rPr>
      </w:pPr>
      <w:r>
        <w:rPr>
          <w:rFonts w:ascii="Arial" w:hAnsi="Arial"/>
        </w:rPr>
        <w:t>Homes run by voluntary organis</w:t>
      </w:r>
      <w:r w:rsidR="00C01708">
        <w:rPr>
          <w:rFonts w:ascii="Arial" w:hAnsi="Arial"/>
        </w:rPr>
        <w:t>ations</w:t>
      </w:r>
      <w:r w:rsidR="00C01708">
        <w:rPr>
          <w:rFonts w:ascii="Arial" w:hAnsi="Arial"/>
        </w:rPr>
        <w:tab/>
      </w:r>
      <w:r>
        <w:rPr>
          <w:rFonts w:ascii="Arial" w:hAnsi="Arial"/>
        </w:rPr>
        <w:t>46216</w:t>
      </w:r>
    </w:p>
    <w:p w:rsidR="00C01708" w:rsidRDefault="00C01708" w:rsidP="00EE0669">
      <w:pPr>
        <w:pStyle w:val="TOCSG"/>
      </w:pPr>
      <w:r>
        <w:t>Amount deducted - complete weeks</w:t>
      </w:r>
      <w:r>
        <w:tab/>
        <w:t>46221</w:t>
      </w:r>
    </w:p>
    <w:p w:rsidR="00C01708" w:rsidRDefault="00C01708" w:rsidP="00EE0669">
      <w:pPr>
        <w:pStyle w:val="TOCSG"/>
      </w:pPr>
      <w:r>
        <w:t>Person</w:t>
      </w:r>
      <w:r w:rsidR="006E17A1">
        <w:t>al expenses</w:t>
      </w:r>
      <w:r w:rsidR="006E17A1">
        <w:tab/>
        <w:t>46223</w:t>
      </w:r>
    </w:p>
    <w:p w:rsidR="00C01708" w:rsidRDefault="00C01708" w:rsidP="00EE0669">
      <w:pPr>
        <w:pStyle w:val="TOCSG"/>
      </w:pPr>
      <w:r>
        <w:t>Amount deducted - part-weeks</w:t>
      </w:r>
      <w:r>
        <w:tab/>
        <w:t>46231</w:t>
      </w:r>
    </w:p>
    <w:p w:rsidR="00C01708" w:rsidRDefault="00C01708" w:rsidP="00EE0669">
      <w:pPr>
        <w:pStyle w:val="TOCSG"/>
      </w:pPr>
      <w:r>
        <w:t>Amount of benefit to be left for claimant</w:t>
      </w:r>
      <w:r>
        <w:tab/>
        <w:t>46234</w:t>
      </w:r>
    </w:p>
    <w:p w:rsidR="00C01708" w:rsidRDefault="00C01708" w:rsidP="00EE0669">
      <w:pPr>
        <w:pStyle w:val="TOCTG"/>
        <w:ind w:left="851"/>
        <w:rPr>
          <w:rFonts w:ascii="Arial" w:hAnsi="Arial"/>
        </w:rPr>
      </w:pPr>
      <w:r>
        <w:rPr>
          <w:rFonts w:ascii="Arial" w:hAnsi="Arial"/>
        </w:rPr>
        <w:t>Third party deductions for hostel service charges</w:t>
      </w:r>
    </w:p>
    <w:p w:rsidR="00C01708" w:rsidRDefault="00C01708" w:rsidP="00EE0669">
      <w:pPr>
        <w:pStyle w:val="TOCSG"/>
      </w:pPr>
      <w:r>
        <w:t>Meaning of hostel</w:t>
      </w:r>
      <w:r>
        <w:tab/>
        <w:t>46241</w:t>
      </w:r>
    </w:p>
    <w:p w:rsidR="00C01708" w:rsidRDefault="00C01708" w:rsidP="00EE0669">
      <w:pPr>
        <w:pStyle w:val="TOCSG"/>
      </w:pPr>
      <w:r>
        <w:t>Rules for third party deductions</w:t>
      </w:r>
      <w:r>
        <w:tab/>
        <w:t>46245</w:t>
      </w:r>
    </w:p>
    <w:p w:rsidR="00C01708" w:rsidRDefault="00C01708" w:rsidP="00EE0669">
      <w:pPr>
        <w:pStyle w:val="TOCPara"/>
        <w:ind w:left="851"/>
        <w:rPr>
          <w:rFonts w:ascii="Arial" w:hAnsi="Arial"/>
        </w:rPr>
      </w:pPr>
      <w:r>
        <w:rPr>
          <w:rFonts w:ascii="Arial" w:hAnsi="Arial"/>
        </w:rPr>
        <w:t>Current charges</w:t>
      </w:r>
      <w:r>
        <w:rPr>
          <w:rFonts w:ascii="Arial" w:hAnsi="Arial"/>
        </w:rPr>
        <w:tab/>
        <w:t>46246</w:t>
      </w:r>
    </w:p>
    <w:p w:rsidR="00C01708" w:rsidRDefault="00C01708" w:rsidP="00EE0669">
      <w:pPr>
        <w:pStyle w:val="TOCPara"/>
        <w:rPr>
          <w:rFonts w:ascii="Arial" w:hAnsi="Arial"/>
        </w:rPr>
      </w:pPr>
      <w:r>
        <w:rPr>
          <w:rFonts w:ascii="Arial" w:hAnsi="Arial"/>
        </w:rPr>
        <w:t>Arrears of hostel</w:t>
      </w:r>
      <w:r w:rsidR="006E17A1">
        <w:rPr>
          <w:rFonts w:ascii="Arial" w:hAnsi="Arial"/>
        </w:rPr>
        <w:t xml:space="preserve"> charges</w:t>
      </w:r>
      <w:r w:rsidR="006E17A1">
        <w:rPr>
          <w:rFonts w:ascii="Arial" w:hAnsi="Arial"/>
        </w:rPr>
        <w:tab/>
        <w:t>46249</w:t>
      </w:r>
    </w:p>
    <w:p w:rsidR="00C01708" w:rsidRDefault="00C01708" w:rsidP="00EE0669">
      <w:pPr>
        <w:pStyle w:val="TOCTG"/>
        <w:ind w:left="851"/>
        <w:rPr>
          <w:rFonts w:ascii="Arial" w:hAnsi="Arial"/>
        </w:rPr>
      </w:pPr>
      <w:r>
        <w:rPr>
          <w:rFonts w:ascii="Arial" w:hAnsi="Arial"/>
        </w:rPr>
        <w:t>Third party deductions for rent and service charges for fuel</w:t>
      </w:r>
    </w:p>
    <w:p w:rsidR="00C01708" w:rsidRDefault="00C01708" w:rsidP="00EE0669">
      <w:pPr>
        <w:pStyle w:val="TOCSG"/>
      </w:pPr>
      <w:r>
        <w:t>Definitions</w:t>
      </w:r>
      <w:r>
        <w:tab/>
        <w:t>46261</w:t>
      </w:r>
    </w:p>
    <w:p w:rsidR="00C01708" w:rsidRDefault="00C01708" w:rsidP="00EE0669">
      <w:pPr>
        <w:pStyle w:val="TOCSG"/>
      </w:pPr>
      <w:r>
        <w:t>Rules for third party deductions</w:t>
      </w:r>
      <w:r>
        <w:tab/>
        <w:t>46263</w:t>
      </w:r>
    </w:p>
    <w:p w:rsidR="00C01708" w:rsidRDefault="00C01708" w:rsidP="00EE0669">
      <w:pPr>
        <w:pStyle w:val="TOCSG"/>
      </w:pPr>
      <w:r>
        <w:t>Interests of the family</w:t>
      </w:r>
      <w:r>
        <w:tab/>
        <w:t>46271</w:t>
      </w:r>
    </w:p>
    <w:p w:rsidR="00C01708" w:rsidRDefault="00C01708" w:rsidP="00EE0669">
      <w:pPr>
        <w:pStyle w:val="TOCSG"/>
      </w:pPr>
      <w:r>
        <w:t>Amount deducted for arrears</w:t>
      </w:r>
      <w:r>
        <w:tab/>
        <w:t>46281</w:t>
      </w:r>
    </w:p>
    <w:p w:rsidR="00C01708" w:rsidRDefault="00C01708" w:rsidP="00EE0669">
      <w:pPr>
        <w:pStyle w:val="TOCSG"/>
      </w:pPr>
      <w:r>
        <w:t>Amount deducted for current charges</w:t>
      </w:r>
      <w:r>
        <w:tab/>
        <w:t>46282</w:t>
      </w:r>
    </w:p>
    <w:p w:rsidR="00C01708" w:rsidRDefault="00C01708" w:rsidP="00EE0669">
      <w:pPr>
        <w:pStyle w:val="TOCSG"/>
      </w:pPr>
      <w:r>
        <w:t>Joint tenants</w:t>
      </w:r>
      <w:r>
        <w:tab/>
        <w:t>46286</w:t>
      </w:r>
    </w:p>
    <w:p w:rsidR="00C01708" w:rsidRDefault="00C01708" w:rsidP="00EE0669">
      <w:pPr>
        <w:pStyle w:val="TOCSG"/>
      </w:pPr>
      <w:r>
        <w:t xml:space="preserve">Superseding the third party deduction decision </w:t>
      </w:r>
      <w:r>
        <w:tab/>
        <w:t>46290</w:t>
      </w:r>
    </w:p>
    <w:p w:rsidR="00C01708" w:rsidRDefault="00C01708" w:rsidP="00EE0669">
      <w:pPr>
        <w:pStyle w:val="TOCTG"/>
        <w:ind w:left="851"/>
        <w:rPr>
          <w:rFonts w:ascii="Arial" w:hAnsi="Arial"/>
        </w:rPr>
      </w:pPr>
      <w:r>
        <w:rPr>
          <w:rFonts w:ascii="Arial" w:hAnsi="Arial"/>
        </w:rPr>
        <w:t>Third party deductions for fuel costs</w:t>
      </w:r>
    </w:p>
    <w:p w:rsidR="00C01708" w:rsidRDefault="00C01708" w:rsidP="00EE0669">
      <w:pPr>
        <w:pStyle w:val="TOCSG"/>
      </w:pPr>
      <w:r>
        <w:t>Rules for third party deductions</w:t>
      </w:r>
      <w:r>
        <w:tab/>
        <w:t>46301</w:t>
      </w:r>
    </w:p>
    <w:p w:rsidR="00C01708" w:rsidRDefault="00C01708" w:rsidP="00EE0669">
      <w:pPr>
        <w:pStyle w:val="TOCSG"/>
      </w:pPr>
      <w:r>
        <w:t>Interests of the family</w:t>
      </w:r>
      <w:r>
        <w:tab/>
        <w:t>46304</w:t>
      </w:r>
    </w:p>
    <w:p w:rsidR="00C01708" w:rsidRDefault="00C01708" w:rsidP="00EE0669">
      <w:pPr>
        <w:pStyle w:val="TOCSG"/>
      </w:pPr>
      <w:r>
        <w:t>Amount to be deducted and paid direct</w:t>
      </w:r>
      <w:r>
        <w:tab/>
      </w:r>
      <w:r w:rsidR="00204E17">
        <w:t>46310</w:t>
      </w:r>
    </w:p>
    <w:p w:rsidR="00C01708" w:rsidRDefault="00C01708" w:rsidP="00EE0669">
      <w:pPr>
        <w:pStyle w:val="TOCPara"/>
        <w:rPr>
          <w:rFonts w:ascii="Arial" w:hAnsi="Arial"/>
        </w:rPr>
      </w:pPr>
      <w:r>
        <w:rPr>
          <w:rFonts w:ascii="Arial" w:hAnsi="Arial"/>
        </w:rPr>
        <w:t>Exception to general rules</w:t>
      </w:r>
      <w:r>
        <w:rPr>
          <w:rFonts w:ascii="Arial" w:hAnsi="Arial"/>
        </w:rPr>
        <w:tab/>
      </w:r>
      <w:r w:rsidR="00204E17">
        <w:rPr>
          <w:rFonts w:ascii="Arial" w:hAnsi="Arial"/>
        </w:rPr>
        <w:t>46311</w:t>
      </w:r>
    </w:p>
    <w:p w:rsidR="00C01708" w:rsidRDefault="00C01708" w:rsidP="00EE0669">
      <w:pPr>
        <w:pStyle w:val="TOCPara"/>
        <w:rPr>
          <w:rFonts w:ascii="Arial" w:hAnsi="Arial"/>
        </w:rPr>
      </w:pPr>
      <w:r>
        <w:rPr>
          <w:rFonts w:ascii="Arial" w:hAnsi="Arial"/>
        </w:rPr>
        <w:t>Amount of benefit left for claimant</w:t>
      </w:r>
      <w:r>
        <w:rPr>
          <w:rFonts w:ascii="Arial" w:hAnsi="Arial"/>
        </w:rPr>
        <w:tab/>
      </w:r>
      <w:r w:rsidR="00204E17">
        <w:rPr>
          <w:rFonts w:ascii="Arial" w:hAnsi="Arial"/>
        </w:rPr>
        <w:t>46312</w:t>
      </w:r>
    </w:p>
    <w:p w:rsidR="00C01708" w:rsidRDefault="00C01708" w:rsidP="00EE0669">
      <w:pPr>
        <w:pStyle w:val="TOCSG"/>
      </w:pPr>
      <w:r>
        <w:t>Arrears of fuel - original debt</w:t>
      </w:r>
      <w:r>
        <w:tab/>
        <w:t>46321</w:t>
      </w:r>
    </w:p>
    <w:p w:rsidR="00C01708" w:rsidRDefault="00C01708" w:rsidP="00EE0669">
      <w:pPr>
        <w:pStyle w:val="TOCSG"/>
      </w:pPr>
      <w:r>
        <w:t>Fuel - current consumption</w:t>
      </w:r>
      <w:r>
        <w:tab/>
        <w:t>46325</w:t>
      </w:r>
    </w:p>
    <w:p w:rsidR="00C01708" w:rsidRDefault="00C01708" w:rsidP="00EE0669">
      <w:pPr>
        <w:pStyle w:val="TOCSG"/>
      </w:pPr>
      <w:r>
        <w:t>Original debt recovered</w:t>
      </w:r>
      <w:r>
        <w:tab/>
        <w:t>46330</w:t>
      </w:r>
    </w:p>
    <w:p w:rsidR="00C01708" w:rsidRDefault="00C01708" w:rsidP="00EE0669">
      <w:pPr>
        <w:pStyle w:val="TOCSG"/>
      </w:pPr>
      <w:r>
        <w:t>Joint tenants</w:t>
      </w:r>
      <w:r>
        <w:tab/>
        <w:t>46341</w:t>
      </w:r>
    </w:p>
    <w:p w:rsidR="00C01708" w:rsidRDefault="00C01708" w:rsidP="00EE0669">
      <w:pPr>
        <w:pStyle w:val="TOCSG"/>
      </w:pPr>
      <w:r>
        <w:t>Priority between fuel debts</w:t>
      </w:r>
      <w:r>
        <w:tab/>
        <w:t>46343</w:t>
      </w:r>
    </w:p>
    <w:p w:rsidR="00C01708" w:rsidRDefault="00C01708" w:rsidP="00EE0669">
      <w:pPr>
        <w:pStyle w:val="TOCSG"/>
      </w:pPr>
      <w:r>
        <w:t>Consent of claimant required</w:t>
      </w:r>
      <w:r>
        <w:tab/>
        <w:t>46351</w:t>
      </w:r>
    </w:p>
    <w:p w:rsidR="00C01708" w:rsidRDefault="00C01708" w:rsidP="00EE0669">
      <w:pPr>
        <w:pStyle w:val="TOCSG"/>
      </w:pPr>
      <w:r>
        <w:t>Superseding the third party deduction decision</w:t>
      </w:r>
      <w:r>
        <w:tab/>
        <w:t>46352</w:t>
      </w:r>
    </w:p>
    <w:p w:rsidR="00C01708" w:rsidRDefault="00BF0303" w:rsidP="00EE0669">
      <w:pPr>
        <w:pStyle w:val="TOCTG"/>
        <w:ind w:left="851"/>
        <w:rPr>
          <w:rFonts w:ascii="Arial" w:hAnsi="Arial"/>
        </w:rPr>
      </w:pPr>
      <w:r>
        <w:rPr>
          <w:rFonts w:ascii="Arial" w:hAnsi="Arial"/>
        </w:rPr>
        <w:br w:type="page"/>
      </w:r>
      <w:r w:rsidR="00C01708">
        <w:rPr>
          <w:rFonts w:ascii="Arial" w:hAnsi="Arial"/>
        </w:rPr>
        <w:lastRenderedPageBreak/>
        <w:t xml:space="preserve">Third party deductions for water charges - </w:t>
      </w:r>
      <w:smartTag w:uri="urn:schemas-microsoft-com:office:smarttags" w:element="country-region">
        <w:smartTag w:uri="urn:schemas-microsoft-com:office:smarttags" w:element="place">
          <w:r w:rsidR="00204E17">
            <w:rPr>
              <w:rFonts w:ascii="Arial" w:hAnsi="Arial"/>
            </w:rPr>
            <w:t>Northern Ireland</w:t>
          </w:r>
        </w:smartTag>
      </w:smartTag>
    </w:p>
    <w:p w:rsidR="00C01708" w:rsidRDefault="00C01708" w:rsidP="00EE0669">
      <w:pPr>
        <w:pStyle w:val="TOCSG"/>
      </w:pPr>
      <w:r>
        <w:t>Meaning of water charges</w:t>
      </w:r>
      <w:r>
        <w:tab/>
        <w:t>46361</w:t>
      </w:r>
    </w:p>
    <w:p w:rsidR="00C01708" w:rsidRDefault="00C01708" w:rsidP="00EE0669">
      <w:pPr>
        <w:pStyle w:val="TOCSG"/>
      </w:pPr>
      <w:r>
        <w:t>Methods of charging</w:t>
      </w:r>
      <w:r>
        <w:tab/>
        <w:t>46362</w:t>
      </w:r>
    </w:p>
    <w:p w:rsidR="00C01708" w:rsidRDefault="00C01708" w:rsidP="00EE0669">
      <w:pPr>
        <w:pStyle w:val="TOCSG"/>
      </w:pPr>
      <w:r>
        <w:t>Rules for third party deductions</w:t>
      </w:r>
      <w:r>
        <w:tab/>
        <w:t>46363</w:t>
      </w:r>
    </w:p>
    <w:p w:rsidR="00C01708" w:rsidRDefault="00C01708" w:rsidP="00EE0669">
      <w:pPr>
        <w:pStyle w:val="TOCSG"/>
      </w:pPr>
      <w:r>
        <w:t>Interests of the family</w:t>
      </w:r>
      <w:r>
        <w:tab/>
        <w:t>46365</w:t>
      </w:r>
    </w:p>
    <w:p w:rsidR="00C01708" w:rsidRDefault="00C01708" w:rsidP="00EE0669">
      <w:pPr>
        <w:pStyle w:val="TOCSG"/>
      </w:pPr>
      <w:r>
        <w:t>Amount to be deducted and paid direct</w:t>
      </w:r>
      <w:r>
        <w:tab/>
        <w:t>46368</w:t>
      </w:r>
    </w:p>
    <w:p w:rsidR="00C01708" w:rsidRDefault="00C01708" w:rsidP="00EE0669">
      <w:pPr>
        <w:pStyle w:val="TOCPara"/>
        <w:rPr>
          <w:rFonts w:ascii="Arial" w:hAnsi="Arial"/>
        </w:rPr>
      </w:pPr>
      <w:r>
        <w:rPr>
          <w:rFonts w:ascii="Arial" w:hAnsi="Arial"/>
        </w:rPr>
        <w:t>Amount of benefit to be left for claimant</w:t>
      </w:r>
      <w:r>
        <w:rPr>
          <w:rFonts w:ascii="Arial" w:hAnsi="Arial"/>
        </w:rPr>
        <w:tab/>
        <w:t>46370</w:t>
      </w:r>
    </w:p>
    <w:p w:rsidR="00C01708" w:rsidRDefault="00C01708" w:rsidP="00EE0669">
      <w:pPr>
        <w:pStyle w:val="TOCSG"/>
      </w:pPr>
      <w:r>
        <w:t>The original debt</w:t>
      </w:r>
      <w:r>
        <w:tab/>
        <w:t>46376</w:t>
      </w:r>
    </w:p>
    <w:p w:rsidR="00C01708" w:rsidRDefault="00C01708" w:rsidP="00EE0669">
      <w:pPr>
        <w:pStyle w:val="TOCSG"/>
      </w:pPr>
      <w:r>
        <w:t>Unmetered water</w:t>
      </w:r>
    </w:p>
    <w:p w:rsidR="00C01708" w:rsidRDefault="00C01708" w:rsidP="00EE0669">
      <w:pPr>
        <w:pStyle w:val="TOCPara"/>
        <w:rPr>
          <w:rFonts w:ascii="Arial" w:hAnsi="Arial"/>
        </w:rPr>
      </w:pPr>
      <w:r>
        <w:rPr>
          <w:rFonts w:ascii="Arial" w:hAnsi="Arial"/>
        </w:rPr>
        <w:t>Original debt</w:t>
      </w:r>
      <w:r>
        <w:rPr>
          <w:rFonts w:ascii="Arial" w:hAnsi="Arial"/>
        </w:rPr>
        <w:tab/>
        <w:t>46377</w:t>
      </w:r>
    </w:p>
    <w:p w:rsidR="00C01708" w:rsidRDefault="00C01708" w:rsidP="00EE0669">
      <w:pPr>
        <w:pStyle w:val="TOCPara"/>
        <w:rPr>
          <w:rFonts w:ascii="Arial" w:hAnsi="Arial"/>
        </w:rPr>
      </w:pPr>
      <w:r>
        <w:rPr>
          <w:rFonts w:ascii="Arial" w:hAnsi="Arial"/>
        </w:rPr>
        <w:t>Consumption</w:t>
      </w:r>
      <w:r>
        <w:rPr>
          <w:rFonts w:ascii="Arial" w:hAnsi="Arial"/>
        </w:rPr>
        <w:tab/>
        <w:t>46379</w:t>
      </w:r>
    </w:p>
    <w:p w:rsidR="00C01708" w:rsidRDefault="00C01708" w:rsidP="00EE0669">
      <w:pPr>
        <w:pStyle w:val="TOCPara"/>
        <w:rPr>
          <w:rFonts w:ascii="Arial" w:hAnsi="Arial"/>
        </w:rPr>
      </w:pPr>
      <w:r>
        <w:rPr>
          <w:rFonts w:ascii="Arial" w:hAnsi="Arial"/>
        </w:rPr>
        <w:t>Annual increases</w:t>
      </w:r>
      <w:r>
        <w:rPr>
          <w:rFonts w:ascii="Arial" w:hAnsi="Arial"/>
        </w:rPr>
        <w:tab/>
        <w:t>46380</w:t>
      </w:r>
    </w:p>
    <w:p w:rsidR="00C01708" w:rsidRDefault="00C01708" w:rsidP="00EE0669">
      <w:pPr>
        <w:pStyle w:val="TOCSG"/>
      </w:pPr>
      <w:r>
        <w:t>Metered water</w:t>
      </w:r>
    </w:p>
    <w:p w:rsidR="00C01708" w:rsidRDefault="00C01708" w:rsidP="00EE0669">
      <w:pPr>
        <w:pStyle w:val="TOCPara"/>
        <w:rPr>
          <w:rFonts w:ascii="Arial" w:hAnsi="Arial"/>
        </w:rPr>
      </w:pPr>
      <w:r>
        <w:rPr>
          <w:rFonts w:ascii="Arial" w:hAnsi="Arial"/>
        </w:rPr>
        <w:t>Original debt</w:t>
      </w:r>
      <w:r>
        <w:rPr>
          <w:rFonts w:ascii="Arial" w:hAnsi="Arial"/>
        </w:rPr>
        <w:tab/>
        <w:t>46382</w:t>
      </w:r>
    </w:p>
    <w:p w:rsidR="00C01708" w:rsidRDefault="00C01708" w:rsidP="00EE0669">
      <w:pPr>
        <w:pStyle w:val="TOCPara"/>
        <w:rPr>
          <w:rFonts w:ascii="Arial" w:hAnsi="Arial"/>
        </w:rPr>
      </w:pPr>
      <w:r>
        <w:rPr>
          <w:rFonts w:ascii="Arial" w:hAnsi="Arial"/>
        </w:rPr>
        <w:t>Consumption</w:t>
      </w:r>
      <w:r>
        <w:rPr>
          <w:rFonts w:ascii="Arial" w:hAnsi="Arial"/>
        </w:rPr>
        <w:tab/>
        <w:t>46384</w:t>
      </w:r>
    </w:p>
    <w:p w:rsidR="00C01708" w:rsidRDefault="00C01708" w:rsidP="00EE0669">
      <w:pPr>
        <w:pStyle w:val="TOCSG"/>
      </w:pPr>
      <w:r>
        <w:t>Original debt recovered</w:t>
      </w:r>
      <w:r>
        <w:tab/>
        <w:t>46389</w:t>
      </w:r>
    </w:p>
    <w:p w:rsidR="00C01708" w:rsidRDefault="00C01708" w:rsidP="00EE0669">
      <w:pPr>
        <w:pStyle w:val="TOCSG"/>
      </w:pPr>
      <w:r>
        <w:t>Joint tenants</w:t>
      </w:r>
      <w:r>
        <w:tab/>
        <w:t>46391</w:t>
      </w:r>
    </w:p>
    <w:p w:rsidR="00C01708" w:rsidRDefault="00C01708" w:rsidP="00EE0669">
      <w:pPr>
        <w:pStyle w:val="TOCSG"/>
      </w:pPr>
      <w:r>
        <w:t>Priority between debts for water charges</w:t>
      </w:r>
      <w:r>
        <w:tab/>
        <w:t>46393</w:t>
      </w:r>
    </w:p>
    <w:p w:rsidR="00C01708" w:rsidRDefault="00C01708" w:rsidP="00EE0669">
      <w:pPr>
        <w:pStyle w:val="TOCSG"/>
      </w:pPr>
      <w:r>
        <w:t>Consent of claimant required</w:t>
      </w:r>
      <w:r>
        <w:tab/>
        <w:t>46395</w:t>
      </w:r>
    </w:p>
    <w:p w:rsidR="00C01708" w:rsidRDefault="00C01708" w:rsidP="00EE0669">
      <w:pPr>
        <w:pStyle w:val="TOCSG"/>
      </w:pPr>
      <w:r>
        <w:t>Superseding the third party deduction decision</w:t>
      </w:r>
      <w:r>
        <w:tab/>
        <w:t>46401</w:t>
      </w:r>
    </w:p>
    <w:p w:rsidR="00830DA1" w:rsidRDefault="00830DA1" w:rsidP="00EE0669">
      <w:pPr>
        <w:pStyle w:val="TOCSG"/>
      </w:pPr>
      <w:r>
        <w:t>Deductions from benefit - flat rate maintenance and</w:t>
      </w:r>
      <w:r>
        <w:br/>
        <w:t>child maintenance deductions</w:t>
      </w:r>
    </w:p>
    <w:p w:rsidR="00C01708" w:rsidRPr="00204E17" w:rsidRDefault="00204E17" w:rsidP="00EE0669">
      <w:pPr>
        <w:pStyle w:val="TOCTG"/>
        <w:spacing w:before="57"/>
        <w:rPr>
          <w:rFonts w:ascii="Arial" w:hAnsi="Arial"/>
          <w:b w:val="0"/>
        </w:rPr>
      </w:pPr>
      <w:r>
        <w:rPr>
          <w:rFonts w:ascii="Arial" w:hAnsi="Arial"/>
        </w:rPr>
        <w:t>Child support m</w:t>
      </w:r>
      <w:r w:rsidR="00C01708">
        <w:rPr>
          <w:rFonts w:ascii="Arial" w:hAnsi="Arial"/>
        </w:rPr>
        <w:t>aintenance</w:t>
      </w:r>
      <w:r w:rsidR="00830DA1">
        <w:rPr>
          <w:rFonts w:ascii="Arial" w:hAnsi="Arial"/>
          <w:b w:val="0"/>
        </w:rPr>
        <w:tab/>
        <w:t>46408</w:t>
      </w:r>
    </w:p>
    <w:p w:rsidR="0072674B" w:rsidRDefault="0072674B" w:rsidP="00EE0669">
      <w:pPr>
        <w:pStyle w:val="TOCSG"/>
      </w:pPr>
      <w:r>
        <w:t>Meaning of Fee</w:t>
      </w:r>
      <w:r>
        <w:tab/>
        <w:t>46411</w:t>
      </w:r>
    </w:p>
    <w:p w:rsidR="00C01708" w:rsidRDefault="00C01708" w:rsidP="00EE0669">
      <w:pPr>
        <w:pStyle w:val="TOCSG"/>
      </w:pPr>
      <w:r>
        <w:t>Meaning of specified benefit</w:t>
      </w:r>
      <w:r>
        <w:tab/>
      </w:r>
      <w:r w:rsidR="00830DA1">
        <w:t>46412</w:t>
      </w:r>
    </w:p>
    <w:p w:rsidR="00830DA1" w:rsidRDefault="00830DA1" w:rsidP="00EE0669">
      <w:pPr>
        <w:pStyle w:val="TOCSG"/>
      </w:pPr>
      <w:r>
        <w:t>Meaning of beneficiary</w:t>
      </w:r>
      <w:r>
        <w:tab/>
        <w:t>46413</w:t>
      </w:r>
    </w:p>
    <w:p w:rsidR="00830DA1" w:rsidRDefault="00830DA1" w:rsidP="00EE0669">
      <w:pPr>
        <w:pStyle w:val="TOCSG"/>
      </w:pPr>
      <w:r>
        <w:t xml:space="preserve">Meaning of </w:t>
      </w:r>
      <w:r w:rsidR="00033A2A">
        <w:t>maintenance</w:t>
      </w:r>
      <w:r w:rsidR="00033A2A">
        <w:tab/>
        <w:t>46414</w:t>
      </w:r>
    </w:p>
    <w:p w:rsidR="00033A2A" w:rsidRDefault="00033A2A" w:rsidP="00EE0669">
      <w:pPr>
        <w:pStyle w:val="TOCSG"/>
      </w:pPr>
      <w:r>
        <w:t>Meaning of person with care</w:t>
      </w:r>
      <w:r>
        <w:tab/>
        <w:t>46415</w:t>
      </w:r>
    </w:p>
    <w:p w:rsidR="00C01708" w:rsidRDefault="00C01708" w:rsidP="00EE0669">
      <w:pPr>
        <w:pStyle w:val="TOCSG"/>
      </w:pPr>
      <w:r>
        <w:t>Deductions from specified benefit</w:t>
      </w:r>
      <w:r>
        <w:tab/>
      </w:r>
      <w:r w:rsidR="00033A2A">
        <w:t>46416</w:t>
      </w:r>
    </w:p>
    <w:p w:rsidR="00C01708" w:rsidRDefault="00C01708" w:rsidP="00EE0669">
      <w:pPr>
        <w:pStyle w:val="TOCSG"/>
      </w:pPr>
      <w:r>
        <w:t xml:space="preserve">Amount of </w:t>
      </w:r>
      <w:r w:rsidR="00204E17">
        <w:t>Employment and Support Allowance to be</w:t>
      </w:r>
      <w:r w:rsidR="00204E17">
        <w:br/>
      </w:r>
      <w:r>
        <w:t>left after deduction of flat rate maintenance</w:t>
      </w:r>
      <w:r>
        <w:tab/>
      </w:r>
      <w:r w:rsidR="00033A2A">
        <w:t>4642</w:t>
      </w:r>
      <w:r w:rsidR="00B86966">
        <w:t>2</w:t>
      </w:r>
    </w:p>
    <w:p w:rsidR="00033A2A" w:rsidRDefault="00033A2A" w:rsidP="00EE0669">
      <w:pPr>
        <w:pStyle w:val="TOCSG"/>
      </w:pPr>
      <w:r>
        <w:t>Arrears - flat rate m</w:t>
      </w:r>
      <w:r w:rsidR="00B86966">
        <w:t>aintenance deductions only</w:t>
      </w:r>
      <w:r w:rsidR="00B86966">
        <w:tab/>
        <w:t>46423</w:t>
      </w:r>
    </w:p>
    <w:p w:rsidR="00033A2A" w:rsidRDefault="00B86966" w:rsidP="00EE0669">
      <w:pPr>
        <w:pStyle w:val="TOCSG"/>
      </w:pPr>
      <w:r>
        <w:t>Apportionment</w:t>
      </w:r>
      <w:r>
        <w:tab/>
        <w:t>46427</w:t>
      </w:r>
    </w:p>
    <w:p w:rsidR="00C01708" w:rsidRDefault="00C01708" w:rsidP="00EE0669">
      <w:pPr>
        <w:pStyle w:val="TOCSG"/>
      </w:pPr>
      <w:r>
        <w:t>Claimant and partner both liable to pay flat rate maintenance</w:t>
      </w:r>
      <w:r>
        <w:tab/>
      </w:r>
      <w:r w:rsidR="00B86966">
        <w:t>46428</w:t>
      </w:r>
    </w:p>
    <w:p w:rsidR="00033A2A" w:rsidRDefault="00033A2A" w:rsidP="00EE0669">
      <w:pPr>
        <w:pStyle w:val="TOCSG"/>
      </w:pPr>
      <w:r>
        <w:lastRenderedPageBreak/>
        <w:t>Ch</w:t>
      </w:r>
      <w:r w:rsidR="00B86966">
        <w:t>ild Maintenance Deductions</w:t>
      </w:r>
      <w:r w:rsidR="00B86966">
        <w:tab/>
        <w:t>46430</w:t>
      </w:r>
    </w:p>
    <w:p w:rsidR="00033A2A" w:rsidRDefault="00AB6F06" w:rsidP="00EE0669">
      <w:pPr>
        <w:pStyle w:val="TOCSG"/>
      </w:pPr>
      <w:r>
        <w:t>Claimant or partner liable to pay maintenance</w:t>
      </w:r>
    </w:p>
    <w:p w:rsidR="00AB6F06" w:rsidRDefault="00362124" w:rsidP="00EE0669">
      <w:pPr>
        <w:pStyle w:val="TOCSG"/>
      </w:pPr>
      <w:r>
        <w:t>Flat r</w:t>
      </w:r>
      <w:r w:rsidR="00B86966">
        <w:t>ate maintenance deductions</w:t>
      </w:r>
      <w:r w:rsidR="00B86966">
        <w:tab/>
        <w:t>46432</w:t>
      </w:r>
    </w:p>
    <w:p w:rsidR="00F14CDF" w:rsidRDefault="00F14CDF" w:rsidP="00EE0669">
      <w:pPr>
        <w:pStyle w:val="TOCSG"/>
      </w:pPr>
      <w:r>
        <w:t>Ch</w:t>
      </w:r>
      <w:r w:rsidR="00B86966">
        <w:t>ild Maintenance Deductions</w:t>
      </w:r>
      <w:r w:rsidR="00B86966">
        <w:tab/>
        <w:t>46433</w:t>
      </w:r>
    </w:p>
    <w:p w:rsidR="00C01708" w:rsidRDefault="00C01708" w:rsidP="00EE0669">
      <w:pPr>
        <w:pStyle w:val="TOCSG"/>
      </w:pPr>
      <w:r>
        <w:t>Polygamous marriages</w:t>
      </w:r>
      <w:r>
        <w:tab/>
      </w:r>
      <w:r w:rsidR="00204E17">
        <w:t>464</w:t>
      </w:r>
      <w:r w:rsidR="00B86966">
        <w:t>34</w:t>
      </w:r>
    </w:p>
    <w:p w:rsidR="00F14CDF" w:rsidRDefault="00F14CDF" w:rsidP="00EE0669">
      <w:pPr>
        <w:pStyle w:val="TOCSG"/>
      </w:pPr>
      <w:r>
        <w:t>Cases exempt from Child Maintenance Deductions or</w:t>
      </w:r>
      <w:r>
        <w:br/>
        <w:t>flat rate</w:t>
      </w:r>
      <w:r w:rsidR="00B86966">
        <w:t xml:space="preserve"> maintenance</w:t>
      </w:r>
      <w:r w:rsidR="00B86966">
        <w:tab/>
        <w:t>46435</w:t>
      </w:r>
    </w:p>
    <w:p w:rsidR="00F14CDF" w:rsidRDefault="00B86966" w:rsidP="00EE0669">
      <w:pPr>
        <w:pStyle w:val="TOCSG"/>
      </w:pPr>
      <w:r>
        <w:t>Notice</w:t>
      </w:r>
      <w:r>
        <w:tab/>
        <w:t>46437</w:t>
      </w:r>
    </w:p>
    <w:p w:rsidR="00F14CDF" w:rsidRDefault="00061C36" w:rsidP="00EE0669">
      <w:pPr>
        <w:pStyle w:val="TOCSG"/>
      </w:pPr>
      <w:r>
        <w:t>Third party deductions for payments in place of payments of</w:t>
      </w:r>
      <w:r>
        <w:br/>
        <w:t>Child Support Maintenance - contribution to maintenance deductions</w:t>
      </w:r>
    </w:p>
    <w:p w:rsidR="00061C36" w:rsidRDefault="00061C36" w:rsidP="00EE0669">
      <w:pPr>
        <w:pStyle w:val="TOCSG"/>
      </w:pPr>
      <w:r>
        <w:t>Introduction</w:t>
      </w:r>
      <w:r>
        <w:tab/>
        <w:t>46438</w:t>
      </w:r>
    </w:p>
    <w:p w:rsidR="00061C36" w:rsidRDefault="00061C36" w:rsidP="00EE0669">
      <w:pPr>
        <w:pStyle w:val="TOCSG"/>
      </w:pPr>
      <w:r>
        <w:t>Deductions</w:t>
      </w:r>
    </w:p>
    <w:p w:rsidR="00061C36" w:rsidRDefault="00061C36" w:rsidP="00EE0669">
      <w:pPr>
        <w:pStyle w:val="TOCSG"/>
      </w:pPr>
      <w:r>
        <w:t>Sufficient specified benefit in payment</w:t>
      </w:r>
      <w:r>
        <w:tab/>
        <w:t>46442</w:t>
      </w:r>
    </w:p>
    <w:p w:rsidR="00061C36" w:rsidRDefault="00061C36" w:rsidP="00EE0669">
      <w:pPr>
        <w:pStyle w:val="TOCSG"/>
      </w:pPr>
      <w:r>
        <w:t>Number of deductions</w:t>
      </w:r>
      <w:r>
        <w:tab/>
        <w:t>46443</w:t>
      </w:r>
    </w:p>
    <w:p w:rsidR="00C01708" w:rsidRDefault="00204E17" w:rsidP="00EE0669">
      <w:pPr>
        <w:pStyle w:val="TOCSG"/>
      </w:pPr>
      <w:r>
        <w:t>Decision maker’s</w:t>
      </w:r>
      <w:r w:rsidR="00C01708">
        <w:t xml:space="preserve"> action</w:t>
      </w:r>
      <w:r w:rsidR="00C01708">
        <w:tab/>
        <w:t>4644</w:t>
      </w:r>
      <w:r w:rsidR="00061C36">
        <w:t>5</w:t>
      </w:r>
    </w:p>
    <w:p w:rsidR="00C01708" w:rsidRDefault="00061C36" w:rsidP="00EE0669">
      <w:pPr>
        <w:pStyle w:val="TOCSG"/>
      </w:pPr>
      <w:r>
        <w:t>The fixed amount</w:t>
      </w:r>
      <w:r>
        <w:tab/>
        <w:t>46447</w:t>
      </w:r>
    </w:p>
    <w:p w:rsidR="00C01708" w:rsidRDefault="00C01708" w:rsidP="00EE0669">
      <w:pPr>
        <w:pStyle w:val="TOCSG"/>
      </w:pPr>
      <w:r>
        <w:t>Specific dedu</w:t>
      </w:r>
      <w:r w:rsidR="00061C36">
        <w:t>ctions</w:t>
      </w:r>
      <w:r w:rsidR="00061C36">
        <w:tab/>
        <w:t>46448</w:t>
      </w:r>
    </w:p>
    <w:p w:rsidR="00C01708" w:rsidRDefault="00061C36" w:rsidP="00EE0669">
      <w:pPr>
        <w:pStyle w:val="TOCSG"/>
      </w:pPr>
      <w:r>
        <w:t>Exception to general rule</w:t>
      </w:r>
      <w:r>
        <w:tab/>
        <w:t>46449</w:t>
      </w:r>
    </w:p>
    <w:p w:rsidR="00C01708" w:rsidRDefault="00204E17" w:rsidP="00EE0669">
      <w:pPr>
        <w:pStyle w:val="TOCSG"/>
      </w:pPr>
      <w:r>
        <w:t>Maximum amount of deduction</w:t>
      </w:r>
      <w:r w:rsidR="006D4345">
        <w:tab/>
        <w:t>46451</w:t>
      </w:r>
    </w:p>
    <w:p w:rsidR="00C01708" w:rsidRDefault="00C01708" w:rsidP="00EE0669">
      <w:pPr>
        <w:pStyle w:val="TOCSG"/>
      </w:pPr>
      <w:r>
        <w:t xml:space="preserve">Deductions from </w:t>
      </w:r>
      <w:r w:rsidR="00204E17">
        <w:t>contribution-based Employment</w:t>
      </w:r>
      <w:r w:rsidR="00204E17">
        <w:br/>
        <w:t>and Support Allowance</w:t>
      </w:r>
      <w:r w:rsidR="006D4345">
        <w:tab/>
        <w:t>46452</w:t>
      </w:r>
    </w:p>
    <w:p w:rsidR="00C01708" w:rsidRDefault="00C01708" w:rsidP="00EE0669">
      <w:pPr>
        <w:pStyle w:val="TOCPara"/>
        <w:rPr>
          <w:rFonts w:ascii="Arial" w:hAnsi="Arial"/>
        </w:rPr>
      </w:pPr>
      <w:r>
        <w:rPr>
          <w:rFonts w:ascii="Arial" w:hAnsi="Arial"/>
        </w:rPr>
        <w:t xml:space="preserve">Rules for deduction of </w:t>
      </w:r>
      <w:r w:rsidR="00204E17">
        <w:rPr>
          <w:rFonts w:ascii="Arial" w:hAnsi="Arial"/>
        </w:rPr>
        <w:t>child support maintenance</w:t>
      </w:r>
      <w:r w:rsidR="006D4345">
        <w:rPr>
          <w:rFonts w:ascii="Arial" w:hAnsi="Arial"/>
        </w:rPr>
        <w:tab/>
        <w:t>46453</w:t>
      </w:r>
    </w:p>
    <w:p w:rsidR="00C01708" w:rsidRDefault="006D4345" w:rsidP="00EE0669">
      <w:pPr>
        <w:pStyle w:val="TOCPara"/>
        <w:rPr>
          <w:rFonts w:ascii="Arial" w:hAnsi="Arial"/>
        </w:rPr>
      </w:pPr>
      <w:r>
        <w:rPr>
          <w:rFonts w:ascii="Arial" w:hAnsi="Arial"/>
        </w:rPr>
        <w:t>Amount deducted</w:t>
      </w:r>
      <w:r>
        <w:rPr>
          <w:rFonts w:ascii="Arial" w:hAnsi="Arial"/>
        </w:rPr>
        <w:tab/>
        <w:t>46454</w:t>
      </w:r>
    </w:p>
    <w:p w:rsidR="00C01708" w:rsidRDefault="00C01708" w:rsidP="00EE0669">
      <w:pPr>
        <w:pStyle w:val="TOCPara"/>
        <w:rPr>
          <w:rFonts w:ascii="Arial" w:hAnsi="Arial"/>
        </w:rPr>
      </w:pPr>
      <w:r>
        <w:rPr>
          <w:rFonts w:ascii="Arial" w:hAnsi="Arial"/>
        </w:rPr>
        <w:t>Maximum amount of deductio</w:t>
      </w:r>
      <w:r w:rsidR="006D4345">
        <w:rPr>
          <w:rFonts w:ascii="Arial" w:hAnsi="Arial"/>
        </w:rPr>
        <w:t xml:space="preserve">n </w:t>
      </w:r>
      <w:r w:rsidR="006D4345">
        <w:rPr>
          <w:rFonts w:ascii="Arial" w:hAnsi="Arial"/>
        </w:rPr>
        <w:tab/>
        <w:t>46455</w:t>
      </w:r>
    </w:p>
    <w:p w:rsidR="00C01708" w:rsidRDefault="006D4345" w:rsidP="00EE0669">
      <w:pPr>
        <w:pStyle w:val="TOCPara"/>
        <w:rPr>
          <w:rFonts w:ascii="Arial" w:hAnsi="Arial"/>
        </w:rPr>
      </w:pPr>
      <w:r>
        <w:rPr>
          <w:rFonts w:ascii="Arial" w:hAnsi="Arial"/>
        </w:rPr>
        <w:t>Order of priority</w:t>
      </w:r>
      <w:r>
        <w:rPr>
          <w:rFonts w:ascii="Arial" w:hAnsi="Arial"/>
        </w:rPr>
        <w:tab/>
        <w:t>46456</w:t>
      </w:r>
    </w:p>
    <w:p w:rsidR="00C01708" w:rsidRDefault="00C01708" w:rsidP="00EE0669">
      <w:pPr>
        <w:pStyle w:val="TOCTG"/>
        <w:ind w:left="851"/>
        <w:rPr>
          <w:rFonts w:ascii="Arial" w:hAnsi="Arial"/>
        </w:rPr>
      </w:pPr>
      <w:r>
        <w:rPr>
          <w:rFonts w:ascii="Arial" w:hAnsi="Arial"/>
        </w:rPr>
        <w:t xml:space="preserve">Third party deductions for </w:t>
      </w:r>
      <w:r w:rsidR="00C15A66">
        <w:rPr>
          <w:rFonts w:ascii="Arial" w:hAnsi="Arial"/>
        </w:rPr>
        <w:t>rates</w:t>
      </w:r>
    </w:p>
    <w:p w:rsidR="00C01708" w:rsidRDefault="00C15A66" w:rsidP="00EE0669">
      <w:pPr>
        <w:pStyle w:val="TOCSG"/>
      </w:pPr>
      <w:r>
        <w:t>Definition</w:t>
      </w:r>
      <w:r w:rsidR="00C01708">
        <w:tab/>
        <w:t>46461</w:t>
      </w:r>
    </w:p>
    <w:p w:rsidR="00C01708" w:rsidRDefault="00C15A66" w:rsidP="00EE0669">
      <w:pPr>
        <w:pStyle w:val="TOCSG"/>
      </w:pPr>
      <w:r>
        <w:t>Rules for third party deductions</w:t>
      </w:r>
      <w:r w:rsidR="00C01708">
        <w:tab/>
      </w:r>
      <w:r>
        <w:t>46463</w:t>
      </w:r>
    </w:p>
    <w:p w:rsidR="00C01708" w:rsidRDefault="00C15A66" w:rsidP="00EE0669">
      <w:pPr>
        <w:pStyle w:val="TOCPara"/>
        <w:rPr>
          <w:rFonts w:ascii="Arial" w:hAnsi="Arial"/>
        </w:rPr>
      </w:pPr>
      <w:r>
        <w:rPr>
          <w:rFonts w:ascii="Arial" w:hAnsi="Arial"/>
        </w:rPr>
        <w:t>Interests of the family</w:t>
      </w:r>
      <w:r w:rsidR="00C01708">
        <w:rPr>
          <w:rFonts w:ascii="Arial" w:hAnsi="Arial"/>
        </w:rPr>
        <w:tab/>
      </w:r>
      <w:r>
        <w:rPr>
          <w:rFonts w:ascii="Arial" w:hAnsi="Arial"/>
        </w:rPr>
        <w:t>46465</w:t>
      </w:r>
    </w:p>
    <w:p w:rsidR="00C01708" w:rsidRDefault="00C15A66" w:rsidP="00EE0669">
      <w:pPr>
        <w:pStyle w:val="TOCSG"/>
      </w:pPr>
      <w:r>
        <w:t>Amount to be deducted and paid direct</w:t>
      </w:r>
      <w:r w:rsidR="00C01708">
        <w:tab/>
      </w:r>
      <w:r>
        <w:t>46468</w:t>
      </w:r>
    </w:p>
    <w:p w:rsidR="00C01708" w:rsidRDefault="00C15A66" w:rsidP="00EE0669">
      <w:pPr>
        <w:pStyle w:val="TOCPara"/>
        <w:rPr>
          <w:rFonts w:ascii="Arial" w:hAnsi="Arial"/>
        </w:rPr>
      </w:pPr>
      <w:r>
        <w:rPr>
          <w:rFonts w:ascii="Arial" w:hAnsi="Arial"/>
        </w:rPr>
        <w:t>Amount of benefit to be left for claimant</w:t>
      </w:r>
      <w:r w:rsidR="00C01708">
        <w:rPr>
          <w:rFonts w:ascii="Arial" w:hAnsi="Arial"/>
        </w:rPr>
        <w:tab/>
      </w:r>
      <w:r>
        <w:rPr>
          <w:rFonts w:ascii="Arial" w:hAnsi="Arial"/>
        </w:rPr>
        <w:t>46470</w:t>
      </w:r>
    </w:p>
    <w:p w:rsidR="00C01708" w:rsidRDefault="00C15A66" w:rsidP="00EE0669">
      <w:pPr>
        <w:pStyle w:val="TOCPara"/>
        <w:rPr>
          <w:rFonts w:ascii="Arial" w:hAnsi="Arial"/>
        </w:rPr>
      </w:pPr>
      <w:r>
        <w:rPr>
          <w:rFonts w:ascii="Arial" w:hAnsi="Arial"/>
        </w:rPr>
        <w:t>The fixed amount</w:t>
      </w:r>
      <w:r w:rsidR="00C01708">
        <w:rPr>
          <w:rFonts w:ascii="Arial" w:hAnsi="Arial"/>
        </w:rPr>
        <w:tab/>
      </w:r>
      <w:r>
        <w:rPr>
          <w:rFonts w:ascii="Arial" w:hAnsi="Arial"/>
        </w:rPr>
        <w:t>46471</w:t>
      </w:r>
    </w:p>
    <w:p w:rsidR="00C01708" w:rsidRDefault="00C15A66" w:rsidP="00EE0669">
      <w:pPr>
        <w:pStyle w:val="TOCPara"/>
        <w:rPr>
          <w:rFonts w:ascii="Arial" w:hAnsi="Arial"/>
        </w:rPr>
      </w:pPr>
      <w:r>
        <w:rPr>
          <w:rFonts w:ascii="Arial" w:hAnsi="Arial"/>
        </w:rPr>
        <w:t>Debt cleared</w:t>
      </w:r>
      <w:r w:rsidR="00C01708">
        <w:rPr>
          <w:rFonts w:ascii="Arial" w:hAnsi="Arial"/>
        </w:rPr>
        <w:tab/>
      </w:r>
      <w:r>
        <w:rPr>
          <w:rFonts w:ascii="Arial" w:hAnsi="Arial"/>
        </w:rPr>
        <w:t>46472</w:t>
      </w:r>
    </w:p>
    <w:p w:rsidR="00C01708" w:rsidRDefault="00C15A66" w:rsidP="00EE0669">
      <w:pPr>
        <w:pStyle w:val="TOCPara"/>
        <w:rPr>
          <w:rFonts w:ascii="Arial" w:hAnsi="Arial"/>
        </w:rPr>
      </w:pPr>
      <w:r>
        <w:rPr>
          <w:rFonts w:ascii="Arial" w:hAnsi="Arial"/>
        </w:rPr>
        <w:t>Superseding the third party deduction decision</w:t>
      </w:r>
      <w:r w:rsidR="00C01708">
        <w:rPr>
          <w:rFonts w:ascii="Arial" w:hAnsi="Arial"/>
        </w:rPr>
        <w:tab/>
      </w:r>
      <w:r>
        <w:rPr>
          <w:rFonts w:ascii="Arial" w:hAnsi="Arial"/>
        </w:rPr>
        <w:t>46473</w:t>
      </w:r>
    </w:p>
    <w:p w:rsidR="007B3CF2" w:rsidRPr="007B3CF2" w:rsidRDefault="006D4345" w:rsidP="00EE0669">
      <w:pPr>
        <w:pStyle w:val="TOCSG"/>
        <w:spacing w:before="170"/>
        <w:ind w:left="851"/>
        <w:rPr>
          <w:b/>
        </w:rPr>
      </w:pPr>
      <w:r>
        <w:rPr>
          <w:b/>
        </w:rPr>
        <w:br w:type="page"/>
      </w:r>
      <w:r w:rsidR="007B3CF2" w:rsidRPr="007B3CF2">
        <w:rPr>
          <w:b/>
        </w:rPr>
        <w:lastRenderedPageBreak/>
        <w:t>Third party deductions for integration loan scheme</w:t>
      </w:r>
    </w:p>
    <w:p w:rsidR="007B3CF2" w:rsidRDefault="007B3CF2" w:rsidP="00EE0669">
      <w:pPr>
        <w:pStyle w:val="TOCSG"/>
      </w:pPr>
      <w:r>
        <w:t>Introduction</w:t>
      </w:r>
      <w:r>
        <w:tab/>
        <w:t>46621</w:t>
      </w:r>
    </w:p>
    <w:p w:rsidR="007B3CF2" w:rsidRDefault="007B3CF2" w:rsidP="00EE0669">
      <w:pPr>
        <w:pStyle w:val="TOCSG"/>
      </w:pPr>
      <w:r>
        <w:t>Definitions</w:t>
      </w:r>
    </w:p>
    <w:p w:rsidR="007B3CF2" w:rsidRDefault="007B3CF2" w:rsidP="00EE0669">
      <w:pPr>
        <w:pStyle w:val="TOCSG"/>
        <w:ind w:left="1134"/>
      </w:pPr>
      <w:r>
        <w:t>Integration loan</w:t>
      </w:r>
      <w:r>
        <w:tab/>
        <w:t>46625</w:t>
      </w:r>
    </w:p>
    <w:p w:rsidR="007B3CF2" w:rsidRDefault="007B3CF2" w:rsidP="00EE0669">
      <w:pPr>
        <w:pStyle w:val="TOCSG"/>
        <w:ind w:left="1134"/>
      </w:pPr>
      <w:r>
        <w:t>Specified benefit</w:t>
      </w:r>
      <w:r>
        <w:tab/>
        <w:t>46626</w:t>
      </w:r>
    </w:p>
    <w:p w:rsidR="007B3CF2" w:rsidRDefault="000C06DC" w:rsidP="00EE0669">
      <w:pPr>
        <w:pStyle w:val="TOCSG"/>
      </w:pPr>
      <w:r>
        <w:t>Deductions from benefit</w:t>
      </w:r>
      <w:r>
        <w:tab/>
        <w:t>46631</w:t>
      </w:r>
    </w:p>
    <w:p w:rsidR="000C06DC" w:rsidRDefault="000C06DC" w:rsidP="00EE0669">
      <w:pPr>
        <w:pStyle w:val="TOCSG"/>
      </w:pPr>
      <w:r>
        <w:t>Amount of the deduction</w:t>
      </w:r>
      <w:r>
        <w:tab/>
        <w:t>46632</w:t>
      </w:r>
    </w:p>
    <w:p w:rsidR="000C06DC" w:rsidRDefault="000C06DC" w:rsidP="00EE0669">
      <w:pPr>
        <w:pStyle w:val="TOCSG"/>
      </w:pPr>
      <w:r>
        <w:t>Consent</w:t>
      </w:r>
      <w:r>
        <w:tab/>
        <w:t>46635</w:t>
      </w:r>
    </w:p>
    <w:p w:rsidR="000C06DC" w:rsidRDefault="000C06DC" w:rsidP="00EE0669">
      <w:pPr>
        <w:pStyle w:val="TOCSG"/>
      </w:pPr>
      <w:r>
        <w:t>Priority between debts</w:t>
      </w:r>
      <w:r>
        <w:tab/>
        <w:t>46636</w:t>
      </w:r>
    </w:p>
    <w:p w:rsidR="00C01708" w:rsidRDefault="00C01708" w:rsidP="00EE0669">
      <w:pPr>
        <w:pStyle w:val="TOCSG"/>
      </w:pPr>
      <w:r>
        <w:t>Payments or awards</w:t>
      </w:r>
      <w:r>
        <w:tab/>
      </w:r>
      <w:r>
        <w:rPr>
          <w:b/>
        </w:rPr>
        <w:t>Appendix 1</w:t>
      </w:r>
    </w:p>
    <w:p w:rsidR="00C01708" w:rsidRDefault="00C01708" w:rsidP="00EE0669">
      <w:pPr>
        <w:pStyle w:val="TOCSG"/>
        <w:tabs>
          <w:tab w:val="left" w:pos="2160"/>
        </w:tabs>
        <w:ind w:left="851"/>
      </w:pPr>
      <w:r>
        <w:t xml:space="preserve">Payments or awards </w:t>
      </w:r>
      <w:r w:rsidR="00E374F8">
        <w:t>which may affect liability</w:t>
      </w:r>
      <w:r w:rsidR="00E374F8">
        <w:br/>
      </w:r>
      <w:r>
        <w:t xml:space="preserve">for </w:t>
      </w:r>
      <w:r w:rsidR="00E374F8">
        <w:t>flat rate maintenance</w:t>
      </w:r>
      <w:r>
        <w:tab/>
      </w:r>
      <w:r>
        <w:rPr>
          <w:b/>
          <w:bCs/>
        </w:rPr>
        <w:t>Appendix 2</w:t>
      </w:r>
    </w:p>
    <w:p w:rsidR="00C01708" w:rsidRDefault="00C01708">
      <w:pPr>
        <w:pStyle w:val="CT"/>
        <w:sectPr w:rsidR="00C01708" w:rsidSect="00634763">
          <w:headerReference w:type="default" r:id="rId8"/>
          <w:footerReference w:type="default" r:id="rId9"/>
          <w:pgSz w:w="11907" w:h="16840" w:code="9"/>
          <w:pgMar w:top="1440" w:right="1797" w:bottom="1440" w:left="1797" w:header="720" w:footer="720" w:gutter="0"/>
          <w:cols w:space="720"/>
          <w:noEndnote/>
        </w:sectPr>
      </w:pPr>
    </w:p>
    <w:p w:rsidR="00FF796B" w:rsidRDefault="00FF796B" w:rsidP="00E374F8">
      <w:pPr>
        <w:pStyle w:val="CT"/>
        <w:spacing w:before="360" w:after="120"/>
      </w:pPr>
      <w:r>
        <w:lastRenderedPageBreak/>
        <w:t xml:space="preserve">Chapter </w:t>
      </w:r>
      <w:r w:rsidR="00CD23D8">
        <w:t>46</w:t>
      </w:r>
      <w:r>
        <w:t xml:space="preserve"> </w:t>
      </w:r>
      <w:r w:rsidR="00E374F8">
        <w:t>-</w:t>
      </w:r>
      <w:r>
        <w:t xml:space="preserve"> </w:t>
      </w:r>
      <w:r w:rsidR="00E374F8">
        <w:t>Employment and Support Allowance</w:t>
      </w:r>
      <w:r w:rsidR="0076125A">
        <w:t xml:space="preserve"> - </w:t>
      </w:r>
      <w:r w:rsidR="00E374F8">
        <w:t>Payment questions</w:t>
      </w:r>
    </w:p>
    <w:p w:rsidR="00FF796B" w:rsidRDefault="00FF796B" w:rsidP="00E374F8">
      <w:pPr>
        <w:pStyle w:val="TG"/>
        <w:spacing w:before="360" w:after="120"/>
      </w:pPr>
      <w:r>
        <w:t xml:space="preserve">Statutes commonly referred to in Chapter </w:t>
      </w:r>
      <w:r w:rsidR="00CD23D8">
        <w:t>46</w:t>
      </w:r>
    </w:p>
    <w:tbl>
      <w:tblPr>
        <w:tblW w:w="0" w:type="auto"/>
        <w:tblInd w:w="926" w:type="dxa"/>
        <w:tblLook w:val="0000" w:firstRow="0" w:lastRow="0" w:firstColumn="0" w:lastColumn="0" w:noHBand="0" w:noVBand="0"/>
      </w:tblPr>
      <w:tblGrid>
        <w:gridCol w:w="4582"/>
        <w:gridCol w:w="2601"/>
      </w:tblGrid>
      <w:tr w:rsidR="00FF796B">
        <w:tc>
          <w:tcPr>
            <w:tcW w:w="4582" w:type="dxa"/>
          </w:tcPr>
          <w:p w:rsidR="00FF796B" w:rsidRDefault="00FF796B">
            <w:pPr>
              <w:pStyle w:val="BT"/>
              <w:tabs>
                <w:tab w:val="clear" w:pos="851"/>
                <w:tab w:val="clear" w:pos="1418"/>
                <w:tab w:val="clear" w:pos="1701"/>
              </w:tabs>
              <w:ind w:left="0" w:firstLine="0"/>
            </w:pPr>
            <w:r>
              <w:rPr>
                <w:b/>
              </w:rPr>
              <w:t>Full Title</w:t>
            </w:r>
            <w:r>
              <w:t xml:space="preserve"> </w:t>
            </w:r>
          </w:p>
        </w:tc>
        <w:tc>
          <w:tcPr>
            <w:tcW w:w="2601" w:type="dxa"/>
          </w:tcPr>
          <w:p w:rsidR="00FF796B" w:rsidRDefault="00FF796B">
            <w:pPr>
              <w:pStyle w:val="BT"/>
              <w:tabs>
                <w:tab w:val="clear" w:pos="851"/>
                <w:tab w:val="clear" w:pos="1418"/>
                <w:tab w:val="clear" w:pos="1701"/>
              </w:tabs>
              <w:ind w:left="0" w:firstLine="0"/>
            </w:pPr>
            <w:r>
              <w:rPr>
                <w:b/>
              </w:rPr>
              <w:t>Abbreviation</w:t>
            </w:r>
            <w:r>
              <w:t xml:space="preserve"> </w:t>
            </w:r>
          </w:p>
        </w:tc>
      </w:tr>
      <w:tr w:rsidR="00316317">
        <w:tc>
          <w:tcPr>
            <w:tcW w:w="4582" w:type="dxa"/>
          </w:tcPr>
          <w:p w:rsidR="00316317" w:rsidRDefault="00316317" w:rsidP="009E50F3">
            <w:pPr>
              <w:pStyle w:val="BT"/>
              <w:tabs>
                <w:tab w:val="clear" w:pos="851"/>
                <w:tab w:val="clear" w:pos="1418"/>
                <w:tab w:val="clear" w:pos="1701"/>
              </w:tabs>
              <w:ind w:left="0" w:firstLine="0"/>
            </w:pPr>
            <w:r>
              <w:t xml:space="preserve">Social Security </w:t>
            </w:r>
            <w:r w:rsidR="00E374F8">
              <w:t>(</w:t>
            </w:r>
            <w:smartTag w:uri="urn:schemas-microsoft-com:office:smarttags" w:element="country-region">
              <w:smartTag w:uri="urn:schemas-microsoft-com:office:smarttags" w:element="place">
                <w:r w:rsidR="00E374F8">
                  <w:t>Northern Ireland</w:t>
                </w:r>
              </w:smartTag>
            </w:smartTag>
            <w:r w:rsidR="00E374F8">
              <w:t>) Order</w:t>
            </w:r>
            <w:r w:rsidR="006E17A1">
              <w:t xml:space="preserve"> 1998</w:t>
            </w:r>
          </w:p>
        </w:tc>
        <w:tc>
          <w:tcPr>
            <w:tcW w:w="2601" w:type="dxa"/>
          </w:tcPr>
          <w:p w:rsidR="00316317" w:rsidRDefault="00316317" w:rsidP="009E50F3">
            <w:pPr>
              <w:pStyle w:val="BT"/>
              <w:tabs>
                <w:tab w:val="clear" w:pos="851"/>
                <w:tab w:val="clear" w:pos="1418"/>
                <w:tab w:val="clear" w:pos="1701"/>
              </w:tabs>
              <w:ind w:left="0" w:firstLine="0"/>
            </w:pPr>
            <w:r>
              <w:t xml:space="preserve">SS </w:t>
            </w:r>
            <w:r w:rsidR="00E374F8">
              <w:t>(NI) Order</w:t>
            </w:r>
            <w:r w:rsidR="006E17A1">
              <w:t xml:space="preserve"> 98</w:t>
            </w:r>
          </w:p>
        </w:tc>
      </w:tr>
      <w:tr w:rsidR="00316317">
        <w:tc>
          <w:tcPr>
            <w:tcW w:w="4582" w:type="dxa"/>
          </w:tcPr>
          <w:p w:rsidR="00316317" w:rsidRDefault="00316317" w:rsidP="00316317">
            <w:pPr>
              <w:pStyle w:val="BT"/>
              <w:tabs>
                <w:tab w:val="clear" w:pos="851"/>
                <w:tab w:val="clear" w:pos="1418"/>
                <w:tab w:val="clear" w:pos="1701"/>
              </w:tabs>
              <w:ind w:left="0" w:firstLine="0"/>
            </w:pPr>
            <w:r>
              <w:t xml:space="preserve">Social Security Administration </w:t>
            </w:r>
            <w:r w:rsidR="00E374F8">
              <w:t>(</w:t>
            </w:r>
            <w:smartTag w:uri="urn:schemas-microsoft-com:office:smarttags" w:element="country-region">
              <w:smartTag w:uri="urn:schemas-microsoft-com:office:smarttags" w:element="place">
                <w:r w:rsidR="00E374F8">
                  <w:t>Northern Ireland</w:t>
                </w:r>
              </w:smartTag>
            </w:smartTag>
            <w:r w:rsidR="00E374F8">
              <w:t xml:space="preserve">) </w:t>
            </w:r>
            <w:r w:rsidR="006E17A1">
              <w:t>Act 1992</w:t>
            </w:r>
          </w:p>
        </w:tc>
        <w:tc>
          <w:tcPr>
            <w:tcW w:w="2601" w:type="dxa"/>
          </w:tcPr>
          <w:p w:rsidR="00316317" w:rsidRDefault="00316317" w:rsidP="009E50F3">
            <w:pPr>
              <w:pStyle w:val="BT"/>
              <w:tabs>
                <w:tab w:val="clear" w:pos="851"/>
                <w:tab w:val="clear" w:pos="1418"/>
                <w:tab w:val="clear" w:pos="1701"/>
              </w:tabs>
              <w:ind w:left="0" w:firstLine="0"/>
            </w:pPr>
            <w:r>
              <w:t xml:space="preserve">SS A Act </w:t>
            </w:r>
            <w:r w:rsidR="00E374F8">
              <w:t xml:space="preserve">(NI) </w:t>
            </w:r>
            <w:r w:rsidR="006E17A1">
              <w:t>92</w:t>
            </w:r>
          </w:p>
        </w:tc>
      </w:tr>
      <w:tr w:rsidR="00316317">
        <w:tc>
          <w:tcPr>
            <w:tcW w:w="4582" w:type="dxa"/>
          </w:tcPr>
          <w:p w:rsidR="00316317" w:rsidRDefault="00316317" w:rsidP="00316317">
            <w:pPr>
              <w:pStyle w:val="BT"/>
              <w:tabs>
                <w:tab w:val="clear" w:pos="851"/>
                <w:tab w:val="clear" w:pos="1418"/>
                <w:tab w:val="clear" w:pos="1701"/>
              </w:tabs>
              <w:ind w:left="0" w:firstLine="0"/>
            </w:pPr>
            <w:r>
              <w:t xml:space="preserve">Welfare Reform Act </w:t>
            </w:r>
            <w:r w:rsidR="00E374F8">
              <w:t>(</w:t>
            </w:r>
            <w:smartTag w:uri="urn:schemas-microsoft-com:office:smarttags" w:element="country-region">
              <w:smartTag w:uri="urn:schemas-microsoft-com:office:smarttags" w:element="place">
                <w:r w:rsidR="00E374F8">
                  <w:t>Northern Ireland</w:t>
                </w:r>
              </w:smartTag>
            </w:smartTag>
            <w:r w:rsidR="00E374F8">
              <w:t>) 2007</w:t>
            </w:r>
          </w:p>
          <w:p w:rsidR="00316317" w:rsidRDefault="00316317">
            <w:pPr>
              <w:pStyle w:val="BT"/>
              <w:tabs>
                <w:tab w:val="clear" w:pos="851"/>
                <w:tab w:val="clear" w:pos="1418"/>
                <w:tab w:val="clear" w:pos="1701"/>
              </w:tabs>
              <w:ind w:left="0" w:firstLine="0"/>
            </w:pPr>
          </w:p>
        </w:tc>
        <w:tc>
          <w:tcPr>
            <w:tcW w:w="2601" w:type="dxa"/>
          </w:tcPr>
          <w:p w:rsidR="00316317" w:rsidRDefault="00316317" w:rsidP="00316317">
            <w:pPr>
              <w:pStyle w:val="BT"/>
              <w:tabs>
                <w:tab w:val="clear" w:pos="851"/>
                <w:tab w:val="clear" w:pos="1418"/>
                <w:tab w:val="clear" w:pos="1701"/>
              </w:tabs>
              <w:ind w:left="0" w:firstLine="0"/>
            </w:pPr>
            <w:r>
              <w:t xml:space="preserve">WR Act </w:t>
            </w:r>
            <w:r w:rsidR="00E374F8">
              <w:t xml:space="preserve">(NI) </w:t>
            </w:r>
            <w:r>
              <w:t>07</w:t>
            </w:r>
          </w:p>
          <w:p w:rsidR="00316317" w:rsidRDefault="00316317">
            <w:pPr>
              <w:pStyle w:val="BT"/>
              <w:tabs>
                <w:tab w:val="clear" w:pos="851"/>
                <w:tab w:val="clear" w:pos="1418"/>
                <w:tab w:val="clear" w:pos="1701"/>
              </w:tabs>
              <w:ind w:left="0" w:firstLine="0"/>
            </w:pPr>
          </w:p>
        </w:tc>
      </w:tr>
    </w:tbl>
    <w:p w:rsidR="00FF796B" w:rsidRDefault="00FF796B">
      <w:pPr>
        <w:pStyle w:val="BT"/>
        <w:tabs>
          <w:tab w:val="clear" w:pos="851"/>
          <w:tab w:val="clear" w:pos="1418"/>
          <w:tab w:val="clear" w:pos="1701"/>
          <w:tab w:val="left" w:pos="5965"/>
          <w:tab w:val="left" w:pos="8489"/>
        </w:tabs>
        <w:ind w:left="926"/>
        <w:sectPr w:rsidR="00FF796B" w:rsidSect="00634763">
          <w:headerReference w:type="even" r:id="rId10"/>
          <w:headerReference w:type="default" r:id="rId11"/>
          <w:footerReference w:type="default" r:id="rId12"/>
          <w:headerReference w:type="first" r:id="rId13"/>
          <w:pgSz w:w="11907" w:h="16840" w:code="9"/>
          <w:pgMar w:top="1440" w:right="1797" w:bottom="1440" w:left="1797" w:header="720" w:footer="720" w:gutter="0"/>
          <w:cols w:space="720"/>
          <w:noEndnote/>
        </w:sectPr>
      </w:pPr>
    </w:p>
    <w:p w:rsidR="00FF796B" w:rsidRDefault="005C41B0" w:rsidP="003A5169">
      <w:pPr>
        <w:pStyle w:val="TG"/>
        <w:spacing w:before="360" w:after="120"/>
      </w:pPr>
      <w:bookmarkStart w:id="3" w:name="BMStatutoryinst"/>
      <w:bookmarkEnd w:id="3"/>
      <w:r>
        <w:lastRenderedPageBreak/>
        <w:t>Statutory Rules</w:t>
      </w:r>
      <w:r w:rsidR="00FF796B">
        <w:t xml:space="preserve"> commonly referred to in Chapter </w:t>
      </w:r>
      <w:r w:rsidR="002D1B5E">
        <w:t>46</w:t>
      </w:r>
    </w:p>
    <w:tbl>
      <w:tblPr>
        <w:tblW w:w="7563" w:type="dxa"/>
        <w:tblInd w:w="926" w:type="dxa"/>
        <w:tblLayout w:type="fixed"/>
        <w:tblCellMar>
          <w:left w:w="75" w:type="dxa"/>
          <w:right w:w="75" w:type="dxa"/>
        </w:tblCellMar>
        <w:tblLook w:val="0000" w:firstRow="0" w:lastRow="0" w:firstColumn="0" w:lastColumn="0" w:noHBand="0" w:noVBand="0"/>
      </w:tblPr>
      <w:tblGrid>
        <w:gridCol w:w="1673"/>
        <w:gridCol w:w="4207"/>
        <w:gridCol w:w="1683"/>
      </w:tblGrid>
      <w:tr w:rsidR="00FF796B">
        <w:tc>
          <w:tcPr>
            <w:tcW w:w="1673" w:type="dxa"/>
          </w:tcPr>
          <w:p w:rsidR="00FF796B" w:rsidRDefault="00FF796B" w:rsidP="003A5169">
            <w:pPr>
              <w:pStyle w:val="BT"/>
              <w:ind w:left="0" w:firstLine="0"/>
            </w:pPr>
            <w:r>
              <w:rPr>
                <w:b/>
              </w:rPr>
              <w:t>Short Title</w:t>
            </w:r>
            <w:r>
              <w:t xml:space="preserve"> </w:t>
            </w:r>
          </w:p>
        </w:tc>
        <w:tc>
          <w:tcPr>
            <w:tcW w:w="4207" w:type="dxa"/>
          </w:tcPr>
          <w:p w:rsidR="00FF796B" w:rsidRDefault="00FF796B" w:rsidP="003A5169">
            <w:pPr>
              <w:pStyle w:val="BT"/>
              <w:ind w:left="0" w:firstLine="0"/>
            </w:pPr>
            <w:r>
              <w:rPr>
                <w:b/>
              </w:rPr>
              <w:t>Long Title</w:t>
            </w:r>
            <w:r>
              <w:t xml:space="preserve"> </w:t>
            </w:r>
          </w:p>
        </w:tc>
        <w:tc>
          <w:tcPr>
            <w:tcW w:w="1683" w:type="dxa"/>
          </w:tcPr>
          <w:p w:rsidR="00FF796B" w:rsidRDefault="00FF796B" w:rsidP="003A5169">
            <w:pPr>
              <w:pStyle w:val="BT"/>
              <w:ind w:left="0" w:firstLine="0"/>
            </w:pPr>
            <w:r>
              <w:rPr>
                <w:b/>
              </w:rPr>
              <w:t>Abbreviation</w:t>
            </w:r>
            <w:r>
              <w:t xml:space="preserve"> </w:t>
            </w:r>
          </w:p>
        </w:tc>
      </w:tr>
      <w:tr w:rsidR="00FF796B">
        <w:tc>
          <w:tcPr>
            <w:tcW w:w="1673" w:type="dxa"/>
          </w:tcPr>
          <w:p w:rsidR="00FF796B" w:rsidRDefault="00FF796B" w:rsidP="003A5169">
            <w:pPr>
              <w:pStyle w:val="BT"/>
              <w:ind w:left="0" w:firstLine="0"/>
            </w:pPr>
            <w:r>
              <w:t xml:space="preserve">Decisions and Appeals Regulations </w:t>
            </w:r>
          </w:p>
        </w:tc>
        <w:tc>
          <w:tcPr>
            <w:tcW w:w="4207" w:type="dxa"/>
          </w:tcPr>
          <w:p w:rsidR="00FF796B" w:rsidRDefault="00FF796B" w:rsidP="003A5169">
            <w:pPr>
              <w:pStyle w:val="BT"/>
              <w:ind w:left="0" w:firstLine="0"/>
            </w:pPr>
            <w:r>
              <w:t>The Social Security and Child Support (Decisions and Appeals) Regulations</w:t>
            </w:r>
            <w:r w:rsidR="003A5169">
              <w:t xml:space="preserve"> (</w:t>
            </w:r>
            <w:smartTag w:uri="urn:schemas-microsoft-com:office:smarttags" w:element="country-region">
              <w:smartTag w:uri="urn:schemas-microsoft-com:office:smarttags" w:element="place">
                <w:r w:rsidR="003A5169">
                  <w:t>Northern Ireland</w:t>
                </w:r>
              </w:smartTag>
            </w:smartTag>
            <w:r w:rsidR="003A5169">
              <w:t>)</w:t>
            </w:r>
            <w:r>
              <w:t xml:space="preserve"> 1999 No. </w:t>
            </w:r>
            <w:r w:rsidR="003A5169">
              <w:t>162</w:t>
            </w:r>
          </w:p>
        </w:tc>
        <w:tc>
          <w:tcPr>
            <w:tcW w:w="1683" w:type="dxa"/>
          </w:tcPr>
          <w:p w:rsidR="00FF796B" w:rsidRDefault="00FF796B" w:rsidP="003A5169">
            <w:pPr>
              <w:pStyle w:val="BT"/>
              <w:ind w:left="0" w:firstLine="0"/>
            </w:pPr>
            <w:r>
              <w:t xml:space="preserve">SS CS (D&amp;A) Regs </w:t>
            </w:r>
            <w:r w:rsidR="003A5169">
              <w:t>(NI)</w:t>
            </w:r>
          </w:p>
        </w:tc>
      </w:tr>
      <w:tr w:rsidR="00FF796B">
        <w:tc>
          <w:tcPr>
            <w:tcW w:w="1673" w:type="dxa"/>
          </w:tcPr>
          <w:p w:rsidR="00FF796B" w:rsidRDefault="00FF796B" w:rsidP="003A5169">
            <w:pPr>
              <w:pStyle w:val="BT"/>
              <w:ind w:left="0" w:firstLine="0"/>
            </w:pPr>
            <w:r>
              <w:t xml:space="preserve">Claims and Payments Regulations </w:t>
            </w:r>
          </w:p>
        </w:tc>
        <w:tc>
          <w:tcPr>
            <w:tcW w:w="4207" w:type="dxa"/>
          </w:tcPr>
          <w:p w:rsidR="00FF796B" w:rsidRDefault="00BC440D" w:rsidP="003A5169">
            <w:pPr>
              <w:pStyle w:val="BT"/>
              <w:ind w:left="0" w:firstLine="0"/>
            </w:pPr>
            <w:r>
              <w:t xml:space="preserve">The </w:t>
            </w:r>
            <w:r w:rsidR="00FF796B">
              <w:t xml:space="preserve">Social Security (Claims and Payments) Regulations </w:t>
            </w:r>
            <w:r w:rsidR="003A5169">
              <w:t>(</w:t>
            </w:r>
            <w:smartTag w:uri="urn:schemas-microsoft-com:office:smarttags" w:element="country-region">
              <w:smartTag w:uri="urn:schemas-microsoft-com:office:smarttags" w:element="place">
                <w:r w:rsidR="003A5169">
                  <w:t>Northern Ireland</w:t>
                </w:r>
              </w:smartTag>
            </w:smartTag>
            <w:r w:rsidR="003A5169">
              <w:t>) 1987 No. 465</w:t>
            </w:r>
          </w:p>
        </w:tc>
        <w:tc>
          <w:tcPr>
            <w:tcW w:w="1683" w:type="dxa"/>
          </w:tcPr>
          <w:p w:rsidR="00FF796B" w:rsidRDefault="00FF796B" w:rsidP="003A5169">
            <w:pPr>
              <w:pStyle w:val="BT"/>
              <w:ind w:left="0" w:firstLine="0"/>
            </w:pPr>
            <w:r>
              <w:t xml:space="preserve">SS (C&amp;P) Regs </w:t>
            </w:r>
            <w:r w:rsidR="003A5169">
              <w:t>(NI)</w:t>
            </w:r>
          </w:p>
        </w:tc>
      </w:tr>
      <w:tr w:rsidR="007560C0">
        <w:tc>
          <w:tcPr>
            <w:tcW w:w="1673" w:type="dxa"/>
          </w:tcPr>
          <w:p w:rsidR="007560C0" w:rsidRPr="00CC5426" w:rsidRDefault="007560C0" w:rsidP="003A5169">
            <w:pPr>
              <w:pStyle w:val="BT"/>
              <w:ind w:left="0" w:firstLine="0"/>
              <w:rPr>
                <w:rFonts w:cs="Arial"/>
                <w:color w:val="auto"/>
              </w:rPr>
            </w:pPr>
            <w:r w:rsidRPr="00CC5426">
              <w:rPr>
                <w:rFonts w:cs="Arial"/>
                <w:color w:val="auto"/>
              </w:rPr>
              <w:t>Employment and Support Allowance Regulations</w:t>
            </w:r>
          </w:p>
          <w:p w:rsidR="007560C0" w:rsidRPr="00CC5426" w:rsidRDefault="007560C0" w:rsidP="003A5169">
            <w:pPr>
              <w:pStyle w:val="BT"/>
              <w:ind w:left="0" w:firstLine="0"/>
              <w:rPr>
                <w:rFonts w:cs="Arial"/>
              </w:rPr>
            </w:pPr>
          </w:p>
        </w:tc>
        <w:tc>
          <w:tcPr>
            <w:tcW w:w="4207" w:type="dxa"/>
          </w:tcPr>
          <w:p w:rsidR="007560C0" w:rsidRPr="00CC5426" w:rsidRDefault="007560C0" w:rsidP="003A5169">
            <w:pPr>
              <w:pStyle w:val="BT"/>
              <w:ind w:left="0" w:firstLine="0"/>
              <w:rPr>
                <w:rFonts w:cs="Arial"/>
                <w:color w:val="auto"/>
              </w:rPr>
            </w:pPr>
            <w:r w:rsidRPr="00CC5426">
              <w:rPr>
                <w:rFonts w:cs="Arial"/>
                <w:color w:val="auto"/>
              </w:rPr>
              <w:t xml:space="preserve">The Employment and Support Allowance Regulations </w:t>
            </w:r>
            <w:r w:rsidR="003A5169" w:rsidRPr="00CC5426">
              <w:rPr>
                <w:rFonts w:cs="Arial"/>
                <w:color w:val="auto"/>
              </w:rPr>
              <w:t>(</w:t>
            </w:r>
            <w:smartTag w:uri="urn:schemas-microsoft-com:office:smarttags" w:element="country-region">
              <w:smartTag w:uri="urn:schemas-microsoft-com:office:smarttags" w:element="place">
                <w:r w:rsidR="003A5169" w:rsidRPr="00CC5426">
                  <w:rPr>
                    <w:rFonts w:cs="Arial"/>
                    <w:color w:val="auto"/>
                  </w:rPr>
                  <w:t>Northern Ireland</w:t>
                </w:r>
              </w:smartTag>
            </w:smartTag>
            <w:r w:rsidR="003A5169" w:rsidRPr="00CC5426">
              <w:rPr>
                <w:rFonts w:cs="Arial"/>
                <w:color w:val="auto"/>
              </w:rPr>
              <w:t xml:space="preserve">) </w:t>
            </w:r>
            <w:r w:rsidRPr="00CC5426">
              <w:rPr>
                <w:rFonts w:cs="Arial"/>
                <w:color w:val="auto"/>
              </w:rPr>
              <w:t xml:space="preserve">2008 No. </w:t>
            </w:r>
            <w:r w:rsidR="006E17A1" w:rsidRPr="00CC5426">
              <w:rPr>
                <w:rFonts w:cs="Arial"/>
                <w:color w:val="auto"/>
              </w:rPr>
              <w:t>280</w:t>
            </w:r>
          </w:p>
          <w:p w:rsidR="007560C0" w:rsidRPr="00CC5426" w:rsidRDefault="007560C0" w:rsidP="003A5169">
            <w:pPr>
              <w:pStyle w:val="BT"/>
              <w:ind w:left="0" w:firstLine="0"/>
              <w:rPr>
                <w:rFonts w:cs="Arial"/>
              </w:rPr>
            </w:pPr>
          </w:p>
        </w:tc>
        <w:tc>
          <w:tcPr>
            <w:tcW w:w="1683" w:type="dxa"/>
          </w:tcPr>
          <w:p w:rsidR="007560C0" w:rsidRPr="00CC5426" w:rsidRDefault="007560C0" w:rsidP="003A5169">
            <w:pPr>
              <w:pStyle w:val="BT"/>
              <w:ind w:left="0" w:firstLine="0"/>
              <w:rPr>
                <w:rFonts w:cs="Arial"/>
                <w:color w:val="auto"/>
              </w:rPr>
            </w:pPr>
            <w:r w:rsidRPr="00CC5426">
              <w:rPr>
                <w:rFonts w:cs="Arial"/>
                <w:color w:val="auto"/>
              </w:rPr>
              <w:t>ESA Regs</w:t>
            </w:r>
            <w:r w:rsidR="003A5169" w:rsidRPr="00CC5426">
              <w:rPr>
                <w:rFonts w:cs="Arial"/>
                <w:color w:val="auto"/>
              </w:rPr>
              <w:t xml:space="preserve"> (NI)</w:t>
            </w:r>
          </w:p>
          <w:p w:rsidR="007560C0" w:rsidRPr="00CC5426" w:rsidRDefault="007560C0" w:rsidP="003A5169">
            <w:pPr>
              <w:pStyle w:val="BT"/>
              <w:ind w:left="0" w:firstLine="0"/>
              <w:rPr>
                <w:rFonts w:cs="Arial"/>
              </w:rPr>
            </w:pPr>
          </w:p>
        </w:tc>
      </w:tr>
    </w:tbl>
    <w:p w:rsidR="00FF796B" w:rsidRDefault="00FF796B"/>
    <w:p w:rsidR="00FF796B" w:rsidRDefault="00FF796B">
      <w:pPr>
        <w:pStyle w:val="DefinitionTerm"/>
        <w:spacing w:before="100" w:after="100"/>
      </w:pPr>
    </w:p>
    <w:p w:rsidR="00FF796B" w:rsidRDefault="00FF796B">
      <w:pPr>
        <w:pStyle w:val="BT"/>
        <w:sectPr w:rsidR="00FF796B" w:rsidSect="00634763">
          <w:headerReference w:type="even" r:id="rId14"/>
          <w:headerReference w:type="default" r:id="rId15"/>
          <w:footerReference w:type="default" r:id="rId16"/>
          <w:headerReference w:type="first" r:id="rId17"/>
          <w:pgSz w:w="11907" w:h="16840" w:code="9"/>
          <w:pgMar w:top="1440" w:right="1797" w:bottom="1440" w:left="1797" w:header="720" w:footer="720" w:gutter="0"/>
          <w:cols w:space="720"/>
          <w:noEndnote/>
        </w:sectPr>
      </w:pPr>
    </w:p>
    <w:p w:rsidR="00FF796B" w:rsidRDefault="003A5169" w:rsidP="005F6934">
      <w:pPr>
        <w:pStyle w:val="MGH"/>
        <w:spacing w:before="360" w:after="120"/>
      </w:pPr>
      <w:r>
        <w:lastRenderedPageBreak/>
        <w:t>General rules</w:t>
      </w:r>
    </w:p>
    <w:p w:rsidR="00FF796B" w:rsidRDefault="003A5169" w:rsidP="005F6934">
      <w:pPr>
        <w:pStyle w:val="TG"/>
        <w:spacing w:before="360" w:after="120"/>
      </w:pPr>
      <w:bookmarkStart w:id="4" w:name="b"/>
      <w:bookmarkEnd w:id="4"/>
      <w:r>
        <w:t>Introduction</w:t>
      </w:r>
    </w:p>
    <w:p w:rsidR="00FF796B" w:rsidRDefault="002365BA">
      <w:pPr>
        <w:pStyle w:val="BT"/>
      </w:pPr>
      <w:r>
        <w:t>46</w:t>
      </w:r>
      <w:r w:rsidR="003A5169">
        <w:t>001</w:t>
      </w:r>
      <w:r w:rsidR="00FF796B">
        <w:tab/>
        <w:t xml:space="preserve">There are some payment questions that apply only to claims for </w:t>
      </w:r>
      <w:r w:rsidR="003A5169">
        <w:t>Employment and Support Allowance</w:t>
      </w:r>
      <w:r w:rsidR="00FF796B">
        <w:t>.</w:t>
      </w:r>
      <w:r w:rsidR="003A5169">
        <w:t xml:space="preserve"> </w:t>
      </w:r>
      <w:r w:rsidR="00FF796B">
        <w:t xml:space="preserve"> This Chap</w:t>
      </w:r>
      <w:r w:rsidR="003A5169">
        <w:t>ter deals with those questions.</w:t>
      </w:r>
    </w:p>
    <w:p w:rsidR="00FF796B" w:rsidRDefault="002365BA">
      <w:pPr>
        <w:pStyle w:val="BT"/>
      </w:pPr>
      <w:r>
        <w:t>460</w:t>
      </w:r>
      <w:r w:rsidR="003A5169">
        <w:t>02</w:t>
      </w:r>
      <w:r w:rsidR="00FF796B">
        <w:tab/>
        <w:t xml:space="preserve">Guidance on the other general rules that also apply can be found in other Chapters. </w:t>
      </w:r>
      <w:r w:rsidR="003A5169">
        <w:t xml:space="preserve"> For example those governing the</w:t>
      </w:r>
    </w:p>
    <w:p w:rsidR="00FF796B" w:rsidRDefault="00FF796B">
      <w:pPr>
        <w:pStyle w:val="Indent10"/>
      </w:pPr>
      <w:r>
        <w:rPr>
          <w:b/>
        </w:rPr>
        <w:t>1.</w:t>
      </w:r>
      <w:r>
        <w:tab/>
        <w:t xml:space="preserve">period of an award </w:t>
      </w:r>
      <w:r w:rsidR="003A5169">
        <w:t>(see DMG Chapter 2)</w:t>
      </w:r>
    </w:p>
    <w:p w:rsidR="00FF796B" w:rsidRDefault="00FF796B">
      <w:pPr>
        <w:pStyle w:val="Indent10"/>
      </w:pPr>
      <w:r>
        <w:rPr>
          <w:b/>
        </w:rPr>
        <w:t>2.</w:t>
      </w:r>
      <w:r>
        <w:tab/>
        <w:t>time and mann</w:t>
      </w:r>
      <w:r w:rsidR="003A5169">
        <w:t>er of payment (see DMG Chapter 8)</w:t>
      </w:r>
    </w:p>
    <w:p w:rsidR="00FF796B" w:rsidRDefault="00FF796B">
      <w:pPr>
        <w:pStyle w:val="Indent10"/>
      </w:pPr>
      <w:r>
        <w:rPr>
          <w:b/>
        </w:rPr>
        <w:t>3.</w:t>
      </w:r>
      <w:r>
        <w:tab/>
        <w:t>payment of small amoun</w:t>
      </w:r>
      <w:r w:rsidR="003A5169">
        <w:t>ts of benefit (see DMG Chapter 8)</w:t>
      </w:r>
    </w:p>
    <w:p w:rsidR="00FF796B" w:rsidRDefault="00FF796B">
      <w:pPr>
        <w:pStyle w:val="Indent10"/>
      </w:pPr>
      <w:r>
        <w:rPr>
          <w:b/>
        </w:rPr>
        <w:t>4.</w:t>
      </w:r>
      <w:r>
        <w:tab/>
        <w:t>question of revision or</w:t>
      </w:r>
      <w:r w:rsidR="003A5169">
        <w:t xml:space="preserve"> supersession (see DMG Chapter 4)</w:t>
      </w:r>
    </w:p>
    <w:p w:rsidR="00FF796B" w:rsidRDefault="00FF796B">
      <w:pPr>
        <w:pStyle w:val="Indent10"/>
      </w:pPr>
      <w:r>
        <w:rPr>
          <w:b/>
        </w:rPr>
        <w:t>5.</w:t>
      </w:r>
      <w:r>
        <w:tab/>
        <w:t>usual effects of a change in circumstance (see DMG C</w:t>
      </w:r>
      <w:r w:rsidR="003A5169">
        <w:t>hapter 4).</w:t>
      </w:r>
    </w:p>
    <w:p w:rsidR="00FF796B" w:rsidRDefault="002B4E65" w:rsidP="002365BA">
      <w:pPr>
        <w:pStyle w:val="BT"/>
      </w:pPr>
      <w:r>
        <w:tab/>
      </w:r>
      <w:r w:rsidR="003A5169">
        <w:t xml:space="preserve">46003 - </w:t>
      </w:r>
      <w:r w:rsidR="002365BA">
        <w:t>46010</w:t>
      </w:r>
    </w:p>
    <w:p w:rsidR="00FF796B" w:rsidRDefault="00FF796B">
      <w:pPr>
        <w:pStyle w:val="BT"/>
        <w:sectPr w:rsidR="00FF796B" w:rsidSect="00634763">
          <w:headerReference w:type="even" r:id="rId18"/>
          <w:headerReference w:type="default" r:id="rId19"/>
          <w:footerReference w:type="default" r:id="rId20"/>
          <w:headerReference w:type="first" r:id="rId21"/>
          <w:pgSz w:w="11907" w:h="16840" w:code="9"/>
          <w:pgMar w:top="1440" w:right="1797" w:bottom="1440" w:left="1797" w:header="720" w:footer="720" w:gutter="0"/>
          <w:cols w:space="720"/>
          <w:noEndnote/>
        </w:sectPr>
      </w:pPr>
    </w:p>
    <w:p w:rsidR="00FF796B" w:rsidRDefault="003A5169" w:rsidP="004B148F">
      <w:pPr>
        <w:pStyle w:val="TG"/>
        <w:spacing w:before="360" w:after="120"/>
      </w:pPr>
      <w:bookmarkStart w:id="5" w:name="c"/>
      <w:bookmarkEnd w:id="5"/>
      <w:r>
        <w:lastRenderedPageBreak/>
        <w:t>When entitlement begins</w:t>
      </w:r>
    </w:p>
    <w:p w:rsidR="00FF796B" w:rsidRDefault="00D82862" w:rsidP="003A5169">
      <w:pPr>
        <w:pStyle w:val="BT"/>
        <w:jc w:val="both"/>
      </w:pPr>
      <w:r>
        <w:t>46011</w:t>
      </w:r>
      <w:r w:rsidR="00FF796B">
        <w:tab/>
      </w:r>
      <w:r w:rsidR="003A5169">
        <w:t>Employment and Support Allowance</w:t>
      </w:r>
      <w:r>
        <w:t xml:space="preserve"> is a </w:t>
      </w:r>
      <w:r w:rsidR="00FF796B">
        <w:t xml:space="preserve">weekly benefit that </w:t>
      </w:r>
      <w:r>
        <w:t>is</w:t>
      </w:r>
      <w:r w:rsidR="00FF796B">
        <w:t xml:space="preserve"> normally paid for complete weeks (benefit weeks). </w:t>
      </w:r>
      <w:r w:rsidR="003A5169">
        <w:t xml:space="preserve"> </w:t>
      </w:r>
      <w:r w:rsidR="00FF796B">
        <w:t xml:space="preserve">See DMG </w:t>
      </w:r>
      <w:r>
        <w:t>46</w:t>
      </w:r>
      <w:r w:rsidR="008D1561">
        <w:t>041</w:t>
      </w:r>
      <w:r w:rsidR="006B6F52">
        <w:t xml:space="preserve"> et seq</w:t>
      </w:r>
      <w:r w:rsidR="00FF796B">
        <w:t xml:space="preserve"> for guidance on when payme</w:t>
      </w:r>
      <w:r w:rsidR="003A5169">
        <w:t>nt may be made for part-weeks.</w:t>
      </w:r>
    </w:p>
    <w:p w:rsidR="003A5169" w:rsidRPr="004C5D36" w:rsidRDefault="003A5169" w:rsidP="003A5169">
      <w:pPr>
        <w:pStyle w:val="SG"/>
        <w:spacing w:before="360" w:after="120"/>
      </w:pPr>
      <w:r w:rsidRPr="004C5D36">
        <w:t>Meaning of benefit week</w:t>
      </w:r>
    </w:p>
    <w:p w:rsidR="006B6F52" w:rsidRDefault="006B6F52" w:rsidP="00B63483">
      <w:pPr>
        <w:pStyle w:val="BT"/>
        <w:rPr>
          <w:color w:val="auto"/>
        </w:rPr>
      </w:pPr>
      <w:bookmarkStart w:id="6" w:name="e"/>
      <w:bookmarkEnd w:id="6"/>
      <w:r>
        <w:rPr>
          <w:color w:val="auto"/>
        </w:rPr>
        <w:t>46012</w:t>
      </w:r>
      <w:r>
        <w:rPr>
          <w:color w:val="auto"/>
        </w:rPr>
        <w:tab/>
        <w:t>Benefit week means a period of 7 days ending on any such day as the decision maker may direct</w:t>
      </w:r>
      <w:r w:rsidRPr="006B6F52">
        <w:rPr>
          <w:color w:val="auto"/>
          <w:vertAlign w:val="superscript"/>
        </w:rPr>
        <w:t>1</w:t>
      </w:r>
      <w:r>
        <w:rPr>
          <w:color w:val="auto"/>
        </w:rPr>
        <w:t>.</w:t>
      </w:r>
    </w:p>
    <w:p w:rsidR="006B6F52" w:rsidRDefault="006B6F52" w:rsidP="006B6F52">
      <w:pPr>
        <w:pStyle w:val="Leg"/>
      </w:pPr>
      <w:r>
        <w:t>1  ESA Regs (NI), reg 2(1)</w:t>
      </w:r>
    </w:p>
    <w:p w:rsidR="00B63483" w:rsidRPr="004C5D36" w:rsidRDefault="00FC6E11" w:rsidP="00B63483">
      <w:pPr>
        <w:pStyle w:val="BT"/>
        <w:rPr>
          <w:color w:val="auto"/>
        </w:rPr>
      </w:pPr>
      <w:r w:rsidRPr="004C5D36">
        <w:rPr>
          <w:color w:val="auto"/>
        </w:rPr>
        <w:t>4601</w:t>
      </w:r>
      <w:r w:rsidR="006B6F52">
        <w:rPr>
          <w:color w:val="auto"/>
        </w:rPr>
        <w:t>3</w:t>
      </w:r>
      <w:r w:rsidR="00FF796B" w:rsidRPr="004C5D36">
        <w:rPr>
          <w:color w:val="auto"/>
        </w:rPr>
        <w:tab/>
      </w:r>
      <w:r w:rsidR="006B6F52">
        <w:rPr>
          <w:color w:val="auto"/>
        </w:rPr>
        <w:t>DMG 46012 applies b</w:t>
      </w:r>
      <w:r w:rsidR="00B63483" w:rsidRPr="004C5D36">
        <w:rPr>
          <w:color w:val="auto"/>
        </w:rPr>
        <w:t>ut for the purposes of calculating any payment of income</w:t>
      </w:r>
      <w:r w:rsidR="006B6F52">
        <w:rPr>
          <w:color w:val="auto"/>
        </w:rPr>
        <w:t xml:space="preserve"> where benefit week will mean</w:t>
      </w:r>
    </w:p>
    <w:p w:rsidR="004A13E4" w:rsidRPr="004C5D36" w:rsidRDefault="00B63483">
      <w:pPr>
        <w:pStyle w:val="Indent10"/>
        <w:rPr>
          <w:b/>
        </w:rPr>
      </w:pPr>
      <w:r w:rsidRPr="004C5D36">
        <w:rPr>
          <w:b/>
        </w:rPr>
        <w:t>1</w:t>
      </w:r>
      <w:r w:rsidR="00FC6E11" w:rsidRPr="004C5D36">
        <w:rPr>
          <w:b/>
        </w:rPr>
        <w:t>.</w:t>
      </w:r>
      <w:r w:rsidR="00FC6E11" w:rsidRPr="004C5D36">
        <w:rPr>
          <w:b/>
        </w:rPr>
        <w:tab/>
      </w:r>
      <w:r w:rsidR="004A13E4" w:rsidRPr="004C5D36">
        <w:t xml:space="preserve">on the day before the first day of the first benefit week following the date of claim </w:t>
      </w:r>
      <w:r w:rsidR="004A13E4" w:rsidRPr="004C5D36">
        <w:rPr>
          <w:b/>
        </w:rPr>
        <w:t>or</w:t>
      </w:r>
    </w:p>
    <w:p w:rsidR="00FC6E11" w:rsidRPr="004C5D36" w:rsidRDefault="00B63483">
      <w:pPr>
        <w:pStyle w:val="Indent10"/>
      </w:pPr>
      <w:r w:rsidRPr="004C5D36">
        <w:rPr>
          <w:b/>
        </w:rPr>
        <w:t>2</w:t>
      </w:r>
      <w:r w:rsidR="003A5169" w:rsidRPr="004C5D36">
        <w:rPr>
          <w:b/>
        </w:rPr>
        <w:t>.</w:t>
      </w:r>
      <w:r w:rsidR="004A13E4" w:rsidRPr="004C5D36">
        <w:rPr>
          <w:b/>
        </w:rPr>
        <w:tab/>
      </w:r>
      <w:r w:rsidR="004A13E4" w:rsidRPr="004C5D36">
        <w:t>on the last day</w:t>
      </w:r>
      <w:r w:rsidR="00E463E5" w:rsidRPr="004C5D36">
        <w:t xml:space="preserve"> </w:t>
      </w:r>
      <w:r w:rsidR="00A10F10" w:rsidRPr="004C5D36">
        <w:t xml:space="preserve">on which an </w:t>
      </w:r>
      <w:r w:rsidR="005F4317" w:rsidRPr="004C5D36">
        <w:t>Employment and Support</w:t>
      </w:r>
      <w:r w:rsidR="00A10F10" w:rsidRPr="004C5D36">
        <w:t xml:space="preserve"> </w:t>
      </w:r>
      <w:r w:rsidR="005F4317" w:rsidRPr="004C5D36">
        <w:t>A</w:t>
      </w:r>
      <w:r w:rsidR="00A10F10" w:rsidRPr="004C5D36">
        <w:t>llowance is paid if it is in payment for less than a week</w:t>
      </w:r>
      <w:r w:rsidR="006B6F52" w:rsidRPr="006B6F52">
        <w:rPr>
          <w:vertAlign w:val="superscript"/>
        </w:rPr>
        <w:t>1</w:t>
      </w:r>
      <w:r w:rsidR="00A10F10" w:rsidRPr="004C5D36">
        <w:t>.</w:t>
      </w:r>
    </w:p>
    <w:p w:rsidR="00FF796B" w:rsidRPr="006B6F52" w:rsidRDefault="00FF796B">
      <w:pPr>
        <w:pStyle w:val="Leg"/>
        <w:rPr>
          <w:color w:val="000000"/>
        </w:rPr>
      </w:pPr>
      <w:r w:rsidRPr="006B6F52">
        <w:rPr>
          <w:color w:val="000000"/>
        </w:rPr>
        <w:t>1</w:t>
      </w:r>
      <w:r w:rsidR="003A5169" w:rsidRPr="006B6F52">
        <w:rPr>
          <w:color w:val="000000"/>
        </w:rPr>
        <w:t xml:space="preserve"> </w:t>
      </w:r>
      <w:r w:rsidRPr="006B6F52">
        <w:rPr>
          <w:color w:val="000000"/>
        </w:rPr>
        <w:t xml:space="preserve"> </w:t>
      </w:r>
      <w:r w:rsidR="00FC6E11" w:rsidRPr="006B6F52">
        <w:rPr>
          <w:color w:val="000000"/>
        </w:rPr>
        <w:t>ESA</w:t>
      </w:r>
      <w:r w:rsidRPr="006B6F52">
        <w:rPr>
          <w:color w:val="000000"/>
        </w:rPr>
        <w:t xml:space="preserve"> Regs</w:t>
      </w:r>
      <w:r w:rsidR="003A5169" w:rsidRPr="006B6F52">
        <w:rPr>
          <w:color w:val="000000"/>
        </w:rPr>
        <w:t xml:space="preserve"> (NI)</w:t>
      </w:r>
      <w:r w:rsidRPr="006B6F52">
        <w:rPr>
          <w:color w:val="000000"/>
        </w:rPr>
        <w:t xml:space="preserve">, reg </w:t>
      </w:r>
      <w:r w:rsidR="00FC6E11" w:rsidRPr="006B6F52">
        <w:rPr>
          <w:color w:val="000000"/>
        </w:rPr>
        <w:t>2</w:t>
      </w:r>
      <w:r w:rsidRPr="006B6F52">
        <w:rPr>
          <w:color w:val="000000"/>
        </w:rPr>
        <w:t>(</w:t>
      </w:r>
      <w:r w:rsidR="00CD35F5" w:rsidRPr="006B6F52">
        <w:rPr>
          <w:color w:val="000000"/>
        </w:rPr>
        <w:t>1</w:t>
      </w:r>
      <w:r w:rsidR="003A5169" w:rsidRPr="006B6F52">
        <w:rPr>
          <w:color w:val="000000"/>
        </w:rPr>
        <w:t>)</w:t>
      </w:r>
    </w:p>
    <w:p w:rsidR="00FF796B" w:rsidRDefault="00CD35F5" w:rsidP="000E0B45">
      <w:pPr>
        <w:pStyle w:val="BT"/>
        <w:spacing w:before="360"/>
        <w:ind w:left="851" w:hanging="851"/>
      </w:pPr>
      <w:r>
        <w:tab/>
      </w:r>
      <w:r w:rsidR="000E0B45">
        <w:t>4601</w:t>
      </w:r>
      <w:r w:rsidR="006B6F52">
        <w:t>4</w:t>
      </w:r>
      <w:r w:rsidR="000E0B45">
        <w:t xml:space="preserve"> - 46020</w:t>
      </w:r>
      <w:bookmarkStart w:id="7" w:name="f"/>
      <w:bookmarkEnd w:id="7"/>
    </w:p>
    <w:p w:rsidR="00FF796B" w:rsidRDefault="00FF796B" w:rsidP="003A5169">
      <w:pPr>
        <w:pStyle w:val="SG"/>
        <w:spacing w:before="360" w:after="120"/>
      </w:pPr>
      <w:bookmarkStart w:id="8" w:name="g"/>
      <w:bookmarkEnd w:id="8"/>
      <w:r>
        <w:t xml:space="preserve">Period </w:t>
      </w:r>
      <w:r w:rsidR="003A5169">
        <w:t>for which benefit is calculated</w:t>
      </w:r>
    </w:p>
    <w:p w:rsidR="00163223" w:rsidRDefault="00163223" w:rsidP="00001A6A">
      <w:pPr>
        <w:pStyle w:val="BT"/>
        <w:jc w:val="both"/>
      </w:pPr>
      <w:r>
        <w:t>46021</w:t>
      </w:r>
      <w:r>
        <w:tab/>
      </w:r>
      <w:r w:rsidR="00001A6A">
        <w:t>Employment and Support Allowance</w:t>
      </w:r>
      <w:r>
        <w:t xml:space="preserve"> </w:t>
      </w:r>
      <w:r w:rsidR="006B6F52">
        <w:t>must be paid fortnightly in arrears</w:t>
      </w:r>
      <w:r w:rsidR="006B6F52" w:rsidRPr="006B6F52">
        <w:rPr>
          <w:vertAlign w:val="superscript"/>
        </w:rPr>
        <w:t>1</w:t>
      </w:r>
      <w:r w:rsidR="006B6F52">
        <w:t xml:space="preserve"> on the day of the week determined in accordance with DMG 46023.  However the Department may i</w:t>
      </w:r>
      <w:r w:rsidR="003C2B3B">
        <w:t>n any particular case or class</w:t>
      </w:r>
      <w:r w:rsidR="006B6F52">
        <w:t xml:space="preserve"> of case</w:t>
      </w:r>
      <w:r w:rsidR="003C2B3B">
        <w:t>s</w:t>
      </w:r>
      <w:r w:rsidR="006B6F52">
        <w:t>, arrange for payment to be made other than fortnightly</w:t>
      </w:r>
      <w:r w:rsidR="006B6F52" w:rsidRPr="006B6F52">
        <w:rPr>
          <w:vertAlign w:val="superscript"/>
        </w:rPr>
        <w:t>2</w:t>
      </w:r>
      <w:r w:rsidR="00001A6A">
        <w:t>.</w:t>
      </w:r>
    </w:p>
    <w:p w:rsidR="00163223" w:rsidRDefault="00163223" w:rsidP="00163223">
      <w:pPr>
        <w:pStyle w:val="Leg"/>
      </w:pPr>
      <w:r>
        <w:t>1</w:t>
      </w:r>
      <w:r w:rsidR="00001A6A">
        <w:t xml:space="preserve">  </w:t>
      </w:r>
      <w:r w:rsidR="00FC4470">
        <w:t>SS (C&amp;P)</w:t>
      </w:r>
      <w:r w:rsidR="00001A6A">
        <w:t xml:space="preserve"> </w:t>
      </w:r>
      <w:r w:rsidR="00FC4470">
        <w:t>Regs</w:t>
      </w:r>
      <w:r w:rsidR="00001A6A">
        <w:t xml:space="preserve"> (NI)</w:t>
      </w:r>
      <w:r w:rsidR="00FC4470">
        <w:t>,</w:t>
      </w:r>
      <w:r w:rsidR="00001A6A">
        <w:t xml:space="preserve"> </w:t>
      </w:r>
      <w:r w:rsidR="00FC4470">
        <w:t>reg</w:t>
      </w:r>
      <w:r w:rsidR="00001A6A">
        <w:t xml:space="preserve"> </w:t>
      </w:r>
      <w:r w:rsidR="006B6F52">
        <w:t>26C</w:t>
      </w:r>
      <w:r w:rsidR="00FC4470">
        <w:t>(1)</w:t>
      </w:r>
      <w:r w:rsidR="006B6F52">
        <w:t>;  2  reg 26C(3)</w:t>
      </w:r>
    </w:p>
    <w:p w:rsidR="00FF796B" w:rsidRDefault="00163223">
      <w:pPr>
        <w:pStyle w:val="BT"/>
      </w:pPr>
      <w:r>
        <w:t>46022</w:t>
      </w:r>
      <w:r w:rsidR="00FF796B">
        <w:tab/>
        <w:t xml:space="preserve">When benefit is paid in arrears, the period up to and including the </w:t>
      </w:r>
      <w:r w:rsidR="00001A6A">
        <w:t>benefit week ending</w:t>
      </w:r>
      <w:r w:rsidR="00FF796B">
        <w:t xml:space="preserve"> is used.</w:t>
      </w:r>
      <w:r w:rsidR="00001A6A">
        <w:t xml:space="preserve"> </w:t>
      </w:r>
      <w:r w:rsidR="00FF796B">
        <w:t xml:space="preserve"> That is the seven days ending on th</w:t>
      </w:r>
      <w:r w:rsidR="00001A6A">
        <w:t>e last day of the benefit week.</w:t>
      </w:r>
    </w:p>
    <w:p w:rsidR="006B6F52" w:rsidRDefault="006B6F52">
      <w:pPr>
        <w:pStyle w:val="BT"/>
      </w:pPr>
      <w:r>
        <w:t>46023</w:t>
      </w:r>
      <w:r>
        <w:tab/>
        <w:t>The day is determin</w:t>
      </w:r>
      <w:r w:rsidR="003C2B3B">
        <w:t>ed by the last 2 numbers of the</w:t>
      </w:r>
      <w:r>
        <w:t xml:space="preserve"> National Insurance number as follows</w:t>
      </w:r>
      <w:r w:rsidRPr="003C2B3B">
        <w:rPr>
          <w:vertAlign w:val="superscript"/>
        </w:rPr>
        <w:t>1</w:t>
      </w:r>
    </w:p>
    <w:p w:rsidR="003C2B3B" w:rsidRDefault="003C2B3B" w:rsidP="003C2B3B">
      <w:pPr>
        <w:pStyle w:val="BT"/>
        <w:tabs>
          <w:tab w:val="clear" w:pos="1701"/>
        </w:tabs>
      </w:pPr>
      <w:r>
        <w:tab/>
        <w:t>00 to 19</w:t>
      </w:r>
      <w:r>
        <w:tab/>
        <w:t>Monday</w:t>
      </w:r>
    </w:p>
    <w:p w:rsidR="003C2B3B" w:rsidRDefault="003C2B3B" w:rsidP="003C2B3B">
      <w:pPr>
        <w:pStyle w:val="BT"/>
        <w:tabs>
          <w:tab w:val="clear" w:pos="1701"/>
        </w:tabs>
      </w:pPr>
      <w:r>
        <w:tab/>
        <w:t>20 to 39</w:t>
      </w:r>
      <w:r>
        <w:tab/>
        <w:t>Tuesday</w:t>
      </w:r>
    </w:p>
    <w:p w:rsidR="003C2B3B" w:rsidRDefault="00BC440D" w:rsidP="003C2B3B">
      <w:pPr>
        <w:pStyle w:val="BT"/>
        <w:tabs>
          <w:tab w:val="clear" w:pos="1701"/>
        </w:tabs>
      </w:pPr>
      <w:r>
        <w:tab/>
        <w:t>40</w:t>
      </w:r>
      <w:r w:rsidR="003C2B3B">
        <w:t xml:space="preserve"> to 59</w:t>
      </w:r>
      <w:r w:rsidR="003C2B3B">
        <w:tab/>
        <w:t>Wednesday</w:t>
      </w:r>
    </w:p>
    <w:p w:rsidR="003C2B3B" w:rsidRDefault="003C2B3B" w:rsidP="003C2B3B">
      <w:pPr>
        <w:pStyle w:val="BT"/>
        <w:tabs>
          <w:tab w:val="clear" w:pos="1701"/>
        </w:tabs>
      </w:pPr>
      <w:r>
        <w:tab/>
        <w:t>60 to 79</w:t>
      </w:r>
      <w:r>
        <w:tab/>
        <w:t>Thursday</w:t>
      </w:r>
    </w:p>
    <w:p w:rsidR="003C2B3B" w:rsidRDefault="003C2B3B" w:rsidP="003C2B3B">
      <w:pPr>
        <w:pStyle w:val="BT"/>
        <w:tabs>
          <w:tab w:val="clear" w:pos="1701"/>
        </w:tabs>
      </w:pPr>
      <w:r>
        <w:tab/>
        <w:t>80 to 99</w:t>
      </w:r>
      <w:r>
        <w:tab/>
        <w:t>Friday.</w:t>
      </w:r>
    </w:p>
    <w:p w:rsidR="003C2B3B" w:rsidRDefault="003C2B3B" w:rsidP="003C2B3B">
      <w:pPr>
        <w:pStyle w:val="BT"/>
        <w:tabs>
          <w:tab w:val="clear" w:pos="1701"/>
        </w:tabs>
      </w:pPr>
      <w:r>
        <w:lastRenderedPageBreak/>
        <w:tab/>
        <w:t>However the Department can arrange in any particular case or class of cases for payment to be made on any day of the week</w:t>
      </w:r>
      <w:r w:rsidRPr="003C2B3B">
        <w:rPr>
          <w:vertAlign w:val="superscript"/>
        </w:rPr>
        <w:t>2</w:t>
      </w:r>
      <w:r>
        <w:t>.</w:t>
      </w:r>
    </w:p>
    <w:p w:rsidR="003C2B3B" w:rsidRPr="00001A6A" w:rsidRDefault="003C2B3B" w:rsidP="003C2B3B">
      <w:pPr>
        <w:pStyle w:val="Leg"/>
        <w:rPr>
          <w:color w:val="000000"/>
        </w:rPr>
      </w:pPr>
      <w:r>
        <w:t>1  SS (C&amp;P) Regs (NI), reg 26C(2);  2  reg 26C(3)</w:t>
      </w:r>
    </w:p>
    <w:p w:rsidR="00FF796B" w:rsidRDefault="00001A6A" w:rsidP="00001A6A">
      <w:pPr>
        <w:pStyle w:val="SG"/>
        <w:spacing w:before="360" w:after="120"/>
      </w:pPr>
      <w:bookmarkStart w:id="9" w:name="j"/>
      <w:bookmarkEnd w:id="9"/>
      <w:r>
        <w:t>Date entitlement begins</w:t>
      </w:r>
    </w:p>
    <w:p w:rsidR="00FF796B" w:rsidRDefault="00BC440D" w:rsidP="00001A6A">
      <w:pPr>
        <w:pStyle w:val="BT"/>
        <w:jc w:val="both"/>
      </w:pPr>
      <w:r>
        <w:t>46024</w:t>
      </w:r>
      <w:r w:rsidR="00001A6A">
        <w:tab/>
      </w:r>
      <w:r w:rsidR="00FF796B">
        <w:t xml:space="preserve">A person is not normally entitled to </w:t>
      </w:r>
      <w:r w:rsidR="00001A6A">
        <w:t>Employment and Support Allowance</w:t>
      </w:r>
      <w:r w:rsidR="00885BE9">
        <w:t xml:space="preserve"> for the first 7</w:t>
      </w:r>
      <w:r w:rsidR="00FF796B">
        <w:t xml:space="preserve"> days (waiting days) at the beginning of a </w:t>
      </w:r>
      <w:r w:rsidR="00001A6A">
        <w:t>period of limited capability for work</w:t>
      </w:r>
      <w:r w:rsidR="00FF796B">
        <w:rPr>
          <w:vertAlign w:val="superscript"/>
        </w:rPr>
        <w:t>1</w:t>
      </w:r>
      <w:r w:rsidR="00FF796B">
        <w:t>.</w:t>
      </w:r>
      <w:r w:rsidR="00001A6A">
        <w:t xml:space="preserve"> </w:t>
      </w:r>
      <w:r w:rsidR="004B148F">
        <w:t xml:space="preserve"> </w:t>
      </w:r>
      <w:r w:rsidR="00FF796B">
        <w:t xml:space="preserve">This means that entitlement to </w:t>
      </w:r>
      <w:r w:rsidR="00001A6A">
        <w:t>Employment and Support Allowance</w:t>
      </w:r>
      <w:r w:rsidR="00FF796B">
        <w:t xml:space="preserve"> does not start until the day </w:t>
      </w:r>
      <w:r w:rsidR="00885BE9">
        <w:t>after those 7</w:t>
      </w:r>
      <w:r w:rsidR="00001A6A">
        <w:t xml:space="preserve"> waiting days.</w:t>
      </w:r>
    </w:p>
    <w:p w:rsidR="00651B53" w:rsidRPr="00651B53" w:rsidRDefault="00651B53" w:rsidP="00651B53">
      <w:pPr>
        <w:pStyle w:val="Indent10"/>
      </w:pPr>
      <w:r>
        <w:rPr>
          <w:b/>
        </w:rPr>
        <w:t>Note</w:t>
      </w:r>
      <w:r w:rsidR="00001A6A">
        <w:rPr>
          <w:b/>
        </w:rPr>
        <w:t xml:space="preserve"> :</w:t>
      </w:r>
      <w:r w:rsidR="00001A6A">
        <w:t xml:space="preserve">  </w:t>
      </w:r>
      <w:r>
        <w:t>Please see guidance in Chapter 4</w:t>
      </w:r>
      <w:r w:rsidR="002072BD">
        <w:t>1</w:t>
      </w:r>
      <w:r w:rsidR="00001A6A">
        <w:t xml:space="preserve"> </w:t>
      </w:r>
      <w:r>
        <w:t xml:space="preserve">on </w:t>
      </w:r>
      <w:r w:rsidR="006D3413">
        <w:t xml:space="preserve">waiting days and linking </w:t>
      </w:r>
      <w:r>
        <w:t>rules</w:t>
      </w:r>
      <w:r w:rsidR="00A71D5F">
        <w:rPr>
          <w:vertAlign w:val="superscript"/>
        </w:rPr>
        <w:t>2</w:t>
      </w:r>
      <w:r w:rsidR="00001A6A">
        <w:t>.</w:t>
      </w:r>
    </w:p>
    <w:p w:rsidR="00FF796B" w:rsidRPr="00001A6A" w:rsidRDefault="00FF796B">
      <w:pPr>
        <w:pStyle w:val="Leg"/>
        <w:rPr>
          <w:color w:val="000000"/>
        </w:rPr>
      </w:pPr>
      <w:r>
        <w:t>1</w:t>
      </w:r>
      <w:r w:rsidR="00001A6A">
        <w:t xml:space="preserve"> </w:t>
      </w:r>
      <w:r>
        <w:t xml:space="preserve"> </w:t>
      </w:r>
      <w:r w:rsidR="00651B53">
        <w:t>E</w:t>
      </w:r>
      <w:r>
        <w:t>SA Regs</w:t>
      </w:r>
      <w:r w:rsidR="00001A6A">
        <w:t xml:space="preserve"> (NI)</w:t>
      </w:r>
      <w:r>
        <w:t>, reg</w:t>
      </w:r>
      <w:r w:rsidR="00BC440D">
        <w:t xml:space="preserve"> </w:t>
      </w:r>
      <w:r w:rsidR="00651B53">
        <w:t>14</w:t>
      </w:r>
      <w:r w:rsidR="006D3413">
        <w:t>4</w:t>
      </w:r>
      <w:r w:rsidR="00001A6A">
        <w:t xml:space="preserve">; </w:t>
      </w:r>
      <w:r w:rsidR="00A71D5F">
        <w:rPr>
          <w:color w:val="FF0000"/>
        </w:rPr>
        <w:t xml:space="preserve"> </w:t>
      </w:r>
      <w:r w:rsidR="00A71D5F">
        <w:t>2</w:t>
      </w:r>
      <w:r w:rsidR="00001A6A">
        <w:t xml:space="preserve"> </w:t>
      </w:r>
      <w:r w:rsidR="00A71D5F">
        <w:t xml:space="preserve"> reg 14</w:t>
      </w:r>
      <w:r w:rsidR="006D3413">
        <w:t>5</w:t>
      </w:r>
    </w:p>
    <w:p w:rsidR="00A71D5F" w:rsidRDefault="00A71D5F">
      <w:pPr>
        <w:pStyle w:val="SG"/>
        <w:spacing w:before="480"/>
      </w:pPr>
      <w:bookmarkStart w:id="10" w:name="l"/>
      <w:bookmarkStart w:id="11" w:name="m"/>
      <w:bookmarkEnd w:id="10"/>
      <w:bookmarkEnd w:id="11"/>
    </w:p>
    <w:p w:rsidR="00FF796B" w:rsidRDefault="00FF796B">
      <w:pPr>
        <w:pStyle w:val="BT"/>
        <w:sectPr w:rsidR="00FF796B" w:rsidSect="00634763">
          <w:headerReference w:type="even" r:id="rId22"/>
          <w:headerReference w:type="default" r:id="rId23"/>
          <w:footerReference w:type="default" r:id="rId24"/>
          <w:headerReference w:type="first" r:id="rId25"/>
          <w:pgSz w:w="11907" w:h="16840" w:code="9"/>
          <w:pgMar w:top="1440" w:right="1797" w:bottom="1440" w:left="1797" w:header="720" w:footer="720" w:gutter="0"/>
          <w:cols w:space="720"/>
          <w:noEndnote/>
        </w:sectPr>
      </w:pPr>
    </w:p>
    <w:p w:rsidR="00FF796B" w:rsidRDefault="00001A6A" w:rsidP="00001A6A">
      <w:pPr>
        <w:pStyle w:val="TG"/>
        <w:spacing w:before="360" w:after="120"/>
      </w:pPr>
      <w:bookmarkStart w:id="12" w:name="n"/>
      <w:bookmarkEnd w:id="12"/>
      <w:r>
        <w:lastRenderedPageBreak/>
        <w:t>Change of circumstances</w:t>
      </w:r>
    </w:p>
    <w:p w:rsidR="00FF796B" w:rsidRDefault="00E54588" w:rsidP="00001A6A">
      <w:pPr>
        <w:pStyle w:val="BT"/>
        <w:jc w:val="both"/>
      </w:pPr>
      <w:r>
        <w:t>46</w:t>
      </w:r>
      <w:r w:rsidR="009A33EA">
        <w:t>025</w:t>
      </w:r>
      <w:r w:rsidR="00FF796B">
        <w:tab/>
        <w:t>A change in the claimant's circumstances can give grounds to supersede the award</w:t>
      </w:r>
      <w:r w:rsidR="00001A6A">
        <w:rPr>
          <w:vertAlign w:val="superscript"/>
        </w:rPr>
        <w:t>1</w:t>
      </w:r>
      <w:r w:rsidR="00001A6A">
        <w:t xml:space="preserve"> i</w:t>
      </w:r>
      <w:r w:rsidR="00FF796B">
        <w:t xml:space="preserve">n </w:t>
      </w:r>
      <w:r w:rsidR="00001A6A">
        <w:t>Employment and Support Allowance</w:t>
      </w:r>
      <w:r w:rsidR="00FF796B">
        <w:t>.</w:t>
      </w:r>
      <w:r w:rsidR="00001A6A">
        <w:t xml:space="preserve"> </w:t>
      </w:r>
      <w:r w:rsidR="00FF796B">
        <w:t xml:space="preserve"> The normal rules on s</w:t>
      </w:r>
      <w:r w:rsidR="00001A6A">
        <w:t xml:space="preserve">upersession are in DMG Chapter </w:t>
      </w:r>
      <w:r w:rsidR="00FF796B">
        <w:t>4.</w:t>
      </w:r>
    </w:p>
    <w:p w:rsidR="00FF796B" w:rsidRDefault="00FF796B">
      <w:pPr>
        <w:pStyle w:val="Leg"/>
      </w:pPr>
      <w:r>
        <w:t xml:space="preserve">1 </w:t>
      </w:r>
      <w:r w:rsidR="00001A6A">
        <w:t xml:space="preserve"> </w:t>
      </w:r>
      <w:r>
        <w:t xml:space="preserve">SS </w:t>
      </w:r>
      <w:r w:rsidR="00001A6A">
        <w:t>(NI) Order</w:t>
      </w:r>
      <w:r>
        <w:t xml:space="preserve"> 98, </w:t>
      </w:r>
      <w:r w:rsidR="00CA33DE">
        <w:t>art</w:t>
      </w:r>
      <w:r w:rsidR="00001A6A">
        <w:t xml:space="preserve"> </w:t>
      </w:r>
      <w:r>
        <w:t>1</w:t>
      </w:r>
      <w:r w:rsidR="00001A6A">
        <w:t>1</w:t>
      </w:r>
    </w:p>
    <w:p w:rsidR="00FF796B" w:rsidRDefault="00FF796B">
      <w:pPr>
        <w:pStyle w:val="BT"/>
        <w:sectPr w:rsidR="00FF796B" w:rsidSect="00634763">
          <w:headerReference w:type="even" r:id="rId26"/>
          <w:headerReference w:type="default" r:id="rId27"/>
          <w:footerReference w:type="default" r:id="rId28"/>
          <w:headerReference w:type="first" r:id="rId29"/>
          <w:pgSz w:w="11907" w:h="16840" w:code="9"/>
          <w:pgMar w:top="1440" w:right="1797" w:bottom="1440" w:left="1797" w:header="720" w:footer="720" w:gutter="0"/>
          <w:cols w:space="720"/>
          <w:noEndnote/>
        </w:sectPr>
      </w:pPr>
      <w:r>
        <w:tab/>
      </w:r>
      <w:r w:rsidR="00E54588">
        <w:t>46</w:t>
      </w:r>
      <w:r w:rsidR="009A33EA">
        <w:t>026</w:t>
      </w:r>
      <w:r w:rsidR="00E54588">
        <w:t xml:space="preserve"> </w:t>
      </w:r>
      <w:r w:rsidR="00001A6A">
        <w:t>-</w:t>
      </w:r>
      <w:r w:rsidR="00E54588">
        <w:t xml:space="preserve"> 46</w:t>
      </w:r>
      <w:r w:rsidR="00A532C4">
        <w:t>030</w:t>
      </w:r>
    </w:p>
    <w:p w:rsidR="00FF796B" w:rsidRDefault="00001A6A" w:rsidP="00001A6A">
      <w:pPr>
        <w:pStyle w:val="TG"/>
        <w:spacing w:before="360" w:after="120"/>
      </w:pPr>
      <w:bookmarkStart w:id="13" w:name="p"/>
      <w:bookmarkEnd w:id="13"/>
      <w:r>
        <w:lastRenderedPageBreak/>
        <w:t>When entitlement ends</w:t>
      </w:r>
    </w:p>
    <w:p w:rsidR="00FF796B" w:rsidRDefault="00A532C4" w:rsidP="00A532C4">
      <w:pPr>
        <w:pStyle w:val="BT"/>
      </w:pPr>
      <w:r>
        <w:t>46031</w:t>
      </w:r>
      <w:r w:rsidR="00FF796B">
        <w:tab/>
        <w:t>The date a supersession takes effect is usually the first day of a benefit week</w:t>
      </w:r>
      <w:r w:rsidR="00FF796B">
        <w:rPr>
          <w:vertAlign w:val="superscript"/>
        </w:rPr>
        <w:t>1</w:t>
      </w:r>
      <w:r w:rsidR="00001A6A">
        <w:t>.</w:t>
      </w:r>
    </w:p>
    <w:p w:rsidR="00FF796B" w:rsidRDefault="00FF796B">
      <w:pPr>
        <w:pStyle w:val="Leg"/>
      </w:pPr>
      <w:r>
        <w:t xml:space="preserve">1 </w:t>
      </w:r>
      <w:r w:rsidR="00001A6A">
        <w:t xml:space="preserve"> </w:t>
      </w:r>
      <w:r>
        <w:t xml:space="preserve">SS </w:t>
      </w:r>
      <w:r w:rsidR="00001A6A">
        <w:t xml:space="preserve">&amp; </w:t>
      </w:r>
      <w:r>
        <w:t>CS (D&amp;A) Regs</w:t>
      </w:r>
      <w:r w:rsidR="00001A6A">
        <w:t xml:space="preserve"> (NI)</w:t>
      </w:r>
      <w:r>
        <w:t xml:space="preserve">, reg 7 &amp; Sch </w:t>
      </w:r>
      <w:r w:rsidR="00001A6A">
        <w:t>2</w:t>
      </w:r>
      <w:r>
        <w:t>A, paras 1 &amp; 7</w:t>
      </w:r>
    </w:p>
    <w:p w:rsidR="00FF796B" w:rsidRDefault="00A532C4">
      <w:pPr>
        <w:pStyle w:val="BT"/>
      </w:pPr>
      <w:r>
        <w:t>46032</w:t>
      </w:r>
      <w:r w:rsidR="00001A6A">
        <w:tab/>
        <w:t xml:space="preserve">DMG Chapter </w:t>
      </w:r>
      <w:r w:rsidR="00FF796B">
        <w:t xml:space="preserve">4 gives guidance on the rules that apply and the exceptions to those rules. </w:t>
      </w:r>
      <w:r w:rsidR="00001A6A">
        <w:t xml:space="preserve"> </w:t>
      </w:r>
      <w:r w:rsidR="00FF796B">
        <w:t xml:space="preserve">The date entitlement ends is such </w:t>
      </w:r>
      <w:r w:rsidR="00001A6A">
        <w:t>an exception.</w:t>
      </w:r>
    </w:p>
    <w:p w:rsidR="00FF796B" w:rsidRDefault="00A532C4" w:rsidP="00001A6A">
      <w:pPr>
        <w:pStyle w:val="BT"/>
        <w:jc w:val="both"/>
      </w:pPr>
      <w:r>
        <w:t>46033</w:t>
      </w:r>
      <w:r w:rsidR="00FF796B">
        <w:tab/>
        <w:t>Entitlement may end or be expected to end for a reason other than a change in income or applicable amount.</w:t>
      </w:r>
      <w:r w:rsidR="00001A6A">
        <w:t xml:space="preserve"> </w:t>
      </w:r>
      <w:r w:rsidR="00FF796B">
        <w:t xml:space="preserve"> For example the claimant may start remunerative work.</w:t>
      </w:r>
      <w:r w:rsidR="00001A6A">
        <w:t xml:space="preserve">  See DMG Chapter </w:t>
      </w:r>
      <w:r w:rsidR="00FF796B">
        <w:t>4 for full guidance on the date supersession takes effect when entitlement ends.</w:t>
      </w:r>
    </w:p>
    <w:p w:rsidR="00FF796B" w:rsidRDefault="00001A6A" w:rsidP="009A33EA">
      <w:pPr>
        <w:pStyle w:val="BT"/>
      </w:pPr>
      <w:r>
        <w:tab/>
      </w:r>
      <w:r w:rsidR="00A532C4">
        <w:t>46034 - 46040</w:t>
      </w:r>
    </w:p>
    <w:p w:rsidR="00FF796B" w:rsidRDefault="00FF796B">
      <w:pPr>
        <w:pStyle w:val="BT"/>
        <w:sectPr w:rsidR="00FF796B" w:rsidSect="00634763">
          <w:headerReference w:type="even" r:id="rId30"/>
          <w:headerReference w:type="default" r:id="rId31"/>
          <w:footerReference w:type="default" r:id="rId32"/>
          <w:headerReference w:type="first" r:id="rId33"/>
          <w:pgSz w:w="11907" w:h="16840" w:code="9"/>
          <w:pgMar w:top="1440" w:right="1797" w:bottom="1440" w:left="1797" w:header="720" w:footer="720" w:gutter="0"/>
          <w:cols w:space="720"/>
          <w:noEndnote/>
        </w:sectPr>
      </w:pPr>
    </w:p>
    <w:p w:rsidR="00FF796B" w:rsidRDefault="00FF796B" w:rsidP="004B148F">
      <w:pPr>
        <w:pStyle w:val="MGH"/>
        <w:spacing w:before="360" w:after="120"/>
      </w:pPr>
      <w:r>
        <w:lastRenderedPageBreak/>
        <w:t xml:space="preserve">Part-week payments </w:t>
      </w:r>
      <w:r w:rsidR="00645EC5">
        <w:t>Employment and Support Allowance</w:t>
      </w:r>
    </w:p>
    <w:p w:rsidR="00FF796B" w:rsidRDefault="00645EC5" w:rsidP="004B148F">
      <w:pPr>
        <w:pStyle w:val="TG"/>
        <w:spacing w:before="360" w:after="120"/>
      </w:pPr>
      <w:r>
        <w:t>Part-week payments - general</w:t>
      </w:r>
    </w:p>
    <w:p w:rsidR="00FF796B" w:rsidRDefault="00FF796B" w:rsidP="004B148F">
      <w:pPr>
        <w:pStyle w:val="SG"/>
        <w:spacing w:before="360" w:after="120"/>
      </w:pPr>
      <w:r>
        <w:t>Introduction</w:t>
      </w:r>
    </w:p>
    <w:p w:rsidR="00FF796B" w:rsidRDefault="00D640EB">
      <w:pPr>
        <w:pStyle w:val="BT"/>
      </w:pPr>
      <w:r>
        <w:t>46041</w:t>
      </w:r>
      <w:r w:rsidR="00FF796B">
        <w:tab/>
        <w:t xml:space="preserve">This section gives guidance on how to calculate part-week payments </w:t>
      </w:r>
      <w:r w:rsidR="009A33EA">
        <w:t>of</w:t>
      </w:r>
      <w:r w:rsidR="00FF796B">
        <w:t xml:space="preserve"> </w:t>
      </w:r>
      <w:r w:rsidR="00645EC5">
        <w:t>Employment and Support Allowance.</w:t>
      </w:r>
    </w:p>
    <w:p w:rsidR="00FF796B" w:rsidRDefault="00645EC5" w:rsidP="004B148F">
      <w:pPr>
        <w:pStyle w:val="SG"/>
        <w:spacing w:before="360" w:after="120"/>
      </w:pPr>
      <w:r>
        <w:t>Definitions</w:t>
      </w:r>
    </w:p>
    <w:p w:rsidR="00FF796B" w:rsidRDefault="00FF796B" w:rsidP="00645EC5">
      <w:pPr>
        <w:pStyle w:val="Para"/>
        <w:spacing w:before="360" w:after="120"/>
      </w:pPr>
      <w:r>
        <w:t>Meaning of notional entitlement</w:t>
      </w:r>
    </w:p>
    <w:p w:rsidR="00FF796B" w:rsidRDefault="00C4266A">
      <w:pPr>
        <w:pStyle w:val="BT"/>
      </w:pPr>
      <w:r>
        <w:t>46042</w:t>
      </w:r>
      <w:r w:rsidR="00FF796B">
        <w:tab/>
        <w:t>In this guid</w:t>
      </w:r>
      <w:r w:rsidR="00645EC5">
        <w:t>ance notional entitlement means</w:t>
      </w:r>
    </w:p>
    <w:p w:rsidR="00FF796B" w:rsidRDefault="00645EC5">
      <w:pPr>
        <w:pStyle w:val="Indent10"/>
      </w:pPr>
      <w:r>
        <w:rPr>
          <w:b/>
        </w:rPr>
        <w:t>1.</w:t>
      </w:r>
      <w:r w:rsidR="00FF796B">
        <w:rPr>
          <w:b/>
        </w:rPr>
        <w:tab/>
      </w:r>
      <w:r w:rsidR="00FF796B">
        <w:t xml:space="preserve">in </w:t>
      </w:r>
      <w:r>
        <w:t>contribution-based Employment and Support Allowance, the claimant's personal rate</w:t>
      </w:r>
    </w:p>
    <w:p w:rsidR="00645EC5" w:rsidRDefault="00645EC5">
      <w:pPr>
        <w:pStyle w:val="Indent10"/>
      </w:pPr>
      <w:r>
        <w:rPr>
          <w:b/>
        </w:rPr>
        <w:t>2.</w:t>
      </w:r>
      <w:r w:rsidR="00FF796B">
        <w:rPr>
          <w:b/>
        </w:rPr>
        <w:tab/>
      </w:r>
      <w:r w:rsidR="00FF796B">
        <w:t xml:space="preserve">in </w:t>
      </w:r>
      <w:r>
        <w:t>income-related Employment and Support Allowance</w:t>
      </w:r>
      <w:r w:rsidR="00FF796B">
        <w:t>, the amount by which the ap</w:t>
      </w:r>
      <w:r>
        <w:t>plicable amount exceeds income.</w:t>
      </w:r>
    </w:p>
    <w:p w:rsidR="00645EC5" w:rsidRDefault="00645EC5" w:rsidP="009A33EA">
      <w:pPr>
        <w:pStyle w:val="Para"/>
        <w:spacing w:before="360" w:after="120"/>
        <w:ind w:left="851"/>
      </w:pPr>
      <w:r>
        <w:t>What is the relevant week</w:t>
      </w:r>
    </w:p>
    <w:p w:rsidR="00FF796B" w:rsidRDefault="00F45F36" w:rsidP="00645EC5">
      <w:pPr>
        <w:pStyle w:val="BT"/>
        <w:jc w:val="both"/>
      </w:pPr>
      <w:r>
        <w:t>46043</w:t>
      </w:r>
      <w:r w:rsidR="00FF796B">
        <w:tab/>
        <w:t>Part-week payment calculations are based on the claimant's notional entitlement during the relevant week</w:t>
      </w:r>
      <w:r w:rsidR="00FF796B">
        <w:rPr>
          <w:vertAlign w:val="superscript"/>
        </w:rPr>
        <w:t>1</w:t>
      </w:r>
      <w:r w:rsidR="00FF796B">
        <w:t xml:space="preserve"> (sometimes known as the notional benefit week).</w:t>
      </w:r>
      <w:r w:rsidR="00645EC5">
        <w:t xml:space="preserve"> </w:t>
      </w:r>
      <w:r w:rsidR="00FF796B">
        <w:t xml:space="preserve"> The period covered by the relevant week depends on when the need for a part-week payment arises.</w:t>
      </w:r>
      <w:r w:rsidR="00645EC5">
        <w:t xml:space="preserve">  For a part-week payment</w:t>
      </w:r>
    </w:p>
    <w:p w:rsidR="00FF796B" w:rsidRDefault="00645EC5">
      <w:pPr>
        <w:pStyle w:val="Indent10"/>
      </w:pPr>
      <w:r>
        <w:rPr>
          <w:b/>
        </w:rPr>
        <w:t>1.</w:t>
      </w:r>
      <w:r w:rsidR="00FF796B">
        <w:rPr>
          <w:b/>
        </w:rPr>
        <w:tab/>
      </w:r>
      <w:r w:rsidR="00FF796B">
        <w:t xml:space="preserve">at the beginning of </w:t>
      </w:r>
      <w:r w:rsidR="009A33EA">
        <w:t>an award</w:t>
      </w:r>
      <w:r w:rsidR="00FF796B">
        <w:t xml:space="preserve">, the relevant week is defined in DMG </w:t>
      </w:r>
      <w:r w:rsidR="00F45F36">
        <w:t>46</w:t>
      </w:r>
      <w:r w:rsidR="00314641">
        <w:t>05</w:t>
      </w:r>
      <w:r w:rsidR="00940B6F">
        <w:t>2</w:t>
      </w:r>
    </w:p>
    <w:p w:rsidR="00FF796B" w:rsidRDefault="00645EC5">
      <w:pPr>
        <w:pStyle w:val="Indent10"/>
      </w:pPr>
      <w:r>
        <w:rPr>
          <w:b/>
        </w:rPr>
        <w:t>2.</w:t>
      </w:r>
      <w:r w:rsidR="00FF796B">
        <w:rPr>
          <w:b/>
        </w:rPr>
        <w:tab/>
      </w:r>
      <w:r w:rsidR="00FF796B">
        <w:t>at the end of a</w:t>
      </w:r>
      <w:r w:rsidR="009A33EA">
        <w:t>n award</w:t>
      </w:r>
      <w:r w:rsidR="00FF796B">
        <w:t xml:space="preserve">, the relevant week is defined in DMG </w:t>
      </w:r>
      <w:r w:rsidR="00F45F36">
        <w:t>46</w:t>
      </w:r>
      <w:r w:rsidR="008D1561">
        <w:t>082</w:t>
      </w:r>
    </w:p>
    <w:p w:rsidR="00FF796B" w:rsidRDefault="00FF796B">
      <w:pPr>
        <w:pStyle w:val="Indent10"/>
      </w:pPr>
      <w:r>
        <w:rPr>
          <w:b/>
        </w:rPr>
        <w:t>3.</w:t>
      </w:r>
      <w:r>
        <w:rPr>
          <w:b/>
        </w:rPr>
        <w:tab/>
      </w:r>
      <w:r>
        <w:t xml:space="preserve">on a change of benefit week </w:t>
      </w:r>
      <w:r w:rsidR="00F45F36">
        <w:t>,</w:t>
      </w:r>
      <w:r>
        <w:t xml:space="preserve"> the relevant week is defined in DMG </w:t>
      </w:r>
      <w:r w:rsidR="00F45F36">
        <w:t>46</w:t>
      </w:r>
      <w:r w:rsidR="008D1561">
        <w:t>10</w:t>
      </w:r>
      <w:r w:rsidR="00940B6F">
        <w:t>3</w:t>
      </w:r>
      <w:r w:rsidR="00645EC5">
        <w:t>.</w:t>
      </w:r>
    </w:p>
    <w:p w:rsidR="00607D2C" w:rsidRDefault="00FF796B">
      <w:pPr>
        <w:pStyle w:val="Leg"/>
      </w:pPr>
      <w:r>
        <w:t>1</w:t>
      </w:r>
      <w:r w:rsidR="00645EC5">
        <w:t xml:space="preserve">  </w:t>
      </w:r>
      <w:r w:rsidR="007A1A60">
        <w:t>ESA</w:t>
      </w:r>
      <w:r>
        <w:t xml:space="preserve"> Regs</w:t>
      </w:r>
      <w:r w:rsidR="00645EC5">
        <w:t xml:space="preserve"> (NI),</w:t>
      </w:r>
      <w:r w:rsidR="007A1A60">
        <w:t xml:space="preserve"> reg 16</w:t>
      </w:r>
      <w:r w:rsidR="00C95CF1">
        <w:t>6</w:t>
      </w:r>
    </w:p>
    <w:p w:rsidR="00FF796B" w:rsidRDefault="00645EC5" w:rsidP="00645EC5">
      <w:pPr>
        <w:pStyle w:val="SG"/>
        <w:spacing w:before="360" w:after="120"/>
      </w:pPr>
      <w:r>
        <w:t>Who can get a part-week payment</w:t>
      </w:r>
    </w:p>
    <w:p w:rsidR="00FF796B" w:rsidRDefault="00D4401B" w:rsidP="003F21FF">
      <w:pPr>
        <w:pStyle w:val="BT"/>
        <w:ind w:left="720" w:hanging="720"/>
      </w:pPr>
      <w:r>
        <w:t>46044</w:t>
      </w:r>
      <w:r w:rsidR="00FF796B">
        <w:tab/>
        <w:t xml:space="preserve">Most </w:t>
      </w:r>
      <w:r w:rsidR="00645EC5">
        <w:t>Employment and Support Allowance</w:t>
      </w:r>
      <w:r w:rsidR="00FF796B">
        <w:t xml:space="preserve"> claimants will be </w:t>
      </w:r>
      <w:r w:rsidR="00645EC5">
        <w:t>able to get part-week payments.</w:t>
      </w:r>
    </w:p>
    <w:p w:rsidR="00FF796B" w:rsidRDefault="00645EC5" w:rsidP="00645EC5">
      <w:pPr>
        <w:pStyle w:val="SG"/>
        <w:spacing w:before="360" w:after="120"/>
      </w:pPr>
      <w:r>
        <w:br w:type="page"/>
      </w:r>
      <w:r>
        <w:lastRenderedPageBreak/>
        <w:t>Reductions in certain cases</w:t>
      </w:r>
    </w:p>
    <w:p w:rsidR="00FF796B" w:rsidRDefault="00FF796B" w:rsidP="00645EC5">
      <w:pPr>
        <w:pStyle w:val="Para"/>
        <w:spacing w:before="360" w:after="120"/>
      </w:pPr>
      <w:r>
        <w:t xml:space="preserve">Applications for hardship payments - </w:t>
      </w:r>
      <w:r w:rsidR="00645EC5">
        <w:t>income-related Employment and Support Allowance</w:t>
      </w:r>
      <w:r>
        <w:t xml:space="preserve"> only</w:t>
      </w:r>
    </w:p>
    <w:p w:rsidR="003E7C71" w:rsidRDefault="003E7C71">
      <w:pPr>
        <w:pStyle w:val="BT"/>
      </w:pPr>
      <w:r>
        <w:tab/>
      </w:r>
      <w:r>
        <w:rPr>
          <w:b/>
        </w:rPr>
        <w:t>[See DMG Memo Vol 1/101, 2/40, 3/89, 4/117, 5/94, 6/81, 8/51, 9/24, 13/54 &amp; 14/52</w:t>
      </w:r>
      <w:r w:rsidRPr="00214EC9">
        <w:rPr>
          <w:b/>
        </w:rPr>
        <w:t>]</w:t>
      </w:r>
    </w:p>
    <w:p w:rsidR="00FF796B" w:rsidRPr="00A44350" w:rsidRDefault="00C01C5E">
      <w:pPr>
        <w:pStyle w:val="BT"/>
      </w:pPr>
      <w:r w:rsidRPr="00C01C5E">
        <w:t>46045</w:t>
      </w:r>
      <w:r w:rsidR="00FF796B">
        <w:rPr>
          <w:b/>
        </w:rPr>
        <w:tab/>
      </w:r>
      <w:r w:rsidR="00A44350">
        <w:t>The amount of Employment and Support Allowance payable</w:t>
      </w:r>
      <w:r w:rsidR="00A44350" w:rsidRPr="00A44350">
        <w:rPr>
          <w:vertAlign w:val="superscript"/>
        </w:rPr>
        <w:t>1</w:t>
      </w:r>
      <w:r w:rsidR="00A44350">
        <w:t xml:space="preserve"> in respect of a part-week, where a disqualification is made under specified legislation</w:t>
      </w:r>
      <w:r w:rsidR="00A44350" w:rsidRPr="00A44350">
        <w:rPr>
          <w:vertAlign w:val="superscript"/>
        </w:rPr>
        <w:t>2</w:t>
      </w:r>
      <w:r w:rsidR="00A44350">
        <w:t xml:space="preserve"> is</w:t>
      </w:r>
    </w:p>
    <w:p w:rsidR="00FF796B" w:rsidRDefault="00645EC5">
      <w:pPr>
        <w:pStyle w:val="Indent10"/>
      </w:pPr>
      <w:r>
        <w:rPr>
          <w:b/>
        </w:rPr>
        <w:t>1.</w:t>
      </w:r>
      <w:r w:rsidR="00FF796B">
        <w:rPr>
          <w:b/>
        </w:rPr>
        <w:tab/>
      </w:r>
      <w:r w:rsidR="00A44350">
        <w:t>one seventh of the Employment and Support Allowance which would have been paid for the part-week if</w:t>
      </w:r>
    </w:p>
    <w:p w:rsidR="00A44350" w:rsidRDefault="00A44350">
      <w:pPr>
        <w:pStyle w:val="Indent10"/>
        <w:rPr>
          <w:b/>
        </w:rPr>
      </w:pPr>
      <w:r>
        <w:tab/>
      </w:r>
      <w:r>
        <w:rPr>
          <w:b/>
        </w:rPr>
        <w:t>1.1</w:t>
      </w:r>
      <w:r>
        <w:tab/>
        <w:t xml:space="preserve">there was no disqualification </w:t>
      </w:r>
      <w:r>
        <w:rPr>
          <w:b/>
        </w:rPr>
        <w:t>and</w:t>
      </w:r>
    </w:p>
    <w:p w:rsidR="00A44350" w:rsidRDefault="00A44350">
      <w:pPr>
        <w:pStyle w:val="Indent10"/>
      </w:pPr>
      <w:r>
        <w:rPr>
          <w:b/>
        </w:rPr>
        <w:tab/>
        <w:t>1.2</w:t>
      </w:r>
      <w:r>
        <w:tab/>
        <w:t>it was not a part-week</w:t>
      </w:r>
    </w:p>
    <w:p w:rsidR="00A44350" w:rsidRDefault="00A44350">
      <w:pPr>
        <w:pStyle w:val="Indent10"/>
        <w:rPr>
          <w:b/>
        </w:rPr>
      </w:pPr>
      <w:r>
        <w:rPr>
          <w:b/>
        </w:rPr>
        <w:tab/>
        <w:t>multiplied by</w:t>
      </w:r>
    </w:p>
    <w:p w:rsidR="00FF796B" w:rsidRPr="00A44350" w:rsidRDefault="00645EC5">
      <w:pPr>
        <w:pStyle w:val="Indent10"/>
      </w:pPr>
      <w:r>
        <w:rPr>
          <w:b/>
        </w:rPr>
        <w:t>2.</w:t>
      </w:r>
      <w:r w:rsidR="00FF796B">
        <w:rPr>
          <w:b/>
        </w:rPr>
        <w:tab/>
      </w:r>
      <w:r w:rsidR="00A44350">
        <w:t>the number of days in the part-week in respect of which no disqualification is to be made.</w:t>
      </w:r>
    </w:p>
    <w:p w:rsidR="00FF796B" w:rsidRDefault="00FF796B">
      <w:pPr>
        <w:pStyle w:val="Leg"/>
      </w:pPr>
      <w:r>
        <w:t xml:space="preserve">1 </w:t>
      </w:r>
      <w:r w:rsidR="00645EC5">
        <w:t xml:space="preserve"> </w:t>
      </w:r>
      <w:r w:rsidR="00D4401B">
        <w:t>E</w:t>
      </w:r>
      <w:r>
        <w:t>SA Regs</w:t>
      </w:r>
      <w:r w:rsidR="000E36C6">
        <w:t xml:space="preserve"> (NI)</w:t>
      </w:r>
      <w:r>
        <w:t xml:space="preserve">, reg </w:t>
      </w:r>
      <w:r w:rsidR="00607D2C">
        <w:t>168</w:t>
      </w:r>
      <w:r w:rsidR="00A44350">
        <w:t>;  2  reg 157</w:t>
      </w:r>
    </w:p>
    <w:p w:rsidR="00FF796B" w:rsidRDefault="00FF796B">
      <w:pPr>
        <w:pStyle w:val="BT"/>
        <w:rPr>
          <w:b/>
          <w:bCs/>
        </w:rPr>
      </w:pPr>
      <w:r>
        <w:tab/>
      </w:r>
      <w:r w:rsidR="000E36C6">
        <w:rPr>
          <w:b/>
          <w:bCs/>
        </w:rPr>
        <w:t>Example</w:t>
      </w:r>
    </w:p>
    <w:p w:rsidR="00FF796B" w:rsidRDefault="00FF796B">
      <w:pPr>
        <w:pStyle w:val="BT"/>
      </w:pPr>
      <w:r>
        <w:tab/>
        <w:t xml:space="preserve">Paul is </w:t>
      </w:r>
      <w:r w:rsidR="00A44350">
        <w:t xml:space="preserve">disqualified from Employment and Support Allowance because he failed to attend a medical recommended by his doctor and had no good cause for not attending.  </w:t>
      </w:r>
      <w:r w:rsidR="00EC5AC3">
        <w:t>His weekly entitlement is £71.70.</w:t>
      </w:r>
      <w:r>
        <w:t xml:space="preserve"> </w:t>
      </w:r>
      <w:r w:rsidR="000E36C6">
        <w:t xml:space="preserve"> </w:t>
      </w:r>
      <w:r w:rsidR="00A44350">
        <w:t>Paul</w:t>
      </w:r>
      <w:r>
        <w:t xml:space="preserve"> n</w:t>
      </w:r>
      <w:r w:rsidR="00EC5AC3">
        <w:t>eeds a part-week payment for three</w:t>
      </w:r>
      <w:r>
        <w:t xml:space="preserve"> days. </w:t>
      </w:r>
      <w:r w:rsidR="000E36C6">
        <w:t xml:space="preserve"> The calculation is</w:t>
      </w:r>
    </w:p>
    <w:tbl>
      <w:tblPr>
        <w:tblW w:w="0" w:type="auto"/>
        <w:tblInd w:w="1418" w:type="dxa"/>
        <w:tblLayout w:type="fixed"/>
        <w:tblCellMar>
          <w:left w:w="75" w:type="dxa"/>
          <w:right w:w="75" w:type="dxa"/>
        </w:tblCellMar>
        <w:tblLook w:val="0000" w:firstRow="0" w:lastRow="0" w:firstColumn="0" w:lastColumn="0" w:noHBand="0" w:noVBand="0"/>
      </w:tblPr>
      <w:tblGrid>
        <w:gridCol w:w="5177"/>
        <w:gridCol w:w="991"/>
      </w:tblGrid>
      <w:tr w:rsidR="00FF796B">
        <w:tc>
          <w:tcPr>
            <w:tcW w:w="5177" w:type="dxa"/>
          </w:tcPr>
          <w:p w:rsidR="00FF796B" w:rsidRDefault="00FF796B">
            <w:pPr>
              <w:pStyle w:val="BT"/>
              <w:tabs>
                <w:tab w:val="left" w:pos="350"/>
                <w:tab w:val="left" w:pos="492"/>
              </w:tabs>
            </w:pPr>
            <w:r>
              <w:rPr>
                <w:b/>
              </w:rPr>
              <w:t>1.</w:t>
            </w:r>
            <w:r w:rsidR="00EC5AC3">
              <w:t xml:space="preserve">    £71.70</w:t>
            </w:r>
            <w:r>
              <w:t xml:space="preserve"> divided by 7</w:t>
            </w:r>
          </w:p>
        </w:tc>
        <w:tc>
          <w:tcPr>
            <w:tcW w:w="991" w:type="dxa"/>
          </w:tcPr>
          <w:p w:rsidR="00FF796B" w:rsidRDefault="00FF796B">
            <w:pPr>
              <w:pStyle w:val="BT"/>
            </w:pPr>
          </w:p>
        </w:tc>
      </w:tr>
      <w:tr w:rsidR="00FF796B">
        <w:tc>
          <w:tcPr>
            <w:tcW w:w="5177" w:type="dxa"/>
          </w:tcPr>
          <w:p w:rsidR="00FF796B" w:rsidRDefault="00EC5AC3">
            <w:pPr>
              <w:pStyle w:val="BT"/>
            </w:pPr>
            <w:r>
              <w:rPr>
                <w:b/>
              </w:rPr>
              <w:t>multiplied by</w:t>
            </w:r>
          </w:p>
        </w:tc>
        <w:tc>
          <w:tcPr>
            <w:tcW w:w="991" w:type="dxa"/>
          </w:tcPr>
          <w:p w:rsidR="00FF796B" w:rsidRDefault="00FF796B">
            <w:pPr>
              <w:pStyle w:val="BT"/>
            </w:pPr>
            <w:r>
              <w:t> </w:t>
            </w:r>
          </w:p>
        </w:tc>
      </w:tr>
      <w:tr w:rsidR="00FF796B">
        <w:tc>
          <w:tcPr>
            <w:tcW w:w="5177" w:type="dxa"/>
          </w:tcPr>
          <w:p w:rsidR="00FF796B" w:rsidRDefault="00FF796B" w:rsidP="00EC5AC3">
            <w:pPr>
              <w:pStyle w:val="BT"/>
            </w:pPr>
            <w:r>
              <w:rPr>
                <w:b/>
              </w:rPr>
              <w:t>2.</w:t>
            </w:r>
            <w:r>
              <w:t xml:space="preserve">    </w:t>
            </w:r>
            <w:r w:rsidR="00EC5AC3">
              <w:t>3 (number of days of the part-week)</w:t>
            </w:r>
          </w:p>
        </w:tc>
        <w:tc>
          <w:tcPr>
            <w:tcW w:w="991" w:type="dxa"/>
          </w:tcPr>
          <w:p w:rsidR="00FF796B" w:rsidRDefault="00FF796B">
            <w:pPr>
              <w:pStyle w:val="BT"/>
            </w:pPr>
          </w:p>
        </w:tc>
      </w:tr>
      <w:tr w:rsidR="00FF796B">
        <w:tc>
          <w:tcPr>
            <w:tcW w:w="5177" w:type="dxa"/>
          </w:tcPr>
          <w:p w:rsidR="00FF796B" w:rsidRDefault="00FF796B">
            <w:pPr>
              <w:pStyle w:val="BT"/>
            </w:pPr>
            <w:r>
              <w:t>The part-week payment is</w:t>
            </w:r>
          </w:p>
        </w:tc>
        <w:tc>
          <w:tcPr>
            <w:tcW w:w="991" w:type="dxa"/>
          </w:tcPr>
          <w:p w:rsidR="00FF796B" w:rsidRDefault="00FF796B">
            <w:pPr>
              <w:pStyle w:val="BT"/>
            </w:pPr>
            <w:r>
              <w:t>£</w:t>
            </w:r>
            <w:r w:rsidR="00EC5AC3">
              <w:t>30.73</w:t>
            </w:r>
          </w:p>
        </w:tc>
      </w:tr>
    </w:tbl>
    <w:p w:rsidR="00FD6FFC" w:rsidRDefault="00FD6FFC" w:rsidP="000E36C6">
      <w:pPr>
        <w:pStyle w:val="Para"/>
        <w:spacing w:before="360" w:after="120"/>
        <w:ind w:left="851"/>
      </w:pPr>
      <w:r>
        <w:t xml:space="preserve">Payment of </w:t>
      </w:r>
      <w:r w:rsidR="000E36C6">
        <w:t>contribution-based Employment and Support Allowance</w:t>
      </w:r>
      <w:r>
        <w:t xml:space="preserve"> for days of regular treatment</w:t>
      </w:r>
    </w:p>
    <w:p w:rsidR="004D2F9B" w:rsidRDefault="00FD6FFC" w:rsidP="00387CC4">
      <w:pPr>
        <w:pStyle w:val="BT"/>
        <w:jc w:val="both"/>
      </w:pPr>
      <w:r>
        <w:t>4604</w:t>
      </w:r>
      <w:r w:rsidR="008541BC">
        <w:t>6</w:t>
      </w:r>
      <w:r w:rsidR="000E36C6">
        <w:tab/>
      </w:r>
      <w:r>
        <w:t xml:space="preserve">Where a claimant entitled to </w:t>
      </w:r>
      <w:r w:rsidR="000E36C6">
        <w:t>con</w:t>
      </w:r>
      <w:r w:rsidR="00387CC4">
        <w:t>tribution-based Employment and Support Allowance</w:t>
      </w:r>
      <w:r>
        <w:t xml:space="preserve"> is treated as having </w:t>
      </w:r>
      <w:r w:rsidR="00387CC4">
        <w:t>limited capability for work</w:t>
      </w:r>
      <w:r>
        <w:t xml:space="preserve"> because they receive or are recovering from regular treatment</w:t>
      </w:r>
      <w:r w:rsidR="000E6667">
        <w:t xml:space="preserve"> (see DMG Chapter 42)</w:t>
      </w:r>
      <w:r>
        <w:t xml:space="preserve"> </w:t>
      </w:r>
      <w:r w:rsidR="004D2F9B">
        <w:t>any part week payment will be</w:t>
      </w:r>
      <w:r w:rsidR="002064CB">
        <w:t xml:space="preserve"> the</w:t>
      </w:r>
    </w:p>
    <w:p w:rsidR="004D2F9B" w:rsidRDefault="004D2F9B" w:rsidP="004D2F9B">
      <w:pPr>
        <w:pStyle w:val="Indent10"/>
      </w:pPr>
      <w:r w:rsidRPr="004D2F9B">
        <w:rPr>
          <w:b/>
        </w:rPr>
        <w:t>1.</w:t>
      </w:r>
      <w:r>
        <w:tab/>
        <w:t xml:space="preserve">claimants entitlement to </w:t>
      </w:r>
      <w:r w:rsidR="00387CC4">
        <w:t>contribution-based Employment and Support Allowance</w:t>
      </w:r>
      <w:r w:rsidR="00EC130A">
        <w:t xml:space="preserve"> </w:t>
      </w:r>
      <w:r w:rsidR="009A33EA">
        <w:t>divided by 7</w:t>
      </w:r>
      <w:r>
        <w:t xml:space="preserve"> </w:t>
      </w:r>
      <w:r w:rsidR="00EC130A">
        <w:t>multiplied by</w:t>
      </w:r>
    </w:p>
    <w:p w:rsidR="00FD6FFC" w:rsidRDefault="004D2F9B" w:rsidP="00387CC4">
      <w:pPr>
        <w:pStyle w:val="Indent10"/>
        <w:jc w:val="both"/>
      </w:pPr>
      <w:r>
        <w:rPr>
          <w:b/>
        </w:rPr>
        <w:lastRenderedPageBreak/>
        <w:t>2.</w:t>
      </w:r>
      <w:r>
        <w:rPr>
          <w:b/>
        </w:rPr>
        <w:tab/>
      </w:r>
      <w:r w:rsidR="00EC130A">
        <w:t xml:space="preserve">number of days in that week on which the claimant was receiving or recovering from </w:t>
      </w:r>
      <w:r w:rsidR="008A0FF6">
        <w:t xml:space="preserve">that </w:t>
      </w:r>
      <w:r w:rsidR="00EC130A">
        <w:t>treatment, but that does not include any day during which the claimant does work</w:t>
      </w:r>
      <w:r w:rsidR="00EC130A">
        <w:rPr>
          <w:vertAlign w:val="superscript"/>
        </w:rPr>
        <w:t>1</w:t>
      </w:r>
      <w:r w:rsidR="00EC130A">
        <w:t>.</w:t>
      </w:r>
    </w:p>
    <w:p w:rsidR="008A0FF6" w:rsidRDefault="008A0FF6" w:rsidP="008A0FF6">
      <w:pPr>
        <w:pStyle w:val="Leg"/>
      </w:pPr>
      <w:r>
        <w:t>1</w:t>
      </w:r>
      <w:r w:rsidR="007E4D80">
        <w:t xml:space="preserve"> </w:t>
      </w:r>
      <w:r w:rsidR="00387CC4">
        <w:t xml:space="preserve"> ESA Regs (NI), </w:t>
      </w:r>
      <w:r>
        <w:t>reg 169</w:t>
      </w:r>
    </w:p>
    <w:p w:rsidR="009A33EA" w:rsidRDefault="009A33EA" w:rsidP="009A33EA">
      <w:pPr>
        <w:pStyle w:val="BT"/>
      </w:pPr>
      <w:r>
        <w:tab/>
      </w:r>
      <w:r>
        <w:rPr>
          <w:b/>
        </w:rPr>
        <w:t>Example</w:t>
      </w:r>
    </w:p>
    <w:p w:rsidR="009A33EA" w:rsidRPr="009A33EA" w:rsidRDefault="009A33EA" w:rsidP="009A33EA">
      <w:pPr>
        <w:pStyle w:val="BT"/>
        <w:jc w:val="both"/>
      </w:pPr>
      <w:r>
        <w:tab/>
        <w:t xml:space="preserve">If a claimant has 1 day of treatment, that claimant would receive 1 day of contribution-based Employment and Support </w:t>
      </w:r>
      <w:r w:rsidR="00EC5AC3">
        <w:t>Allowance.  Where a claimant has</w:t>
      </w:r>
      <w:r>
        <w:t xml:space="preserve"> 1 day of treatment and 2 days recovery, that claimant would receive 3 days contribution-based Employment and Support Allowance.</w:t>
      </w:r>
    </w:p>
    <w:p w:rsidR="00E816BC" w:rsidRPr="00E816BC" w:rsidRDefault="00725F0B" w:rsidP="00E816BC">
      <w:pPr>
        <w:pStyle w:val="BT"/>
        <w:sectPr w:rsidR="00E816BC" w:rsidRPr="00E816BC" w:rsidSect="00634763">
          <w:headerReference w:type="even" r:id="rId34"/>
          <w:headerReference w:type="default" r:id="rId35"/>
          <w:footerReference w:type="default" r:id="rId36"/>
          <w:headerReference w:type="first" r:id="rId37"/>
          <w:pgSz w:w="11907" w:h="16840" w:code="9"/>
          <w:pgMar w:top="1440" w:right="1797" w:bottom="1440" w:left="1797" w:header="720" w:footer="720" w:gutter="0"/>
          <w:cols w:space="720"/>
          <w:noEndnote/>
        </w:sectPr>
      </w:pPr>
      <w:r>
        <w:tab/>
      </w:r>
      <w:r w:rsidR="00E816BC">
        <w:t>4604</w:t>
      </w:r>
      <w:r w:rsidR="009A33EA">
        <w:t>7</w:t>
      </w:r>
      <w:r w:rsidR="00E816BC">
        <w:t xml:space="preserve"> - 46050</w:t>
      </w:r>
    </w:p>
    <w:p w:rsidR="00FF796B" w:rsidRDefault="00FF796B" w:rsidP="004B148F">
      <w:pPr>
        <w:pStyle w:val="TG"/>
        <w:spacing w:before="360" w:after="120"/>
      </w:pPr>
      <w:r>
        <w:lastRenderedPageBreak/>
        <w:t>Part-week payme</w:t>
      </w:r>
      <w:r w:rsidR="00387CC4">
        <w:t>nts at the beginning of a</w:t>
      </w:r>
      <w:r w:rsidR="009A33EA">
        <w:t>n award</w:t>
      </w:r>
    </w:p>
    <w:p w:rsidR="00FF796B" w:rsidRDefault="00387CC4" w:rsidP="004B148F">
      <w:pPr>
        <w:pStyle w:val="SG"/>
        <w:spacing w:before="360" w:after="120"/>
      </w:pPr>
      <w:r>
        <w:t>Period covered</w:t>
      </w:r>
    </w:p>
    <w:p w:rsidR="00FF796B" w:rsidRDefault="00205517">
      <w:pPr>
        <w:pStyle w:val="BT"/>
      </w:pPr>
      <w:r>
        <w:t>46051</w:t>
      </w:r>
      <w:r w:rsidR="00FF796B">
        <w:tab/>
        <w:t>A part-week payment will be made</w:t>
      </w:r>
      <w:r w:rsidR="003265CD">
        <w:t xml:space="preserve"> at the beginning of a</w:t>
      </w:r>
      <w:r w:rsidR="009A33EA">
        <w:t>n award</w:t>
      </w:r>
      <w:r w:rsidR="003265CD">
        <w:t xml:space="preserve"> if</w:t>
      </w:r>
    </w:p>
    <w:p w:rsidR="00FF796B" w:rsidRDefault="00FF796B">
      <w:pPr>
        <w:pStyle w:val="Indent10"/>
      </w:pPr>
      <w:r>
        <w:rPr>
          <w:b/>
        </w:rPr>
        <w:t>1.</w:t>
      </w:r>
      <w:r>
        <w:tab/>
        <w:t xml:space="preserve">the day when entitlement begins is not the first day of the claimant's benefit week </w:t>
      </w:r>
      <w:r w:rsidR="003265CD">
        <w:rPr>
          <w:b/>
        </w:rPr>
        <w:t>or</w:t>
      </w:r>
    </w:p>
    <w:p w:rsidR="00FF796B" w:rsidRDefault="003265CD">
      <w:pPr>
        <w:pStyle w:val="Indent10"/>
      </w:pPr>
      <w:r>
        <w:rPr>
          <w:b/>
        </w:rPr>
        <w:t>2.</w:t>
      </w:r>
      <w:r w:rsidR="00FF796B">
        <w:rPr>
          <w:b/>
        </w:rPr>
        <w:tab/>
      </w:r>
      <w:r w:rsidR="00FF796B">
        <w:t>benefit is awarded for a fixed defin</w:t>
      </w:r>
      <w:r>
        <w:t>ite period of less than a week.</w:t>
      </w:r>
    </w:p>
    <w:p w:rsidR="00FF796B" w:rsidRDefault="00FF796B">
      <w:pPr>
        <w:pStyle w:val="BT"/>
      </w:pPr>
      <w:r>
        <w:tab/>
        <w:t xml:space="preserve">Where </w:t>
      </w:r>
      <w:r>
        <w:rPr>
          <w:b/>
        </w:rPr>
        <w:t>1.</w:t>
      </w:r>
      <w:r w:rsidRPr="003265CD">
        <w:t xml:space="preserve"> </w:t>
      </w:r>
      <w:r>
        <w:t>applies the part-week payment begins on the first day of entitlement and ends on the day before the start of t</w:t>
      </w:r>
      <w:r w:rsidR="003265CD">
        <w:t>he first complete benefit week.</w:t>
      </w:r>
    </w:p>
    <w:p w:rsidR="00FF796B" w:rsidRDefault="00FF796B">
      <w:pPr>
        <w:pStyle w:val="BT"/>
      </w:pPr>
      <w:r>
        <w:tab/>
        <w:t xml:space="preserve">Where </w:t>
      </w:r>
      <w:r>
        <w:rPr>
          <w:b/>
        </w:rPr>
        <w:t>2.</w:t>
      </w:r>
      <w:r w:rsidRPr="003265CD">
        <w:t xml:space="preserve"> </w:t>
      </w:r>
      <w:r>
        <w:t xml:space="preserve">applies the part-week payment </w:t>
      </w:r>
      <w:r w:rsidR="003265CD">
        <w:t>covers the period of the award.</w:t>
      </w:r>
    </w:p>
    <w:p w:rsidR="00FF796B" w:rsidRDefault="003265CD" w:rsidP="003265CD">
      <w:pPr>
        <w:pStyle w:val="SG"/>
        <w:spacing w:before="360" w:after="120"/>
      </w:pPr>
      <w:r>
        <w:t>The relevant week</w:t>
      </w:r>
    </w:p>
    <w:p w:rsidR="00FF796B" w:rsidRDefault="00AF3F51">
      <w:pPr>
        <w:pStyle w:val="BT"/>
      </w:pPr>
      <w:r>
        <w:t>46052</w:t>
      </w:r>
      <w:r w:rsidR="00FF796B">
        <w:tab/>
        <w:t>For part-week payments at the beginning of a</w:t>
      </w:r>
      <w:r w:rsidR="009A33EA">
        <w:t>n award</w:t>
      </w:r>
      <w:r w:rsidR="00FF796B">
        <w:t>, the rele</w:t>
      </w:r>
      <w:r w:rsidR="009A33EA">
        <w:t>vant week is the period of 7</w:t>
      </w:r>
      <w:r w:rsidR="00FF796B">
        <w:t xml:space="preserve"> days </w:t>
      </w:r>
      <w:r w:rsidR="00FF796B">
        <w:rPr>
          <w:b/>
        </w:rPr>
        <w:t>ending</w:t>
      </w:r>
      <w:r w:rsidR="00FF796B" w:rsidRPr="004B148F">
        <w:t xml:space="preserve"> </w:t>
      </w:r>
      <w:r w:rsidR="00FF796B">
        <w:t>on the last day of the part-week period</w:t>
      </w:r>
      <w:r w:rsidR="00FF796B">
        <w:rPr>
          <w:vertAlign w:val="superscript"/>
        </w:rPr>
        <w:t>1</w:t>
      </w:r>
      <w:r w:rsidR="003265CD">
        <w:t>.</w:t>
      </w:r>
    </w:p>
    <w:p w:rsidR="00FF796B" w:rsidRDefault="00FF796B">
      <w:pPr>
        <w:pStyle w:val="Leg"/>
      </w:pPr>
      <w:r>
        <w:t>1</w:t>
      </w:r>
      <w:r w:rsidR="003265CD">
        <w:t xml:space="preserve"> </w:t>
      </w:r>
      <w:r>
        <w:t xml:space="preserve"> </w:t>
      </w:r>
      <w:r w:rsidR="00205517">
        <w:t>E</w:t>
      </w:r>
      <w:r>
        <w:t>SA Regs</w:t>
      </w:r>
      <w:r w:rsidR="003265CD">
        <w:t xml:space="preserve"> (NI)</w:t>
      </w:r>
      <w:r>
        <w:t xml:space="preserve">, reg </w:t>
      </w:r>
      <w:r w:rsidR="00205517">
        <w:t>16</w:t>
      </w:r>
      <w:r w:rsidR="00607D2C">
        <w:t>6</w:t>
      </w:r>
      <w:r w:rsidR="00AF3F51">
        <w:t>(1)(a)</w:t>
      </w:r>
    </w:p>
    <w:p w:rsidR="00FF796B" w:rsidRDefault="00FF796B">
      <w:pPr>
        <w:pStyle w:val="BT"/>
        <w:rPr>
          <w:b/>
          <w:bCs/>
        </w:rPr>
      </w:pPr>
      <w:r>
        <w:tab/>
      </w:r>
      <w:r w:rsidR="003265CD">
        <w:rPr>
          <w:b/>
          <w:bCs/>
        </w:rPr>
        <w:t>Example 1</w:t>
      </w:r>
    </w:p>
    <w:p w:rsidR="00FF796B" w:rsidRDefault="00FF796B" w:rsidP="003265CD">
      <w:pPr>
        <w:pStyle w:val="BT"/>
        <w:jc w:val="both"/>
      </w:pPr>
      <w:r>
        <w:tab/>
        <w:t xml:space="preserve">Noel's entitlement to </w:t>
      </w:r>
      <w:r w:rsidR="003265CD">
        <w:t>Employment and Support Allowance</w:t>
      </w:r>
      <w:r>
        <w:t xml:space="preserve"> begins on Monday 2</w:t>
      </w:r>
      <w:r w:rsidR="007009AD">
        <w:t>4</w:t>
      </w:r>
      <w:r>
        <w:t xml:space="preserve"> November.</w:t>
      </w:r>
      <w:r w:rsidR="003265CD">
        <w:t xml:space="preserve"> </w:t>
      </w:r>
      <w:r>
        <w:t xml:space="preserve"> His benefit week runs from Friday to Thursday. </w:t>
      </w:r>
      <w:r w:rsidR="003265CD">
        <w:t xml:space="preserve"> </w:t>
      </w:r>
      <w:r>
        <w:t>A part-week payment is needed for the period Monday 2</w:t>
      </w:r>
      <w:r w:rsidR="007009AD">
        <w:t>4</w:t>
      </w:r>
      <w:r>
        <w:t xml:space="preserve"> to Thursday 2</w:t>
      </w:r>
      <w:r w:rsidR="007009AD">
        <w:t>7</w:t>
      </w:r>
      <w:r>
        <w:t xml:space="preserve">. </w:t>
      </w:r>
      <w:r w:rsidR="003265CD">
        <w:t xml:space="preserve"> </w:t>
      </w:r>
      <w:r>
        <w:t>The relevant week is Friday 2</w:t>
      </w:r>
      <w:r w:rsidR="007009AD">
        <w:t>1</w:t>
      </w:r>
      <w:r>
        <w:t xml:space="preserve"> to Thursday 2</w:t>
      </w:r>
      <w:r w:rsidR="007009AD">
        <w:t>7</w:t>
      </w:r>
      <w:r w:rsidR="003265CD">
        <w:t>.</w:t>
      </w:r>
    </w:p>
    <w:p w:rsidR="00FF796B" w:rsidRDefault="00FF796B">
      <w:pPr>
        <w:pStyle w:val="BT"/>
        <w:rPr>
          <w:b/>
          <w:bCs/>
        </w:rPr>
      </w:pPr>
      <w:r>
        <w:tab/>
      </w:r>
      <w:r w:rsidR="003265CD">
        <w:rPr>
          <w:b/>
          <w:bCs/>
        </w:rPr>
        <w:t>Example 2</w:t>
      </w:r>
    </w:p>
    <w:p w:rsidR="00FF796B" w:rsidRDefault="00FF796B" w:rsidP="003265CD">
      <w:pPr>
        <w:pStyle w:val="BT"/>
        <w:jc w:val="both"/>
      </w:pPr>
      <w:r>
        <w:tab/>
      </w:r>
      <w:r w:rsidR="003265CD">
        <w:t>Employment and Support Allowance</w:t>
      </w:r>
      <w:r>
        <w:t xml:space="preserve"> is awarded to Harry for the definite period Monday </w:t>
      </w:r>
      <w:r w:rsidR="007009AD">
        <w:t>10</w:t>
      </w:r>
      <w:r>
        <w:t xml:space="preserve"> November to Saturday </w:t>
      </w:r>
      <w:r w:rsidR="007009AD">
        <w:t>15</w:t>
      </w:r>
      <w:r>
        <w:t xml:space="preserve"> November. </w:t>
      </w:r>
      <w:r w:rsidR="003265CD">
        <w:t xml:space="preserve"> </w:t>
      </w:r>
      <w:r>
        <w:t xml:space="preserve">A part-week payment is needed for that period. </w:t>
      </w:r>
      <w:r w:rsidR="003265CD">
        <w:t xml:space="preserve"> </w:t>
      </w:r>
      <w:r>
        <w:t xml:space="preserve">The relevant week is Sunday </w:t>
      </w:r>
      <w:r w:rsidR="007009AD">
        <w:t>9</w:t>
      </w:r>
      <w:r>
        <w:t xml:space="preserve"> to Saturday </w:t>
      </w:r>
      <w:r w:rsidR="007009AD">
        <w:t>15</w:t>
      </w:r>
      <w:r w:rsidR="003265CD">
        <w:t>.</w:t>
      </w:r>
    </w:p>
    <w:p w:rsidR="00FF796B" w:rsidRDefault="00FF796B" w:rsidP="003265CD">
      <w:pPr>
        <w:pStyle w:val="SG"/>
        <w:spacing w:before="360" w:after="120"/>
      </w:pPr>
      <w:r>
        <w:t xml:space="preserve">Personal rate in the relevant week - </w:t>
      </w:r>
      <w:r w:rsidR="003265CD">
        <w:t>contribution-based Employment and Support Allowance</w:t>
      </w:r>
    </w:p>
    <w:p w:rsidR="00FF796B" w:rsidRDefault="004554EB">
      <w:pPr>
        <w:pStyle w:val="BT"/>
      </w:pPr>
      <w:r>
        <w:t>46053</w:t>
      </w:r>
      <w:r w:rsidR="00FF796B">
        <w:tab/>
        <w:t>Calculate the claimant's personal rate in the r</w:t>
      </w:r>
      <w:r w:rsidR="003265CD">
        <w:t>elevant week in the normal way.</w:t>
      </w:r>
    </w:p>
    <w:p w:rsidR="00A53CD8" w:rsidRDefault="00A53CD8">
      <w:pPr>
        <w:pStyle w:val="BT"/>
      </w:pPr>
      <w:r>
        <w:t>46054</w:t>
      </w:r>
      <w:r>
        <w:tab/>
        <w:t>Where the applicable amount includes a fraction of a penny treat that fraction as a penny</w:t>
      </w:r>
      <w:r w:rsidRPr="00A53CD8">
        <w:rPr>
          <w:vertAlign w:val="superscript"/>
        </w:rPr>
        <w:t>1</w:t>
      </w:r>
      <w:r>
        <w:t>.</w:t>
      </w:r>
    </w:p>
    <w:p w:rsidR="00A53CD8" w:rsidRDefault="00A53CD8" w:rsidP="00A53CD8">
      <w:pPr>
        <w:pStyle w:val="Leg"/>
      </w:pPr>
      <w:r>
        <w:t>1  ESA Regs (NI), reg 3(b)</w:t>
      </w:r>
    </w:p>
    <w:p w:rsidR="003265CD" w:rsidRDefault="00A53CD8" w:rsidP="003265CD">
      <w:pPr>
        <w:pStyle w:val="SG"/>
        <w:spacing w:before="360" w:after="120"/>
      </w:pPr>
      <w:r>
        <w:br w:type="page"/>
      </w:r>
      <w:r w:rsidR="003265CD">
        <w:lastRenderedPageBreak/>
        <w:t>Applicable amount in the relevant week - income-related Employment and Support Allowance</w:t>
      </w:r>
    </w:p>
    <w:p w:rsidR="00FF796B" w:rsidRDefault="00A53CD8">
      <w:pPr>
        <w:pStyle w:val="BT"/>
        <w:rPr>
          <w:b/>
        </w:rPr>
      </w:pPr>
      <w:r>
        <w:t>46055</w:t>
      </w:r>
      <w:r w:rsidR="00FF796B">
        <w:tab/>
        <w:t xml:space="preserve">Calculate the claimant's applicable amount in the relevant week in the normal way (see DMG Chapter </w:t>
      </w:r>
      <w:r w:rsidR="00095FBB">
        <w:t>44</w:t>
      </w:r>
      <w:r w:rsidR="00FF796B">
        <w:t>).</w:t>
      </w:r>
    </w:p>
    <w:p w:rsidR="00FF796B" w:rsidRDefault="00A53CD8">
      <w:pPr>
        <w:pStyle w:val="BT"/>
        <w:spacing w:before="0" w:after="80"/>
        <w:ind w:left="851" w:hanging="851"/>
      </w:pPr>
      <w:r>
        <w:t>46056</w:t>
      </w:r>
      <w:r w:rsidR="00FF796B">
        <w:tab/>
        <w:t>Where the applicable amount includes a fraction of a penny treat that fraction as a penny</w:t>
      </w:r>
      <w:r w:rsidR="00FF796B">
        <w:rPr>
          <w:vertAlign w:val="superscript"/>
        </w:rPr>
        <w:t>1</w:t>
      </w:r>
      <w:r w:rsidR="003265CD">
        <w:t>.</w:t>
      </w:r>
    </w:p>
    <w:p w:rsidR="00FF796B" w:rsidRDefault="00FF796B">
      <w:pPr>
        <w:pStyle w:val="Leg"/>
        <w:spacing w:after="100"/>
      </w:pPr>
      <w:r>
        <w:t>1</w:t>
      </w:r>
      <w:r w:rsidR="003265CD">
        <w:t xml:space="preserve">  ESA Regs (NI), </w:t>
      </w:r>
      <w:r w:rsidR="00607D2C">
        <w:t>reg</w:t>
      </w:r>
      <w:r w:rsidR="00BC440D">
        <w:t xml:space="preserve"> </w:t>
      </w:r>
      <w:r w:rsidR="009F1851">
        <w:t>3(b)</w:t>
      </w:r>
    </w:p>
    <w:p w:rsidR="00FF796B" w:rsidRDefault="00FF796B">
      <w:pPr>
        <w:pStyle w:val="BT"/>
      </w:pPr>
      <w:r>
        <w:tab/>
      </w:r>
      <w:r w:rsidR="00A53CD8">
        <w:t>46057</w:t>
      </w:r>
      <w:r w:rsidR="008B6766">
        <w:t xml:space="preserve"> - 46060</w:t>
      </w:r>
    </w:p>
    <w:p w:rsidR="00FF796B" w:rsidRDefault="003265CD" w:rsidP="003265CD">
      <w:pPr>
        <w:pStyle w:val="SG"/>
        <w:spacing w:before="360" w:after="120"/>
      </w:pPr>
      <w:bookmarkStart w:id="14" w:name="q"/>
      <w:bookmarkEnd w:id="14"/>
      <w:r>
        <w:t>Income in the relevant week</w:t>
      </w:r>
    </w:p>
    <w:p w:rsidR="00FF796B" w:rsidRDefault="00314641">
      <w:pPr>
        <w:pStyle w:val="BT"/>
        <w:spacing w:before="0" w:after="100"/>
        <w:ind w:left="851" w:hanging="851"/>
      </w:pPr>
      <w:r w:rsidRPr="00314641">
        <w:t>46061</w:t>
      </w:r>
      <w:r w:rsidR="00FF796B">
        <w:rPr>
          <w:b/>
        </w:rPr>
        <w:tab/>
      </w:r>
      <w:r w:rsidR="00FF796B">
        <w:t xml:space="preserve">Calculate the claimant's income in the normal way </w:t>
      </w:r>
      <w:r w:rsidR="003265CD">
        <w:rPr>
          <w:b/>
        </w:rPr>
        <w:t>but</w:t>
      </w:r>
    </w:p>
    <w:p w:rsidR="00FF796B" w:rsidRDefault="00FF796B">
      <w:pPr>
        <w:pStyle w:val="Indent10"/>
        <w:spacing w:after="100"/>
      </w:pPr>
      <w:r>
        <w:rPr>
          <w:b/>
        </w:rPr>
        <w:t>1.</w:t>
      </w:r>
      <w:r>
        <w:rPr>
          <w:b/>
        </w:rPr>
        <w:tab/>
      </w:r>
      <w:r>
        <w:t>treat any income due to be paid in the relevant week as paid on the first day of that week</w:t>
      </w:r>
      <w:r>
        <w:rPr>
          <w:vertAlign w:val="superscript"/>
        </w:rPr>
        <w:t>1</w:t>
      </w:r>
      <w:r>
        <w:t xml:space="preserve"> </w:t>
      </w:r>
      <w:r w:rsidR="003265CD">
        <w:rPr>
          <w:b/>
        </w:rPr>
        <w:t>and</w:t>
      </w:r>
    </w:p>
    <w:p w:rsidR="00CD13C7" w:rsidRDefault="00816FF8" w:rsidP="00CD13C7">
      <w:pPr>
        <w:pStyle w:val="Indent10"/>
        <w:spacing w:after="100"/>
      </w:pPr>
      <w:r>
        <w:rPr>
          <w:b/>
        </w:rPr>
        <w:t>2.</w:t>
      </w:r>
      <w:r>
        <w:rPr>
          <w:b/>
        </w:rPr>
        <w:tab/>
      </w:r>
      <w:r w:rsidR="00CD13C7">
        <w:t>when only part of the weekly income is taken into account in the relevant week, disregard the balance</w:t>
      </w:r>
      <w:r w:rsidR="003265CD" w:rsidRPr="003265CD">
        <w:rPr>
          <w:vertAlign w:val="superscript"/>
        </w:rPr>
        <w:t>2</w:t>
      </w:r>
      <w:r w:rsidR="00CD13C7">
        <w:t>.</w:t>
      </w:r>
    </w:p>
    <w:p w:rsidR="00FF796B" w:rsidRPr="003265CD" w:rsidRDefault="00FF796B">
      <w:pPr>
        <w:pStyle w:val="Leg"/>
        <w:spacing w:after="100"/>
        <w:rPr>
          <w:color w:val="000000"/>
        </w:rPr>
      </w:pPr>
      <w:r>
        <w:t>1</w:t>
      </w:r>
      <w:r w:rsidR="003265CD">
        <w:t xml:space="preserve">  </w:t>
      </w:r>
      <w:r w:rsidR="00DD5E53">
        <w:t>E</w:t>
      </w:r>
      <w:r>
        <w:t>SA Regs</w:t>
      </w:r>
      <w:r w:rsidR="003265CD">
        <w:t xml:space="preserve"> (NI)</w:t>
      </w:r>
      <w:r w:rsidR="00566219">
        <w:t>,</w:t>
      </w:r>
      <w:r>
        <w:t xml:space="preserve"> reg </w:t>
      </w:r>
      <w:r w:rsidR="00944B32">
        <w:t>16</w:t>
      </w:r>
      <w:r w:rsidR="00DA7B45">
        <w:t>7</w:t>
      </w:r>
      <w:r w:rsidR="00944B32">
        <w:t>(a)</w:t>
      </w:r>
      <w:r>
        <w:t>;</w:t>
      </w:r>
      <w:r w:rsidR="003265CD">
        <w:t xml:space="preserve">  </w:t>
      </w:r>
      <w:r w:rsidR="00816FF8">
        <w:t>2</w:t>
      </w:r>
      <w:r w:rsidR="003265CD">
        <w:t xml:space="preserve"> </w:t>
      </w:r>
      <w:r>
        <w:t xml:space="preserve"> reg</w:t>
      </w:r>
      <w:r w:rsidR="00944B32">
        <w:t xml:space="preserve"> 16</w:t>
      </w:r>
      <w:r w:rsidR="00DA7B45">
        <w:t>7</w:t>
      </w:r>
      <w:r>
        <w:t>(</w:t>
      </w:r>
      <w:r w:rsidR="00944B32">
        <w:t>f</w:t>
      </w:r>
      <w:r w:rsidR="00DD5E53">
        <w:t>)</w:t>
      </w:r>
    </w:p>
    <w:p w:rsidR="00FF796B" w:rsidRDefault="00973279">
      <w:pPr>
        <w:pStyle w:val="BT"/>
        <w:spacing w:after="100"/>
      </w:pPr>
      <w:r>
        <w:t>46062</w:t>
      </w:r>
      <w:r w:rsidR="00FF796B">
        <w:tab/>
      </w:r>
      <w:r w:rsidR="00FA457B">
        <w:rPr>
          <w:b/>
        </w:rPr>
        <w:t xml:space="preserve">[See DMG Memo Vol 1/109, 3/97, 5/106, 6/91, 7/45, 8/83, 9/35, 10/73, 12/23, 13/69 &amp; 14/63] </w:t>
      </w:r>
      <w:r w:rsidR="00FF796B">
        <w:t>In ad</w:t>
      </w:r>
      <w:r w:rsidR="003265CD">
        <w:t>dition, to decide the amount of</w:t>
      </w:r>
    </w:p>
    <w:p w:rsidR="00FF796B" w:rsidRDefault="003265CD">
      <w:pPr>
        <w:pStyle w:val="Indent10"/>
        <w:spacing w:after="100"/>
      </w:pPr>
      <w:r>
        <w:rPr>
          <w:b/>
        </w:rPr>
        <w:t>1.</w:t>
      </w:r>
      <w:r w:rsidR="00FF796B">
        <w:rPr>
          <w:b/>
        </w:rPr>
        <w:tab/>
      </w:r>
      <w:r>
        <w:t>contribution-based Employment and Support Allowance payable, disregard in full any</w:t>
      </w:r>
    </w:p>
    <w:p w:rsidR="00FF796B" w:rsidRDefault="00FF796B">
      <w:pPr>
        <w:pStyle w:val="Indent20"/>
        <w:spacing w:after="100"/>
      </w:pPr>
      <w:r>
        <w:rPr>
          <w:b/>
          <w:bCs/>
        </w:rPr>
        <w:t>1.1</w:t>
      </w:r>
      <w:r>
        <w:rPr>
          <w:b/>
          <w:bCs/>
        </w:rPr>
        <w:tab/>
      </w:r>
      <w:r w:rsidR="003265CD">
        <w:rPr>
          <w:bCs/>
        </w:rPr>
        <w:t>Widow’s Benefit</w:t>
      </w:r>
    </w:p>
    <w:p w:rsidR="00FF796B" w:rsidRDefault="00FF796B">
      <w:pPr>
        <w:pStyle w:val="Indent20"/>
        <w:spacing w:after="100"/>
      </w:pPr>
      <w:r>
        <w:rPr>
          <w:b/>
          <w:bCs/>
        </w:rPr>
        <w:t>1.2</w:t>
      </w:r>
      <w:r>
        <w:rPr>
          <w:b/>
          <w:bCs/>
        </w:rPr>
        <w:tab/>
      </w:r>
      <w:r w:rsidR="003265CD">
        <w:rPr>
          <w:bCs/>
        </w:rPr>
        <w:t>Carer’s Allowance</w:t>
      </w:r>
    </w:p>
    <w:p w:rsidR="00FF796B" w:rsidRDefault="00FF796B">
      <w:pPr>
        <w:pStyle w:val="Indent20"/>
        <w:spacing w:after="100"/>
      </w:pPr>
      <w:r>
        <w:rPr>
          <w:b/>
          <w:bCs/>
        </w:rPr>
        <w:t>1.3</w:t>
      </w:r>
      <w:r>
        <w:rPr>
          <w:b/>
          <w:bCs/>
        </w:rPr>
        <w:tab/>
      </w:r>
      <w:r w:rsidR="003265CD">
        <w:rPr>
          <w:bCs/>
        </w:rPr>
        <w:t>training allowance</w:t>
      </w:r>
    </w:p>
    <w:p w:rsidR="00FF796B" w:rsidRDefault="00FF796B">
      <w:pPr>
        <w:pStyle w:val="Indent20"/>
        <w:spacing w:after="100"/>
      </w:pPr>
      <w:r>
        <w:rPr>
          <w:b/>
          <w:bCs/>
        </w:rPr>
        <w:t>1.4</w:t>
      </w:r>
      <w:r>
        <w:rPr>
          <w:b/>
          <w:bCs/>
        </w:rPr>
        <w:tab/>
      </w:r>
      <w:r w:rsidR="003265CD">
        <w:rPr>
          <w:bCs/>
        </w:rPr>
        <w:t>Unemployability Supplement</w:t>
      </w:r>
    </w:p>
    <w:p w:rsidR="00FB4400" w:rsidRDefault="00FB4400">
      <w:pPr>
        <w:pStyle w:val="Indent20"/>
        <w:spacing w:after="100"/>
        <w:rPr>
          <w:bCs/>
        </w:rPr>
      </w:pPr>
      <w:r>
        <w:rPr>
          <w:b/>
          <w:bCs/>
        </w:rPr>
        <w:t>1.5</w:t>
      </w:r>
      <w:r>
        <w:rPr>
          <w:b/>
          <w:bCs/>
        </w:rPr>
        <w:tab/>
      </w:r>
      <w:r w:rsidR="003265CD">
        <w:rPr>
          <w:bCs/>
        </w:rPr>
        <w:t>Widowed Parent’s Allowance</w:t>
      </w:r>
    </w:p>
    <w:p w:rsidR="00FB4400" w:rsidRPr="00B3473E" w:rsidRDefault="00FB4400">
      <w:pPr>
        <w:pStyle w:val="Indent20"/>
        <w:spacing w:after="100"/>
      </w:pPr>
      <w:r>
        <w:rPr>
          <w:b/>
          <w:bCs/>
        </w:rPr>
        <w:t>1.6</w:t>
      </w:r>
      <w:r>
        <w:rPr>
          <w:b/>
          <w:bCs/>
        </w:rPr>
        <w:tab/>
      </w:r>
      <w:r w:rsidR="00B3473E" w:rsidRPr="00B3473E">
        <w:rPr>
          <w:bCs/>
        </w:rPr>
        <w:t>B</w:t>
      </w:r>
      <w:r w:rsidR="00607D2C">
        <w:rPr>
          <w:bCs/>
        </w:rPr>
        <w:t xml:space="preserve">ereavement </w:t>
      </w:r>
      <w:r w:rsidR="00B3473E" w:rsidRPr="00B3473E">
        <w:rPr>
          <w:bCs/>
        </w:rPr>
        <w:t>A</w:t>
      </w:r>
      <w:r w:rsidR="00607D2C">
        <w:rPr>
          <w:bCs/>
        </w:rPr>
        <w:t>llowance</w:t>
      </w:r>
    </w:p>
    <w:p w:rsidR="00FF796B" w:rsidRDefault="00FF796B">
      <w:pPr>
        <w:pStyle w:val="Indent10"/>
        <w:spacing w:after="100"/>
      </w:pPr>
      <w:r>
        <w:tab/>
        <w:t>payable in the relevant week but not for any day in the part-week</w:t>
      </w:r>
      <w:r>
        <w:rPr>
          <w:vertAlign w:val="superscript"/>
        </w:rPr>
        <w:t>1</w:t>
      </w:r>
    </w:p>
    <w:p w:rsidR="00FF796B" w:rsidRDefault="00FF796B">
      <w:pPr>
        <w:pStyle w:val="Indent10"/>
        <w:spacing w:after="100"/>
      </w:pPr>
      <w:r>
        <w:rPr>
          <w:b/>
        </w:rPr>
        <w:t>2.</w:t>
      </w:r>
      <w:r>
        <w:tab/>
      </w:r>
      <w:r w:rsidR="005554D3">
        <w:t>income-related Employment and Support Allowance payable, disregard in full any</w:t>
      </w:r>
    </w:p>
    <w:p w:rsidR="00FF796B" w:rsidRDefault="00FF796B">
      <w:pPr>
        <w:pStyle w:val="Indent20"/>
        <w:spacing w:after="100"/>
        <w:ind w:left="1985"/>
      </w:pPr>
      <w:r>
        <w:rPr>
          <w:b/>
          <w:bCs/>
        </w:rPr>
        <w:t>2.1</w:t>
      </w:r>
      <w:r>
        <w:rPr>
          <w:b/>
          <w:bCs/>
        </w:rPr>
        <w:tab/>
      </w:r>
      <w:r w:rsidR="005554D3">
        <w:rPr>
          <w:bCs/>
        </w:rPr>
        <w:t>Jobseeker’s Allowance</w:t>
      </w:r>
    </w:p>
    <w:p w:rsidR="00FF796B" w:rsidRDefault="00FF796B">
      <w:pPr>
        <w:pStyle w:val="Indent20"/>
        <w:spacing w:after="100"/>
        <w:ind w:left="1985"/>
      </w:pPr>
      <w:r>
        <w:rPr>
          <w:b/>
          <w:bCs/>
        </w:rPr>
        <w:t>2.2</w:t>
      </w:r>
      <w:r>
        <w:rPr>
          <w:b/>
          <w:bCs/>
        </w:rPr>
        <w:tab/>
      </w:r>
      <w:r w:rsidR="005554D3">
        <w:rPr>
          <w:bCs/>
        </w:rPr>
        <w:t>Income Support</w:t>
      </w:r>
    </w:p>
    <w:p w:rsidR="00FF796B" w:rsidRDefault="00FF796B">
      <w:pPr>
        <w:pStyle w:val="Indent20"/>
        <w:spacing w:after="100"/>
        <w:ind w:left="1985"/>
      </w:pPr>
      <w:r>
        <w:rPr>
          <w:b/>
          <w:bCs/>
        </w:rPr>
        <w:t>2.3</w:t>
      </w:r>
      <w:r>
        <w:rPr>
          <w:b/>
          <w:bCs/>
        </w:rPr>
        <w:tab/>
      </w:r>
      <w:r w:rsidR="005554D3">
        <w:rPr>
          <w:bCs/>
        </w:rPr>
        <w:t>Maternity Allowance</w:t>
      </w:r>
    </w:p>
    <w:p w:rsidR="00FF796B" w:rsidRDefault="00FF796B">
      <w:pPr>
        <w:pStyle w:val="Indent20"/>
        <w:spacing w:after="100"/>
        <w:ind w:left="1985"/>
      </w:pPr>
      <w:r>
        <w:rPr>
          <w:b/>
          <w:bCs/>
        </w:rPr>
        <w:t>2.4</w:t>
      </w:r>
      <w:r>
        <w:rPr>
          <w:b/>
          <w:bCs/>
        </w:rPr>
        <w:tab/>
      </w:r>
      <w:r w:rsidR="005554D3">
        <w:rPr>
          <w:bCs/>
        </w:rPr>
        <w:t>Incapacity Benefit</w:t>
      </w:r>
    </w:p>
    <w:p w:rsidR="00FF796B" w:rsidRDefault="00FF796B">
      <w:pPr>
        <w:pStyle w:val="Indent20"/>
        <w:spacing w:after="100"/>
        <w:ind w:left="1985"/>
      </w:pPr>
      <w:r>
        <w:rPr>
          <w:b/>
          <w:bCs/>
        </w:rPr>
        <w:lastRenderedPageBreak/>
        <w:t>2.5</w:t>
      </w:r>
      <w:r>
        <w:rPr>
          <w:b/>
          <w:bCs/>
        </w:rPr>
        <w:tab/>
      </w:r>
      <w:r w:rsidR="005554D3">
        <w:rPr>
          <w:bCs/>
        </w:rPr>
        <w:t>Severe Disablement Allowance</w:t>
      </w:r>
    </w:p>
    <w:p w:rsidR="00973279" w:rsidRPr="00973279" w:rsidRDefault="00973279">
      <w:pPr>
        <w:pStyle w:val="Indent20"/>
        <w:spacing w:after="100"/>
        <w:ind w:left="1985"/>
      </w:pPr>
      <w:r>
        <w:rPr>
          <w:b/>
          <w:bCs/>
        </w:rPr>
        <w:t>2.6</w:t>
      </w:r>
      <w:r>
        <w:rPr>
          <w:b/>
          <w:bCs/>
        </w:rPr>
        <w:tab/>
      </w:r>
      <w:r w:rsidR="005554D3">
        <w:rPr>
          <w:bCs/>
        </w:rPr>
        <w:t>Employment and Support Allowance</w:t>
      </w:r>
    </w:p>
    <w:p w:rsidR="00FF796B" w:rsidRDefault="00FF796B">
      <w:pPr>
        <w:pStyle w:val="Indent10"/>
      </w:pPr>
      <w:r>
        <w:tab/>
        <w:t>payable to the claimant or member of the family in the relevant week, but not for any day in the part-week</w:t>
      </w:r>
      <w:r>
        <w:rPr>
          <w:vertAlign w:val="superscript"/>
        </w:rPr>
        <w:t>2</w:t>
      </w:r>
      <w:r w:rsidR="004B148F">
        <w:t>.</w:t>
      </w:r>
    </w:p>
    <w:p w:rsidR="00FF796B" w:rsidRDefault="00FF796B" w:rsidP="004B148F">
      <w:pPr>
        <w:pStyle w:val="Indent10"/>
        <w:ind w:left="851" w:firstLine="0"/>
        <w:jc w:val="both"/>
      </w:pPr>
      <w:r>
        <w:rPr>
          <w:b/>
        </w:rPr>
        <w:t>Note:</w:t>
      </w:r>
      <w:r w:rsidR="005554D3">
        <w:t xml:space="preserve"> </w:t>
      </w:r>
      <w:r>
        <w:t xml:space="preserve">If </w:t>
      </w:r>
      <w:r w:rsidR="005554D3">
        <w:t>Jobseeker’s Allowance</w:t>
      </w:r>
      <w:r>
        <w:t>,</w:t>
      </w:r>
      <w:r w:rsidR="00FB4400">
        <w:t xml:space="preserve"> </w:t>
      </w:r>
      <w:r w:rsidR="005554D3">
        <w:t>Employment and Support Allowance</w:t>
      </w:r>
      <w:r w:rsidR="00FB4400">
        <w:t>,</w:t>
      </w:r>
      <w:r w:rsidR="006901D8">
        <w:t xml:space="preserve"> </w:t>
      </w:r>
      <w:r w:rsidR="005554D3">
        <w:t>Income Support</w:t>
      </w:r>
      <w:r>
        <w:t xml:space="preserve">, </w:t>
      </w:r>
      <w:r w:rsidR="005554D3">
        <w:t>Maternity Allowance</w:t>
      </w:r>
      <w:r>
        <w:t xml:space="preserve">, </w:t>
      </w:r>
      <w:r w:rsidR="005554D3">
        <w:t>Incapacity Benefit</w:t>
      </w:r>
      <w:r>
        <w:t xml:space="preserve"> or </w:t>
      </w:r>
      <w:r w:rsidR="005554D3">
        <w:t>Severe Disablement Allowance</w:t>
      </w:r>
      <w:r>
        <w:t xml:space="preserve"> is payable for any day in the part-week it should be taken into account when calculating the part-week payment (see DMG </w:t>
      </w:r>
      <w:r w:rsidR="00FB4400">
        <w:t>46</w:t>
      </w:r>
      <w:r w:rsidR="001E4FEA">
        <w:t>07</w:t>
      </w:r>
      <w:r w:rsidR="00EC5AC3">
        <w:t>4</w:t>
      </w:r>
      <w:r w:rsidR="005554D3">
        <w:t>).</w:t>
      </w:r>
    </w:p>
    <w:p w:rsidR="00FF796B" w:rsidRPr="005554D3" w:rsidRDefault="00FF796B">
      <w:pPr>
        <w:pStyle w:val="Leg"/>
        <w:spacing w:after="0"/>
        <w:rPr>
          <w:color w:val="000000"/>
        </w:rPr>
      </w:pPr>
      <w:r>
        <w:t xml:space="preserve">1 </w:t>
      </w:r>
      <w:r w:rsidR="005554D3">
        <w:t xml:space="preserve"> ESA Regs (NI), </w:t>
      </w:r>
      <w:r>
        <w:t>reg 1</w:t>
      </w:r>
      <w:r w:rsidR="00973279">
        <w:t>6</w:t>
      </w:r>
      <w:r w:rsidR="00607D2C">
        <w:t>7</w:t>
      </w:r>
      <w:r>
        <w:t>(</w:t>
      </w:r>
      <w:r w:rsidR="00973279">
        <w:t>d</w:t>
      </w:r>
      <w:r>
        <w:t xml:space="preserve">); </w:t>
      </w:r>
      <w:r w:rsidR="005554D3">
        <w:t xml:space="preserve"> </w:t>
      </w:r>
      <w:r>
        <w:t xml:space="preserve">2 </w:t>
      </w:r>
      <w:r w:rsidR="005554D3">
        <w:t xml:space="preserve"> </w:t>
      </w:r>
      <w:r>
        <w:t xml:space="preserve">reg </w:t>
      </w:r>
      <w:r w:rsidR="00FB4400">
        <w:t>16</w:t>
      </w:r>
      <w:r w:rsidR="00607D2C">
        <w:t>7</w:t>
      </w:r>
      <w:r w:rsidR="00FB4400">
        <w:t>(b)</w:t>
      </w:r>
    </w:p>
    <w:p w:rsidR="00FF796B" w:rsidRDefault="005554D3">
      <w:pPr>
        <w:pStyle w:val="BT"/>
        <w:rPr>
          <w:b/>
          <w:bCs/>
        </w:rPr>
      </w:pPr>
      <w:r>
        <w:rPr>
          <w:b/>
          <w:bCs/>
        </w:rPr>
        <w:tab/>
        <w:t>Example</w:t>
      </w:r>
    </w:p>
    <w:p w:rsidR="00FF796B" w:rsidRDefault="00FF796B" w:rsidP="005554D3">
      <w:pPr>
        <w:pStyle w:val="BT"/>
        <w:jc w:val="both"/>
      </w:pPr>
      <w:r>
        <w:tab/>
        <w:t xml:space="preserve">George is entitled to </w:t>
      </w:r>
      <w:r w:rsidR="005554D3">
        <w:t>income-related Employment and Support Allowance</w:t>
      </w:r>
      <w:r>
        <w:t>.</w:t>
      </w:r>
      <w:r w:rsidR="005554D3">
        <w:t xml:space="preserve"> </w:t>
      </w:r>
      <w:r>
        <w:t xml:space="preserve"> He needs a part-week payment for </w:t>
      </w:r>
      <w:r w:rsidR="00CA33DE">
        <w:t>2</w:t>
      </w:r>
      <w:r>
        <w:t xml:space="preserve"> days as his entitlement begins earlier than the first day of his benefit week.</w:t>
      </w:r>
      <w:r w:rsidR="005554D3">
        <w:t xml:space="preserve"> </w:t>
      </w:r>
      <w:r>
        <w:t xml:space="preserve"> His first complete benefit week runs from Thursday </w:t>
      </w:r>
      <w:r w:rsidR="006901D8">
        <w:t>6th November</w:t>
      </w:r>
      <w:r>
        <w:t xml:space="preserve"> to Wednesday </w:t>
      </w:r>
      <w:r w:rsidR="006901D8">
        <w:t>12</w:t>
      </w:r>
      <w:r w:rsidR="005554D3">
        <w:t>th</w:t>
      </w:r>
      <w:r w:rsidR="006901D8">
        <w:t xml:space="preserve"> November</w:t>
      </w:r>
      <w:r>
        <w:t xml:space="preserve">. </w:t>
      </w:r>
      <w:r w:rsidR="005554D3">
        <w:t xml:space="preserve"> </w:t>
      </w:r>
      <w:r>
        <w:t xml:space="preserve">He is entitled to </w:t>
      </w:r>
      <w:r w:rsidR="005554D3">
        <w:t>income-related Employment and Support Allowance</w:t>
      </w:r>
      <w:r>
        <w:t xml:space="preserve"> from Tuesday </w:t>
      </w:r>
      <w:r w:rsidR="006901D8">
        <w:t>4th</w:t>
      </w:r>
      <w:r>
        <w:t xml:space="preserve">. </w:t>
      </w:r>
      <w:r w:rsidR="005554D3">
        <w:t xml:space="preserve"> </w:t>
      </w:r>
      <w:r>
        <w:t xml:space="preserve">A part-week payment is due for Tuesday </w:t>
      </w:r>
      <w:r w:rsidR="006901D8">
        <w:t>4th</w:t>
      </w:r>
      <w:r>
        <w:t xml:space="preserve"> to Wednesday </w:t>
      </w:r>
      <w:r w:rsidR="006901D8">
        <w:t>5th</w:t>
      </w:r>
      <w:r>
        <w:t xml:space="preserve">. </w:t>
      </w:r>
      <w:r w:rsidR="005554D3">
        <w:t xml:space="preserve"> </w:t>
      </w:r>
      <w:r>
        <w:t xml:space="preserve">The relevant week is Thursday </w:t>
      </w:r>
      <w:r w:rsidR="006901D8">
        <w:t>30</w:t>
      </w:r>
      <w:r w:rsidR="005554D3">
        <w:t>th</w:t>
      </w:r>
      <w:r w:rsidR="006901D8">
        <w:t xml:space="preserve"> October</w:t>
      </w:r>
      <w:r>
        <w:t xml:space="preserve"> to Wednesday </w:t>
      </w:r>
      <w:r w:rsidR="006901D8">
        <w:t>5</w:t>
      </w:r>
      <w:r w:rsidR="005554D3">
        <w:t>th</w:t>
      </w:r>
      <w:r w:rsidR="006901D8">
        <w:t xml:space="preserve"> November</w:t>
      </w:r>
      <w:r>
        <w:t>.</w:t>
      </w:r>
      <w:r w:rsidR="005554D3">
        <w:t xml:space="preserve"> </w:t>
      </w:r>
      <w:r>
        <w:t xml:space="preserve"> His wife receives </w:t>
      </w:r>
      <w:r w:rsidR="005554D3">
        <w:t>Incapacity Benefit</w:t>
      </w:r>
      <w:r>
        <w:t xml:space="preserve"> in the relevant week (2nd to 3rd), but the payment does not cover any days in the part-week. </w:t>
      </w:r>
      <w:r w:rsidR="005554D3">
        <w:t xml:space="preserve"> </w:t>
      </w:r>
      <w:r>
        <w:t xml:space="preserve">The </w:t>
      </w:r>
      <w:r w:rsidR="005554D3">
        <w:t>Incapacity Benefit</w:t>
      </w:r>
      <w:r>
        <w:t xml:space="preserve"> is disregarded i</w:t>
      </w:r>
      <w:r w:rsidR="005554D3">
        <w:t>n full when calculating income.</w:t>
      </w:r>
    </w:p>
    <w:p w:rsidR="00A53CD8" w:rsidRDefault="00816FF8" w:rsidP="005554D3">
      <w:pPr>
        <w:pStyle w:val="BT"/>
        <w:jc w:val="both"/>
      </w:pPr>
      <w:r>
        <w:t>46063</w:t>
      </w:r>
      <w:r>
        <w:tab/>
        <w:t>Disregard</w:t>
      </w:r>
      <w:r w:rsidR="005554D3">
        <w:t xml:space="preserve"> the amount </w:t>
      </w:r>
      <w:r>
        <w:t>of any</w:t>
      </w:r>
    </w:p>
    <w:p w:rsidR="00A53CD8" w:rsidRDefault="00A53CD8" w:rsidP="005554D3">
      <w:pPr>
        <w:pStyle w:val="BT"/>
        <w:jc w:val="both"/>
      </w:pPr>
      <w:r>
        <w:tab/>
      </w:r>
      <w:r>
        <w:rPr>
          <w:b/>
        </w:rPr>
        <w:t>1.1</w:t>
      </w:r>
      <w:r>
        <w:tab/>
      </w:r>
      <w:r w:rsidR="005554D3">
        <w:t>Employment and Support Allowance</w:t>
      </w:r>
    </w:p>
    <w:p w:rsidR="00A53CD8" w:rsidRDefault="00A53CD8" w:rsidP="005554D3">
      <w:pPr>
        <w:pStyle w:val="BT"/>
        <w:jc w:val="both"/>
      </w:pPr>
      <w:r>
        <w:tab/>
      </w:r>
      <w:r>
        <w:rPr>
          <w:b/>
        </w:rPr>
        <w:t>1.</w:t>
      </w:r>
      <w:r w:rsidRPr="00A53CD8">
        <w:rPr>
          <w:b/>
        </w:rPr>
        <w:t>2</w:t>
      </w:r>
      <w:r>
        <w:tab/>
      </w:r>
      <w:r w:rsidR="005554D3" w:rsidRPr="00A53CD8">
        <w:t>Jobseeker’s</w:t>
      </w:r>
      <w:r w:rsidR="005554D3">
        <w:t xml:space="preserve"> Allowance</w:t>
      </w:r>
    </w:p>
    <w:p w:rsidR="00A53CD8" w:rsidRDefault="00A53CD8" w:rsidP="005554D3">
      <w:pPr>
        <w:pStyle w:val="BT"/>
        <w:jc w:val="both"/>
      </w:pPr>
      <w:r>
        <w:tab/>
      </w:r>
      <w:r>
        <w:rPr>
          <w:b/>
        </w:rPr>
        <w:t>1.3</w:t>
      </w:r>
      <w:r>
        <w:rPr>
          <w:b/>
        </w:rPr>
        <w:tab/>
      </w:r>
      <w:r w:rsidR="005554D3">
        <w:t>Income Support</w:t>
      </w:r>
    </w:p>
    <w:p w:rsidR="00A53CD8" w:rsidRDefault="00A53CD8" w:rsidP="005554D3">
      <w:pPr>
        <w:pStyle w:val="BT"/>
        <w:jc w:val="both"/>
      </w:pPr>
      <w:r>
        <w:tab/>
      </w:r>
      <w:r>
        <w:rPr>
          <w:b/>
        </w:rPr>
        <w:t>1.</w:t>
      </w:r>
      <w:r w:rsidRPr="00A53CD8">
        <w:rPr>
          <w:b/>
        </w:rPr>
        <w:t>4</w:t>
      </w:r>
      <w:r>
        <w:tab/>
      </w:r>
      <w:r w:rsidR="005554D3" w:rsidRPr="00A53CD8">
        <w:t>Maternity</w:t>
      </w:r>
      <w:r w:rsidR="005554D3">
        <w:t xml:space="preserve"> Allowance</w:t>
      </w:r>
    </w:p>
    <w:p w:rsidR="00A53CD8" w:rsidRDefault="00A53CD8" w:rsidP="005554D3">
      <w:pPr>
        <w:pStyle w:val="BT"/>
        <w:jc w:val="both"/>
      </w:pPr>
      <w:r>
        <w:tab/>
      </w:r>
      <w:r>
        <w:rPr>
          <w:b/>
        </w:rPr>
        <w:t>1.5</w:t>
      </w:r>
      <w:r>
        <w:rPr>
          <w:b/>
        </w:rPr>
        <w:tab/>
      </w:r>
      <w:r w:rsidR="005554D3">
        <w:t>Incapacity Benefit</w:t>
      </w:r>
    </w:p>
    <w:p w:rsidR="00A53CD8" w:rsidRDefault="00A53CD8" w:rsidP="005554D3">
      <w:pPr>
        <w:pStyle w:val="BT"/>
        <w:jc w:val="both"/>
      </w:pPr>
      <w:r>
        <w:tab/>
      </w:r>
      <w:r>
        <w:rPr>
          <w:b/>
        </w:rPr>
        <w:t>1.6</w:t>
      </w:r>
      <w:r>
        <w:rPr>
          <w:b/>
        </w:rPr>
        <w:tab/>
      </w:r>
      <w:r w:rsidR="005554D3">
        <w:t>Severe Disablement Allowance</w:t>
      </w:r>
    </w:p>
    <w:p w:rsidR="00816FF8" w:rsidRDefault="00A53CD8" w:rsidP="005554D3">
      <w:pPr>
        <w:pStyle w:val="BT"/>
        <w:jc w:val="both"/>
      </w:pPr>
      <w:r>
        <w:tab/>
      </w:r>
      <w:r w:rsidR="00816FF8">
        <w:t xml:space="preserve">payable to the claimant or partner in respect of any day </w:t>
      </w:r>
      <w:r w:rsidR="004B024E">
        <w:t>i</w:t>
      </w:r>
      <w:r w:rsidR="00816FF8">
        <w:t>n the part</w:t>
      </w:r>
      <w:r w:rsidR="004B024E">
        <w:t>-</w:t>
      </w:r>
      <w:r w:rsidR="00816FF8">
        <w:t>week</w:t>
      </w:r>
      <w:r w:rsidR="006A3CA1">
        <w:rPr>
          <w:vertAlign w:val="superscript"/>
        </w:rPr>
        <w:t>1</w:t>
      </w:r>
      <w:r w:rsidR="006A3CA1">
        <w:t>.</w:t>
      </w:r>
    </w:p>
    <w:p w:rsidR="006A3CA1" w:rsidRPr="006A3CA1" w:rsidRDefault="006A3CA1" w:rsidP="006A3CA1">
      <w:pPr>
        <w:pStyle w:val="Leg"/>
      </w:pPr>
      <w:r>
        <w:t>1</w:t>
      </w:r>
      <w:r w:rsidR="00A23316">
        <w:t xml:space="preserve">  </w:t>
      </w:r>
      <w:r>
        <w:t>ESA Regs</w:t>
      </w:r>
      <w:r w:rsidR="00A23316">
        <w:t xml:space="preserve"> (NI)</w:t>
      </w:r>
      <w:r>
        <w:t>, reg 167</w:t>
      </w:r>
      <w:r w:rsidR="00A23316">
        <w:t>(c)</w:t>
      </w:r>
    </w:p>
    <w:p w:rsidR="00FF796B" w:rsidRDefault="00FF796B">
      <w:pPr>
        <w:pStyle w:val="BT"/>
      </w:pPr>
      <w:r>
        <w:tab/>
      </w:r>
      <w:r w:rsidR="006901D8">
        <w:t>4606</w:t>
      </w:r>
      <w:r w:rsidR="00816FF8">
        <w:t>4</w:t>
      </w:r>
      <w:r w:rsidR="00A23316">
        <w:t xml:space="preserve"> </w:t>
      </w:r>
      <w:r>
        <w:t xml:space="preserve">- </w:t>
      </w:r>
      <w:r w:rsidR="006901D8">
        <w:t>46070</w:t>
      </w:r>
    </w:p>
    <w:p w:rsidR="00FF796B" w:rsidRDefault="00A23316" w:rsidP="00A23316">
      <w:pPr>
        <w:pStyle w:val="SG"/>
        <w:spacing w:before="360" w:after="120"/>
      </w:pPr>
      <w:bookmarkStart w:id="15" w:name="r"/>
      <w:bookmarkEnd w:id="15"/>
      <w:r>
        <w:t>The part-week payment</w:t>
      </w:r>
    </w:p>
    <w:p w:rsidR="00FF796B" w:rsidRDefault="006901D8" w:rsidP="00A53CD8">
      <w:pPr>
        <w:pStyle w:val="BT"/>
        <w:jc w:val="both"/>
      </w:pPr>
      <w:r>
        <w:t>46</w:t>
      </w:r>
      <w:r w:rsidR="00E52814">
        <w:t>071</w:t>
      </w:r>
      <w:r w:rsidR="00FF796B">
        <w:tab/>
        <w:t>There are different rules to calculate the amount of a part-week payment dependin</w:t>
      </w:r>
      <w:r w:rsidR="00A23316">
        <w:t xml:space="preserve">g on </w:t>
      </w:r>
      <w:r w:rsidR="00A53CD8">
        <w:t>whether contribution-based Employment and Support Allowance or income-related Employment and Support Allowance is involved.</w:t>
      </w:r>
    </w:p>
    <w:p w:rsidR="00FF796B" w:rsidRDefault="004B148F" w:rsidP="00FA457B">
      <w:pPr>
        <w:pStyle w:val="Para"/>
        <w:spacing w:before="240" w:after="100"/>
        <w:ind w:left="851"/>
      </w:pPr>
      <w:bookmarkStart w:id="16" w:name="s"/>
      <w:bookmarkEnd w:id="16"/>
      <w:r>
        <w:br w:type="page"/>
      </w:r>
      <w:r w:rsidR="00A23316">
        <w:lastRenderedPageBreak/>
        <w:t>Contribution-based Employment and Support Allowance</w:t>
      </w:r>
    </w:p>
    <w:p w:rsidR="00FF796B" w:rsidRDefault="00E52814">
      <w:pPr>
        <w:pStyle w:val="BT"/>
      </w:pPr>
      <w:r w:rsidRPr="00E52814">
        <w:t>46072</w:t>
      </w:r>
      <w:r w:rsidR="00FF796B">
        <w:rPr>
          <w:b/>
        </w:rPr>
        <w:tab/>
      </w:r>
      <w:r w:rsidR="00FA457B">
        <w:rPr>
          <w:b/>
        </w:rPr>
        <w:t xml:space="preserve">[See DMG Memo Vol 1/109, 3/97, 5/106, 6/91, 7/45, 8/83, 9/35, 10/73, 12/23, 13/69 &amp; 14/63] </w:t>
      </w:r>
      <w:r w:rsidR="00FF796B">
        <w:t>The part-week payment is</w:t>
      </w:r>
      <w:r w:rsidR="00FF796B" w:rsidRPr="004B148F">
        <w:t xml:space="preserve"> </w:t>
      </w:r>
      <w:r w:rsidR="00FF796B">
        <w:t>the claimant's notional entitlement in the relevant week multiplied by the number of days i</w:t>
      </w:r>
      <w:r w:rsidR="00A53CD8">
        <w:t>n the part-week divided by 7</w:t>
      </w:r>
      <w:r w:rsidR="00FF796B">
        <w:t xml:space="preserve"> </w:t>
      </w:r>
      <w:r w:rsidR="00FF796B">
        <w:rPr>
          <w:b/>
        </w:rPr>
        <w:t>less</w:t>
      </w:r>
      <w:r w:rsidR="00A23316">
        <w:t xml:space="preserve"> any</w:t>
      </w:r>
    </w:p>
    <w:p w:rsidR="00FF796B" w:rsidRDefault="00FF796B">
      <w:pPr>
        <w:pStyle w:val="Indent10"/>
      </w:pPr>
      <w:r>
        <w:rPr>
          <w:b/>
          <w:bCs/>
        </w:rPr>
        <w:t>1.</w:t>
      </w:r>
      <w:r>
        <w:rPr>
          <w:b/>
          <w:bCs/>
        </w:rPr>
        <w:tab/>
      </w:r>
      <w:r w:rsidR="00A23316">
        <w:rPr>
          <w:bCs/>
        </w:rPr>
        <w:t>Widow’s Benefit</w:t>
      </w:r>
    </w:p>
    <w:p w:rsidR="00FF796B" w:rsidRDefault="00FF796B">
      <w:pPr>
        <w:pStyle w:val="Indent10"/>
        <w:rPr>
          <w:bCs/>
        </w:rPr>
      </w:pPr>
      <w:r>
        <w:rPr>
          <w:b/>
          <w:bCs/>
        </w:rPr>
        <w:t>2.</w:t>
      </w:r>
      <w:r>
        <w:rPr>
          <w:b/>
          <w:bCs/>
        </w:rPr>
        <w:tab/>
      </w:r>
      <w:r w:rsidR="00A23316">
        <w:rPr>
          <w:bCs/>
        </w:rPr>
        <w:t>Carer’s Allowance</w:t>
      </w:r>
    </w:p>
    <w:p w:rsidR="00AE1686" w:rsidRDefault="00AE1686">
      <w:pPr>
        <w:pStyle w:val="Indent10"/>
        <w:rPr>
          <w:bCs/>
        </w:rPr>
      </w:pPr>
      <w:r>
        <w:rPr>
          <w:b/>
          <w:bCs/>
        </w:rPr>
        <w:t>3.</w:t>
      </w:r>
      <w:r>
        <w:rPr>
          <w:bCs/>
        </w:rPr>
        <w:tab/>
        <w:t>training allowance</w:t>
      </w:r>
    </w:p>
    <w:p w:rsidR="00AE1686" w:rsidRPr="00AE1686" w:rsidRDefault="00AE1686">
      <w:pPr>
        <w:pStyle w:val="Indent10"/>
      </w:pPr>
      <w:r>
        <w:rPr>
          <w:b/>
          <w:bCs/>
        </w:rPr>
        <w:t>4.</w:t>
      </w:r>
      <w:r>
        <w:rPr>
          <w:bCs/>
        </w:rPr>
        <w:tab/>
        <w:t>Unemployability Supplement</w:t>
      </w:r>
    </w:p>
    <w:p w:rsidR="00E52814" w:rsidRDefault="00AE1686">
      <w:pPr>
        <w:pStyle w:val="Indent10"/>
      </w:pPr>
      <w:r>
        <w:rPr>
          <w:b/>
          <w:bCs/>
        </w:rPr>
        <w:t>5</w:t>
      </w:r>
      <w:r w:rsidR="00E52814">
        <w:rPr>
          <w:b/>
          <w:bCs/>
        </w:rPr>
        <w:t>.</w:t>
      </w:r>
      <w:r w:rsidR="00E52814">
        <w:tab/>
      </w:r>
      <w:r w:rsidR="00A23316">
        <w:t>Widowed Parent’s Allowance</w:t>
      </w:r>
    </w:p>
    <w:p w:rsidR="00E52814" w:rsidRDefault="00AE1686">
      <w:pPr>
        <w:pStyle w:val="Indent10"/>
      </w:pPr>
      <w:r>
        <w:rPr>
          <w:b/>
          <w:bCs/>
        </w:rPr>
        <w:t>6</w:t>
      </w:r>
      <w:r w:rsidR="00E52814">
        <w:rPr>
          <w:b/>
          <w:bCs/>
        </w:rPr>
        <w:t>.</w:t>
      </w:r>
      <w:r w:rsidR="00E52814">
        <w:tab/>
        <w:t>B</w:t>
      </w:r>
      <w:r w:rsidR="00F4131D">
        <w:t xml:space="preserve">ereavement </w:t>
      </w:r>
      <w:r w:rsidR="00E52814">
        <w:t>A</w:t>
      </w:r>
      <w:r w:rsidR="00F4131D">
        <w:t>llowance</w:t>
      </w:r>
    </w:p>
    <w:p w:rsidR="00FF796B" w:rsidRDefault="00FF796B">
      <w:pPr>
        <w:pStyle w:val="BT"/>
      </w:pPr>
      <w:r>
        <w:tab/>
        <w:t>payable for any day in the part-week</w:t>
      </w:r>
      <w:r>
        <w:rPr>
          <w:vertAlign w:val="superscript"/>
        </w:rPr>
        <w:t>1</w:t>
      </w:r>
      <w:r w:rsidR="00A23316">
        <w:t>.</w:t>
      </w:r>
    </w:p>
    <w:p w:rsidR="00FF796B" w:rsidRDefault="00FF796B">
      <w:pPr>
        <w:pStyle w:val="Leg"/>
      </w:pPr>
      <w:r>
        <w:t xml:space="preserve">1 </w:t>
      </w:r>
      <w:r w:rsidR="00A23316">
        <w:t xml:space="preserve"> ESA Regs (NI), </w:t>
      </w:r>
      <w:r>
        <w:t>reg</w:t>
      </w:r>
      <w:r w:rsidR="00213CF5">
        <w:t xml:space="preserve"> </w:t>
      </w:r>
      <w:r w:rsidR="00E52814">
        <w:t>16</w:t>
      </w:r>
      <w:r w:rsidR="00F4131D">
        <w:t>5</w:t>
      </w:r>
      <w:r w:rsidR="00E52814">
        <w:t>(</w:t>
      </w:r>
      <w:r w:rsidR="00F4131D">
        <w:t>3</w:t>
      </w:r>
      <w:r w:rsidR="00E52814">
        <w:t>)</w:t>
      </w:r>
    </w:p>
    <w:p w:rsidR="00FF796B" w:rsidRDefault="00FF796B">
      <w:pPr>
        <w:pStyle w:val="BT"/>
        <w:rPr>
          <w:b/>
          <w:bCs/>
        </w:rPr>
      </w:pPr>
      <w:r>
        <w:tab/>
      </w:r>
      <w:r w:rsidR="00213CF5">
        <w:rPr>
          <w:b/>
          <w:bCs/>
        </w:rPr>
        <w:t>Example</w:t>
      </w:r>
    </w:p>
    <w:p w:rsidR="00FF796B" w:rsidRDefault="00FF796B" w:rsidP="00213CF5">
      <w:pPr>
        <w:pStyle w:val="BT"/>
        <w:jc w:val="both"/>
      </w:pPr>
      <w:r>
        <w:tab/>
        <w:t xml:space="preserve">Ruth is entitled to </w:t>
      </w:r>
      <w:r w:rsidR="00213CF5">
        <w:t>contribution-based Employment and Support Allowance</w:t>
      </w:r>
      <w:r>
        <w:t>.</w:t>
      </w:r>
      <w:r w:rsidR="00213CF5">
        <w:t xml:space="preserve"> </w:t>
      </w:r>
      <w:r>
        <w:t xml:space="preserve"> Her notional entitlement in the relevant week is £50.35. </w:t>
      </w:r>
      <w:r w:rsidR="00213CF5">
        <w:t xml:space="preserve"> </w:t>
      </w:r>
      <w:r>
        <w:t>She n</w:t>
      </w:r>
      <w:r w:rsidR="00213CF5">
        <w:t>eeds a part-week payment for 2</w:t>
      </w:r>
      <w:r>
        <w:t xml:space="preserve"> days. </w:t>
      </w:r>
      <w:r w:rsidR="00213CF5">
        <w:t xml:space="preserve"> Widow’s Benefit</w:t>
      </w:r>
      <w:r>
        <w:t xml:space="preserve"> is payable for both of those days. </w:t>
      </w:r>
      <w:r w:rsidR="00213CF5">
        <w:t xml:space="preserve"> </w:t>
      </w:r>
      <w:r>
        <w:t xml:space="preserve">The weekly rate of </w:t>
      </w:r>
      <w:r w:rsidR="00213CF5">
        <w:t>Widow’s Benefit</w:t>
      </w:r>
      <w:r>
        <w:t xml:space="preserve"> is £28.00.</w:t>
      </w:r>
      <w:r w:rsidR="00213CF5">
        <w:t xml:space="preserve">  Her part-week payment is</w:t>
      </w:r>
    </w:p>
    <w:tbl>
      <w:tblPr>
        <w:tblW w:w="7205" w:type="dxa"/>
        <w:tblInd w:w="926" w:type="dxa"/>
        <w:tblLayout w:type="fixed"/>
        <w:tblCellMar>
          <w:left w:w="75" w:type="dxa"/>
          <w:right w:w="75" w:type="dxa"/>
        </w:tblCellMar>
        <w:tblLook w:val="0000" w:firstRow="0" w:lastRow="0" w:firstColumn="0" w:lastColumn="0" w:noHBand="0" w:noVBand="0"/>
      </w:tblPr>
      <w:tblGrid>
        <w:gridCol w:w="1129"/>
        <w:gridCol w:w="1482"/>
        <w:gridCol w:w="858"/>
        <w:gridCol w:w="844"/>
        <w:gridCol w:w="1930"/>
        <w:gridCol w:w="962"/>
      </w:tblGrid>
      <w:tr w:rsidR="00FF796B">
        <w:trPr>
          <w:gridAfter w:val="1"/>
          <w:wAfter w:w="962" w:type="dxa"/>
        </w:trPr>
        <w:tc>
          <w:tcPr>
            <w:tcW w:w="1129" w:type="dxa"/>
            <w:vAlign w:val="bottom"/>
          </w:tcPr>
          <w:p w:rsidR="00FF796B" w:rsidRDefault="00FF796B">
            <w:pPr>
              <w:pStyle w:val="BT"/>
              <w:spacing w:before="0" w:after="0"/>
              <w:jc w:val="center"/>
              <w:rPr>
                <w:u w:val="single"/>
              </w:rPr>
            </w:pPr>
            <w:r>
              <w:rPr>
                <w:u w:val="single"/>
              </w:rPr>
              <w:t>£50.35 x 2</w:t>
            </w:r>
          </w:p>
        </w:tc>
        <w:tc>
          <w:tcPr>
            <w:tcW w:w="1482" w:type="dxa"/>
            <w:vAlign w:val="bottom"/>
          </w:tcPr>
          <w:p w:rsidR="00FF796B" w:rsidRDefault="00FF796B">
            <w:pPr>
              <w:pStyle w:val="BT"/>
              <w:spacing w:before="0" w:after="0"/>
              <w:rPr>
                <w:b/>
              </w:rPr>
            </w:pPr>
            <w:r>
              <w:t>=  £14.386</w:t>
            </w:r>
          </w:p>
        </w:tc>
        <w:tc>
          <w:tcPr>
            <w:tcW w:w="858" w:type="dxa"/>
          </w:tcPr>
          <w:p w:rsidR="00FF796B" w:rsidRDefault="00FF796B">
            <w:pPr>
              <w:pStyle w:val="BT"/>
              <w:spacing w:before="0" w:after="0"/>
            </w:pPr>
            <w:r>
              <w:rPr>
                <w:b/>
              </w:rPr>
              <w:t>less</w:t>
            </w:r>
          </w:p>
        </w:tc>
        <w:tc>
          <w:tcPr>
            <w:tcW w:w="844" w:type="dxa"/>
            <w:vAlign w:val="bottom"/>
          </w:tcPr>
          <w:p w:rsidR="00FF796B" w:rsidRDefault="00FF796B">
            <w:pPr>
              <w:pStyle w:val="BT"/>
              <w:tabs>
                <w:tab w:val="clear" w:pos="851"/>
                <w:tab w:val="clear" w:pos="1418"/>
                <w:tab w:val="clear" w:pos="1701"/>
              </w:tabs>
              <w:spacing w:before="0" w:after="0"/>
              <w:jc w:val="center"/>
              <w:rPr>
                <w:u w:val="single"/>
              </w:rPr>
            </w:pPr>
            <w:r>
              <w:rPr>
                <w:u w:val="single"/>
              </w:rPr>
              <w:t>£28 x 2</w:t>
            </w:r>
          </w:p>
        </w:tc>
        <w:tc>
          <w:tcPr>
            <w:tcW w:w="1930" w:type="dxa"/>
            <w:vAlign w:val="bottom"/>
          </w:tcPr>
          <w:p w:rsidR="00FF796B" w:rsidRDefault="00FF796B">
            <w:pPr>
              <w:pStyle w:val="BT"/>
              <w:spacing w:before="0" w:after="0"/>
            </w:pPr>
            <w:r>
              <w:t>=  £8.00</w:t>
            </w:r>
          </w:p>
        </w:tc>
      </w:tr>
      <w:tr w:rsidR="00FF796B">
        <w:trPr>
          <w:gridAfter w:val="1"/>
          <w:wAfter w:w="962" w:type="dxa"/>
          <w:trHeight w:val="252"/>
        </w:trPr>
        <w:tc>
          <w:tcPr>
            <w:tcW w:w="1129" w:type="dxa"/>
          </w:tcPr>
          <w:p w:rsidR="00FF796B" w:rsidRDefault="00FF796B">
            <w:pPr>
              <w:pStyle w:val="BT"/>
              <w:tabs>
                <w:tab w:val="clear" w:pos="851"/>
                <w:tab w:val="clear" w:pos="1418"/>
                <w:tab w:val="clear" w:pos="1701"/>
              </w:tabs>
              <w:spacing w:before="0" w:after="0"/>
              <w:jc w:val="center"/>
            </w:pPr>
            <w:r>
              <w:t>7</w:t>
            </w:r>
          </w:p>
        </w:tc>
        <w:tc>
          <w:tcPr>
            <w:tcW w:w="1482" w:type="dxa"/>
          </w:tcPr>
          <w:p w:rsidR="00FF796B" w:rsidRDefault="00FF796B">
            <w:pPr>
              <w:pStyle w:val="BT"/>
              <w:spacing w:before="0" w:after="0"/>
              <w:jc w:val="center"/>
            </w:pPr>
          </w:p>
        </w:tc>
        <w:tc>
          <w:tcPr>
            <w:tcW w:w="858" w:type="dxa"/>
          </w:tcPr>
          <w:p w:rsidR="00FF796B" w:rsidRDefault="00FF796B">
            <w:pPr>
              <w:pStyle w:val="BT"/>
              <w:spacing w:before="0" w:after="0"/>
              <w:jc w:val="center"/>
            </w:pPr>
          </w:p>
        </w:tc>
        <w:tc>
          <w:tcPr>
            <w:tcW w:w="844" w:type="dxa"/>
          </w:tcPr>
          <w:p w:rsidR="00FF796B" w:rsidRDefault="00FF796B">
            <w:pPr>
              <w:pStyle w:val="BT"/>
              <w:tabs>
                <w:tab w:val="clear" w:pos="851"/>
                <w:tab w:val="clear" w:pos="1418"/>
                <w:tab w:val="clear" w:pos="1701"/>
              </w:tabs>
              <w:spacing w:before="0" w:after="0"/>
              <w:jc w:val="center"/>
            </w:pPr>
            <w:r>
              <w:t>7</w:t>
            </w:r>
          </w:p>
        </w:tc>
        <w:tc>
          <w:tcPr>
            <w:tcW w:w="1930" w:type="dxa"/>
          </w:tcPr>
          <w:p w:rsidR="00FF796B" w:rsidRDefault="00FF796B">
            <w:pPr>
              <w:pStyle w:val="BT"/>
              <w:spacing w:before="0" w:after="0"/>
              <w:jc w:val="center"/>
            </w:pPr>
          </w:p>
        </w:tc>
      </w:tr>
      <w:tr w:rsidR="00FF796B">
        <w:trPr>
          <w:cantSplit/>
        </w:trPr>
        <w:tc>
          <w:tcPr>
            <w:tcW w:w="7205" w:type="dxa"/>
            <w:gridSpan w:val="6"/>
          </w:tcPr>
          <w:p w:rsidR="00FF796B" w:rsidRDefault="00213CF5">
            <w:pPr>
              <w:pStyle w:val="BT"/>
            </w:pPr>
            <w:r>
              <w:t>£14.386 - £8.00  =  £6.386</w:t>
            </w:r>
          </w:p>
        </w:tc>
      </w:tr>
    </w:tbl>
    <w:p w:rsidR="00FF796B" w:rsidRDefault="00FF796B">
      <w:pPr>
        <w:pStyle w:val="BT"/>
      </w:pPr>
      <w:r>
        <w:tab/>
        <w:t>the part-week payment is £6.39 (rounded up to the nearest penny).</w:t>
      </w:r>
    </w:p>
    <w:p w:rsidR="00AE1686" w:rsidRDefault="00AE1686">
      <w:pPr>
        <w:pStyle w:val="BT"/>
      </w:pPr>
      <w:r>
        <w:t>46073</w:t>
      </w:r>
      <w:r>
        <w:tab/>
        <w:t>Where the part-week payment includes a fraction of a penny treat that fraction as a penny</w:t>
      </w:r>
      <w:r w:rsidRPr="00AE1686">
        <w:rPr>
          <w:vertAlign w:val="superscript"/>
        </w:rPr>
        <w:t>1</w:t>
      </w:r>
      <w:r>
        <w:t>.</w:t>
      </w:r>
    </w:p>
    <w:p w:rsidR="00AE1686" w:rsidRPr="00213CF5" w:rsidRDefault="00AE1686" w:rsidP="00AE1686">
      <w:pPr>
        <w:pStyle w:val="Leg"/>
        <w:rPr>
          <w:color w:val="000000"/>
        </w:rPr>
      </w:pPr>
      <w:r>
        <w:t>1  ESA Regs (NI), reg 3(b)</w:t>
      </w:r>
    </w:p>
    <w:p w:rsidR="00FF796B" w:rsidRDefault="00213CF5" w:rsidP="00FA457B">
      <w:pPr>
        <w:pStyle w:val="Para"/>
        <w:spacing w:before="240" w:after="100"/>
        <w:ind w:left="851"/>
      </w:pPr>
      <w:bookmarkStart w:id="17" w:name="t"/>
      <w:bookmarkEnd w:id="17"/>
      <w:r>
        <w:t>Income-related Employment and Support Allowance</w:t>
      </w:r>
    </w:p>
    <w:p w:rsidR="00FF796B" w:rsidRDefault="00AE1686">
      <w:pPr>
        <w:pStyle w:val="BT"/>
      </w:pPr>
      <w:r>
        <w:t>46074</w:t>
      </w:r>
      <w:r w:rsidR="00FF796B">
        <w:rPr>
          <w:b/>
        </w:rPr>
        <w:tab/>
      </w:r>
      <w:r w:rsidR="00213CF5">
        <w:t>The part-week payment is</w:t>
      </w:r>
    </w:p>
    <w:p w:rsidR="00FF796B" w:rsidRDefault="00213CF5" w:rsidP="004347CF">
      <w:pPr>
        <w:pStyle w:val="Indent10"/>
        <w:jc w:val="both"/>
      </w:pPr>
      <w:r>
        <w:rPr>
          <w:b/>
        </w:rPr>
        <w:t>1.</w:t>
      </w:r>
      <w:r w:rsidR="00FF796B">
        <w:rPr>
          <w:b/>
        </w:rPr>
        <w:tab/>
      </w:r>
      <w:r w:rsidR="00FF796B">
        <w:t xml:space="preserve">the claimant's notional entitlement for the relevant week multiplied by the number of days in the part-week and divided by </w:t>
      </w:r>
      <w:r w:rsidR="00AE1686">
        <w:t>7</w:t>
      </w:r>
      <w:r w:rsidR="00FF796B">
        <w:t xml:space="preserve"> (carry forward any fraction of a penny) </w:t>
      </w:r>
      <w:r>
        <w:rPr>
          <w:b/>
        </w:rPr>
        <w:t>less</w:t>
      </w:r>
    </w:p>
    <w:p w:rsidR="00FF796B" w:rsidRDefault="00213CF5" w:rsidP="004347CF">
      <w:pPr>
        <w:pStyle w:val="Indent10"/>
        <w:jc w:val="both"/>
      </w:pPr>
      <w:r>
        <w:rPr>
          <w:b/>
        </w:rPr>
        <w:t>2.</w:t>
      </w:r>
      <w:r w:rsidR="00FF796B">
        <w:rPr>
          <w:b/>
        </w:rPr>
        <w:tab/>
      </w:r>
      <w:r w:rsidR="00FF796B">
        <w:t xml:space="preserve">any </w:t>
      </w:r>
      <w:r>
        <w:t>Jobseeker’s Allowance</w:t>
      </w:r>
      <w:r w:rsidR="00FF796B">
        <w:t>,</w:t>
      </w:r>
      <w:r w:rsidR="001432F2">
        <w:t xml:space="preserve"> </w:t>
      </w:r>
      <w:r>
        <w:t>Employment and Support Allowance</w:t>
      </w:r>
      <w:r w:rsidR="001432F2">
        <w:t>,</w:t>
      </w:r>
      <w:r w:rsidR="00FF796B">
        <w:t xml:space="preserve"> </w:t>
      </w:r>
      <w:r>
        <w:t>Income Support</w:t>
      </w:r>
      <w:r w:rsidR="00FF796B">
        <w:t xml:space="preserve">, </w:t>
      </w:r>
      <w:r>
        <w:t>Maternity Allowance</w:t>
      </w:r>
      <w:r w:rsidR="00FF796B">
        <w:t xml:space="preserve">, </w:t>
      </w:r>
      <w:r>
        <w:t xml:space="preserve">Incapacity Benefit </w:t>
      </w:r>
      <w:r w:rsidR="00FF796B">
        <w:t xml:space="preserve">or </w:t>
      </w:r>
      <w:r>
        <w:t>Severe Disablement Allowance</w:t>
      </w:r>
      <w:r w:rsidR="00FF796B">
        <w:t xml:space="preserve"> payable to the </w:t>
      </w:r>
      <w:r w:rsidR="00C94BF7">
        <w:t>claimant or partner</w:t>
      </w:r>
      <w:r w:rsidR="00FF796B">
        <w:t xml:space="preserve"> for any day in the part-week</w:t>
      </w:r>
      <w:r w:rsidR="00FF796B">
        <w:rPr>
          <w:vertAlign w:val="superscript"/>
        </w:rPr>
        <w:t>1</w:t>
      </w:r>
      <w:r w:rsidRPr="00213CF5">
        <w:t>.</w:t>
      </w:r>
    </w:p>
    <w:p w:rsidR="00FF796B" w:rsidRPr="00213CF5" w:rsidRDefault="00FF796B">
      <w:pPr>
        <w:pStyle w:val="Leg"/>
        <w:rPr>
          <w:color w:val="000000"/>
        </w:rPr>
      </w:pPr>
      <w:r>
        <w:t>1</w:t>
      </w:r>
      <w:r w:rsidR="00213CF5">
        <w:t xml:space="preserve">  </w:t>
      </w:r>
      <w:r w:rsidR="001432F2">
        <w:t>E</w:t>
      </w:r>
      <w:r>
        <w:t>SA Regs</w:t>
      </w:r>
      <w:r w:rsidR="00213CF5">
        <w:t xml:space="preserve"> (NI)</w:t>
      </w:r>
      <w:r>
        <w:t xml:space="preserve">, reg </w:t>
      </w:r>
      <w:r w:rsidR="00F4131D">
        <w:t>165(2</w:t>
      </w:r>
      <w:r w:rsidR="00B451C2">
        <w:t>)</w:t>
      </w:r>
    </w:p>
    <w:p w:rsidR="00FF796B" w:rsidRDefault="00AE1686" w:rsidP="004347CF">
      <w:pPr>
        <w:pStyle w:val="BT"/>
        <w:spacing w:before="0" w:line="300" w:lineRule="atLeast"/>
        <w:ind w:left="851" w:hanging="851"/>
        <w:jc w:val="both"/>
      </w:pPr>
      <w:r>
        <w:lastRenderedPageBreak/>
        <w:t>46075</w:t>
      </w:r>
      <w:r w:rsidR="00FF796B">
        <w:tab/>
        <w:t xml:space="preserve">The amount deducted under DMG </w:t>
      </w:r>
      <w:r>
        <w:t>4607</w:t>
      </w:r>
      <w:r w:rsidR="00EC5AC3">
        <w:t>4</w:t>
      </w:r>
      <w:r w:rsidR="00FF796B">
        <w:t xml:space="preserve"> </w:t>
      </w:r>
      <w:r w:rsidR="00FF796B">
        <w:rPr>
          <w:b/>
          <w:bCs/>
        </w:rPr>
        <w:t>2.</w:t>
      </w:r>
      <w:r w:rsidR="00FF796B">
        <w:t xml:space="preserve"> depends</w:t>
      </w:r>
      <w:r w:rsidR="00661F17">
        <w:t xml:space="preserve"> </w:t>
      </w:r>
      <w:r w:rsidR="00FF796B">
        <w:t xml:space="preserve"> on whether the payment of </w:t>
      </w:r>
      <w:r w:rsidR="004347CF">
        <w:t>Jobseeker’s Allowance</w:t>
      </w:r>
      <w:r w:rsidR="00FF796B">
        <w:t>,</w:t>
      </w:r>
      <w:r w:rsidR="00661F17">
        <w:t xml:space="preserve"> </w:t>
      </w:r>
      <w:r w:rsidR="004347CF">
        <w:t>Employment and Support Allowance</w:t>
      </w:r>
      <w:r w:rsidR="00661F17">
        <w:t>,</w:t>
      </w:r>
      <w:r w:rsidR="00FF796B">
        <w:t xml:space="preserve"> </w:t>
      </w:r>
      <w:r w:rsidR="004347CF">
        <w:t>Income Support</w:t>
      </w:r>
      <w:r w:rsidR="00FF796B">
        <w:t xml:space="preserve">, </w:t>
      </w:r>
      <w:r w:rsidR="004347CF">
        <w:t>Maternity Allowance</w:t>
      </w:r>
      <w:r w:rsidR="00FF796B">
        <w:t xml:space="preserve">, </w:t>
      </w:r>
      <w:r w:rsidR="004347CF">
        <w:t>Incapacity Benefit</w:t>
      </w:r>
      <w:r w:rsidR="00FF796B">
        <w:t xml:space="preserve"> or </w:t>
      </w:r>
      <w:r w:rsidR="004347CF">
        <w:t>Severe Disablement Allowance is payable</w:t>
      </w:r>
    </w:p>
    <w:p w:rsidR="00FF796B" w:rsidRDefault="00FF796B">
      <w:pPr>
        <w:pStyle w:val="Indent10"/>
      </w:pPr>
      <w:r>
        <w:rPr>
          <w:b/>
        </w:rPr>
        <w:t>1.</w:t>
      </w:r>
      <w:r>
        <w:tab/>
        <w:t xml:space="preserve">solely for days in the part-week </w:t>
      </w:r>
      <w:r w:rsidR="004347CF">
        <w:rPr>
          <w:b/>
        </w:rPr>
        <w:t>or</w:t>
      </w:r>
    </w:p>
    <w:p w:rsidR="00FF796B" w:rsidRDefault="004347CF">
      <w:pPr>
        <w:pStyle w:val="Indent10"/>
      </w:pPr>
      <w:r>
        <w:rPr>
          <w:b/>
        </w:rPr>
        <w:t>2.</w:t>
      </w:r>
      <w:r w:rsidR="00FF796B">
        <w:rPr>
          <w:b/>
        </w:rPr>
        <w:tab/>
      </w:r>
      <w:r w:rsidR="00FF796B">
        <w:t>for a different period, but including all o</w:t>
      </w:r>
      <w:r>
        <w:t>r part of the part-week period.</w:t>
      </w:r>
    </w:p>
    <w:p w:rsidR="00FF796B" w:rsidRDefault="00AE1686" w:rsidP="004347CF">
      <w:pPr>
        <w:pStyle w:val="BT"/>
        <w:jc w:val="both"/>
      </w:pPr>
      <w:r>
        <w:t>46076</w:t>
      </w:r>
      <w:r w:rsidR="00FF796B">
        <w:tab/>
        <w:t xml:space="preserve">Where DMG </w:t>
      </w:r>
      <w:r w:rsidR="00BD61F0">
        <w:t>4607</w:t>
      </w:r>
      <w:r w:rsidR="00EC5AC3">
        <w:t>5</w:t>
      </w:r>
      <w:r w:rsidR="00FF796B">
        <w:t xml:space="preserve"> </w:t>
      </w:r>
      <w:r w:rsidR="00FF796B">
        <w:rPr>
          <w:b/>
        </w:rPr>
        <w:t>1.</w:t>
      </w:r>
      <w:r w:rsidR="00FF796B" w:rsidRPr="004347CF">
        <w:t xml:space="preserve"> </w:t>
      </w:r>
      <w:r w:rsidR="00FF796B">
        <w:t xml:space="preserve">applies the amount deducted is the actual amount payable. </w:t>
      </w:r>
      <w:r w:rsidR="004347CF">
        <w:t xml:space="preserve"> </w:t>
      </w:r>
      <w:r w:rsidR="00FF796B">
        <w:t xml:space="preserve">Where DMG </w:t>
      </w:r>
      <w:r w:rsidR="00BD61F0">
        <w:t>4607</w:t>
      </w:r>
      <w:r w:rsidR="00EC5AC3">
        <w:t>5</w:t>
      </w:r>
      <w:r w:rsidR="00FF796B">
        <w:t xml:space="preserve"> </w:t>
      </w:r>
      <w:r w:rsidR="00FF796B">
        <w:rPr>
          <w:b/>
        </w:rPr>
        <w:t>2.</w:t>
      </w:r>
      <w:r w:rsidR="00FF796B" w:rsidRPr="004347CF">
        <w:t xml:space="preserve"> </w:t>
      </w:r>
      <w:r w:rsidR="00FF796B">
        <w:t>applies the amount deducted is</w:t>
      </w:r>
      <w:r w:rsidR="00FF796B">
        <w:rPr>
          <w:vertAlign w:val="superscript"/>
        </w:rPr>
        <w:t>1</w:t>
      </w:r>
      <w:r w:rsidR="00FF796B">
        <w:t xml:space="preserve"> in the case of a payment of </w:t>
      </w:r>
      <w:r w:rsidR="004347CF">
        <w:t>Jobseeker’s Allowance</w:t>
      </w:r>
      <w:r w:rsidR="00FF796B">
        <w:t>,</w:t>
      </w:r>
      <w:r w:rsidR="00BD61F0">
        <w:t xml:space="preserve"> </w:t>
      </w:r>
      <w:r w:rsidR="004347CF">
        <w:t>Employment and Support Allowance</w:t>
      </w:r>
      <w:r w:rsidR="00BD61F0">
        <w:t>,</w:t>
      </w:r>
      <w:r w:rsidR="00FF796B">
        <w:t xml:space="preserve"> </w:t>
      </w:r>
      <w:r w:rsidR="004347CF">
        <w:t>Income Support</w:t>
      </w:r>
      <w:r w:rsidR="00FF796B">
        <w:t xml:space="preserve">, </w:t>
      </w:r>
      <w:r w:rsidR="004347CF">
        <w:t>Incapacity Benefit</w:t>
      </w:r>
      <w:r w:rsidR="00FF796B">
        <w:t xml:space="preserve">, </w:t>
      </w:r>
      <w:r w:rsidR="004347CF">
        <w:t>Maternity Allowance</w:t>
      </w:r>
      <w:r w:rsidR="00FF796B">
        <w:t xml:space="preserve"> or </w:t>
      </w:r>
      <w:r w:rsidR="004347CF">
        <w:t>Severe Disablement Allowance</w:t>
      </w:r>
      <w:r w:rsidR="00FF796B">
        <w:t xml:space="preserve"> the weekly benefit rate multiplied by the number of days in the part-week actually covered by the payment and divided by </w:t>
      </w:r>
      <w:r>
        <w:t>7</w:t>
      </w:r>
      <w:r w:rsidR="00FF796B">
        <w:t>.</w:t>
      </w:r>
    </w:p>
    <w:p w:rsidR="00FF796B" w:rsidRPr="00ED6019" w:rsidRDefault="00FF796B">
      <w:pPr>
        <w:pStyle w:val="Leg"/>
        <w:rPr>
          <w:color w:val="000000"/>
        </w:rPr>
      </w:pPr>
      <w:r>
        <w:t xml:space="preserve">1 </w:t>
      </w:r>
      <w:r w:rsidR="00ED6019">
        <w:t xml:space="preserve"> ESA Regs (NI), </w:t>
      </w:r>
      <w:r>
        <w:t xml:space="preserve">reg </w:t>
      </w:r>
      <w:r w:rsidR="00BD61F0">
        <w:t>16</w:t>
      </w:r>
      <w:r w:rsidR="00F4131D">
        <w:t>7</w:t>
      </w:r>
    </w:p>
    <w:p w:rsidR="00FF796B" w:rsidRDefault="00921E2C">
      <w:pPr>
        <w:pStyle w:val="BT"/>
        <w:rPr>
          <w:b/>
          <w:bCs/>
        </w:rPr>
      </w:pPr>
      <w:r>
        <w:tab/>
      </w:r>
      <w:r w:rsidR="004347CF">
        <w:rPr>
          <w:b/>
          <w:bCs/>
        </w:rPr>
        <w:t>Example</w:t>
      </w:r>
    </w:p>
    <w:p w:rsidR="00FF796B" w:rsidRDefault="001849A3" w:rsidP="00ED6019">
      <w:pPr>
        <w:pStyle w:val="BT"/>
        <w:jc w:val="both"/>
      </w:pPr>
      <w:r>
        <w:rPr>
          <w:noProof/>
          <w:snapToGrid/>
          <w:lang w:val="en-US"/>
        </w:rPr>
        <w:pict>
          <v:group id="_x0000_s2194" style="position:absolute;left:0;text-align:left;margin-left:45pt;margin-top:105.1pt;width:342pt;height:63pt;z-index:251650560" coordorigin="2697,12880" coordsize="6840,1340">
            <v:shapetype id="_x0000_t202" coordsize="21600,21600" o:spt="202" path="m,l,21600r21600,l21600,xe">
              <v:stroke joinstyle="miter"/>
              <v:path gradientshapeok="t" o:connecttype="rect"/>
            </v:shapetype>
            <v:shape id="_x0000_s2188" type="#_x0000_t202" style="position:absolute;left:2697;top:12880;width:6840;height:1340" stroked="f">
              <v:textbox style="mso-next-textbox:#_x0000_s2188">
                <w:txbxContent>
                  <w:p w:rsidR="007562E0" w:rsidRDefault="007562E0">
                    <w:pPr>
                      <w:pStyle w:val="BT"/>
                    </w:pPr>
                    <w:r>
                      <w:t>£80 x 3  =  £34.286</w:t>
                    </w:r>
                    <w:r>
                      <w:tab/>
                      <w:t>Less</w:t>
                    </w:r>
                    <w:r>
                      <w:tab/>
                      <w:t>£60 x 2  =  £17.143</w:t>
                    </w:r>
                  </w:p>
                  <w:p w:rsidR="007562E0" w:rsidRDefault="007562E0">
                    <w:pPr>
                      <w:pStyle w:val="BT"/>
                      <w:spacing w:before="0" w:after="0" w:line="0" w:lineRule="atLeast"/>
                      <w:ind w:left="851" w:hanging="851"/>
                    </w:pPr>
                    <w:r>
                      <w:t xml:space="preserve">      7</w:t>
                    </w:r>
                    <w:r>
                      <w:tab/>
                    </w:r>
                    <w:r>
                      <w:tab/>
                    </w:r>
                    <w:r>
                      <w:tab/>
                    </w:r>
                    <w:r>
                      <w:tab/>
                    </w:r>
                    <w:r>
                      <w:tab/>
                      <w:t xml:space="preserve">      7</w:t>
                    </w:r>
                  </w:p>
                  <w:p w:rsidR="007562E0" w:rsidRDefault="007562E0">
                    <w:pPr>
                      <w:pStyle w:val="BT"/>
                    </w:pPr>
                    <w:r>
                      <w:t>£34.286 - £17.143  =  £17.143</w:t>
                    </w:r>
                  </w:p>
                </w:txbxContent>
              </v:textbox>
            </v:shape>
            <v:line id="_x0000_s2189" style="position:absolute" from="2802,13345" to="3522,13345"/>
            <v:line id="_x0000_s2190" style="position:absolute" from="5727,13345" to="6372,13345"/>
          </v:group>
        </w:pict>
      </w:r>
      <w:r w:rsidR="00FF796B">
        <w:tab/>
      </w:r>
      <w:r w:rsidR="00FF796B">
        <w:tab/>
        <w:t xml:space="preserve">Robert is entitled to </w:t>
      </w:r>
      <w:r w:rsidR="00ED6019">
        <w:t>income-related Employment and Support Allowance</w:t>
      </w:r>
      <w:r w:rsidR="00FF796B">
        <w:t>.</w:t>
      </w:r>
      <w:r w:rsidR="00ED6019">
        <w:t xml:space="preserve"> </w:t>
      </w:r>
      <w:r w:rsidR="00FF796B">
        <w:t xml:space="preserve"> His notional entitlement in the relevant week is £80.00. </w:t>
      </w:r>
      <w:r w:rsidR="00ED6019">
        <w:t xml:space="preserve"> </w:t>
      </w:r>
      <w:r w:rsidR="00FF796B">
        <w:t>He nee</w:t>
      </w:r>
      <w:r w:rsidR="00ED6019">
        <w:t>ds a part-week payment for 3</w:t>
      </w:r>
      <w:r w:rsidR="00FF796B">
        <w:t xml:space="preserve"> days. </w:t>
      </w:r>
      <w:r w:rsidR="00ED6019">
        <w:t xml:space="preserve"> </w:t>
      </w:r>
      <w:r w:rsidR="00FF796B">
        <w:t xml:space="preserve">His partner has been getting </w:t>
      </w:r>
      <w:r w:rsidR="00ED6019">
        <w:t>Maternity Allowance</w:t>
      </w:r>
      <w:r w:rsidR="00FF796B">
        <w:t xml:space="preserve"> for several weeks.</w:t>
      </w:r>
      <w:r w:rsidR="00ED6019">
        <w:t xml:space="preserve"> </w:t>
      </w:r>
      <w:r w:rsidR="00FF796B">
        <w:t xml:space="preserve"> A weekly payment of </w:t>
      </w:r>
      <w:r w:rsidR="00ED6019">
        <w:t>Maternity Allowance</w:t>
      </w:r>
      <w:r w:rsidR="00FF796B">
        <w:t>, payable to her in the par</w:t>
      </w:r>
      <w:r w:rsidR="00ED6019">
        <w:t>t-week, includes payment for 2</w:t>
      </w:r>
      <w:r w:rsidR="00FF796B">
        <w:t xml:space="preserve"> days in the part-week.</w:t>
      </w:r>
      <w:r w:rsidR="00ED6019">
        <w:t xml:space="preserve"> </w:t>
      </w:r>
      <w:r w:rsidR="00FF796B">
        <w:t xml:space="preserve"> The weekly rate of </w:t>
      </w:r>
      <w:r w:rsidR="00ED6019">
        <w:t>Maternity Allowance</w:t>
      </w:r>
      <w:r w:rsidR="00FF796B">
        <w:t xml:space="preserve"> is £60.00. Robert's </w:t>
      </w:r>
      <w:r w:rsidR="00ED6019">
        <w:t>part-week payment is calculated.</w:t>
      </w:r>
    </w:p>
    <w:p w:rsidR="00FF796B" w:rsidRDefault="00FF796B">
      <w:pPr>
        <w:pStyle w:val="BT"/>
      </w:pPr>
    </w:p>
    <w:p w:rsidR="00FF796B" w:rsidRDefault="00FF796B">
      <w:pPr>
        <w:pStyle w:val="BT"/>
      </w:pPr>
    </w:p>
    <w:p w:rsidR="002E27DF" w:rsidRDefault="002E27DF">
      <w:pPr>
        <w:pStyle w:val="BT"/>
      </w:pPr>
    </w:p>
    <w:p w:rsidR="00FF796B" w:rsidRDefault="00FF796B">
      <w:pPr>
        <w:pStyle w:val="BT"/>
      </w:pPr>
      <w:r>
        <w:tab/>
        <w:t>the part-week payment is £17.15 (ro</w:t>
      </w:r>
      <w:r w:rsidR="00ED6019">
        <w:t>unded up to the nearest penny).</w:t>
      </w:r>
    </w:p>
    <w:p w:rsidR="00FF796B" w:rsidRDefault="00AE1686">
      <w:pPr>
        <w:pStyle w:val="BT"/>
      </w:pPr>
      <w:r>
        <w:t>46077</w:t>
      </w:r>
      <w:r w:rsidR="00FF796B">
        <w:tab/>
        <w:t>Where the part-week payment includes a fraction of a penny treat that fraction as a penny</w:t>
      </w:r>
      <w:r w:rsidR="00FF796B">
        <w:rPr>
          <w:vertAlign w:val="superscript"/>
        </w:rPr>
        <w:t>1</w:t>
      </w:r>
      <w:r w:rsidR="00ED6019">
        <w:t>.</w:t>
      </w:r>
    </w:p>
    <w:p w:rsidR="00FF796B" w:rsidRDefault="00FF796B">
      <w:pPr>
        <w:pStyle w:val="Leg"/>
      </w:pPr>
      <w:r>
        <w:t>1</w:t>
      </w:r>
      <w:r w:rsidR="00087D47">
        <w:t xml:space="preserve"> </w:t>
      </w:r>
      <w:r w:rsidR="00ED6019">
        <w:t xml:space="preserve"> ESA Regs (NI), </w:t>
      </w:r>
      <w:r w:rsidR="002E27DF">
        <w:t>reg</w:t>
      </w:r>
      <w:r w:rsidR="00B40A4A">
        <w:t xml:space="preserve"> 3(b)</w:t>
      </w:r>
    </w:p>
    <w:p w:rsidR="00FF796B" w:rsidRDefault="00FF796B">
      <w:pPr>
        <w:pStyle w:val="BT"/>
      </w:pPr>
      <w:r>
        <w:tab/>
      </w:r>
      <w:r w:rsidR="00AE1686">
        <w:t>46078</w:t>
      </w:r>
      <w:r w:rsidR="00B40A4A">
        <w:t xml:space="preserve"> - 46080</w:t>
      </w:r>
    </w:p>
    <w:p w:rsidR="00FF796B" w:rsidRDefault="00FF796B">
      <w:pPr>
        <w:pStyle w:val="BT"/>
        <w:sectPr w:rsidR="00FF796B" w:rsidSect="00634763">
          <w:headerReference w:type="even" r:id="rId38"/>
          <w:headerReference w:type="default" r:id="rId39"/>
          <w:footerReference w:type="default" r:id="rId40"/>
          <w:headerReference w:type="first" r:id="rId41"/>
          <w:pgSz w:w="11907" w:h="16840" w:code="9"/>
          <w:pgMar w:top="1440" w:right="1797" w:bottom="1440" w:left="1797" w:header="720" w:footer="720" w:gutter="0"/>
          <w:cols w:space="720"/>
          <w:noEndnote/>
        </w:sectPr>
      </w:pPr>
    </w:p>
    <w:p w:rsidR="00FF796B" w:rsidRDefault="00FF796B" w:rsidP="00FC75E7">
      <w:pPr>
        <w:pStyle w:val="TG"/>
        <w:spacing w:before="360" w:after="120"/>
      </w:pPr>
      <w:r>
        <w:lastRenderedPageBreak/>
        <w:t>Part-week</w:t>
      </w:r>
      <w:r w:rsidR="00FC75E7">
        <w:t xml:space="preserve"> payments at the end of a claim</w:t>
      </w:r>
    </w:p>
    <w:p w:rsidR="00FF796B" w:rsidRDefault="00FC75E7" w:rsidP="00FC75E7">
      <w:pPr>
        <w:pStyle w:val="SG"/>
        <w:spacing w:before="360" w:after="120"/>
      </w:pPr>
      <w:r>
        <w:t>Period covered</w:t>
      </w:r>
    </w:p>
    <w:p w:rsidR="00FF796B" w:rsidRDefault="00D00B72">
      <w:pPr>
        <w:pStyle w:val="BT"/>
      </w:pPr>
      <w:r>
        <w:t>4</w:t>
      </w:r>
      <w:r w:rsidR="00B86C0F">
        <w:t>6</w:t>
      </w:r>
      <w:r>
        <w:t>081</w:t>
      </w:r>
      <w:r w:rsidR="00FF796B">
        <w:tab/>
        <w:t xml:space="preserve">A part-week payment is </w:t>
      </w:r>
      <w:r w:rsidR="00FC75E7">
        <w:t>needed at the end of a claim if</w:t>
      </w:r>
    </w:p>
    <w:p w:rsidR="00FF796B" w:rsidRDefault="00FF796B">
      <w:pPr>
        <w:pStyle w:val="Indent10"/>
      </w:pPr>
      <w:r>
        <w:rPr>
          <w:b/>
        </w:rPr>
        <w:t>1.</w:t>
      </w:r>
      <w:r>
        <w:tab/>
        <w:t xml:space="preserve">the day when entitlement ends is not the last day of the claimant's benefit week </w:t>
      </w:r>
      <w:r w:rsidR="00FC75E7">
        <w:rPr>
          <w:b/>
        </w:rPr>
        <w:t>or</w:t>
      </w:r>
    </w:p>
    <w:p w:rsidR="00FF796B" w:rsidRDefault="00FF796B">
      <w:pPr>
        <w:pStyle w:val="Indent10"/>
      </w:pPr>
      <w:r>
        <w:rPr>
          <w:b/>
        </w:rPr>
        <w:t>2.</w:t>
      </w:r>
      <w:r>
        <w:tab/>
        <w:t xml:space="preserve">benefit is awarded for a definite period of a week or more which ends on a day other than the last day </w:t>
      </w:r>
      <w:r w:rsidR="00FC75E7">
        <w:t>of the claimant's benefit week.</w:t>
      </w:r>
    </w:p>
    <w:p w:rsidR="00FF796B" w:rsidRDefault="00FF796B">
      <w:pPr>
        <w:pStyle w:val="BT"/>
      </w:pPr>
      <w:r>
        <w:tab/>
        <w:t xml:space="preserve">The part-week payment begins on the day after the last complete benefit week and ends </w:t>
      </w:r>
      <w:r w:rsidR="00FC75E7">
        <w:t>on the last day of entitlement.</w:t>
      </w:r>
    </w:p>
    <w:p w:rsidR="00FF796B" w:rsidRDefault="00FC75E7" w:rsidP="00FC75E7">
      <w:pPr>
        <w:pStyle w:val="SG"/>
        <w:spacing w:before="360" w:after="120"/>
      </w:pPr>
      <w:r>
        <w:t>The relevant week</w:t>
      </w:r>
    </w:p>
    <w:p w:rsidR="00FF796B" w:rsidRDefault="00D00B72">
      <w:pPr>
        <w:pStyle w:val="BT"/>
      </w:pPr>
      <w:r>
        <w:t>4</w:t>
      </w:r>
      <w:r w:rsidR="00B86C0F">
        <w:t>6</w:t>
      </w:r>
      <w:r>
        <w:t>082</w:t>
      </w:r>
      <w:r w:rsidR="00FF796B">
        <w:tab/>
        <w:t xml:space="preserve">For part-week payments at the end of a claim the relevant week is the period of seven days </w:t>
      </w:r>
      <w:r w:rsidR="00FF796B">
        <w:rPr>
          <w:b/>
        </w:rPr>
        <w:t>beginning</w:t>
      </w:r>
      <w:r w:rsidR="00FF796B">
        <w:t xml:space="preserve"> on the first day of the part-week period</w:t>
      </w:r>
      <w:r w:rsidR="00FF796B">
        <w:rPr>
          <w:vertAlign w:val="superscript"/>
        </w:rPr>
        <w:t>1</w:t>
      </w:r>
      <w:r w:rsidR="004B148F">
        <w:t>.</w:t>
      </w:r>
    </w:p>
    <w:p w:rsidR="00FF796B" w:rsidRDefault="00FF796B">
      <w:pPr>
        <w:pStyle w:val="Leg"/>
      </w:pPr>
      <w:r>
        <w:t>1</w:t>
      </w:r>
      <w:r w:rsidR="00FC75E7">
        <w:t xml:space="preserve"> </w:t>
      </w:r>
      <w:r>
        <w:t xml:space="preserve"> </w:t>
      </w:r>
      <w:r w:rsidR="000E4009">
        <w:t>E</w:t>
      </w:r>
      <w:r>
        <w:t>SA Regs</w:t>
      </w:r>
      <w:r w:rsidR="00FC75E7">
        <w:t xml:space="preserve"> (NI)</w:t>
      </w:r>
      <w:r>
        <w:t xml:space="preserve">, reg </w:t>
      </w:r>
      <w:r w:rsidR="000E4009">
        <w:t>16</w:t>
      </w:r>
      <w:r w:rsidR="00E96AFB">
        <w:t>6</w:t>
      </w:r>
      <w:r w:rsidR="000E4009">
        <w:t>(</w:t>
      </w:r>
      <w:r w:rsidR="00E96AFB">
        <w:t>1</w:t>
      </w:r>
      <w:r w:rsidR="000E4009">
        <w:t>)(b)</w:t>
      </w:r>
    </w:p>
    <w:p w:rsidR="00FF796B" w:rsidRDefault="00FF796B">
      <w:pPr>
        <w:pStyle w:val="BT"/>
        <w:rPr>
          <w:b/>
          <w:bCs/>
        </w:rPr>
      </w:pPr>
      <w:r>
        <w:tab/>
      </w:r>
      <w:r w:rsidR="00FC75E7">
        <w:rPr>
          <w:b/>
          <w:bCs/>
        </w:rPr>
        <w:t>Example</w:t>
      </w:r>
    </w:p>
    <w:p w:rsidR="00FF796B" w:rsidRDefault="00FF796B" w:rsidP="00FC75E7">
      <w:pPr>
        <w:pStyle w:val="BT"/>
        <w:jc w:val="both"/>
      </w:pPr>
      <w:r>
        <w:tab/>
        <w:t>Kat</w:t>
      </w:r>
      <w:r w:rsidR="00FC75E7">
        <w:t>rina’s</w:t>
      </w:r>
      <w:r>
        <w:t xml:space="preserve"> entitlement to </w:t>
      </w:r>
      <w:r w:rsidR="00FC75E7">
        <w:t>Employment and Support Allowance</w:t>
      </w:r>
      <w:r>
        <w:t xml:space="preserve"> ends on Saturday 1</w:t>
      </w:r>
      <w:r w:rsidR="001C41A5">
        <w:t>5</w:t>
      </w:r>
      <w:r w:rsidR="00FC75E7">
        <w:t>th</w:t>
      </w:r>
      <w:r w:rsidR="001C41A5">
        <w:t xml:space="preserve"> November</w:t>
      </w:r>
      <w:r>
        <w:t>.</w:t>
      </w:r>
      <w:r w:rsidR="00FC75E7">
        <w:t xml:space="preserve"> </w:t>
      </w:r>
      <w:r>
        <w:t xml:space="preserve"> Her benefit week runs from Thursday to Wednesday.</w:t>
      </w:r>
      <w:r w:rsidR="00FC75E7">
        <w:t xml:space="preserve"> </w:t>
      </w:r>
      <w:r>
        <w:t xml:space="preserve"> A part-week payment is needed for the period Thursday 1</w:t>
      </w:r>
      <w:r w:rsidR="001C41A5">
        <w:t>3th</w:t>
      </w:r>
      <w:r>
        <w:t xml:space="preserve"> to Saturday </w:t>
      </w:r>
      <w:r w:rsidR="001C41A5">
        <w:t>15th</w:t>
      </w:r>
      <w:r>
        <w:t>.</w:t>
      </w:r>
      <w:r w:rsidR="00FC75E7">
        <w:t xml:space="preserve"> </w:t>
      </w:r>
      <w:r>
        <w:t xml:space="preserve"> The relevant week is Thursday </w:t>
      </w:r>
      <w:r w:rsidR="001C41A5">
        <w:t>13th</w:t>
      </w:r>
      <w:r>
        <w:t xml:space="preserve"> to Wednesday </w:t>
      </w:r>
      <w:r w:rsidR="001C41A5">
        <w:t>19th</w:t>
      </w:r>
      <w:r w:rsidR="00FC75E7">
        <w:t>.</w:t>
      </w:r>
    </w:p>
    <w:p w:rsidR="00FF796B" w:rsidRDefault="00FF796B" w:rsidP="004B148F">
      <w:pPr>
        <w:pStyle w:val="SG"/>
        <w:spacing w:before="360" w:after="120"/>
      </w:pPr>
      <w:r>
        <w:t xml:space="preserve">Personal rate in the relevant week - </w:t>
      </w:r>
      <w:r w:rsidR="00FC75E7">
        <w:t>contribution-based Employment and Support Allowance</w:t>
      </w:r>
    </w:p>
    <w:p w:rsidR="00FF796B" w:rsidRDefault="00B86C0F">
      <w:pPr>
        <w:pStyle w:val="BT"/>
      </w:pPr>
      <w:r>
        <w:t>46083</w:t>
      </w:r>
      <w:r w:rsidR="00FF796B">
        <w:tab/>
        <w:t>Calculate the claimant's personal rate in the r</w:t>
      </w:r>
      <w:r w:rsidR="00FC75E7">
        <w:t>elevant week in the normal way.</w:t>
      </w:r>
    </w:p>
    <w:p w:rsidR="00FF796B" w:rsidRDefault="00FF796B" w:rsidP="00FC75E7">
      <w:pPr>
        <w:pStyle w:val="SG"/>
        <w:spacing w:before="360" w:after="120"/>
      </w:pPr>
      <w:r>
        <w:t xml:space="preserve">Applicable amount in the relevant week - </w:t>
      </w:r>
      <w:r w:rsidR="00EB168E">
        <w:t>income-related Employment and Support Allowance</w:t>
      </w:r>
    </w:p>
    <w:p w:rsidR="00FF796B" w:rsidRDefault="00B86C0F">
      <w:pPr>
        <w:pStyle w:val="BT"/>
      </w:pPr>
      <w:r>
        <w:t>46084</w:t>
      </w:r>
      <w:r w:rsidR="00FF796B">
        <w:tab/>
        <w:t xml:space="preserve">Calculate the claimant's applicable amount in the relevant week as in DMG </w:t>
      </w:r>
      <w:r w:rsidR="00AE1686">
        <w:t>46055</w:t>
      </w:r>
      <w:r w:rsidR="00FF796B">
        <w:t xml:space="preserve"> - </w:t>
      </w:r>
      <w:r>
        <w:t>4605</w:t>
      </w:r>
      <w:r w:rsidR="00AE1686">
        <w:t>6</w:t>
      </w:r>
      <w:r w:rsidR="00EB168E">
        <w:t>.</w:t>
      </w:r>
    </w:p>
    <w:p w:rsidR="00FF796B" w:rsidRDefault="00FF796B">
      <w:pPr>
        <w:pStyle w:val="BT"/>
      </w:pPr>
      <w:r>
        <w:tab/>
      </w:r>
      <w:r w:rsidR="00B86C0F">
        <w:t>46085 - 46090</w:t>
      </w:r>
    </w:p>
    <w:p w:rsidR="00FF796B" w:rsidRDefault="00EB168E" w:rsidP="00EB168E">
      <w:pPr>
        <w:pStyle w:val="SG"/>
        <w:spacing w:before="360" w:after="120"/>
      </w:pPr>
      <w:r>
        <w:t>Income in the relevant week</w:t>
      </w:r>
    </w:p>
    <w:p w:rsidR="00FF796B" w:rsidRDefault="00102F65">
      <w:pPr>
        <w:pStyle w:val="BT"/>
      </w:pPr>
      <w:r>
        <w:t>46091</w:t>
      </w:r>
      <w:r w:rsidR="00FF796B">
        <w:tab/>
        <w:t xml:space="preserve">Calculate the claimant's income in the relevant week in the normal way </w:t>
      </w:r>
      <w:r w:rsidR="00EB168E">
        <w:rPr>
          <w:b/>
        </w:rPr>
        <w:t>but</w:t>
      </w:r>
    </w:p>
    <w:p w:rsidR="00FF796B" w:rsidRDefault="00FF796B">
      <w:pPr>
        <w:pStyle w:val="Indent10"/>
      </w:pPr>
      <w:r>
        <w:rPr>
          <w:b/>
        </w:rPr>
        <w:t>1.</w:t>
      </w:r>
      <w:r>
        <w:tab/>
        <w:t>treat any income due to be paid in the relevant week as paid on the first day of that week</w:t>
      </w:r>
      <w:r>
        <w:rPr>
          <w:vertAlign w:val="superscript"/>
        </w:rPr>
        <w:t>1</w:t>
      </w:r>
      <w:r>
        <w:t xml:space="preserve"> </w:t>
      </w:r>
      <w:r w:rsidR="00EB168E">
        <w:rPr>
          <w:b/>
        </w:rPr>
        <w:t>and</w:t>
      </w:r>
    </w:p>
    <w:p w:rsidR="00FF796B" w:rsidRDefault="00FF796B">
      <w:pPr>
        <w:pStyle w:val="Indent10"/>
      </w:pPr>
      <w:r>
        <w:rPr>
          <w:b/>
        </w:rPr>
        <w:lastRenderedPageBreak/>
        <w:t>2.</w:t>
      </w:r>
      <w:r w:rsidR="00EB168E">
        <w:tab/>
        <w:t>disregard in full</w:t>
      </w:r>
    </w:p>
    <w:p w:rsidR="00FF796B" w:rsidRDefault="00EB168E">
      <w:pPr>
        <w:pStyle w:val="Indent20"/>
      </w:pPr>
      <w:r>
        <w:rPr>
          <w:b/>
        </w:rPr>
        <w:t>2.1</w:t>
      </w:r>
      <w:r w:rsidR="00FF796B">
        <w:rPr>
          <w:b/>
        </w:rPr>
        <w:tab/>
      </w:r>
      <w:r w:rsidR="00FF796B">
        <w:t>any new income first payable in the relevant week but not in the part-week</w:t>
      </w:r>
      <w:r w:rsidR="00FF796B">
        <w:rPr>
          <w:vertAlign w:val="superscript"/>
        </w:rPr>
        <w:t>2</w:t>
      </w:r>
      <w:r w:rsidR="00FF796B">
        <w:t xml:space="preserve"> </w:t>
      </w:r>
      <w:r>
        <w:rPr>
          <w:b/>
        </w:rPr>
        <w:t>and</w:t>
      </w:r>
    </w:p>
    <w:p w:rsidR="00FF796B" w:rsidRDefault="00EB168E">
      <w:pPr>
        <w:pStyle w:val="Indent20"/>
      </w:pPr>
      <w:r>
        <w:rPr>
          <w:b/>
        </w:rPr>
        <w:t>2.2</w:t>
      </w:r>
      <w:r w:rsidR="00FF796B">
        <w:rPr>
          <w:b/>
        </w:rPr>
        <w:tab/>
      </w:r>
      <w:r w:rsidR="00FF796B">
        <w:t>any change to an existing income which occurs in the relevant week but not in the part-week</w:t>
      </w:r>
      <w:r w:rsidR="00FF796B">
        <w:rPr>
          <w:vertAlign w:val="superscript"/>
        </w:rPr>
        <w:t>3</w:t>
      </w:r>
      <w:r>
        <w:t>.</w:t>
      </w:r>
    </w:p>
    <w:p w:rsidR="00FF796B" w:rsidRDefault="00FF796B">
      <w:pPr>
        <w:pStyle w:val="Leg"/>
      </w:pPr>
      <w:r>
        <w:t>1</w:t>
      </w:r>
      <w:r w:rsidR="00EB168E">
        <w:t xml:space="preserve"> </w:t>
      </w:r>
      <w:r>
        <w:t xml:space="preserve"> </w:t>
      </w:r>
      <w:r w:rsidR="00102F65">
        <w:t>E</w:t>
      </w:r>
      <w:r>
        <w:t>SA Regs</w:t>
      </w:r>
      <w:r w:rsidR="00EB168E">
        <w:t xml:space="preserve"> (NI)</w:t>
      </w:r>
      <w:r>
        <w:t>, reg</w:t>
      </w:r>
      <w:r w:rsidR="00EB168E">
        <w:t xml:space="preserve"> </w:t>
      </w:r>
      <w:r w:rsidR="00102F65">
        <w:t>16</w:t>
      </w:r>
      <w:r w:rsidR="00E96AFB">
        <w:t>7(a)</w:t>
      </w:r>
      <w:r>
        <w:t>;</w:t>
      </w:r>
      <w:r w:rsidR="00EB168E">
        <w:t xml:space="preserve"> </w:t>
      </w:r>
      <w:r>
        <w:t xml:space="preserve"> 2</w:t>
      </w:r>
      <w:r w:rsidR="00EB168E">
        <w:t xml:space="preserve"> </w:t>
      </w:r>
      <w:r>
        <w:t xml:space="preserve"> reg </w:t>
      </w:r>
      <w:r w:rsidR="00102F65">
        <w:t>16</w:t>
      </w:r>
      <w:r w:rsidR="00E96AFB">
        <w:t>7</w:t>
      </w:r>
      <w:r w:rsidR="006A1E71">
        <w:t>(e)(i)</w:t>
      </w:r>
      <w:r>
        <w:t>;</w:t>
      </w:r>
      <w:r w:rsidR="00EB168E">
        <w:t xml:space="preserve">  </w:t>
      </w:r>
      <w:r>
        <w:t>3</w:t>
      </w:r>
      <w:r w:rsidR="00EB168E">
        <w:t xml:space="preserve"> </w:t>
      </w:r>
      <w:r>
        <w:t xml:space="preserve"> reg 1</w:t>
      </w:r>
      <w:r w:rsidR="006A1E71">
        <w:t>6</w:t>
      </w:r>
      <w:r w:rsidR="00E96AFB">
        <w:t>7</w:t>
      </w:r>
      <w:r w:rsidR="006A1E71">
        <w:t>(e)(ii)</w:t>
      </w:r>
    </w:p>
    <w:p w:rsidR="00FF796B" w:rsidRDefault="00FF796B">
      <w:pPr>
        <w:pStyle w:val="BT"/>
        <w:rPr>
          <w:b/>
          <w:bCs/>
        </w:rPr>
      </w:pPr>
      <w:r>
        <w:tab/>
      </w:r>
      <w:r w:rsidR="00EB168E">
        <w:rPr>
          <w:b/>
          <w:bCs/>
        </w:rPr>
        <w:t>Example</w:t>
      </w:r>
    </w:p>
    <w:p w:rsidR="00FF796B" w:rsidRDefault="00FF796B" w:rsidP="00EB168E">
      <w:pPr>
        <w:pStyle w:val="BT"/>
        <w:jc w:val="both"/>
      </w:pPr>
      <w:r>
        <w:tab/>
        <w:t xml:space="preserve">David's last day of entitlement to </w:t>
      </w:r>
      <w:r w:rsidR="00EB168E">
        <w:t>income-related Employment and Support Allowance</w:t>
      </w:r>
      <w:r>
        <w:t xml:space="preserve"> is Thursday </w:t>
      </w:r>
      <w:r w:rsidR="00D83816">
        <w:t>4</w:t>
      </w:r>
      <w:r w:rsidR="00EB168E">
        <w:t>th</w:t>
      </w:r>
      <w:r w:rsidR="00D83816">
        <w:t xml:space="preserve"> December</w:t>
      </w:r>
      <w:r>
        <w:t>.</w:t>
      </w:r>
      <w:r w:rsidR="00EB168E">
        <w:t xml:space="preserve"> </w:t>
      </w:r>
      <w:r>
        <w:t xml:space="preserve"> His benefit week runs from Tuesday to Monday. </w:t>
      </w:r>
      <w:r w:rsidR="00EB168E">
        <w:t xml:space="preserve"> </w:t>
      </w:r>
      <w:r>
        <w:t xml:space="preserve">He therefore needs a part-week payment for Tuesday </w:t>
      </w:r>
      <w:r w:rsidR="00D83816">
        <w:t>2nd</w:t>
      </w:r>
      <w:r>
        <w:t xml:space="preserve"> to Thursday </w:t>
      </w:r>
      <w:r w:rsidR="00D83816">
        <w:t>4th</w:t>
      </w:r>
      <w:r>
        <w:t xml:space="preserve">. </w:t>
      </w:r>
      <w:r w:rsidR="00EB168E">
        <w:t xml:space="preserve"> </w:t>
      </w:r>
      <w:r>
        <w:t xml:space="preserve">The relevant week is Tuesday </w:t>
      </w:r>
      <w:r w:rsidR="001C2C1A">
        <w:t>2nd</w:t>
      </w:r>
      <w:r>
        <w:t xml:space="preserve"> to Monday </w:t>
      </w:r>
      <w:r w:rsidR="00C94BF7">
        <w:t>8</w:t>
      </w:r>
      <w:r w:rsidR="001C2C1A">
        <w:t>th</w:t>
      </w:r>
      <w:r>
        <w:t>.</w:t>
      </w:r>
      <w:r w:rsidR="00EB168E">
        <w:t xml:space="preserve"> </w:t>
      </w:r>
      <w:r>
        <w:t xml:space="preserve"> He will receive his first payment of </w:t>
      </w:r>
      <w:r w:rsidR="00EB168E">
        <w:t>Retirement Pension</w:t>
      </w:r>
      <w:r>
        <w:t xml:space="preserve"> on Monday </w:t>
      </w:r>
      <w:r w:rsidR="00C94BF7">
        <w:t>8</w:t>
      </w:r>
      <w:r w:rsidR="001C2C1A">
        <w:t>th</w:t>
      </w:r>
      <w:r>
        <w:t>.</w:t>
      </w:r>
      <w:r w:rsidR="00EB168E">
        <w:t xml:space="preserve"> </w:t>
      </w:r>
      <w:r>
        <w:t xml:space="preserve"> As this new income is payable in the relevant week but not in the part-</w:t>
      </w:r>
      <w:r w:rsidR="00EB168E">
        <w:t>week it is disregarded in full.</w:t>
      </w:r>
    </w:p>
    <w:p w:rsidR="00FF796B" w:rsidRDefault="002062C9">
      <w:pPr>
        <w:pStyle w:val="BT"/>
      </w:pPr>
      <w:r>
        <w:t>46092</w:t>
      </w:r>
      <w:r w:rsidR="00FF796B">
        <w:tab/>
      </w:r>
      <w:r w:rsidR="00FA457B">
        <w:rPr>
          <w:b/>
        </w:rPr>
        <w:t xml:space="preserve">[See DMG Memo Vol 1/109, 3/97, 5/106, 6/91, 7/45, 8/83, 9/35, 10/73, 12/23, 13/69 &amp; 14/63] </w:t>
      </w:r>
      <w:r w:rsidR="00FF796B">
        <w:t>In ad</w:t>
      </w:r>
      <w:r w:rsidR="00EB168E">
        <w:t>dition, to decide the amount of</w:t>
      </w:r>
    </w:p>
    <w:p w:rsidR="00FF796B" w:rsidRDefault="00004D9E">
      <w:pPr>
        <w:pStyle w:val="Indent10"/>
      </w:pPr>
      <w:r>
        <w:rPr>
          <w:b/>
        </w:rPr>
        <w:t>1.</w:t>
      </w:r>
      <w:r w:rsidR="00FF796B">
        <w:rPr>
          <w:b/>
        </w:rPr>
        <w:tab/>
      </w:r>
      <w:r>
        <w:t>contribution-based Employment and Support Allowance payable, disregard in full any</w:t>
      </w:r>
    </w:p>
    <w:p w:rsidR="00FF796B" w:rsidRDefault="00FF796B">
      <w:pPr>
        <w:pStyle w:val="Indent20"/>
      </w:pPr>
      <w:r>
        <w:rPr>
          <w:b/>
          <w:bCs/>
        </w:rPr>
        <w:t>1.1</w:t>
      </w:r>
      <w:r>
        <w:rPr>
          <w:b/>
          <w:bCs/>
        </w:rPr>
        <w:tab/>
      </w:r>
      <w:r w:rsidR="00004D9E">
        <w:rPr>
          <w:bCs/>
        </w:rPr>
        <w:t>Widow’s Benefit</w:t>
      </w:r>
    </w:p>
    <w:p w:rsidR="00FF796B" w:rsidRDefault="00FF796B">
      <w:pPr>
        <w:pStyle w:val="Indent20"/>
      </w:pPr>
      <w:r>
        <w:rPr>
          <w:b/>
          <w:bCs/>
        </w:rPr>
        <w:t>1.2</w:t>
      </w:r>
      <w:r>
        <w:rPr>
          <w:b/>
          <w:bCs/>
        </w:rPr>
        <w:tab/>
      </w:r>
      <w:r w:rsidR="00004D9E">
        <w:rPr>
          <w:bCs/>
        </w:rPr>
        <w:t>Carer’s Allowance</w:t>
      </w:r>
    </w:p>
    <w:p w:rsidR="00FF796B" w:rsidRDefault="00FF796B">
      <w:pPr>
        <w:pStyle w:val="Indent20"/>
      </w:pPr>
      <w:r>
        <w:rPr>
          <w:b/>
          <w:bCs/>
        </w:rPr>
        <w:t>1.3</w:t>
      </w:r>
      <w:r>
        <w:rPr>
          <w:b/>
          <w:bCs/>
        </w:rPr>
        <w:tab/>
      </w:r>
      <w:r w:rsidR="00004D9E">
        <w:rPr>
          <w:bCs/>
        </w:rPr>
        <w:t>training allowance</w:t>
      </w:r>
    </w:p>
    <w:p w:rsidR="00FF796B" w:rsidRDefault="00FF796B">
      <w:pPr>
        <w:pStyle w:val="Indent20"/>
      </w:pPr>
      <w:r>
        <w:rPr>
          <w:b/>
          <w:bCs/>
        </w:rPr>
        <w:t>1.4</w:t>
      </w:r>
      <w:r>
        <w:rPr>
          <w:b/>
          <w:bCs/>
        </w:rPr>
        <w:tab/>
      </w:r>
      <w:r w:rsidR="00004D9E">
        <w:rPr>
          <w:bCs/>
        </w:rPr>
        <w:t>Unemployability Supplement</w:t>
      </w:r>
    </w:p>
    <w:p w:rsidR="002062C9" w:rsidRDefault="002062C9">
      <w:pPr>
        <w:pStyle w:val="Indent20"/>
        <w:rPr>
          <w:bCs/>
        </w:rPr>
      </w:pPr>
      <w:r>
        <w:rPr>
          <w:b/>
          <w:bCs/>
        </w:rPr>
        <w:t>1.5</w:t>
      </w:r>
      <w:r>
        <w:rPr>
          <w:b/>
          <w:bCs/>
        </w:rPr>
        <w:tab/>
      </w:r>
      <w:r w:rsidR="00004D9E">
        <w:rPr>
          <w:bCs/>
        </w:rPr>
        <w:t>Widowed Parent’s Allowance</w:t>
      </w:r>
    </w:p>
    <w:p w:rsidR="002062C9" w:rsidRPr="002062C9" w:rsidRDefault="002062C9">
      <w:pPr>
        <w:pStyle w:val="Indent20"/>
      </w:pPr>
      <w:r>
        <w:rPr>
          <w:b/>
          <w:bCs/>
        </w:rPr>
        <w:t>1.6</w:t>
      </w:r>
      <w:r>
        <w:rPr>
          <w:b/>
          <w:bCs/>
        </w:rPr>
        <w:tab/>
      </w:r>
      <w:r w:rsidRPr="002062C9">
        <w:rPr>
          <w:bCs/>
        </w:rPr>
        <w:t>B</w:t>
      </w:r>
      <w:r w:rsidR="00E96AFB">
        <w:rPr>
          <w:bCs/>
        </w:rPr>
        <w:t xml:space="preserve">ereavement </w:t>
      </w:r>
      <w:r w:rsidRPr="002062C9">
        <w:rPr>
          <w:bCs/>
        </w:rPr>
        <w:t>A</w:t>
      </w:r>
      <w:r w:rsidR="00E96AFB">
        <w:rPr>
          <w:bCs/>
        </w:rPr>
        <w:t>llowance</w:t>
      </w:r>
    </w:p>
    <w:p w:rsidR="00FF796B" w:rsidRDefault="00FF796B">
      <w:pPr>
        <w:pStyle w:val="Indent10"/>
      </w:pPr>
      <w:r>
        <w:tab/>
        <w:t>payable in the relevant week, but not for any day in the part-week</w:t>
      </w:r>
      <w:r>
        <w:rPr>
          <w:vertAlign w:val="superscript"/>
        </w:rPr>
        <w:t>1</w:t>
      </w:r>
      <w:r>
        <w:t>.</w:t>
      </w:r>
    </w:p>
    <w:p w:rsidR="00FF796B" w:rsidRDefault="00004D9E">
      <w:pPr>
        <w:pStyle w:val="Indent10"/>
      </w:pPr>
      <w:r>
        <w:rPr>
          <w:b/>
        </w:rPr>
        <w:t>2.</w:t>
      </w:r>
      <w:r w:rsidR="00FF796B">
        <w:rPr>
          <w:b/>
        </w:rPr>
        <w:tab/>
      </w:r>
      <w:r>
        <w:t>income-related Employment and Support Allowance payable, disregard in full any</w:t>
      </w:r>
    </w:p>
    <w:p w:rsidR="00FF796B" w:rsidRDefault="00FF796B">
      <w:pPr>
        <w:pStyle w:val="Indent20"/>
      </w:pPr>
      <w:r>
        <w:rPr>
          <w:b/>
          <w:bCs/>
        </w:rPr>
        <w:t>2.1</w:t>
      </w:r>
      <w:r>
        <w:rPr>
          <w:b/>
          <w:bCs/>
        </w:rPr>
        <w:tab/>
      </w:r>
      <w:r w:rsidR="00004D9E">
        <w:rPr>
          <w:bCs/>
        </w:rPr>
        <w:t>Jobseeker’s Allowance</w:t>
      </w:r>
    </w:p>
    <w:p w:rsidR="00FF796B" w:rsidRDefault="00FF796B">
      <w:pPr>
        <w:pStyle w:val="Indent20"/>
      </w:pPr>
      <w:r>
        <w:rPr>
          <w:b/>
          <w:bCs/>
        </w:rPr>
        <w:t>2.2</w:t>
      </w:r>
      <w:r>
        <w:rPr>
          <w:b/>
          <w:bCs/>
        </w:rPr>
        <w:tab/>
      </w:r>
      <w:r w:rsidR="00004D9E">
        <w:rPr>
          <w:bCs/>
        </w:rPr>
        <w:t>Income Support</w:t>
      </w:r>
    </w:p>
    <w:p w:rsidR="00FF796B" w:rsidRDefault="00FF796B">
      <w:pPr>
        <w:pStyle w:val="Indent20"/>
      </w:pPr>
      <w:r>
        <w:rPr>
          <w:b/>
          <w:bCs/>
        </w:rPr>
        <w:t>2.3</w:t>
      </w:r>
      <w:r>
        <w:rPr>
          <w:b/>
          <w:bCs/>
        </w:rPr>
        <w:tab/>
      </w:r>
      <w:r w:rsidR="00004D9E">
        <w:rPr>
          <w:bCs/>
        </w:rPr>
        <w:t>Maternity Allowance</w:t>
      </w:r>
    </w:p>
    <w:p w:rsidR="00FF796B" w:rsidRDefault="00FF796B">
      <w:pPr>
        <w:pStyle w:val="Indent20"/>
      </w:pPr>
      <w:r>
        <w:rPr>
          <w:b/>
          <w:bCs/>
        </w:rPr>
        <w:t>2.4</w:t>
      </w:r>
      <w:r>
        <w:rPr>
          <w:b/>
          <w:bCs/>
        </w:rPr>
        <w:tab/>
      </w:r>
      <w:r w:rsidR="00004D9E">
        <w:rPr>
          <w:bCs/>
        </w:rPr>
        <w:t>Incapacity Benefit</w:t>
      </w:r>
    </w:p>
    <w:p w:rsidR="00FF796B" w:rsidRDefault="00FF796B">
      <w:pPr>
        <w:pStyle w:val="Indent20"/>
      </w:pPr>
      <w:r>
        <w:rPr>
          <w:b/>
          <w:bCs/>
        </w:rPr>
        <w:t>2.5</w:t>
      </w:r>
      <w:r>
        <w:rPr>
          <w:b/>
          <w:bCs/>
        </w:rPr>
        <w:tab/>
      </w:r>
      <w:r w:rsidR="009C0E1B">
        <w:rPr>
          <w:bCs/>
        </w:rPr>
        <w:t>Severe Disablement Allowance</w:t>
      </w:r>
    </w:p>
    <w:p w:rsidR="002062C9" w:rsidRPr="002062C9" w:rsidRDefault="002062C9">
      <w:pPr>
        <w:pStyle w:val="Indent20"/>
      </w:pPr>
      <w:r>
        <w:rPr>
          <w:b/>
          <w:bCs/>
        </w:rPr>
        <w:t>2.6</w:t>
      </w:r>
      <w:r>
        <w:rPr>
          <w:b/>
          <w:bCs/>
        </w:rPr>
        <w:tab/>
      </w:r>
      <w:r w:rsidR="009C0E1B">
        <w:rPr>
          <w:bCs/>
        </w:rPr>
        <w:t>Employment and Support Allowance</w:t>
      </w:r>
    </w:p>
    <w:p w:rsidR="009C0E1B" w:rsidRDefault="00FF796B" w:rsidP="009C0E1B">
      <w:pPr>
        <w:pStyle w:val="Indent10"/>
      </w:pPr>
      <w:r>
        <w:lastRenderedPageBreak/>
        <w:tab/>
      </w:r>
      <w:r>
        <w:tab/>
        <w:t>payable to the claimant or member of the family in the relevant week but not for any day in the part-week</w:t>
      </w:r>
      <w:r>
        <w:rPr>
          <w:vertAlign w:val="superscript"/>
        </w:rPr>
        <w:t>2</w:t>
      </w:r>
      <w:r w:rsidR="009C0E1B">
        <w:t>.</w:t>
      </w:r>
    </w:p>
    <w:p w:rsidR="00FF796B" w:rsidRDefault="00FF796B" w:rsidP="002B56A7">
      <w:pPr>
        <w:pStyle w:val="Indent10"/>
        <w:ind w:left="851" w:firstLine="0"/>
        <w:jc w:val="both"/>
      </w:pPr>
      <w:r>
        <w:rPr>
          <w:b/>
        </w:rPr>
        <w:t>Note:</w:t>
      </w:r>
      <w:r w:rsidR="001907A6">
        <w:rPr>
          <w:b/>
        </w:rPr>
        <w:t xml:space="preserve"> </w:t>
      </w:r>
      <w:r>
        <w:t xml:space="preserve">If </w:t>
      </w:r>
      <w:r w:rsidR="009C0E1B">
        <w:t>Jobseeker’s Allowance</w:t>
      </w:r>
      <w:r>
        <w:t xml:space="preserve">, </w:t>
      </w:r>
      <w:r w:rsidR="009C0E1B">
        <w:t>Income Support</w:t>
      </w:r>
      <w:r>
        <w:t xml:space="preserve">, </w:t>
      </w:r>
      <w:r w:rsidR="009C0E1B">
        <w:t>Maternity Allowance</w:t>
      </w:r>
      <w:r>
        <w:t xml:space="preserve">, </w:t>
      </w:r>
      <w:r w:rsidR="009C0E1B">
        <w:t xml:space="preserve">Incapacity </w:t>
      </w:r>
      <w:r w:rsidR="001907A6">
        <w:t xml:space="preserve"> </w:t>
      </w:r>
      <w:r w:rsidR="009C0E1B">
        <w:t>Benefit</w:t>
      </w:r>
      <w:r w:rsidR="0021514A">
        <w:t xml:space="preserve">, </w:t>
      </w:r>
      <w:r w:rsidR="009C0E1B">
        <w:t>Severe Disablement Allowance</w:t>
      </w:r>
      <w:r w:rsidR="0021514A">
        <w:t xml:space="preserve"> or </w:t>
      </w:r>
      <w:r w:rsidR="009C0E1B">
        <w:t>Employment and Support Allowance</w:t>
      </w:r>
      <w:r w:rsidR="0021514A">
        <w:t xml:space="preserve"> </w:t>
      </w:r>
      <w:r>
        <w:t xml:space="preserve">is payable for any day in the part-week it should be taken into account when calculating the part-week payment (see DMG </w:t>
      </w:r>
      <w:r w:rsidR="002062C9">
        <w:t>4607</w:t>
      </w:r>
      <w:r w:rsidR="0076610A">
        <w:t>4</w:t>
      </w:r>
      <w:r w:rsidR="009C0E1B">
        <w:t>).</w:t>
      </w:r>
    </w:p>
    <w:p w:rsidR="00FF796B" w:rsidRDefault="00FF796B">
      <w:pPr>
        <w:pStyle w:val="Leg"/>
      </w:pPr>
      <w:r>
        <w:t xml:space="preserve">1 </w:t>
      </w:r>
      <w:r w:rsidR="009C0E1B">
        <w:t xml:space="preserve"> </w:t>
      </w:r>
      <w:r w:rsidR="002062C9">
        <w:t>E</w:t>
      </w:r>
      <w:r>
        <w:t>SA Regs</w:t>
      </w:r>
      <w:r w:rsidR="009C0E1B">
        <w:t xml:space="preserve"> (NI)</w:t>
      </w:r>
      <w:r>
        <w:t>, reg</w:t>
      </w:r>
      <w:r w:rsidR="009C0E1B">
        <w:t xml:space="preserve"> </w:t>
      </w:r>
      <w:r w:rsidR="002062C9">
        <w:t>16</w:t>
      </w:r>
      <w:r w:rsidR="00E96AFB">
        <w:t>7</w:t>
      </w:r>
      <w:r w:rsidR="002062C9">
        <w:t>(d)</w:t>
      </w:r>
      <w:r>
        <w:t>;</w:t>
      </w:r>
      <w:r w:rsidR="009C0E1B">
        <w:t xml:space="preserve"> </w:t>
      </w:r>
      <w:r>
        <w:t xml:space="preserve"> 2</w:t>
      </w:r>
      <w:r w:rsidR="009C0E1B">
        <w:t xml:space="preserve"> </w:t>
      </w:r>
      <w:r>
        <w:t xml:space="preserve"> reg </w:t>
      </w:r>
      <w:r w:rsidR="002062C9">
        <w:t>16</w:t>
      </w:r>
      <w:r w:rsidR="00E96AFB">
        <w:t>7</w:t>
      </w:r>
      <w:r w:rsidR="002062C9">
        <w:t>(b</w:t>
      </w:r>
      <w:r w:rsidR="00F807DE">
        <w:t>)</w:t>
      </w:r>
    </w:p>
    <w:p w:rsidR="00FF796B" w:rsidRDefault="009C0E1B" w:rsidP="002B56A7">
      <w:pPr>
        <w:pStyle w:val="SG"/>
        <w:spacing w:before="360" w:after="120"/>
      </w:pPr>
      <w:r>
        <w:t>The part-week payment</w:t>
      </w:r>
    </w:p>
    <w:p w:rsidR="00FF796B" w:rsidRDefault="00CA592D" w:rsidP="009C0E1B">
      <w:pPr>
        <w:pStyle w:val="BT"/>
        <w:jc w:val="both"/>
      </w:pPr>
      <w:r>
        <w:t>46093</w:t>
      </w:r>
      <w:r w:rsidR="00FF796B">
        <w:tab/>
        <w:t xml:space="preserve">Calculate the part-week payments for both </w:t>
      </w:r>
      <w:r w:rsidR="009C0E1B">
        <w:t>contribution-based Employment and Support Allowance</w:t>
      </w:r>
      <w:r w:rsidR="00273E6F">
        <w:t xml:space="preserve"> and </w:t>
      </w:r>
      <w:r w:rsidR="009C0E1B">
        <w:t>income-related Employment and Support Allowance</w:t>
      </w:r>
      <w:r w:rsidR="00FF796B">
        <w:t xml:space="preserve"> as in DMG </w:t>
      </w:r>
      <w:r>
        <w:t>46072</w:t>
      </w:r>
      <w:r w:rsidR="00FF796B">
        <w:t xml:space="preserve"> - </w:t>
      </w:r>
      <w:r w:rsidR="0038674A">
        <w:t>46077</w:t>
      </w:r>
      <w:r w:rsidR="009C0E1B">
        <w:t>.</w:t>
      </w:r>
    </w:p>
    <w:p w:rsidR="009C0E1B" w:rsidRDefault="00FF796B" w:rsidP="009C0E1B">
      <w:pPr>
        <w:pStyle w:val="BT"/>
        <w:ind w:left="851" w:hanging="851"/>
      </w:pPr>
      <w:r>
        <w:tab/>
      </w:r>
      <w:r w:rsidR="00CA592D">
        <w:t>46094</w:t>
      </w:r>
      <w:r>
        <w:t xml:space="preserve"> - </w:t>
      </w:r>
      <w:r w:rsidR="00CA592D">
        <w:t>46100</w:t>
      </w:r>
    </w:p>
    <w:p w:rsidR="00FA457B" w:rsidRDefault="00FA457B" w:rsidP="009C0E1B">
      <w:pPr>
        <w:pStyle w:val="BT"/>
        <w:ind w:left="851" w:hanging="851"/>
        <w:sectPr w:rsidR="00FA457B" w:rsidSect="00634763">
          <w:headerReference w:type="even" r:id="rId42"/>
          <w:headerReference w:type="default" r:id="rId43"/>
          <w:footerReference w:type="default" r:id="rId44"/>
          <w:headerReference w:type="first" r:id="rId45"/>
          <w:pgSz w:w="11907" w:h="16840" w:code="9"/>
          <w:pgMar w:top="1440" w:right="1797" w:bottom="1440" w:left="1797" w:header="720" w:footer="720" w:gutter="0"/>
          <w:cols w:space="720"/>
          <w:noEndnote/>
        </w:sectPr>
      </w:pPr>
    </w:p>
    <w:p w:rsidR="00FF796B" w:rsidRDefault="00FF796B" w:rsidP="00466DEC">
      <w:pPr>
        <w:pStyle w:val="TG"/>
        <w:spacing w:before="360" w:after="120"/>
      </w:pPr>
      <w:r>
        <w:lastRenderedPageBreak/>
        <w:t>Part-week paym</w:t>
      </w:r>
      <w:r w:rsidR="00466DEC">
        <w:t>ents on change of benefit week</w:t>
      </w:r>
    </w:p>
    <w:p w:rsidR="00FF796B" w:rsidRDefault="00FF796B" w:rsidP="00466DEC">
      <w:pPr>
        <w:pStyle w:val="SG"/>
        <w:spacing w:before="360" w:after="120"/>
      </w:pPr>
      <w:r>
        <w:t>Reasons for change</w:t>
      </w:r>
    </w:p>
    <w:p w:rsidR="00FF796B" w:rsidRDefault="009E48BF">
      <w:pPr>
        <w:pStyle w:val="BT"/>
      </w:pPr>
      <w:r>
        <w:t>46101</w:t>
      </w:r>
      <w:r w:rsidR="00FF796B">
        <w:tab/>
        <w:t xml:space="preserve">A change of </w:t>
      </w:r>
      <w:r w:rsidR="00466DEC">
        <w:t>Employment and Support Allowance</w:t>
      </w:r>
      <w:r w:rsidR="00FF796B">
        <w:t xml:space="preserve"> benefit week is needed when the </w:t>
      </w:r>
      <w:r w:rsidR="00466DEC">
        <w:t>decision maker</w:t>
      </w:r>
      <w:r w:rsidR="00FF796B">
        <w:t xml:space="preserve"> directs that the benefit week should change during a</w:t>
      </w:r>
      <w:r w:rsidR="00CD35F5">
        <w:t>n award</w:t>
      </w:r>
      <w:r w:rsidR="00FF796B">
        <w:t>.</w:t>
      </w:r>
    </w:p>
    <w:p w:rsidR="00FF796B" w:rsidRDefault="00466DEC" w:rsidP="00466DEC">
      <w:pPr>
        <w:pStyle w:val="SG"/>
        <w:spacing w:before="360" w:after="120"/>
      </w:pPr>
      <w:r>
        <w:t>Period covered</w:t>
      </w:r>
    </w:p>
    <w:p w:rsidR="00FF796B" w:rsidRDefault="009E48BF" w:rsidP="00466DEC">
      <w:pPr>
        <w:pStyle w:val="BT"/>
        <w:jc w:val="both"/>
      </w:pPr>
      <w:r>
        <w:t>46102</w:t>
      </w:r>
      <w:r w:rsidR="00FF796B">
        <w:tab/>
        <w:t xml:space="preserve">A part-week payment is made to cover the period beginning on the day after the last complete </w:t>
      </w:r>
      <w:r w:rsidR="00FF796B">
        <w:rPr>
          <w:b/>
        </w:rPr>
        <w:t>old</w:t>
      </w:r>
      <w:r w:rsidR="00FF796B">
        <w:t xml:space="preserve"> benefit week and ending on the day before the first complete new benefit week</w:t>
      </w:r>
      <w:r w:rsidR="00FF796B">
        <w:rPr>
          <w:vertAlign w:val="superscript"/>
        </w:rPr>
        <w:t>1</w:t>
      </w:r>
      <w:r w:rsidR="00466DEC">
        <w:t>.</w:t>
      </w:r>
    </w:p>
    <w:p w:rsidR="00FF796B" w:rsidRDefault="00FF796B">
      <w:pPr>
        <w:pStyle w:val="Leg"/>
      </w:pPr>
      <w:r>
        <w:t xml:space="preserve">1 </w:t>
      </w:r>
      <w:r w:rsidR="00466DEC">
        <w:t xml:space="preserve"> ESA Regs (NI), </w:t>
      </w:r>
      <w:r>
        <w:t xml:space="preserve">reg </w:t>
      </w:r>
      <w:r w:rsidR="009E48BF">
        <w:t>16</w:t>
      </w:r>
      <w:r w:rsidR="00E96AFB">
        <w:t>6</w:t>
      </w:r>
      <w:r w:rsidR="009E48BF">
        <w:t>(</w:t>
      </w:r>
      <w:r w:rsidR="00577669">
        <w:t>2</w:t>
      </w:r>
      <w:r w:rsidR="009E48BF">
        <w:t>)</w:t>
      </w:r>
    </w:p>
    <w:p w:rsidR="00FF796B" w:rsidRDefault="00466DEC" w:rsidP="00466DEC">
      <w:pPr>
        <w:pStyle w:val="SG"/>
        <w:spacing w:before="360" w:after="120"/>
      </w:pPr>
      <w:r>
        <w:t>The relevant week</w:t>
      </w:r>
    </w:p>
    <w:p w:rsidR="00FF796B" w:rsidRDefault="009E48BF" w:rsidP="00336B6D">
      <w:pPr>
        <w:pStyle w:val="BT"/>
        <w:jc w:val="both"/>
      </w:pPr>
      <w:r>
        <w:t>46103</w:t>
      </w:r>
      <w:r>
        <w:tab/>
      </w:r>
      <w:r w:rsidR="00FF796B">
        <w:t xml:space="preserve">For part-week payments on a change of benefit week in </w:t>
      </w:r>
      <w:r w:rsidR="00336B6D">
        <w:t>Employment and Support Allowance</w:t>
      </w:r>
      <w:r w:rsidR="00FF796B">
        <w:t>, the relevant week is the period of seven days beginning on the day after the last complete benefit week</w:t>
      </w:r>
      <w:r w:rsidR="00FF796B">
        <w:rPr>
          <w:vertAlign w:val="superscript"/>
        </w:rPr>
        <w:t>1</w:t>
      </w:r>
      <w:r w:rsidR="00336B6D">
        <w:t>.</w:t>
      </w:r>
    </w:p>
    <w:p w:rsidR="00FF796B" w:rsidRDefault="00FF796B">
      <w:pPr>
        <w:pStyle w:val="Leg"/>
      </w:pPr>
      <w:r>
        <w:t xml:space="preserve">1 </w:t>
      </w:r>
      <w:r w:rsidR="00336B6D">
        <w:t xml:space="preserve"> ESA Regs (NI), </w:t>
      </w:r>
      <w:r>
        <w:t>reg 1</w:t>
      </w:r>
      <w:r w:rsidR="009E48BF">
        <w:t>6</w:t>
      </w:r>
      <w:r w:rsidR="00E96AFB">
        <w:t>6</w:t>
      </w:r>
      <w:r w:rsidR="00336B6D">
        <w:t>(2)</w:t>
      </w:r>
    </w:p>
    <w:p w:rsidR="00FF796B" w:rsidRDefault="00FF796B">
      <w:pPr>
        <w:pStyle w:val="BT"/>
        <w:rPr>
          <w:b/>
          <w:bCs/>
        </w:rPr>
      </w:pPr>
      <w:r>
        <w:tab/>
      </w:r>
      <w:r w:rsidR="00336B6D">
        <w:rPr>
          <w:b/>
          <w:bCs/>
        </w:rPr>
        <w:t>Example</w:t>
      </w:r>
    </w:p>
    <w:p w:rsidR="00FF796B" w:rsidRDefault="00FF796B" w:rsidP="00336B6D">
      <w:pPr>
        <w:pStyle w:val="BT"/>
        <w:jc w:val="both"/>
      </w:pPr>
      <w:r>
        <w:tab/>
        <w:t xml:space="preserve">Graham's benefit week runs from Tuesday to Monday. </w:t>
      </w:r>
      <w:r w:rsidR="00336B6D">
        <w:t xml:space="preserve"> </w:t>
      </w:r>
      <w:r>
        <w:t xml:space="preserve">The </w:t>
      </w:r>
      <w:r w:rsidR="00336B6D">
        <w:t>Department</w:t>
      </w:r>
      <w:r>
        <w:t xml:space="preserve"> directs that the benefit week should change to run from Saturday to Frid</w:t>
      </w:r>
      <w:r w:rsidR="00336B6D">
        <w:t>ay, with effect from Saturday 20th</w:t>
      </w:r>
      <w:r>
        <w:t xml:space="preserve"> December. </w:t>
      </w:r>
      <w:r w:rsidR="00336B6D">
        <w:t xml:space="preserve"> </w:t>
      </w:r>
      <w:r>
        <w:t>A part-week payment is due for the period Tuesday 1</w:t>
      </w:r>
      <w:r w:rsidR="00336B6D">
        <w:t>6</w:t>
      </w:r>
      <w:r>
        <w:t xml:space="preserve">th to Friday </w:t>
      </w:r>
      <w:r w:rsidR="00336B6D">
        <w:t>19</w:t>
      </w:r>
      <w:r>
        <w:t xml:space="preserve">th. </w:t>
      </w:r>
      <w:r w:rsidR="00336B6D">
        <w:t xml:space="preserve"> </w:t>
      </w:r>
      <w:r>
        <w:t xml:space="preserve">The relevant week </w:t>
      </w:r>
      <w:r w:rsidR="00336B6D">
        <w:t>is Tuesday 16th to Monday 22nd.</w:t>
      </w:r>
    </w:p>
    <w:p w:rsidR="00FF796B" w:rsidRDefault="00FF796B" w:rsidP="00336B6D">
      <w:pPr>
        <w:pStyle w:val="SG"/>
        <w:spacing w:before="360" w:after="120"/>
      </w:pPr>
      <w:r>
        <w:t xml:space="preserve">Personal rate in the relevant week - </w:t>
      </w:r>
      <w:r w:rsidR="00336B6D">
        <w:t>contribution-based Employment and Support Allowance</w:t>
      </w:r>
    </w:p>
    <w:p w:rsidR="00FF796B" w:rsidRDefault="007D3188">
      <w:pPr>
        <w:pStyle w:val="BT"/>
      </w:pPr>
      <w:r>
        <w:t>46104</w:t>
      </w:r>
      <w:r w:rsidR="00FF796B">
        <w:tab/>
        <w:t>Calculate the claimant's personal rate in the r</w:t>
      </w:r>
      <w:r w:rsidR="00336B6D">
        <w:t>elevant week in the normal way.</w:t>
      </w:r>
    </w:p>
    <w:p w:rsidR="00FF796B" w:rsidRDefault="00FF796B" w:rsidP="00336B6D">
      <w:pPr>
        <w:pStyle w:val="SG"/>
        <w:spacing w:before="360" w:after="120"/>
      </w:pPr>
      <w:r>
        <w:t xml:space="preserve">Applicable amount in the relevant week - </w:t>
      </w:r>
      <w:r w:rsidR="00336B6D">
        <w:t>income-related Employment and Support Allowance</w:t>
      </w:r>
    </w:p>
    <w:p w:rsidR="00FF796B" w:rsidRDefault="007D3188">
      <w:pPr>
        <w:pStyle w:val="BT"/>
      </w:pPr>
      <w:r>
        <w:t>46105</w:t>
      </w:r>
      <w:r w:rsidR="00FF796B">
        <w:tab/>
        <w:t>Calculate the claimant's applicable amount in the relevant week in the norma</w:t>
      </w:r>
      <w:r w:rsidR="00336B6D">
        <w:t>l way.</w:t>
      </w:r>
    </w:p>
    <w:p w:rsidR="0004345F" w:rsidRPr="00577669" w:rsidRDefault="007D3188" w:rsidP="00336B6D">
      <w:pPr>
        <w:pStyle w:val="BT"/>
        <w:jc w:val="both"/>
      </w:pPr>
      <w:r w:rsidRPr="00577669">
        <w:t>461</w:t>
      </w:r>
      <w:r w:rsidR="00336B6D" w:rsidRPr="00577669">
        <w:t>06</w:t>
      </w:r>
      <w:r w:rsidR="00FF796B" w:rsidRPr="00577669">
        <w:tab/>
        <w:t>Any change in the applicable amount because of any change of circumstances (for example death</w:t>
      </w:r>
      <w:r w:rsidR="00D54526" w:rsidRPr="00577669">
        <w:t xml:space="preserve"> or</w:t>
      </w:r>
      <w:r w:rsidR="00FF796B" w:rsidRPr="00577669">
        <w:t xml:space="preserve"> marriage), which takes place between the end of the last complete old benefit week and the beginning of the first complete new benefit week will take effect from the first day of the relevant week.</w:t>
      </w:r>
    </w:p>
    <w:p w:rsidR="00FF796B" w:rsidRDefault="00FF796B">
      <w:pPr>
        <w:pStyle w:val="BT"/>
      </w:pPr>
      <w:r>
        <w:tab/>
      </w:r>
      <w:r w:rsidR="00232415">
        <w:t>46107 - 46110</w:t>
      </w:r>
    </w:p>
    <w:p w:rsidR="00FF796B" w:rsidRDefault="00336B6D" w:rsidP="00FA457B">
      <w:pPr>
        <w:pStyle w:val="SG"/>
        <w:spacing w:before="240"/>
      </w:pPr>
      <w:r>
        <w:br w:type="page"/>
      </w:r>
      <w:r>
        <w:lastRenderedPageBreak/>
        <w:t>Income in the relevant week</w:t>
      </w:r>
    </w:p>
    <w:p w:rsidR="00FF796B" w:rsidRDefault="00232415">
      <w:pPr>
        <w:pStyle w:val="BT"/>
      </w:pPr>
      <w:r>
        <w:t>46111</w:t>
      </w:r>
      <w:r w:rsidR="00FF796B">
        <w:tab/>
        <w:t xml:space="preserve">Calculate the claimant's income in the relevant week in the normal way </w:t>
      </w:r>
      <w:r w:rsidR="00336B6D">
        <w:rPr>
          <w:b/>
        </w:rPr>
        <w:t>but</w:t>
      </w:r>
    </w:p>
    <w:p w:rsidR="00FF796B" w:rsidRDefault="00336B6D">
      <w:pPr>
        <w:pStyle w:val="Indent10"/>
      </w:pPr>
      <w:r>
        <w:rPr>
          <w:b/>
        </w:rPr>
        <w:t>1.</w:t>
      </w:r>
      <w:r w:rsidR="00FF796B">
        <w:rPr>
          <w:b/>
        </w:rPr>
        <w:tab/>
      </w:r>
      <w:r w:rsidR="00FF796B">
        <w:t>treat any income due to be paid in the relevant week as paid on the first day of that week</w:t>
      </w:r>
      <w:r w:rsidR="00FF796B">
        <w:rPr>
          <w:vertAlign w:val="superscript"/>
        </w:rPr>
        <w:t>1</w:t>
      </w:r>
      <w:r w:rsidR="00FF796B">
        <w:t xml:space="preserve"> </w:t>
      </w:r>
      <w:r>
        <w:rPr>
          <w:b/>
        </w:rPr>
        <w:t>and</w:t>
      </w:r>
    </w:p>
    <w:p w:rsidR="00FF796B" w:rsidRDefault="00336B6D">
      <w:pPr>
        <w:pStyle w:val="Indent10"/>
      </w:pPr>
      <w:r>
        <w:rPr>
          <w:b/>
        </w:rPr>
        <w:t>2.</w:t>
      </w:r>
      <w:r w:rsidR="00FF796B">
        <w:rPr>
          <w:b/>
        </w:rPr>
        <w:tab/>
      </w:r>
      <w:r w:rsidR="00FF796B">
        <w:t>when only part of the weekly income is taken into account in the relevant week, disregard the balance</w:t>
      </w:r>
      <w:r w:rsidR="00FF796B">
        <w:rPr>
          <w:vertAlign w:val="superscript"/>
        </w:rPr>
        <w:t>2</w:t>
      </w:r>
      <w:r>
        <w:t>.</w:t>
      </w:r>
    </w:p>
    <w:p w:rsidR="00FF796B" w:rsidRPr="00336B6D" w:rsidRDefault="00FF796B" w:rsidP="00FA457B">
      <w:pPr>
        <w:pStyle w:val="Leg"/>
        <w:spacing w:line="340" w:lineRule="atLeast"/>
        <w:rPr>
          <w:color w:val="000000"/>
        </w:rPr>
      </w:pPr>
      <w:r>
        <w:t xml:space="preserve">1 </w:t>
      </w:r>
      <w:r w:rsidR="00336B6D">
        <w:t xml:space="preserve"> </w:t>
      </w:r>
      <w:r w:rsidR="00232415">
        <w:t>E</w:t>
      </w:r>
      <w:r>
        <w:t>SA Regs</w:t>
      </w:r>
      <w:r w:rsidR="00BC440D">
        <w:t xml:space="preserve"> (NI)</w:t>
      </w:r>
      <w:r>
        <w:t xml:space="preserve">, reg </w:t>
      </w:r>
      <w:r w:rsidR="00232415">
        <w:t>16</w:t>
      </w:r>
      <w:r w:rsidR="008E73EB">
        <w:t>7</w:t>
      </w:r>
      <w:r w:rsidR="00232415">
        <w:t>(a);</w:t>
      </w:r>
      <w:r w:rsidR="00336B6D">
        <w:t xml:space="preserve"> </w:t>
      </w:r>
      <w:r w:rsidR="00232415">
        <w:t xml:space="preserve"> 2</w:t>
      </w:r>
      <w:r w:rsidR="00336B6D">
        <w:t xml:space="preserve"> </w:t>
      </w:r>
      <w:r w:rsidR="00232415">
        <w:t xml:space="preserve"> reg 16</w:t>
      </w:r>
      <w:r w:rsidR="008E73EB">
        <w:t>7</w:t>
      </w:r>
      <w:r w:rsidR="00232415">
        <w:t>(f)</w:t>
      </w:r>
    </w:p>
    <w:p w:rsidR="00FF796B" w:rsidRDefault="00CC22C7">
      <w:pPr>
        <w:pStyle w:val="BT"/>
      </w:pPr>
      <w:r>
        <w:t>46112</w:t>
      </w:r>
      <w:r w:rsidR="00FF796B">
        <w:tab/>
      </w:r>
      <w:r w:rsidR="00FA457B">
        <w:rPr>
          <w:b/>
        </w:rPr>
        <w:t xml:space="preserve">[See DMG Memo Vol 1/109, 3/97, 5/106, 6/91, 7/45, 8/83, 9/35, 10/73, 12/23, 13/69 &amp; 14/63] </w:t>
      </w:r>
      <w:r w:rsidR="00FF796B">
        <w:t>In ad</w:t>
      </w:r>
      <w:r w:rsidR="00B00BA1">
        <w:t>dition, to decide the amount of</w:t>
      </w:r>
    </w:p>
    <w:p w:rsidR="00FF796B" w:rsidRDefault="00B00BA1">
      <w:pPr>
        <w:pStyle w:val="Indent10"/>
      </w:pPr>
      <w:r>
        <w:rPr>
          <w:b/>
        </w:rPr>
        <w:t>1.</w:t>
      </w:r>
      <w:r w:rsidR="00FF796B">
        <w:rPr>
          <w:b/>
        </w:rPr>
        <w:tab/>
      </w:r>
      <w:r>
        <w:t>contribution-based Employment and Support Allowance</w:t>
      </w:r>
      <w:r w:rsidR="00FF796B">
        <w:t xml:space="preserve"> payable, disregard in</w:t>
      </w:r>
      <w:r>
        <w:t xml:space="preserve"> full any</w:t>
      </w:r>
    </w:p>
    <w:p w:rsidR="00FF796B" w:rsidRDefault="00FF796B">
      <w:pPr>
        <w:pStyle w:val="Indent20"/>
      </w:pPr>
      <w:r>
        <w:rPr>
          <w:b/>
          <w:bCs/>
        </w:rPr>
        <w:t>1.1</w:t>
      </w:r>
      <w:r>
        <w:rPr>
          <w:b/>
          <w:bCs/>
        </w:rPr>
        <w:tab/>
      </w:r>
      <w:r w:rsidR="00B00BA1">
        <w:rPr>
          <w:bCs/>
        </w:rPr>
        <w:t>Widow’s Benefit</w:t>
      </w:r>
    </w:p>
    <w:p w:rsidR="00FF796B" w:rsidRDefault="00FF796B">
      <w:pPr>
        <w:pStyle w:val="Indent20"/>
      </w:pPr>
      <w:r>
        <w:rPr>
          <w:b/>
          <w:bCs/>
        </w:rPr>
        <w:t>1.2</w:t>
      </w:r>
      <w:r>
        <w:rPr>
          <w:b/>
          <w:bCs/>
        </w:rPr>
        <w:tab/>
      </w:r>
      <w:r w:rsidR="00B00BA1">
        <w:rPr>
          <w:bCs/>
        </w:rPr>
        <w:t>Carer’s Allowance</w:t>
      </w:r>
    </w:p>
    <w:p w:rsidR="00FF796B" w:rsidRDefault="00FF796B">
      <w:pPr>
        <w:pStyle w:val="Indent20"/>
      </w:pPr>
      <w:r>
        <w:rPr>
          <w:b/>
          <w:bCs/>
        </w:rPr>
        <w:t>1.3</w:t>
      </w:r>
      <w:r>
        <w:rPr>
          <w:b/>
          <w:bCs/>
        </w:rPr>
        <w:tab/>
      </w:r>
      <w:r w:rsidR="00B00BA1">
        <w:rPr>
          <w:bCs/>
        </w:rPr>
        <w:t>training allowance</w:t>
      </w:r>
    </w:p>
    <w:p w:rsidR="00FF796B" w:rsidRDefault="00FF796B">
      <w:pPr>
        <w:pStyle w:val="Indent20"/>
      </w:pPr>
      <w:r>
        <w:rPr>
          <w:b/>
          <w:bCs/>
        </w:rPr>
        <w:t>1.4</w:t>
      </w:r>
      <w:r>
        <w:rPr>
          <w:b/>
          <w:bCs/>
        </w:rPr>
        <w:tab/>
      </w:r>
      <w:r w:rsidR="00B00BA1">
        <w:rPr>
          <w:bCs/>
        </w:rPr>
        <w:t>Unemployability Supplement</w:t>
      </w:r>
    </w:p>
    <w:p w:rsidR="00CC22C7" w:rsidRDefault="00CC22C7">
      <w:pPr>
        <w:pStyle w:val="Indent20"/>
        <w:rPr>
          <w:bCs/>
        </w:rPr>
      </w:pPr>
      <w:r>
        <w:rPr>
          <w:b/>
          <w:bCs/>
        </w:rPr>
        <w:t>1.5</w:t>
      </w:r>
      <w:r>
        <w:rPr>
          <w:b/>
          <w:bCs/>
        </w:rPr>
        <w:tab/>
      </w:r>
      <w:r w:rsidR="00B00BA1">
        <w:rPr>
          <w:bCs/>
        </w:rPr>
        <w:t>Widowed Parent’s Allowance</w:t>
      </w:r>
    </w:p>
    <w:p w:rsidR="00CC22C7" w:rsidRPr="00CC22C7" w:rsidRDefault="00CC22C7">
      <w:pPr>
        <w:pStyle w:val="Indent20"/>
      </w:pPr>
      <w:r>
        <w:rPr>
          <w:b/>
          <w:bCs/>
        </w:rPr>
        <w:t>1.6</w:t>
      </w:r>
      <w:r>
        <w:rPr>
          <w:b/>
          <w:bCs/>
        </w:rPr>
        <w:tab/>
      </w:r>
      <w:r w:rsidRPr="00CC22C7">
        <w:rPr>
          <w:bCs/>
        </w:rPr>
        <w:t>B</w:t>
      </w:r>
      <w:r w:rsidR="008E73EB">
        <w:rPr>
          <w:bCs/>
        </w:rPr>
        <w:t xml:space="preserve">ereavement </w:t>
      </w:r>
      <w:r w:rsidRPr="00CC22C7">
        <w:rPr>
          <w:bCs/>
        </w:rPr>
        <w:t>A</w:t>
      </w:r>
      <w:r w:rsidR="008E73EB">
        <w:rPr>
          <w:bCs/>
        </w:rPr>
        <w:t>llowance</w:t>
      </w:r>
    </w:p>
    <w:p w:rsidR="00FF796B" w:rsidRDefault="00FF796B">
      <w:pPr>
        <w:pStyle w:val="Indent10"/>
      </w:pPr>
      <w:r>
        <w:t>payable in the relevant week, but not for any day in the part-week</w:t>
      </w:r>
      <w:r>
        <w:rPr>
          <w:vertAlign w:val="superscript"/>
        </w:rPr>
        <w:t>1</w:t>
      </w:r>
    </w:p>
    <w:p w:rsidR="00FF796B" w:rsidRDefault="00B00BA1">
      <w:pPr>
        <w:pStyle w:val="Indent10"/>
      </w:pPr>
      <w:r>
        <w:rPr>
          <w:b/>
        </w:rPr>
        <w:t>2.</w:t>
      </w:r>
      <w:r w:rsidR="00FF796B">
        <w:rPr>
          <w:b/>
        </w:rPr>
        <w:tab/>
      </w:r>
      <w:r>
        <w:t>income-related Employment and Support Allowance payable, disregard in full any</w:t>
      </w:r>
    </w:p>
    <w:p w:rsidR="00FF796B" w:rsidRDefault="00FF796B">
      <w:pPr>
        <w:pStyle w:val="Indent20"/>
      </w:pPr>
      <w:r>
        <w:rPr>
          <w:b/>
          <w:bCs/>
        </w:rPr>
        <w:t>2.1</w:t>
      </w:r>
      <w:r>
        <w:rPr>
          <w:b/>
          <w:bCs/>
        </w:rPr>
        <w:tab/>
      </w:r>
      <w:r w:rsidR="00B00BA1">
        <w:rPr>
          <w:bCs/>
        </w:rPr>
        <w:t>Jobseeker’s Allowance</w:t>
      </w:r>
    </w:p>
    <w:p w:rsidR="00FF796B" w:rsidRDefault="00FF796B">
      <w:pPr>
        <w:pStyle w:val="Indent20"/>
      </w:pPr>
      <w:r>
        <w:rPr>
          <w:b/>
          <w:bCs/>
        </w:rPr>
        <w:t>2.2</w:t>
      </w:r>
      <w:r>
        <w:rPr>
          <w:b/>
          <w:bCs/>
        </w:rPr>
        <w:tab/>
      </w:r>
      <w:r w:rsidR="00B00BA1">
        <w:rPr>
          <w:bCs/>
        </w:rPr>
        <w:t>Income Support</w:t>
      </w:r>
    </w:p>
    <w:p w:rsidR="00FF796B" w:rsidRDefault="00FF796B">
      <w:pPr>
        <w:pStyle w:val="Indent20"/>
      </w:pPr>
      <w:r>
        <w:rPr>
          <w:b/>
          <w:bCs/>
        </w:rPr>
        <w:t>2.3</w:t>
      </w:r>
      <w:r>
        <w:rPr>
          <w:b/>
          <w:bCs/>
        </w:rPr>
        <w:tab/>
      </w:r>
      <w:r w:rsidR="00B00BA1">
        <w:rPr>
          <w:bCs/>
        </w:rPr>
        <w:t>Maternity Allowance</w:t>
      </w:r>
    </w:p>
    <w:p w:rsidR="00FF796B" w:rsidRDefault="00FF796B">
      <w:pPr>
        <w:pStyle w:val="Indent20"/>
      </w:pPr>
      <w:r>
        <w:rPr>
          <w:b/>
          <w:bCs/>
        </w:rPr>
        <w:t>2.4</w:t>
      </w:r>
      <w:r>
        <w:rPr>
          <w:b/>
          <w:bCs/>
        </w:rPr>
        <w:tab/>
      </w:r>
      <w:r w:rsidR="00B00BA1">
        <w:rPr>
          <w:bCs/>
        </w:rPr>
        <w:t>Incapacity Benefit</w:t>
      </w:r>
    </w:p>
    <w:p w:rsidR="00FF796B" w:rsidRDefault="00FF796B">
      <w:pPr>
        <w:pStyle w:val="Indent20"/>
      </w:pPr>
      <w:r>
        <w:rPr>
          <w:b/>
          <w:bCs/>
        </w:rPr>
        <w:t>2.5</w:t>
      </w:r>
      <w:r>
        <w:rPr>
          <w:b/>
          <w:bCs/>
        </w:rPr>
        <w:tab/>
      </w:r>
      <w:r w:rsidR="00B00BA1">
        <w:rPr>
          <w:bCs/>
        </w:rPr>
        <w:t>Severe Disablement Allowance</w:t>
      </w:r>
    </w:p>
    <w:p w:rsidR="00D5470F" w:rsidRPr="00D5470F" w:rsidRDefault="00D5470F">
      <w:pPr>
        <w:pStyle w:val="Indent20"/>
      </w:pPr>
      <w:r>
        <w:rPr>
          <w:b/>
          <w:bCs/>
        </w:rPr>
        <w:t>2.6</w:t>
      </w:r>
      <w:r>
        <w:rPr>
          <w:b/>
          <w:bCs/>
        </w:rPr>
        <w:tab/>
      </w:r>
      <w:r w:rsidR="00B00BA1">
        <w:rPr>
          <w:bCs/>
        </w:rPr>
        <w:t>Employment and Support Allowance</w:t>
      </w:r>
    </w:p>
    <w:p w:rsidR="00FF796B" w:rsidRPr="00577669" w:rsidRDefault="00FA457B" w:rsidP="00FA457B">
      <w:pPr>
        <w:pStyle w:val="BT"/>
      </w:pPr>
      <w:r>
        <w:tab/>
      </w:r>
      <w:r w:rsidR="00FF796B" w:rsidRPr="00577669">
        <w:t>payable to the c</w:t>
      </w:r>
      <w:r w:rsidR="00B00BA1" w:rsidRPr="00577669">
        <w:t xml:space="preserve">laimant or </w:t>
      </w:r>
      <w:r w:rsidR="00577669">
        <w:t>member of the family</w:t>
      </w:r>
      <w:r w:rsidR="00FF796B" w:rsidRPr="00577669">
        <w:t xml:space="preserve"> in the relevant week but not for any day in the part-week</w:t>
      </w:r>
      <w:r w:rsidR="00FF796B" w:rsidRPr="00577669">
        <w:rPr>
          <w:vertAlign w:val="superscript"/>
        </w:rPr>
        <w:t>2</w:t>
      </w:r>
      <w:r w:rsidR="00FF796B" w:rsidRPr="00577669">
        <w:t>.</w:t>
      </w:r>
    </w:p>
    <w:p w:rsidR="00FF796B" w:rsidRDefault="00FF796B" w:rsidP="00FA457B">
      <w:pPr>
        <w:pStyle w:val="BT"/>
      </w:pPr>
      <w:r>
        <w:tab/>
      </w:r>
      <w:r>
        <w:rPr>
          <w:b/>
        </w:rPr>
        <w:t>Note</w:t>
      </w:r>
      <w:r w:rsidR="00B00BA1">
        <w:rPr>
          <w:b/>
        </w:rPr>
        <w:t xml:space="preserve"> </w:t>
      </w:r>
      <w:r>
        <w:rPr>
          <w:b/>
        </w:rPr>
        <w:t>:</w:t>
      </w:r>
      <w:r w:rsidR="00B00BA1">
        <w:t xml:space="preserve">  </w:t>
      </w:r>
      <w:r>
        <w:t xml:space="preserve">If a payment of </w:t>
      </w:r>
      <w:r w:rsidR="00B00BA1">
        <w:t>Jobseeker’s Allowance</w:t>
      </w:r>
      <w:r>
        <w:t>,</w:t>
      </w:r>
      <w:r w:rsidR="00D5470F">
        <w:t xml:space="preserve"> </w:t>
      </w:r>
      <w:r w:rsidR="00B00BA1">
        <w:t>Income Support</w:t>
      </w:r>
      <w:r>
        <w:t xml:space="preserve">, </w:t>
      </w:r>
      <w:r w:rsidR="00B00BA1">
        <w:t>Maternity Allowance</w:t>
      </w:r>
      <w:r>
        <w:t xml:space="preserve">, </w:t>
      </w:r>
      <w:r w:rsidR="00B00BA1">
        <w:t>Incapacity Benefit</w:t>
      </w:r>
      <w:r w:rsidR="00577669">
        <w:t>,</w:t>
      </w:r>
      <w:r>
        <w:t xml:space="preserve"> </w:t>
      </w:r>
      <w:r w:rsidR="00B00BA1">
        <w:t>Severe Disablement Allowance</w:t>
      </w:r>
      <w:r>
        <w:t xml:space="preserve"> </w:t>
      </w:r>
      <w:r w:rsidR="00577669">
        <w:t xml:space="preserve">or Employment and </w:t>
      </w:r>
      <w:r w:rsidR="00577669">
        <w:lastRenderedPageBreak/>
        <w:t xml:space="preserve">Support Allowance </w:t>
      </w:r>
      <w:r>
        <w:t xml:space="preserve">is </w:t>
      </w:r>
      <w:r w:rsidRPr="00FA457B">
        <w:t>payable</w:t>
      </w:r>
      <w:r>
        <w:t xml:space="preserve"> for any day in the part-week take it into account when calculating the part-week payment (see DMG </w:t>
      </w:r>
      <w:r w:rsidR="00D5470F">
        <w:t>46121</w:t>
      </w:r>
      <w:r>
        <w:t xml:space="preserve"> </w:t>
      </w:r>
      <w:r w:rsidR="00B00BA1">
        <w:t xml:space="preserve">- </w:t>
      </w:r>
      <w:r w:rsidR="00D5470F">
        <w:t>46</w:t>
      </w:r>
      <w:r w:rsidR="00577669">
        <w:t>126</w:t>
      </w:r>
      <w:r w:rsidR="00B00BA1">
        <w:t>).</w:t>
      </w:r>
    </w:p>
    <w:p w:rsidR="00FF796B" w:rsidRPr="00577669" w:rsidRDefault="00FF796B">
      <w:pPr>
        <w:pStyle w:val="Leg"/>
        <w:rPr>
          <w:color w:val="000000"/>
        </w:rPr>
      </w:pPr>
      <w:r>
        <w:t xml:space="preserve">1 </w:t>
      </w:r>
      <w:r w:rsidR="00B00BA1">
        <w:t xml:space="preserve"> ESA Regs (NI), </w:t>
      </w:r>
      <w:r>
        <w:t>reg 1</w:t>
      </w:r>
      <w:r w:rsidR="00D5470F">
        <w:t>6</w:t>
      </w:r>
      <w:r w:rsidR="008E73EB">
        <w:t>7</w:t>
      </w:r>
      <w:r>
        <w:t>(</w:t>
      </w:r>
      <w:r w:rsidR="00D5470F">
        <w:t>d</w:t>
      </w:r>
      <w:r>
        <w:t>);</w:t>
      </w:r>
      <w:r w:rsidR="00B00BA1">
        <w:t xml:space="preserve"> </w:t>
      </w:r>
      <w:r>
        <w:t xml:space="preserve"> </w:t>
      </w:r>
      <w:r w:rsidRPr="00577669">
        <w:rPr>
          <w:color w:val="000000"/>
        </w:rPr>
        <w:t>2</w:t>
      </w:r>
      <w:r w:rsidR="00B00BA1" w:rsidRPr="00577669">
        <w:rPr>
          <w:color w:val="000000"/>
        </w:rPr>
        <w:t xml:space="preserve"> </w:t>
      </w:r>
      <w:r w:rsidRPr="00577669">
        <w:rPr>
          <w:color w:val="000000"/>
        </w:rPr>
        <w:t xml:space="preserve"> reg </w:t>
      </w:r>
      <w:r w:rsidR="00D5470F" w:rsidRPr="00577669">
        <w:rPr>
          <w:color w:val="000000"/>
        </w:rPr>
        <w:t>16</w:t>
      </w:r>
      <w:r w:rsidR="008E73EB" w:rsidRPr="00577669">
        <w:rPr>
          <w:color w:val="000000"/>
        </w:rPr>
        <w:t>7</w:t>
      </w:r>
      <w:r w:rsidRPr="00577669">
        <w:rPr>
          <w:color w:val="000000"/>
        </w:rPr>
        <w:t>(</w:t>
      </w:r>
      <w:r w:rsidR="00D5470F" w:rsidRPr="00577669">
        <w:rPr>
          <w:color w:val="000000"/>
        </w:rPr>
        <w:t>b</w:t>
      </w:r>
      <w:r w:rsidR="00B00BA1" w:rsidRPr="00577669">
        <w:rPr>
          <w:color w:val="000000"/>
        </w:rPr>
        <w:t>)</w:t>
      </w:r>
    </w:p>
    <w:p w:rsidR="00FF796B" w:rsidRDefault="00FF796B">
      <w:pPr>
        <w:pStyle w:val="BT"/>
      </w:pPr>
      <w:r>
        <w:tab/>
      </w:r>
      <w:r w:rsidR="00D5470F">
        <w:t>46113</w:t>
      </w:r>
      <w:r>
        <w:t xml:space="preserve"> - </w:t>
      </w:r>
      <w:r w:rsidR="00D5470F">
        <w:t>46120</w:t>
      </w:r>
    </w:p>
    <w:p w:rsidR="00B00BA1" w:rsidRDefault="00B00BA1" w:rsidP="002B56A7">
      <w:pPr>
        <w:pStyle w:val="SG"/>
        <w:spacing w:before="360" w:after="120"/>
      </w:pPr>
      <w:r>
        <w:t>The part-week payment</w:t>
      </w:r>
    </w:p>
    <w:p w:rsidR="00FF796B" w:rsidRDefault="003D72D6" w:rsidP="002B56A7">
      <w:pPr>
        <w:pStyle w:val="Para"/>
        <w:spacing w:before="360" w:after="120"/>
      </w:pPr>
      <w:r>
        <w:t>Contribution-based Employment and Support Allowance</w:t>
      </w:r>
    </w:p>
    <w:p w:rsidR="00FF796B" w:rsidRDefault="00563672">
      <w:pPr>
        <w:pStyle w:val="BT"/>
      </w:pPr>
      <w:r>
        <w:t>4612</w:t>
      </w:r>
      <w:r w:rsidR="00084024">
        <w:t>1</w:t>
      </w:r>
      <w:r w:rsidR="00FF796B">
        <w:tab/>
      </w:r>
      <w:r w:rsidR="00FA457B">
        <w:rPr>
          <w:b/>
        </w:rPr>
        <w:t xml:space="preserve">[See DMG Memo Vol 1/109, 3/97, 5/106, 6/91, 7/45, 8/83, 9/35, 10/73, 12/23, 13/69 &amp; 14/63] </w:t>
      </w:r>
      <w:r w:rsidR="00FF796B">
        <w:t>The part-week payment is</w:t>
      </w:r>
      <w:r w:rsidR="00FF796B">
        <w:rPr>
          <w:b/>
        </w:rPr>
        <w:t xml:space="preserve"> </w:t>
      </w:r>
      <w:r w:rsidR="00FF796B">
        <w:t xml:space="preserve">the claimant's notional entitlement for the relevant week multiplied by the number of days in the part-week divided by </w:t>
      </w:r>
      <w:r w:rsidR="00BC440D">
        <w:t>7</w:t>
      </w:r>
      <w:r w:rsidR="00FF796B" w:rsidRPr="00BB575A">
        <w:t xml:space="preserve"> </w:t>
      </w:r>
      <w:r w:rsidR="00FF796B">
        <w:rPr>
          <w:b/>
        </w:rPr>
        <w:t>less</w:t>
      </w:r>
      <w:r w:rsidR="00FF796B" w:rsidRPr="00BB575A">
        <w:t xml:space="preserve"> </w:t>
      </w:r>
      <w:r w:rsidR="00BB575A">
        <w:t>any</w:t>
      </w:r>
    </w:p>
    <w:p w:rsidR="00FF796B" w:rsidRDefault="00FF796B">
      <w:pPr>
        <w:pStyle w:val="Indent10"/>
      </w:pPr>
      <w:r>
        <w:rPr>
          <w:b/>
          <w:bCs/>
        </w:rPr>
        <w:t>1.</w:t>
      </w:r>
      <w:r>
        <w:rPr>
          <w:b/>
          <w:bCs/>
        </w:rPr>
        <w:tab/>
      </w:r>
      <w:r w:rsidR="00BB575A">
        <w:rPr>
          <w:bCs/>
        </w:rPr>
        <w:t>Widow’s Benefit</w:t>
      </w:r>
    </w:p>
    <w:p w:rsidR="00FF796B" w:rsidRDefault="00FF796B">
      <w:pPr>
        <w:pStyle w:val="Indent10"/>
      </w:pPr>
      <w:r>
        <w:rPr>
          <w:b/>
          <w:bCs/>
        </w:rPr>
        <w:t>2.</w:t>
      </w:r>
      <w:r>
        <w:rPr>
          <w:b/>
          <w:bCs/>
        </w:rPr>
        <w:tab/>
      </w:r>
      <w:r w:rsidR="00BB575A">
        <w:rPr>
          <w:bCs/>
        </w:rPr>
        <w:t>Carer’s Allowance</w:t>
      </w:r>
    </w:p>
    <w:p w:rsidR="00FF796B" w:rsidRDefault="00FF796B">
      <w:pPr>
        <w:pStyle w:val="Indent10"/>
      </w:pPr>
      <w:r>
        <w:rPr>
          <w:b/>
          <w:bCs/>
        </w:rPr>
        <w:t>3.</w:t>
      </w:r>
      <w:r>
        <w:rPr>
          <w:b/>
          <w:bCs/>
        </w:rPr>
        <w:tab/>
      </w:r>
      <w:r w:rsidR="00BB575A">
        <w:rPr>
          <w:bCs/>
        </w:rPr>
        <w:t>training allowance</w:t>
      </w:r>
    </w:p>
    <w:p w:rsidR="00FF796B" w:rsidRDefault="00FF796B">
      <w:pPr>
        <w:pStyle w:val="Indent10"/>
      </w:pPr>
      <w:r>
        <w:rPr>
          <w:b/>
          <w:bCs/>
        </w:rPr>
        <w:t>4.</w:t>
      </w:r>
      <w:r>
        <w:rPr>
          <w:b/>
          <w:bCs/>
        </w:rPr>
        <w:tab/>
      </w:r>
      <w:r w:rsidR="00BB575A">
        <w:rPr>
          <w:bCs/>
        </w:rPr>
        <w:t>Unemployability Supplement</w:t>
      </w:r>
    </w:p>
    <w:p w:rsidR="00563672" w:rsidRDefault="00563672">
      <w:pPr>
        <w:pStyle w:val="Indent10"/>
      </w:pPr>
      <w:r>
        <w:rPr>
          <w:b/>
          <w:bCs/>
        </w:rPr>
        <w:t>5.</w:t>
      </w:r>
      <w:r>
        <w:tab/>
      </w:r>
      <w:r w:rsidR="00BB575A">
        <w:t>Widowed Parent’s Allowance</w:t>
      </w:r>
    </w:p>
    <w:p w:rsidR="00563672" w:rsidRDefault="00563672">
      <w:pPr>
        <w:pStyle w:val="Indent10"/>
      </w:pPr>
      <w:r>
        <w:rPr>
          <w:b/>
          <w:bCs/>
        </w:rPr>
        <w:t>6.</w:t>
      </w:r>
      <w:r>
        <w:tab/>
      </w:r>
      <w:r w:rsidR="00BB575A">
        <w:t>Bereavement Allowance</w:t>
      </w:r>
    </w:p>
    <w:p w:rsidR="00FF796B" w:rsidRDefault="00FF796B">
      <w:pPr>
        <w:pStyle w:val="BT"/>
      </w:pPr>
      <w:r>
        <w:tab/>
        <w:t>payable for any day in the part-week</w:t>
      </w:r>
      <w:r>
        <w:rPr>
          <w:vertAlign w:val="superscript"/>
        </w:rPr>
        <w:t>1</w:t>
      </w:r>
      <w:r w:rsidR="00BB575A">
        <w:t>.</w:t>
      </w:r>
    </w:p>
    <w:p w:rsidR="00FF796B" w:rsidRDefault="00FF796B">
      <w:pPr>
        <w:pStyle w:val="Leg"/>
      </w:pPr>
      <w:r>
        <w:t xml:space="preserve">1 </w:t>
      </w:r>
      <w:r w:rsidR="00BB575A">
        <w:t xml:space="preserve"> ESA Regs (NI), </w:t>
      </w:r>
      <w:r>
        <w:t xml:space="preserve">reg </w:t>
      </w:r>
      <w:r w:rsidR="00BB575A">
        <w:t>16</w:t>
      </w:r>
      <w:r w:rsidR="00674566">
        <w:t>5</w:t>
      </w:r>
      <w:r w:rsidR="00BB575A">
        <w:t>(</w:t>
      </w:r>
      <w:r w:rsidR="00674566">
        <w:t>3</w:t>
      </w:r>
      <w:r w:rsidR="00563672">
        <w:t>)</w:t>
      </w:r>
    </w:p>
    <w:p w:rsidR="00577669" w:rsidRDefault="00577669" w:rsidP="00577669">
      <w:pPr>
        <w:pStyle w:val="BT"/>
      </w:pPr>
      <w:r>
        <w:t>46122</w:t>
      </w:r>
      <w:r>
        <w:tab/>
        <w:t>Where the part-week payment includes a fraction of a penny treat that fraction as a penny</w:t>
      </w:r>
      <w:r w:rsidRPr="00577669">
        <w:rPr>
          <w:vertAlign w:val="superscript"/>
        </w:rPr>
        <w:t>1</w:t>
      </w:r>
      <w:r>
        <w:t>.</w:t>
      </w:r>
    </w:p>
    <w:p w:rsidR="00577669" w:rsidRDefault="00577669" w:rsidP="00577669">
      <w:pPr>
        <w:pStyle w:val="Leg"/>
      </w:pPr>
      <w:r>
        <w:t>1  ESA Regs (NI), reg 3(b)</w:t>
      </w:r>
    </w:p>
    <w:p w:rsidR="00FF796B" w:rsidRDefault="00BB575A" w:rsidP="00BB575A">
      <w:pPr>
        <w:pStyle w:val="Para"/>
        <w:spacing w:before="360" w:after="120"/>
        <w:ind w:left="851"/>
      </w:pPr>
      <w:r>
        <w:t>Income-related Employment and Support Allowance</w:t>
      </w:r>
    </w:p>
    <w:p w:rsidR="00FF796B" w:rsidRDefault="00563672">
      <w:pPr>
        <w:pStyle w:val="BT"/>
      </w:pPr>
      <w:r>
        <w:t>4612</w:t>
      </w:r>
      <w:r w:rsidR="00577669">
        <w:t>3</w:t>
      </w:r>
      <w:r w:rsidR="00FF796B">
        <w:tab/>
        <w:t>The part-week payment is</w:t>
      </w:r>
      <w:r w:rsidR="00FF796B">
        <w:rPr>
          <w:b/>
        </w:rPr>
        <w:t xml:space="preserve"> </w:t>
      </w:r>
      <w:r w:rsidR="00FF796B">
        <w:t xml:space="preserve">the claimant's notional entitlement for the relevant week multiplied by the number of days in the part-week and divided by </w:t>
      </w:r>
      <w:r w:rsidR="00577669">
        <w:t>7</w:t>
      </w:r>
      <w:r w:rsidR="00FF796B">
        <w:t xml:space="preserve"> </w:t>
      </w:r>
      <w:r w:rsidR="00FF796B">
        <w:rPr>
          <w:b/>
        </w:rPr>
        <w:t>less</w:t>
      </w:r>
      <w:r w:rsidR="00FF796B" w:rsidRPr="00BB575A">
        <w:t xml:space="preserve"> </w:t>
      </w:r>
      <w:r w:rsidR="002B56A7">
        <w:t>any</w:t>
      </w:r>
    </w:p>
    <w:p w:rsidR="00FF796B" w:rsidRDefault="00FF796B">
      <w:pPr>
        <w:pStyle w:val="Indent10"/>
      </w:pPr>
      <w:r>
        <w:rPr>
          <w:b/>
          <w:bCs/>
        </w:rPr>
        <w:t>1.</w:t>
      </w:r>
      <w:r>
        <w:rPr>
          <w:b/>
          <w:bCs/>
        </w:rPr>
        <w:tab/>
      </w:r>
      <w:r w:rsidR="00BB575A">
        <w:rPr>
          <w:bCs/>
        </w:rPr>
        <w:t>Jobseeker’s Allowance</w:t>
      </w:r>
    </w:p>
    <w:p w:rsidR="00FF796B" w:rsidRDefault="00FF796B">
      <w:pPr>
        <w:pStyle w:val="Indent10"/>
      </w:pPr>
      <w:r>
        <w:rPr>
          <w:b/>
          <w:bCs/>
        </w:rPr>
        <w:t>2.</w:t>
      </w:r>
      <w:r>
        <w:rPr>
          <w:b/>
          <w:bCs/>
        </w:rPr>
        <w:tab/>
      </w:r>
      <w:r w:rsidR="00BB575A">
        <w:rPr>
          <w:bCs/>
        </w:rPr>
        <w:t>Income Support</w:t>
      </w:r>
    </w:p>
    <w:p w:rsidR="00FF796B" w:rsidRDefault="00FF796B">
      <w:pPr>
        <w:pStyle w:val="Indent10"/>
      </w:pPr>
      <w:r>
        <w:rPr>
          <w:b/>
          <w:bCs/>
        </w:rPr>
        <w:t>3.</w:t>
      </w:r>
      <w:r>
        <w:rPr>
          <w:b/>
          <w:bCs/>
        </w:rPr>
        <w:tab/>
      </w:r>
      <w:r w:rsidR="00BB575A">
        <w:rPr>
          <w:bCs/>
        </w:rPr>
        <w:t>Maternity Allowance</w:t>
      </w:r>
    </w:p>
    <w:p w:rsidR="00FF796B" w:rsidRDefault="00FF796B">
      <w:pPr>
        <w:pStyle w:val="Indent10"/>
      </w:pPr>
      <w:r>
        <w:rPr>
          <w:b/>
          <w:bCs/>
        </w:rPr>
        <w:t>4.</w:t>
      </w:r>
      <w:r>
        <w:rPr>
          <w:b/>
          <w:bCs/>
        </w:rPr>
        <w:tab/>
      </w:r>
      <w:r w:rsidR="00BB575A">
        <w:rPr>
          <w:bCs/>
        </w:rPr>
        <w:t>Incapacity Benefit</w:t>
      </w:r>
    </w:p>
    <w:p w:rsidR="00FF796B" w:rsidRDefault="00FF796B">
      <w:pPr>
        <w:pStyle w:val="Indent10"/>
        <w:rPr>
          <w:b/>
        </w:rPr>
      </w:pPr>
      <w:r>
        <w:rPr>
          <w:b/>
          <w:bCs/>
        </w:rPr>
        <w:t>5.</w:t>
      </w:r>
      <w:r>
        <w:rPr>
          <w:b/>
          <w:bCs/>
        </w:rPr>
        <w:tab/>
      </w:r>
      <w:r w:rsidR="00BB575A">
        <w:rPr>
          <w:bCs/>
        </w:rPr>
        <w:t>Severe Disablement Allowance</w:t>
      </w:r>
      <w:r>
        <w:t xml:space="preserve"> </w:t>
      </w:r>
      <w:r w:rsidR="008E1BD7" w:rsidRPr="008E1BD7">
        <w:rPr>
          <w:b/>
        </w:rPr>
        <w:t>or</w:t>
      </w:r>
    </w:p>
    <w:p w:rsidR="008E1BD7" w:rsidRPr="008E1BD7" w:rsidRDefault="008E1BD7">
      <w:pPr>
        <w:pStyle w:val="Indent10"/>
      </w:pPr>
      <w:r>
        <w:rPr>
          <w:b/>
        </w:rPr>
        <w:t>6.</w:t>
      </w:r>
      <w:r>
        <w:rPr>
          <w:b/>
        </w:rPr>
        <w:tab/>
      </w:r>
      <w:r w:rsidR="00BB575A">
        <w:t>Employment and Support Allowance</w:t>
      </w:r>
    </w:p>
    <w:p w:rsidR="00FF796B" w:rsidRDefault="00FA457B">
      <w:pPr>
        <w:pStyle w:val="BT"/>
      </w:pPr>
      <w:r>
        <w:br w:type="page"/>
      </w:r>
      <w:r w:rsidR="00FF796B">
        <w:lastRenderedPageBreak/>
        <w:tab/>
        <w:t>payable to any member of the claimant's family for any day in the part-week</w:t>
      </w:r>
      <w:r w:rsidR="00FF796B">
        <w:rPr>
          <w:vertAlign w:val="superscript"/>
        </w:rPr>
        <w:t>1</w:t>
      </w:r>
      <w:r w:rsidR="00BB575A">
        <w:t>.</w:t>
      </w:r>
    </w:p>
    <w:p w:rsidR="00FF796B" w:rsidRDefault="00FF796B">
      <w:pPr>
        <w:pStyle w:val="Leg"/>
      </w:pPr>
      <w:r>
        <w:t>1</w:t>
      </w:r>
      <w:r w:rsidR="00BB575A">
        <w:t xml:space="preserve"> </w:t>
      </w:r>
      <w:r>
        <w:t xml:space="preserve"> </w:t>
      </w:r>
      <w:r w:rsidR="006815FF">
        <w:t xml:space="preserve">ESA Regs (NI), </w:t>
      </w:r>
      <w:r>
        <w:t xml:space="preserve">reg </w:t>
      </w:r>
      <w:r w:rsidR="008E1BD7">
        <w:t>16</w:t>
      </w:r>
      <w:r w:rsidR="006815FF">
        <w:t>5(2)</w:t>
      </w:r>
    </w:p>
    <w:p w:rsidR="00FF796B" w:rsidRDefault="006A3A0D" w:rsidP="00E664D8">
      <w:pPr>
        <w:pStyle w:val="BT"/>
        <w:jc w:val="both"/>
      </w:pPr>
      <w:r>
        <w:t>4612</w:t>
      </w:r>
      <w:r w:rsidR="00577669">
        <w:t>4</w:t>
      </w:r>
      <w:r w:rsidR="00FF796B">
        <w:tab/>
        <w:t xml:space="preserve">The amount deducted under DMG </w:t>
      </w:r>
      <w:r w:rsidR="00577669">
        <w:t>46123</w:t>
      </w:r>
      <w:r w:rsidR="00FF796B">
        <w:t xml:space="preserve"> depends on whether the payment of </w:t>
      </w:r>
      <w:r w:rsidR="00E664D8">
        <w:t>Jobseeker’s Allowance</w:t>
      </w:r>
      <w:r w:rsidR="00FF796B">
        <w:t xml:space="preserve">, </w:t>
      </w:r>
      <w:r w:rsidR="00E664D8">
        <w:t>Income Support</w:t>
      </w:r>
      <w:r w:rsidR="00FF796B">
        <w:t xml:space="preserve">, </w:t>
      </w:r>
      <w:r w:rsidR="00E664D8">
        <w:t>Maternity Allowance</w:t>
      </w:r>
      <w:r w:rsidR="00FF796B">
        <w:t xml:space="preserve">, </w:t>
      </w:r>
      <w:r w:rsidR="00E664D8">
        <w:t>Incapacity Benefit</w:t>
      </w:r>
      <w:r w:rsidR="00D331C2">
        <w:t>,</w:t>
      </w:r>
      <w:r w:rsidR="00FF796B">
        <w:t xml:space="preserve"> </w:t>
      </w:r>
      <w:r w:rsidR="00E664D8">
        <w:t>Severe Disablement Allowance</w:t>
      </w:r>
      <w:r w:rsidR="00FF796B">
        <w:t xml:space="preserve"> </w:t>
      </w:r>
      <w:r w:rsidR="00D331C2">
        <w:t xml:space="preserve">or </w:t>
      </w:r>
      <w:r w:rsidR="00E664D8">
        <w:t>Employment and Support Allowance</w:t>
      </w:r>
      <w:r w:rsidR="00D331C2">
        <w:t xml:space="preserve"> </w:t>
      </w:r>
      <w:r w:rsidR="00FF796B">
        <w:t xml:space="preserve">was payable </w:t>
      </w:r>
    </w:p>
    <w:p w:rsidR="00FF796B" w:rsidRDefault="00FF796B">
      <w:pPr>
        <w:pStyle w:val="Indent10"/>
      </w:pPr>
      <w:r>
        <w:rPr>
          <w:b/>
        </w:rPr>
        <w:t>1.</w:t>
      </w:r>
      <w:r>
        <w:tab/>
        <w:t xml:space="preserve">solely within the part-week </w:t>
      </w:r>
      <w:r w:rsidR="00E664D8">
        <w:rPr>
          <w:b/>
        </w:rPr>
        <w:t>or</w:t>
      </w:r>
    </w:p>
    <w:p w:rsidR="00FF796B" w:rsidRDefault="00E664D8">
      <w:pPr>
        <w:pStyle w:val="Indent10"/>
        <w:spacing w:before="120" w:after="120"/>
        <w:ind w:left="1412" w:hanging="562"/>
      </w:pPr>
      <w:r>
        <w:rPr>
          <w:b/>
        </w:rPr>
        <w:t>2.</w:t>
      </w:r>
      <w:r w:rsidR="00FF796B">
        <w:rPr>
          <w:b/>
        </w:rPr>
        <w:tab/>
      </w:r>
      <w:r w:rsidR="00FF796B">
        <w:t>for a period different from, but including all or</w:t>
      </w:r>
      <w:r>
        <w:t xml:space="preserve"> part of, the part-week period.</w:t>
      </w:r>
    </w:p>
    <w:p w:rsidR="00FF796B" w:rsidRDefault="006A3A0D" w:rsidP="00E664D8">
      <w:pPr>
        <w:pStyle w:val="BT"/>
        <w:jc w:val="both"/>
      </w:pPr>
      <w:r>
        <w:t>4612</w:t>
      </w:r>
      <w:r w:rsidR="00577669">
        <w:t>5</w:t>
      </w:r>
      <w:r w:rsidR="00FF796B">
        <w:tab/>
        <w:t xml:space="preserve">Where DMG </w:t>
      </w:r>
      <w:r w:rsidR="00577669">
        <w:t>46124</w:t>
      </w:r>
      <w:r w:rsidR="00FF796B">
        <w:t xml:space="preserve"> </w:t>
      </w:r>
      <w:r w:rsidR="00FF796B">
        <w:rPr>
          <w:b/>
        </w:rPr>
        <w:t>1.</w:t>
      </w:r>
      <w:r w:rsidR="00FF796B" w:rsidRPr="00E664D8">
        <w:t xml:space="preserve"> </w:t>
      </w:r>
      <w:r w:rsidR="00FF796B">
        <w:t xml:space="preserve">applies the amount deducted is the amount actually payable. </w:t>
      </w:r>
      <w:r w:rsidR="002B56A7">
        <w:t xml:space="preserve"> </w:t>
      </w:r>
      <w:r w:rsidR="00FF796B">
        <w:t xml:space="preserve">Where DMG </w:t>
      </w:r>
      <w:r w:rsidR="00577669">
        <w:t>46124</w:t>
      </w:r>
      <w:r w:rsidR="00FF796B">
        <w:t xml:space="preserve"> </w:t>
      </w:r>
      <w:r w:rsidR="00FF796B">
        <w:rPr>
          <w:b/>
        </w:rPr>
        <w:t>2.</w:t>
      </w:r>
      <w:r w:rsidR="00FF796B" w:rsidRPr="00E664D8">
        <w:t xml:space="preserve"> </w:t>
      </w:r>
      <w:r w:rsidR="00FF796B">
        <w:t>applies the amount deducted is</w:t>
      </w:r>
      <w:r w:rsidR="00FF796B">
        <w:rPr>
          <w:vertAlign w:val="superscript"/>
        </w:rPr>
        <w:t>1</w:t>
      </w:r>
      <w:r w:rsidR="00FF796B">
        <w:t xml:space="preserve"> </w:t>
      </w:r>
      <w:r w:rsidR="00FF796B">
        <w:tab/>
        <w:t xml:space="preserve">in the case of a payment of  </w:t>
      </w:r>
      <w:r w:rsidR="00E664D8">
        <w:t>Jobseeker’s Allowance</w:t>
      </w:r>
      <w:r w:rsidR="00FF796B">
        <w:t>,</w:t>
      </w:r>
      <w:r>
        <w:t xml:space="preserve"> </w:t>
      </w:r>
      <w:r w:rsidR="00E664D8">
        <w:t>Income Support</w:t>
      </w:r>
      <w:r w:rsidR="00FF796B">
        <w:t xml:space="preserve">, </w:t>
      </w:r>
      <w:r w:rsidR="00E664D8">
        <w:t>Incapacity Benefit</w:t>
      </w:r>
      <w:r w:rsidR="00FF796B">
        <w:t xml:space="preserve">, </w:t>
      </w:r>
      <w:r w:rsidR="00E664D8">
        <w:t>Maternity Allowance</w:t>
      </w:r>
      <w:r w:rsidR="00963D6A">
        <w:t>,</w:t>
      </w:r>
      <w:r w:rsidR="00A36980">
        <w:t xml:space="preserve"> </w:t>
      </w:r>
      <w:r w:rsidR="00E664D8">
        <w:t>Severe Disablement Allowance</w:t>
      </w:r>
      <w:r w:rsidR="00963D6A">
        <w:t xml:space="preserve"> or </w:t>
      </w:r>
      <w:r w:rsidR="00E664D8">
        <w:t>Employment and Support Allowance</w:t>
      </w:r>
      <w:r w:rsidR="00FF796B">
        <w:t xml:space="preserve"> the weekly benefit rate multiplied by the number of days in the part-week actually covered by the payment and divided by </w:t>
      </w:r>
      <w:r w:rsidR="00E664D8">
        <w:t>7</w:t>
      </w:r>
      <w:r w:rsidR="00FF796B">
        <w:t>.</w:t>
      </w:r>
    </w:p>
    <w:p w:rsidR="00FF796B" w:rsidRDefault="00FF796B">
      <w:pPr>
        <w:pStyle w:val="BT"/>
      </w:pPr>
      <w:r>
        <w:rPr>
          <w:b/>
        </w:rPr>
        <w:tab/>
        <w:t>Note</w:t>
      </w:r>
      <w:r w:rsidR="00E664D8">
        <w:rPr>
          <w:b/>
        </w:rPr>
        <w:t xml:space="preserve"> </w:t>
      </w:r>
      <w:r>
        <w:rPr>
          <w:b/>
        </w:rPr>
        <w:t>:</w:t>
      </w:r>
      <w:r w:rsidR="00E664D8">
        <w:t xml:space="preserve">  </w:t>
      </w:r>
      <w:r>
        <w:t xml:space="preserve">See </w:t>
      </w:r>
      <w:r>
        <w:rPr>
          <w:b/>
          <w:bCs/>
        </w:rPr>
        <w:t>Example</w:t>
      </w:r>
      <w:r w:rsidR="00012D9B" w:rsidRPr="002B56A7">
        <w:rPr>
          <w:bCs/>
        </w:rPr>
        <w:t xml:space="preserve"> </w:t>
      </w:r>
      <w:r>
        <w:t xml:space="preserve">at DMG </w:t>
      </w:r>
      <w:r w:rsidR="00577669">
        <w:t>46076</w:t>
      </w:r>
      <w:r w:rsidR="002B56A7">
        <w:t>.</w:t>
      </w:r>
    </w:p>
    <w:p w:rsidR="00FF796B" w:rsidRDefault="00FF796B">
      <w:pPr>
        <w:pStyle w:val="Leg"/>
      </w:pPr>
      <w:r>
        <w:t xml:space="preserve">1 </w:t>
      </w:r>
      <w:r w:rsidR="00E664D8">
        <w:t xml:space="preserve"> ESA Regs (NI), </w:t>
      </w:r>
      <w:r>
        <w:t xml:space="preserve">reg </w:t>
      </w:r>
      <w:r w:rsidR="006A3A0D">
        <w:t>16</w:t>
      </w:r>
      <w:r w:rsidR="00674566">
        <w:t>7</w:t>
      </w:r>
    </w:p>
    <w:p w:rsidR="00FF796B" w:rsidRDefault="006A3A0D">
      <w:pPr>
        <w:pStyle w:val="BT"/>
      </w:pPr>
      <w:r>
        <w:t>4612</w:t>
      </w:r>
      <w:r w:rsidR="00577669">
        <w:t>6</w:t>
      </w:r>
      <w:r w:rsidR="00FF796B">
        <w:tab/>
        <w:t>Where the part-week payment includes a fraction of a penny treat that fraction as a penny</w:t>
      </w:r>
      <w:r w:rsidR="00FF796B">
        <w:rPr>
          <w:vertAlign w:val="superscript"/>
        </w:rPr>
        <w:t>1</w:t>
      </w:r>
      <w:r w:rsidR="00E664D8">
        <w:t>.</w:t>
      </w:r>
    </w:p>
    <w:p w:rsidR="00FF796B" w:rsidRDefault="00FF796B">
      <w:pPr>
        <w:pStyle w:val="Leg"/>
      </w:pPr>
      <w:r>
        <w:t>1</w:t>
      </w:r>
      <w:r w:rsidR="00E664D8">
        <w:t xml:space="preserve">  </w:t>
      </w:r>
      <w:r w:rsidR="00F15CC6">
        <w:t>ESA Regs</w:t>
      </w:r>
      <w:r w:rsidR="00E664D8">
        <w:t xml:space="preserve"> (NI)</w:t>
      </w:r>
      <w:r w:rsidR="00F15CC6">
        <w:t>,</w:t>
      </w:r>
      <w:r>
        <w:t xml:space="preserve"> </w:t>
      </w:r>
      <w:r w:rsidR="006A3A0D">
        <w:t>reg 3(b)</w:t>
      </w:r>
    </w:p>
    <w:p w:rsidR="00E664D8" w:rsidRDefault="006A3A0D" w:rsidP="006A3A0D">
      <w:pPr>
        <w:pStyle w:val="BT"/>
        <w:sectPr w:rsidR="00E664D8" w:rsidSect="00634763">
          <w:headerReference w:type="even" r:id="rId46"/>
          <w:headerReference w:type="default" r:id="rId47"/>
          <w:footerReference w:type="default" r:id="rId48"/>
          <w:headerReference w:type="first" r:id="rId49"/>
          <w:pgSz w:w="11907" w:h="16840" w:code="9"/>
          <w:pgMar w:top="1440" w:right="1797" w:bottom="1440" w:left="1797" w:header="720" w:footer="720" w:gutter="0"/>
          <w:cols w:space="720"/>
          <w:noEndnote/>
        </w:sectPr>
      </w:pPr>
      <w:r>
        <w:tab/>
        <w:t>4612</w:t>
      </w:r>
      <w:r w:rsidR="00577669">
        <w:t>7</w:t>
      </w:r>
      <w:r>
        <w:t xml:space="preserve"> </w:t>
      </w:r>
      <w:r w:rsidR="00E664D8">
        <w:t>-</w:t>
      </w:r>
      <w:r>
        <w:t xml:space="preserve"> 46130</w:t>
      </w:r>
    </w:p>
    <w:p w:rsidR="00FF796B" w:rsidRDefault="00FF796B" w:rsidP="00E664D8">
      <w:pPr>
        <w:pStyle w:val="MGH"/>
        <w:spacing w:before="360" w:after="120"/>
      </w:pPr>
      <w:r>
        <w:lastRenderedPageBreak/>
        <w:t>Third party deduct</w:t>
      </w:r>
      <w:r w:rsidR="00E664D8">
        <w:t>ions</w:t>
      </w:r>
    </w:p>
    <w:p w:rsidR="00FF796B" w:rsidRDefault="00FF796B" w:rsidP="00E664D8">
      <w:pPr>
        <w:pStyle w:val="TG"/>
        <w:spacing w:before="360" w:after="120"/>
      </w:pPr>
      <w:r>
        <w:t>T</w:t>
      </w:r>
      <w:r w:rsidR="00E664D8">
        <w:t>hird party deductions - general</w:t>
      </w:r>
    </w:p>
    <w:p w:rsidR="00FF796B" w:rsidRDefault="00FF796B" w:rsidP="00E664D8">
      <w:pPr>
        <w:pStyle w:val="SG"/>
        <w:spacing w:before="360" w:after="120"/>
      </w:pPr>
      <w:r>
        <w:t>Payment to discharge claimant's liabilities</w:t>
      </w:r>
    </w:p>
    <w:p w:rsidR="00FF796B" w:rsidRDefault="008F1287">
      <w:pPr>
        <w:pStyle w:val="BT"/>
      </w:pPr>
      <w:r>
        <w:t>46131</w:t>
      </w:r>
      <w:r w:rsidR="00FF796B">
        <w:tab/>
        <w:t xml:space="preserve">The </w:t>
      </w:r>
      <w:r w:rsidR="00E664D8">
        <w:t>decision maker</w:t>
      </w:r>
      <w:r w:rsidR="00FF796B">
        <w:t xml:space="preserve"> has discretion to make deductions from benefit which are paid directly to third parties</w:t>
      </w:r>
      <w:r w:rsidR="00FF796B">
        <w:rPr>
          <w:vertAlign w:val="superscript"/>
        </w:rPr>
        <w:t>1</w:t>
      </w:r>
      <w:r w:rsidR="00E664D8">
        <w:t>.</w:t>
      </w:r>
    </w:p>
    <w:p w:rsidR="00FF796B" w:rsidRDefault="00FF796B">
      <w:pPr>
        <w:pStyle w:val="Leg"/>
      </w:pPr>
      <w:r>
        <w:t>1</w:t>
      </w:r>
      <w:r w:rsidR="00E664D8">
        <w:t xml:space="preserve"> </w:t>
      </w:r>
      <w:r>
        <w:t xml:space="preserve"> SS (C&amp;P) Regs</w:t>
      </w:r>
      <w:r w:rsidR="00E664D8">
        <w:t xml:space="preserve"> (NI)</w:t>
      </w:r>
      <w:r>
        <w:t>, reg 3</w:t>
      </w:r>
      <w:r w:rsidR="00E664D8">
        <w:t>4</w:t>
      </w:r>
      <w:r>
        <w:t>(1)</w:t>
      </w:r>
    </w:p>
    <w:p w:rsidR="00FF796B" w:rsidRDefault="008F1287">
      <w:pPr>
        <w:pStyle w:val="BT"/>
      </w:pPr>
      <w:r>
        <w:t>46132</w:t>
      </w:r>
      <w:r w:rsidR="00FF796B">
        <w:tab/>
        <w:t>Deductions and payments to third parties can be made if the claimant or partner is liable to pay</w:t>
      </w:r>
      <w:r w:rsidR="00FF796B">
        <w:rPr>
          <w:vertAlign w:val="superscript"/>
        </w:rPr>
        <w:t>1</w:t>
      </w:r>
    </w:p>
    <w:p w:rsidR="00FF796B" w:rsidRDefault="00FF796B">
      <w:pPr>
        <w:pStyle w:val="Indent10"/>
      </w:pPr>
      <w:r>
        <w:rPr>
          <w:b/>
        </w:rPr>
        <w:t>1.</w:t>
      </w:r>
      <w:r w:rsidR="00E664D8">
        <w:tab/>
        <w:t>housing costs</w:t>
      </w:r>
    </w:p>
    <w:p w:rsidR="00FF796B" w:rsidRDefault="00FF796B">
      <w:pPr>
        <w:pStyle w:val="Indent10"/>
      </w:pPr>
      <w:r>
        <w:rPr>
          <w:b/>
        </w:rPr>
        <w:t>2.</w:t>
      </w:r>
      <w:r>
        <w:tab/>
        <w:t>mi</w:t>
      </w:r>
      <w:r w:rsidR="00E664D8">
        <w:t>scellaneous accommodation costs</w:t>
      </w:r>
    </w:p>
    <w:p w:rsidR="00FF796B" w:rsidRDefault="00FF796B">
      <w:pPr>
        <w:pStyle w:val="Indent10"/>
      </w:pPr>
      <w:r>
        <w:rPr>
          <w:b/>
        </w:rPr>
        <w:t>3.</w:t>
      </w:r>
      <w:r w:rsidR="00E664D8">
        <w:tab/>
        <w:t>hostel payments</w:t>
      </w:r>
    </w:p>
    <w:p w:rsidR="00FF796B" w:rsidRDefault="00FF796B">
      <w:pPr>
        <w:pStyle w:val="Indent10"/>
      </w:pPr>
      <w:r>
        <w:rPr>
          <w:b/>
        </w:rPr>
        <w:t>4.</w:t>
      </w:r>
      <w:r>
        <w:tab/>
        <w:t>rent arrears and ser</w:t>
      </w:r>
      <w:r w:rsidR="00E664D8">
        <w:t>vice charges for fuel and water</w:t>
      </w:r>
    </w:p>
    <w:p w:rsidR="00FF796B" w:rsidRDefault="00FF796B">
      <w:pPr>
        <w:pStyle w:val="Indent10"/>
      </w:pPr>
      <w:r>
        <w:rPr>
          <w:b/>
        </w:rPr>
        <w:t>5.</w:t>
      </w:r>
      <w:r w:rsidR="00E664D8">
        <w:tab/>
        <w:t>fuel costs</w:t>
      </w:r>
    </w:p>
    <w:p w:rsidR="00FF796B" w:rsidRDefault="00FF796B">
      <w:pPr>
        <w:pStyle w:val="Indent10"/>
      </w:pPr>
      <w:r>
        <w:rPr>
          <w:b/>
        </w:rPr>
        <w:t>6.</w:t>
      </w:r>
      <w:r w:rsidR="00E664D8">
        <w:tab/>
        <w:t>water charges</w:t>
      </w:r>
    </w:p>
    <w:p w:rsidR="00FF796B" w:rsidRDefault="00FF796B">
      <w:pPr>
        <w:pStyle w:val="Indent10"/>
      </w:pPr>
      <w:r>
        <w:rPr>
          <w:b/>
        </w:rPr>
        <w:t>7.</w:t>
      </w:r>
      <w:r>
        <w:tab/>
      </w:r>
      <w:r w:rsidR="00E664D8">
        <w:t>child support maintenance</w:t>
      </w:r>
    </w:p>
    <w:p w:rsidR="00DA4701" w:rsidRPr="00DA4701" w:rsidRDefault="00FF796B">
      <w:pPr>
        <w:pStyle w:val="Indent10"/>
        <w:rPr>
          <w:vertAlign w:val="superscript"/>
        </w:rPr>
      </w:pPr>
      <w:r>
        <w:rPr>
          <w:b/>
          <w:bCs/>
        </w:rPr>
        <w:t>8.</w:t>
      </w:r>
      <w:r>
        <w:tab/>
      </w:r>
      <w:r w:rsidR="00E664D8">
        <w:t>integration loan scheme</w:t>
      </w:r>
      <w:r w:rsidR="00BA3594" w:rsidRPr="00BA3594">
        <w:rPr>
          <w:vertAlign w:val="superscript"/>
        </w:rPr>
        <w:t>2</w:t>
      </w:r>
      <w:r w:rsidR="00BA3594">
        <w:t>.</w:t>
      </w:r>
    </w:p>
    <w:p w:rsidR="00FF796B" w:rsidRDefault="00FF796B">
      <w:pPr>
        <w:pStyle w:val="Leg"/>
      </w:pPr>
      <w:r>
        <w:t xml:space="preserve">1 </w:t>
      </w:r>
      <w:r w:rsidR="00BA3594">
        <w:t xml:space="preserve"> SS (C&amp;P) Regs (NI), </w:t>
      </w:r>
      <w:r>
        <w:t xml:space="preserve">Sch </w:t>
      </w:r>
      <w:r w:rsidR="00BA3594">
        <w:t>8</w:t>
      </w:r>
      <w:r w:rsidR="008B5CF6">
        <w:t>A</w:t>
      </w:r>
      <w:r>
        <w:t>, para 2(1);</w:t>
      </w:r>
      <w:r w:rsidR="00BA3594">
        <w:t xml:space="preserve"> </w:t>
      </w:r>
      <w:r>
        <w:t xml:space="preserve"> 2</w:t>
      </w:r>
      <w:r w:rsidR="00BA3594">
        <w:t xml:space="preserve"> </w:t>
      </w:r>
      <w:r>
        <w:t xml:space="preserve"> para 7C</w:t>
      </w:r>
    </w:p>
    <w:p w:rsidR="00FF796B" w:rsidRPr="00050EDE" w:rsidRDefault="00FF796B" w:rsidP="00050EDE">
      <w:pPr>
        <w:pStyle w:val="BT"/>
        <w:spacing w:after="120" w:line="300" w:lineRule="atLeast"/>
        <w:ind w:left="851" w:hanging="851"/>
        <w:jc w:val="both"/>
        <w:rPr>
          <w:i/>
        </w:rPr>
      </w:pPr>
      <w:r>
        <w:rPr>
          <w:b/>
          <w:bCs/>
        </w:rPr>
        <w:tab/>
        <w:t>Note</w:t>
      </w:r>
      <w:r w:rsidR="00BA3594">
        <w:rPr>
          <w:b/>
          <w:bCs/>
        </w:rPr>
        <w:t xml:space="preserve"> </w:t>
      </w:r>
      <w:r>
        <w:rPr>
          <w:b/>
          <w:bCs/>
        </w:rPr>
        <w:t>:</w:t>
      </w:r>
      <w:r>
        <w:t xml:space="preserve"> </w:t>
      </w:r>
      <w:r w:rsidR="00BA3594">
        <w:t xml:space="preserve"> </w:t>
      </w:r>
      <w:r>
        <w:t xml:space="preserve">Deductions for </w:t>
      </w:r>
      <w:r w:rsidR="00BA3594">
        <w:t>child support maintenance</w:t>
      </w:r>
      <w:r>
        <w:t xml:space="preserve"> can be made under the old or new schemes. </w:t>
      </w:r>
      <w:r w:rsidR="00050EDE">
        <w:t xml:space="preserve"> </w:t>
      </w:r>
      <w:r>
        <w:t xml:space="preserve">See DMG </w:t>
      </w:r>
      <w:r w:rsidR="00355F3D">
        <w:t>46</w:t>
      </w:r>
      <w:r w:rsidR="00C67FC7">
        <w:t>421</w:t>
      </w:r>
      <w:r>
        <w:t xml:space="preserve"> </w:t>
      </w:r>
      <w:r w:rsidR="00050EDE">
        <w:t>-</w:t>
      </w:r>
      <w:r>
        <w:t xml:space="preserve"> </w:t>
      </w:r>
      <w:r w:rsidR="00355F3D">
        <w:t>46</w:t>
      </w:r>
      <w:r w:rsidR="00B320A1">
        <w:t>432</w:t>
      </w:r>
      <w:r>
        <w:t xml:space="preserve"> for guidance on deductions under the new scheme and DMG </w:t>
      </w:r>
      <w:r w:rsidR="00355F3D">
        <w:t>46</w:t>
      </w:r>
      <w:r w:rsidR="00C67FC7">
        <w:t>436</w:t>
      </w:r>
      <w:r>
        <w:t xml:space="preserve"> </w:t>
      </w:r>
      <w:r w:rsidR="00050EDE">
        <w:t>-</w:t>
      </w:r>
      <w:r>
        <w:t xml:space="preserve"> </w:t>
      </w:r>
      <w:r w:rsidR="00355F3D">
        <w:t>46</w:t>
      </w:r>
      <w:r w:rsidR="00C67FC7">
        <w:t>455</w:t>
      </w:r>
      <w:r>
        <w:t xml:space="preserve"> for guidance on deductions under the old scheme</w:t>
      </w:r>
      <w:r w:rsidR="00050EDE">
        <w:t>.</w:t>
      </w:r>
    </w:p>
    <w:p w:rsidR="00FF796B" w:rsidRDefault="00050EDE">
      <w:pPr>
        <w:pStyle w:val="BT"/>
      </w:pPr>
      <w:r>
        <w:tab/>
      </w:r>
      <w:r w:rsidR="006E1686">
        <w:t>46133</w:t>
      </w:r>
    </w:p>
    <w:p w:rsidR="00FF796B" w:rsidRDefault="00F161A2">
      <w:pPr>
        <w:pStyle w:val="BT"/>
      </w:pPr>
      <w:r>
        <w:t>46134</w:t>
      </w:r>
      <w:r w:rsidR="00050EDE">
        <w:tab/>
        <w:t>When a decision is made to</w:t>
      </w:r>
    </w:p>
    <w:p w:rsidR="00FF796B" w:rsidRDefault="00FF796B">
      <w:pPr>
        <w:pStyle w:val="Indent10"/>
      </w:pPr>
      <w:r>
        <w:rPr>
          <w:b/>
          <w:bCs/>
        </w:rPr>
        <w:t>1.</w:t>
      </w:r>
      <w:r>
        <w:rPr>
          <w:b/>
          <w:bCs/>
        </w:rPr>
        <w:tab/>
      </w:r>
      <w:r>
        <w:t xml:space="preserve">start </w:t>
      </w:r>
      <w:r>
        <w:rPr>
          <w:b/>
          <w:bCs/>
        </w:rPr>
        <w:t>or</w:t>
      </w:r>
    </w:p>
    <w:p w:rsidR="00FF796B" w:rsidRDefault="00FF796B">
      <w:pPr>
        <w:pStyle w:val="Indent10"/>
      </w:pPr>
      <w:r>
        <w:rPr>
          <w:b/>
          <w:bCs/>
        </w:rPr>
        <w:t>2.</w:t>
      </w:r>
      <w:r>
        <w:rPr>
          <w:b/>
          <w:bCs/>
        </w:rPr>
        <w:tab/>
      </w:r>
      <w:r>
        <w:t xml:space="preserve">stop </w:t>
      </w:r>
      <w:r>
        <w:rPr>
          <w:b/>
          <w:bCs/>
        </w:rPr>
        <w:t>or</w:t>
      </w:r>
    </w:p>
    <w:p w:rsidR="00FF796B" w:rsidRDefault="00FF796B">
      <w:pPr>
        <w:pStyle w:val="Indent10"/>
      </w:pPr>
      <w:r>
        <w:rPr>
          <w:b/>
          <w:bCs/>
        </w:rPr>
        <w:t>3.</w:t>
      </w:r>
      <w:r>
        <w:rPr>
          <w:b/>
          <w:bCs/>
        </w:rPr>
        <w:tab/>
      </w:r>
      <w:r>
        <w:t>change</w:t>
      </w:r>
    </w:p>
    <w:p w:rsidR="00FF796B" w:rsidRDefault="00FF796B">
      <w:pPr>
        <w:pStyle w:val="BT"/>
      </w:pPr>
      <w:r>
        <w:tab/>
        <w:t>a third party deduction, this will be by way of a supersession of an ear</w:t>
      </w:r>
      <w:r w:rsidR="00B320A1">
        <w:t xml:space="preserve">lier decision (see DMG Chapter </w:t>
      </w:r>
      <w:r>
        <w:t>4).</w:t>
      </w:r>
    </w:p>
    <w:p w:rsidR="00FF796B" w:rsidRDefault="00FF796B">
      <w:pPr>
        <w:pStyle w:val="BT"/>
        <w:spacing w:before="360"/>
        <w:ind w:left="851" w:hanging="851"/>
      </w:pPr>
      <w:r>
        <w:tab/>
      </w:r>
      <w:r w:rsidR="00F161A2">
        <w:t>46135</w:t>
      </w:r>
    </w:p>
    <w:p w:rsidR="00FF796B" w:rsidRDefault="00341572" w:rsidP="00050EDE">
      <w:pPr>
        <w:pStyle w:val="SG"/>
        <w:spacing w:before="360" w:after="120"/>
      </w:pPr>
      <w:r>
        <w:br w:type="page"/>
      </w:r>
      <w:r w:rsidR="00050EDE">
        <w:lastRenderedPageBreak/>
        <w:t>Liability for debt</w:t>
      </w:r>
    </w:p>
    <w:p w:rsidR="00FF796B" w:rsidRDefault="00F161A2" w:rsidP="00341572">
      <w:pPr>
        <w:pStyle w:val="BT"/>
        <w:jc w:val="both"/>
      </w:pPr>
      <w:r>
        <w:t>46136</w:t>
      </w:r>
      <w:r w:rsidR="00FF796B">
        <w:tab/>
        <w:t>Deductions and payments to third parties can only be made if the claimant or partner is liable to pay the debt</w:t>
      </w:r>
      <w:r w:rsidR="00FF796B">
        <w:rPr>
          <w:vertAlign w:val="superscript"/>
        </w:rPr>
        <w:t>1</w:t>
      </w:r>
      <w:r w:rsidR="00FF796B">
        <w:t>.</w:t>
      </w:r>
      <w:r w:rsidR="00341572">
        <w:t xml:space="preserve"> </w:t>
      </w:r>
      <w:r w:rsidR="00FF796B">
        <w:t xml:space="preserve"> A claimant or partner will normally be liable f</w:t>
      </w:r>
      <w:r w:rsidR="00341572">
        <w:t>or a debt if named on the bill.</w:t>
      </w:r>
    </w:p>
    <w:p w:rsidR="00FF796B" w:rsidRDefault="00FF796B">
      <w:pPr>
        <w:pStyle w:val="Leg"/>
        <w:spacing w:after="0"/>
      </w:pPr>
      <w:r>
        <w:t xml:space="preserve">1 </w:t>
      </w:r>
      <w:r w:rsidR="00341572">
        <w:t xml:space="preserve"> </w:t>
      </w:r>
      <w:r>
        <w:t>SS (C&amp;P) Regs</w:t>
      </w:r>
      <w:r w:rsidR="00341572">
        <w:t xml:space="preserve"> (NI)</w:t>
      </w:r>
      <w:r>
        <w:t xml:space="preserve">, Sch </w:t>
      </w:r>
      <w:r w:rsidR="00341572">
        <w:t>8A, para 2(1)</w:t>
      </w:r>
    </w:p>
    <w:p w:rsidR="00FF796B" w:rsidRDefault="00F161A2" w:rsidP="00341572">
      <w:pPr>
        <w:pStyle w:val="BT"/>
        <w:jc w:val="both"/>
      </w:pPr>
      <w:r>
        <w:t>46137</w:t>
      </w:r>
      <w:r w:rsidR="00FF796B">
        <w:tab/>
        <w:t>A debt may be disputed by the claimant or partner.</w:t>
      </w:r>
      <w:r w:rsidR="00341572">
        <w:t xml:space="preserve"> </w:t>
      </w:r>
      <w:r w:rsidR="00FF796B">
        <w:t xml:space="preserve"> This is a factor for the </w:t>
      </w:r>
      <w:r w:rsidR="00341572">
        <w:t>decision maker</w:t>
      </w:r>
      <w:r w:rsidR="00FF796B">
        <w:t xml:space="preserve"> to consider when deciding whether they are liable to pay the debt. </w:t>
      </w:r>
      <w:r w:rsidR="00341572">
        <w:t xml:space="preserve"> </w:t>
      </w:r>
      <w:r w:rsidR="00FF796B">
        <w:t>Although the Department cannot get involved in the dispute, enquiries sho</w:t>
      </w:r>
      <w:r w:rsidR="00341572">
        <w:t>uld be made of the third party.</w:t>
      </w:r>
    </w:p>
    <w:p w:rsidR="00FF796B" w:rsidRDefault="00F161A2">
      <w:pPr>
        <w:pStyle w:val="BT"/>
      </w:pPr>
      <w:r>
        <w:t>46138</w:t>
      </w:r>
      <w:r w:rsidR="00FF796B">
        <w:tab/>
        <w:t>Give the claimant the opportunity to provide evidence to support any claim that the debt is not liable to be paid.</w:t>
      </w:r>
    </w:p>
    <w:p w:rsidR="00FF796B" w:rsidRDefault="00F161A2">
      <w:pPr>
        <w:pStyle w:val="BT"/>
      </w:pPr>
      <w:r>
        <w:t>46139</w:t>
      </w:r>
      <w:r w:rsidR="00FF796B">
        <w:tab/>
        <w:t>Deductions should only be made where there is evidence that the claimant or par</w:t>
      </w:r>
      <w:r w:rsidR="00E62886">
        <w:t>tner is liable to pay the debt.</w:t>
      </w:r>
    </w:p>
    <w:p w:rsidR="00FF796B" w:rsidRDefault="00E62886" w:rsidP="00B97515">
      <w:pPr>
        <w:pStyle w:val="SG"/>
        <w:spacing w:before="360" w:after="120"/>
        <w:rPr>
          <w:b w:val="0"/>
          <w:bCs/>
        </w:rPr>
      </w:pPr>
      <w:r>
        <w:t>Meaning of specified benefit</w:t>
      </w:r>
    </w:p>
    <w:p w:rsidR="00FF796B" w:rsidRDefault="00F161A2">
      <w:pPr>
        <w:pStyle w:val="BT"/>
      </w:pPr>
      <w:r>
        <w:t>46140</w:t>
      </w:r>
      <w:r w:rsidR="00FF796B">
        <w:tab/>
        <w:t>Specified benefit means</w:t>
      </w:r>
      <w:r w:rsidR="00FF796B">
        <w:rPr>
          <w:vertAlign w:val="superscript"/>
        </w:rPr>
        <w:t>1</w:t>
      </w:r>
    </w:p>
    <w:p w:rsidR="00FF796B" w:rsidRPr="003B6D3C" w:rsidRDefault="00FF796B">
      <w:pPr>
        <w:pStyle w:val="Indent10"/>
        <w:rPr>
          <w:b/>
        </w:rPr>
      </w:pPr>
      <w:r>
        <w:rPr>
          <w:b/>
        </w:rPr>
        <w:t>1.</w:t>
      </w:r>
      <w:r>
        <w:tab/>
      </w:r>
      <w:r w:rsidR="00313167">
        <w:t>income-related Employment and Support Allowance</w:t>
      </w:r>
      <w:r w:rsidR="003B6D3C">
        <w:t xml:space="preserve"> </w:t>
      </w:r>
      <w:r w:rsidR="003B6D3C">
        <w:rPr>
          <w:b/>
        </w:rPr>
        <w:t>or</w:t>
      </w:r>
    </w:p>
    <w:p w:rsidR="00017B4E" w:rsidRDefault="00FF796B" w:rsidP="00313167">
      <w:pPr>
        <w:pStyle w:val="Indent10"/>
        <w:jc w:val="both"/>
      </w:pPr>
      <w:r>
        <w:rPr>
          <w:b/>
        </w:rPr>
        <w:t>2.</w:t>
      </w:r>
      <w:r>
        <w:rPr>
          <w:b/>
        </w:rPr>
        <w:tab/>
      </w:r>
      <w:r w:rsidR="00313167">
        <w:t>contribution-based Employment and Support Allowance</w:t>
      </w:r>
      <w:r>
        <w:t>, where</w:t>
      </w:r>
    </w:p>
    <w:p w:rsidR="00FF796B" w:rsidRDefault="00017B4E" w:rsidP="00017B4E">
      <w:pPr>
        <w:pStyle w:val="Indent10"/>
        <w:tabs>
          <w:tab w:val="left" w:pos="1985"/>
        </w:tabs>
        <w:ind w:left="1985" w:hanging="1135"/>
        <w:jc w:val="both"/>
        <w:rPr>
          <w:b/>
        </w:rPr>
      </w:pPr>
      <w:r>
        <w:tab/>
      </w:r>
      <w:r>
        <w:rPr>
          <w:b/>
        </w:rPr>
        <w:t>2.1</w:t>
      </w:r>
      <w:r>
        <w:tab/>
        <w:t xml:space="preserve">both income-related Employment and Support Allowance and contribution-based Employment and Support Allowance are in payment and the income-related Employment and Support Allowance is insufficient for the purposes of making such deductions </w:t>
      </w:r>
      <w:r>
        <w:rPr>
          <w:b/>
        </w:rPr>
        <w:t>or</w:t>
      </w:r>
    </w:p>
    <w:p w:rsidR="00017B4E" w:rsidRDefault="00017B4E" w:rsidP="00017B4E">
      <w:pPr>
        <w:pStyle w:val="Indent10"/>
        <w:tabs>
          <w:tab w:val="left" w:pos="1985"/>
        </w:tabs>
        <w:ind w:left="1985" w:hanging="1135"/>
        <w:jc w:val="both"/>
      </w:pPr>
      <w:r>
        <w:rPr>
          <w:b/>
        </w:rPr>
        <w:tab/>
        <w:t>2.2</w:t>
      </w:r>
      <w:r>
        <w:tab/>
        <w:t>if there was no entitlement to contribution-based Employment and Support Allowance</w:t>
      </w:r>
      <w:r w:rsidR="00EF792E">
        <w:t xml:space="preserve"> there would be entitlement to income-related Employment and Support Allowance at the same rate.</w:t>
      </w:r>
    </w:p>
    <w:p w:rsidR="000702F3" w:rsidRPr="00B320A1" w:rsidRDefault="00FF796B" w:rsidP="000702F3">
      <w:pPr>
        <w:pStyle w:val="Leg"/>
        <w:rPr>
          <w:color w:val="000000"/>
        </w:rPr>
      </w:pPr>
      <w:r w:rsidRPr="00B320A1">
        <w:rPr>
          <w:color w:val="000000"/>
        </w:rPr>
        <w:t xml:space="preserve">1  </w:t>
      </w:r>
      <w:r w:rsidR="00313167" w:rsidRPr="00B320A1">
        <w:rPr>
          <w:color w:val="000000"/>
        </w:rPr>
        <w:t xml:space="preserve">SS (C&amp;P) Regs (NI), </w:t>
      </w:r>
      <w:r w:rsidRPr="00B320A1">
        <w:rPr>
          <w:color w:val="000000"/>
        </w:rPr>
        <w:t xml:space="preserve">Sch </w:t>
      </w:r>
      <w:r w:rsidR="00313167" w:rsidRPr="00B320A1">
        <w:rPr>
          <w:color w:val="000000"/>
        </w:rPr>
        <w:t>8</w:t>
      </w:r>
      <w:r w:rsidR="008B5CF6" w:rsidRPr="00B320A1">
        <w:rPr>
          <w:color w:val="000000"/>
        </w:rPr>
        <w:t>A</w:t>
      </w:r>
      <w:r w:rsidR="00B320A1">
        <w:rPr>
          <w:color w:val="000000"/>
        </w:rPr>
        <w:t>, para 1</w:t>
      </w:r>
      <w:r w:rsidR="00EF792E">
        <w:rPr>
          <w:color w:val="000000"/>
        </w:rPr>
        <w:t>(1) &amp; (2)</w:t>
      </w:r>
    </w:p>
    <w:p w:rsidR="00FF796B" w:rsidRDefault="00313167" w:rsidP="00B97515">
      <w:pPr>
        <w:pStyle w:val="Para"/>
        <w:spacing w:before="360" w:after="120"/>
        <w:ind w:left="851"/>
      </w:pPr>
      <w:r>
        <w:t>Income-related Employment and Support Allowance</w:t>
      </w:r>
    </w:p>
    <w:p w:rsidR="00FF796B" w:rsidRDefault="006061DC">
      <w:pPr>
        <w:pStyle w:val="BT"/>
      </w:pPr>
      <w:r>
        <w:t>46141</w:t>
      </w:r>
      <w:r w:rsidR="00FF796B">
        <w:tab/>
        <w:t xml:space="preserve">The full range of third party deductions is available in </w:t>
      </w:r>
      <w:r w:rsidR="00313167">
        <w:t>income-related Employment and Support Allowance</w:t>
      </w:r>
      <w:r w:rsidR="00FF796B">
        <w:t>.</w:t>
      </w:r>
    </w:p>
    <w:p w:rsidR="00FF796B" w:rsidRDefault="00313167" w:rsidP="00313167">
      <w:pPr>
        <w:pStyle w:val="Para"/>
        <w:spacing w:before="360" w:after="120"/>
        <w:ind w:left="851"/>
      </w:pPr>
      <w:r>
        <w:t>Contribution-based Employment and Support Allowance</w:t>
      </w:r>
      <w:r w:rsidR="00FF796B">
        <w:t xml:space="preserve"> - underlying entitlement to </w:t>
      </w:r>
      <w:r>
        <w:t>income-related Employment and Support Allowance</w:t>
      </w:r>
    </w:p>
    <w:p w:rsidR="00FF796B" w:rsidRDefault="006061DC" w:rsidP="00313167">
      <w:pPr>
        <w:pStyle w:val="BT"/>
        <w:jc w:val="both"/>
      </w:pPr>
      <w:r>
        <w:t>46142</w:t>
      </w:r>
      <w:r w:rsidR="00FF796B">
        <w:tab/>
        <w:t xml:space="preserve">With the exception of mortgage interest (see DMG </w:t>
      </w:r>
      <w:r>
        <w:t>46</w:t>
      </w:r>
      <w:r w:rsidR="004006CB">
        <w:t>172</w:t>
      </w:r>
      <w:r w:rsidR="00FF796B">
        <w:t xml:space="preserve">) the full range of third party deductions is available where, if there was no entitlement to </w:t>
      </w:r>
      <w:r w:rsidR="00313167">
        <w:t>contribution-</w:t>
      </w:r>
      <w:r w:rsidR="00313167">
        <w:lastRenderedPageBreak/>
        <w:t>based Employment and Support Allowance</w:t>
      </w:r>
      <w:r w:rsidR="00FF796B">
        <w:t xml:space="preserve">, there would be entitlement to </w:t>
      </w:r>
      <w:r w:rsidR="00313167">
        <w:t>income-related Employment and Support Allowance</w:t>
      </w:r>
      <w:r w:rsidR="00FF796B">
        <w:t xml:space="preserve"> of a</w:t>
      </w:r>
      <w:r w:rsidR="00313167">
        <w:t>t least the same rate.</w:t>
      </w:r>
    </w:p>
    <w:p w:rsidR="00FF796B" w:rsidRDefault="00313167" w:rsidP="00313167">
      <w:pPr>
        <w:pStyle w:val="Para"/>
        <w:spacing w:before="360" w:after="120"/>
        <w:ind w:left="851"/>
      </w:pPr>
      <w:r>
        <w:t>Contribution-based Employment and Support Allowance</w:t>
      </w:r>
    </w:p>
    <w:p w:rsidR="00FF796B" w:rsidRDefault="000913EC" w:rsidP="00BD61F5">
      <w:pPr>
        <w:pStyle w:val="BT"/>
        <w:jc w:val="both"/>
      </w:pPr>
      <w:r>
        <w:t>46143</w:t>
      </w:r>
      <w:r w:rsidR="00FF796B">
        <w:tab/>
        <w:t xml:space="preserve">Where </w:t>
      </w:r>
      <w:r w:rsidR="00313167">
        <w:t>income-related Employment and Support Allowance</w:t>
      </w:r>
      <w:r w:rsidR="00FF796B">
        <w:t xml:space="preserve"> is not an issue, only </w:t>
      </w:r>
      <w:r w:rsidR="00BD61F5">
        <w:t>1 category</w:t>
      </w:r>
      <w:r w:rsidR="00FF796B">
        <w:t xml:space="preserve"> of third party deductions </w:t>
      </w:r>
      <w:r w:rsidR="00BD61F5">
        <w:t>is available</w:t>
      </w:r>
      <w:r w:rsidR="008F5671">
        <w:t>,</w:t>
      </w:r>
      <w:r w:rsidR="00FF796B">
        <w:t xml:space="preserve"> </w:t>
      </w:r>
      <w:r w:rsidR="00BD61F5">
        <w:t>t</w:t>
      </w:r>
      <w:r w:rsidR="00FF796B">
        <w:t>h</w:t>
      </w:r>
      <w:r w:rsidR="00BD61F5">
        <w:t>is is arrears of child support maintenance under the o</w:t>
      </w:r>
      <w:r w:rsidR="00B320A1">
        <w:t>ld scheme (see DMG 46436 - 46454</w:t>
      </w:r>
      <w:r w:rsidR="00BD61F5">
        <w:t>).</w:t>
      </w:r>
    </w:p>
    <w:p w:rsidR="000913EC" w:rsidRDefault="00FF796B" w:rsidP="00BD61F5">
      <w:pPr>
        <w:pStyle w:val="BT"/>
        <w:ind w:left="851" w:hanging="851"/>
      </w:pPr>
      <w:r>
        <w:tab/>
      </w:r>
      <w:r w:rsidR="008C19F5">
        <w:t>46144 -</w:t>
      </w:r>
      <w:r w:rsidR="000913EC">
        <w:t xml:space="preserve"> 46150</w:t>
      </w:r>
    </w:p>
    <w:p w:rsidR="00FF796B" w:rsidRDefault="00FF796B" w:rsidP="00BD61F5">
      <w:pPr>
        <w:pStyle w:val="SG"/>
        <w:spacing w:before="360" w:after="120"/>
      </w:pPr>
      <w:r>
        <w:t xml:space="preserve">Amount of </w:t>
      </w:r>
      <w:r w:rsidR="00BD61F5">
        <w:t>benefit to be left for claimant</w:t>
      </w:r>
    </w:p>
    <w:p w:rsidR="00FF796B" w:rsidRDefault="00FF796B" w:rsidP="00BD61F5">
      <w:pPr>
        <w:pStyle w:val="Para"/>
        <w:spacing w:before="360" w:after="120"/>
      </w:pPr>
      <w:r>
        <w:t>Specified benefit</w:t>
      </w:r>
    </w:p>
    <w:p w:rsidR="00FF796B" w:rsidRDefault="00371233" w:rsidP="00197B32">
      <w:pPr>
        <w:pStyle w:val="BT"/>
        <w:jc w:val="both"/>
      </w:pPr>
      <w:r>
        <w:t>46151</w:t>
      </w:r>
      <w:r w:rsidR="00FF796B">
        <w:tab/>
        <w:t xml:space="preserve">The claimant should be left with at least 10p </w:t>
      </w:r>
      <w:r w:rsidR="00FF796B">
        <w:rPr>
          <w:b/>
        </w:rPr>
        <w:t>specified benefit</w:t>
      </w:r>
      <w:r w:rsidR="00FF796B">
        <w:t xml:space="preserve"> after third party deductions have been made</w:t>
      </w:r>
      <w:r w:rsidR="00FF796B">
        <w:rPr>
          <w:vertAlign w:val="superscript"/>
        </w:rPr>
        <w:t>1</w:t>
      </w:r>
      <w:r w:rsidR="00FF796B">
        <w:t>.</w:t>
      </w:r>
      <w:r w:rsidR="00A2133E">
        <w:t xml:space="preserve">  No deduction should be made if it would leave the claimant with less than 10p.  But see DMG 46205 </w:t>
      </w:r>
      <w:r w:rsidR="00C74629">
        <w:t>and DMG 46234 for when the deduction may be adjusted instead of not being made.</w:t>
      </w:r>
    </w:p>
    <w:p w:rsidR="00FF796B" w:rsidRPr="00B320A1" w:rsidRDefault="00FF796B">
      <w:pPr>
        <w:pStyle w:val="Leg"/>
        <w:rPr>
          <w:color w:val="000000"/>
        </w:rPr>
      </w:pPr>
      <w:r w:rsidRPr="00B320A1">
        <w:rPr>
          <w:color w:val="000000"/>
        </w:rPr>
        <w:t>1</w:t>
      </w:r>
      <w:r w:rsidR="00197B32" w:rsidRPr="00B320A1">
        <w:rPr>
          <w:color w:val="000000"/>
        </w:rPr>
        <w:t xml:space="preserve"> </w:t>
      </w:r>
      <w:r w:rsidRPr="00B320A1">
        <w:rPr>
          <w:color w:val="000000"/>
        </w:rPr>
        <w:t xml:space="preserve"> SS (C&amp;P) Regs</w:t>
      </w:r>
      <w:r w:rsidR="00197B32" w:rsidRPr="00B320A1">
        <w:rPr>
          <w:color w:val="000000"/>
        </w:rPr>
        <w:t xml:space="preserve"> (NI)</w:t>
      </w:r>
      <w:r w:rsidRPr="00B320A1">
        <w:rPr>
          <w:color w:val="000000"/>
        </w:rPr>
        <w:t xml:space="preserve">, Sch </w:t>
      </w:r>
      <w:r w:rsidR="00197B32" w:rsidRPr="00B320A1">
        <w:rPr>
          <w:color w:val="000000"/>
        </w:rPr>
        <w:t>8A</w:t>
      </w:r>
      <w:r w:rsidRPr="00B320A1">
        <w:rPr>
          <w:color w:val="000000"/>
        </w:rPr>
        <w:t xml:space="preserve">, para </w:t>
      </w:r>
      <w:r w:rsidR="00197B32" w:rsidRPr="00B320A1">
        <w:rPr>
          <w:color w:val="000000"/>
        </w:rPr>
        <w:t>8(1)</w:t>
      </w:r>
    </w:p>
    <w:p w:rsidR="00FF796B" w:rsidRDefault="00197B32" w:rsidP="00197B32">
      <w:pPr>
        <w:pStyle w:val="Para"/>
        <w:spacing w:before="360" w:after="120"/>
        <w:ind w:left="851"/>
      </w:pPr>
      <w:r>
        <w:rPr>
          <w:color w:val="000000"/>
        </w:rPr>
        <w:t>Contribution-based Employment and Support Allowance</w:t>
      </w:r>
    </w:p>
    <w:p w:rsidR="00FF796B" w:rsidRDefault="005F71DB" w:rsidP="005761B3">
      <w:pPr>
        <w:pStyle w:val="BT"/>
        <w:spacing w:before="0"/>
        <w:ind w:left="851" w:hanging="851"/>
        <w:jc w:val="both"/>
      </w:pPr>
      <w:r>
        <w:t>46152</w:t>
      </w:r>
      <w:r w:rsidR="00FF796B">
        <w:tab/>
        <w:t xml:space="preserve">Where </w:t>
      </w:r>
      <w:r w:rsidR="008C6852">
        <w:t>income-related Employment and Support Allowance</w:t>
      </w:r>
      <w:r w:rsidR="00FF796B">
        <w:t xml:space="preserve"> is not an issue, the claimant need not be left with any </w:t>
      </w:r>
      <w:r w:rsidR="005761B3">
        <w:t>contribution-based Employment and Support Allowance</w:t>
      </w:r>
      <w:r w:rsidR="00FF796B">
        <w:t xml:space="preserve"> after a deduction has been made. </w:t>
      </w:r>
      <w:r w:rsidR="005761B3">
        <w:t xml:space="preserve"> </w:t>
      </w:r>
      <w:r w:rsidR="00FF796B">
        <w:t xml:space="preserve">A deduction can be made if the amount of </w:t>
      </w:r>
      <w:r w:rsidR="005761B3">
        <w:t>contribution-based Employment and Support Allowance</w:t>
      </w:r>
      <w:r w:rsidR="00FF796B">
        <w:t xml:space="preserve"> payable before the deduction is at least one third of the appropriate age-related amount. </w:t>
      </w:r>
      <w:r w:rsidR="005761B3">
        <w:t xml:space="preserve"> </w:t>
      </w:r>
      <w:r w:rsidR="00FF796B">
        <w:t>This is so even where the claimant would be left with nothing</w:t>
      </w:r>
      <w:r w:rsidR="00FF796B">
        <w:rPr>
          <w:vertAlign w:val="superscript"/>
        </w:rPr>
        <w:t>1</w:t>
      </w:r>
      <w:r w:rsidR="005761B3">
        <w:t>.</w:t>
      </w:r>
    </w:p>
    <w:p w:rsidR="00FF796B" w:rsidRDefault="00FF796B">
      <w:pPr>
        <w:pStyle w:val="Leg"/>
        <w:spacing w:after="0"/>
      </w:pPr>
      <w:r>
        <w:t>1</w:t>
      </w:r>
      <w:r w:rsidR="005761B3">
        <w:t xml:space="preserve"> </w:t>
      </w:r>
      <w:r>
        <w:t xml:space="preserve"> SS (C&amp;P) Regs</w:t>
      </w:r>
      <w:r w:rsidR="005761B3">
        <w:t xml:space="preserve"> (NI)</w:t>
      </w:r>
      <w:r>
        <w:t xml:space="preserve">, Sch </w:t>
      </w:r>
      <w:r w:rsidR="005761B3">
        <w:t>8A</w:t>
      </w:r>
      <w:r>
        <w:t>, para 7B</w:t>
      </w:r>
    </w:p>
    <w:p w:rsidR="00FF796B" w:rsidRDefault="00FF796B" w:rsidP="00B97515">
      <w:pPr>
        <w:pStyle w:val="SG"/>
        <w:spacing w:before="360" w:after="120"/>
        <w:jc w:val="both"/>
      </w:pPr>
      <w:r>
        <w:t xml:space="preserve">Maximum amount for </w:t>
      </w:r>
      <w:r w:rsidR="00E2386D">
        <w:t>payment of debts (arrears only) income-related Employment and Support Allowance</w:t>
      </w:r>
      <w:r>
        <w:t xml:space="preserve"> and </w:t>
      </w:r>
      <w:r w:rsidR="00E2386D">
        <w:t>contribution-based Employment and Support Allowance</w:t>
      </w:r>
      <w:r>
        <w:t xml:space="preserve"> where underlying entitlement to </w:t>
      </w:r>
      <w:r w:rsidR="00E2386D">
        <w:t>income-related Employment and Support Allowance</w:t>
      </w:r>
    </w:p>
    <w:p w:rsidR="00FF796B" w:rsidRDefault="00613980" w:rsidP="00E2386D">
      <w:pPr>
        <w:pStyle w:val="BT"/>
        <w:ind w:right="-334"/>
        <w:jc w:val="both"/>
      </w:pPr>
      <w:r>
        <w:t>46153</w:t>
      </w:r>
      <w:r w:rsidR="00FF796B">
        <w:tab/>
        <w:t>There is a maximum amount</w:t>
      </w:r>
      <w:r w:rsidR="00FF796B">
        <w:rPr>
          <w:vertAlign w:val="superscript"/>
        </w:rPr>
        <w:t>1</w:t>
      </w:r>
      <w:r w:rsidR="00FF796B">
        <w:t xml:space="preserve"> for payment of </w:t>
      </w:r>
      <w:r w:rsidR="00FF796B">
        <w:rPr>
          <w:b/>
        </w:rPr>
        <w:t xml:space="preserve">arrears </w:t>
      </w:r>
      <w:r w:rsidR="00FF796B">
        <w:t xml:space="preserve">to third parties. </w:t>
      </w:r>
      <w:r w:rsidR="00E2386D">
        <w:t xml:space="preserve"> </w:t>
      </w:r>
      <w:r w:rsidR="00FF796B">
        <w:t xml:space="preserve">That is 3 x 5% of the personal allowance for a single claimant aged 25 or over (see DMG Chapter </w:t>
      </w:r>
      <w:r w:rsidR="00EC3E0E">
        <w:t>44</w:t>
      </w:r>
      <w:r w:rsidR="00FF796B">
        <w:t>).</w:t>
      </w:r>
      <w:r w:rsidR="00E2386D">
        <w:t xml:space="preserve"> </w:t>
      </w:r>
      <w:r w:rsidR="00FF796B">
        <w:t xml:space="preserve"> The total amount deducted for arrears should not exceed this amount.</w:t>
      </w:r>
      <w:r w:rsidR="00E2386D">
        <w:t xml:space="preserve">  Arrears deductions include</w:t>
      </w:r>
    </w:p>
    <w:p w:rsidR="00FF796B" w:rsidRDefault="00FF796B">
      <w:pPr>
        <w:pStyle w:val="Indent10"/>
      </w:pPr>
      <w:r>
        <w:rPr>
          <w:b/>
        </w:rPr>
        <w:t>1.</w:t>
      </w:r>
      <w:r w:rsidR="00E2386D">
        <w:tab/>
        <w:t>arrears of</w:t>
      </w:r>
    </w:p>
    <w:p w:rsidR="00FF796B" w:rsidRDefault="00FF796B">
      <w:pPr>
        <w:pStyle w:val="Indent20"/>
      </w:pPr>
      <w:r>
        <w:rPr>
          <w:b/>
        </w:rPr>
        <w:t>1.1</w:t>
      </w:r>
      <w:r>
        <w:tab/>
        <w:t>housing costs (not covered by the m</w:t>
      </w:r>
      <w:r w:rsidR="00E2386D">
        <w:t>ortgage interest direct scheme)</w:t>
      </w:r>
    </w:p>
    <w:p w:rsidR="00FF796B" w:rsidRDefault="00FF796B">
      <w:pPr>
        <w:pStyle w:val="Indent20"/>
      </w:pPr>
      <w:r>
        <w:rPr>
          <w:b/>
        </w:rPr>
        <w:lastRenderedPageBreak/>
        <w:t>1.2</w:t>
      </w:r>
      <w:r w:rsidR="00E2386D">
        <w:tab/>
        <w:t>rent</w:t>
      </w:r>
    </w:p>
    <w:p w:rsidR="00FF796B" w:rsidRDefault="00FF796B">
      <w:pPr>
        <w:pStyle w:val="Indent20"/>
      </w:pPr>
      <w:r>
        <w:rPr>
          <w:b/>
        </w:rPr>
        <w:t>1.3</w:t>
      </w:r>
      <w:r>
        <w:tab/>
        <w:t>fuel</w:t>
      </w:r>
    </w:p>
    <w:p w:rsidR="00FF796B" w:rsidRDefault="00FF796B">
      <w:pPr>
        <w:pStyle w:val="Indent20"/>
      </w:pPr>
      <w:r>
        <w:rPr>
          <w:b/>
        </w:rPr>
        <w:t>1.4</w:t>
      </w:r>
      <w:r w:rsidR="00E2386D">
        <w:tab/>
        <w:t>water</w:t>
      </w:r>
    </w:p>
    <w:p w:rsidR="00E2386D" w:rsidRPr="00E2386D" w:rsidRDefault="00E2386D">
      <w:pPr>
        <w:pStyle w:val="Indent20"/>
      </w:pPr>
      <w:r>
        <w:rPr>
          <w:b/>
        </w:rPr>
        <w:t>1.5</w:t>
      </w:r>
      <w:r>
        <w:tab/>
        <w:t xml:space="preserve">rates </w:t>
      </w:r>
      <w:r>
        <w:rPr>
          <w:b/>
        </w:rPr>
        <w:t>and</w:t>
      </w:r>
    </w:p>
    <w:p w:rsidR="00FF796B" w:rsidRDefault="00E2386D">
      <w:pPr>
        <w:pStyle w:val="Indent10"/>
      </w:pPr>
      <w:r>
        <w:rPr>
          <w:b/>
        </w:rPr>
        <w:t>2.</w:t>
      </w:r>
      <w:r w:rsidR="00FF796B">
        <w:tab/>
      </w:r>
      <w:r>
        <w:t>child support maintenance</w:t>
      </w:r>
      <w:r w:rsidR="00FF796B">
        <w:t xml:space="preserve"> under the old scheme (see DMG </w:t>
      </w:r>
      <w:r w:rsidR="00613980">
        <w:t>46</w:t>
      </w:r>
      <w:r w:rsidR="00F72510">
        <w:t>436</w:t>
      </w:r>
      <w:r w:rsidR="00FF796B">
        <w:t xml:space="preserve"> </w:t>
      </w:r>
      <w:r>
        <w:t>-</w:t>
      </w:r>
      <w:r w:rsidR="00FF796B">
        <w:t xml:space="preserve"> </w:t>
      </w:r>
      <w:r w:rsidR="00613980">
        <w:t>46</w:t>
      </w:r>
      <w:r w:rsidR="00E52554">
        <w:t>454</w:t>
      </w:r>
      <w:r w:rsidR="00FF796B">
        <w:t xml:space="preserve">) </w:t>
      </w:r>
      <w:r w:rsidR="00FF796B">
        <w:rPr>
          <w:b/>
          <w:bCs/>
        </w:rPr>
        <w:t>and</w:t>
      </w:r>
    </w:p>
    <w:p w:rsidR="00FF796B" w:rsidRDefault="00E2386D">
      <w:pPr>
        <w:pStyle w:val="Indent10"/>
      </w:pPr>
      <w:r>
        <w:rPr>
          <w:b/>
          <w:bCs/>
        </w:rPr>
        <w:t>3</w:t>
      </w:r>
      <w:r w:rsidR="00FF796B">
        <w:rPr>
          <w:b/>
          <w:bCs/>
        </w:rPr>
        <w:t>.</w:t>
      </w:r>
      <w:r w:rsidR="00FF796B">
        <w:tab/>
      </w:r>
      <w:r>
        <w:t>integration loan scheme.</w:t>
      </w:r>
    </w:p>
    <w:p w:rsidR="00FF796B" w:rsidRDefault="00FF796B">
      <w:pPr>
        <w:pStyle w:val="Leg"/>
      </w:pPr>
      <w:r>
        <w:t>1</w:t>
      </w:r>
      <w:r w:rsidR="00E2386D">
        <w:t xml:space="preserve"> </w:t>
      </w:r>
      <w:r>
        <w:t xml:space="preserve"> SS (C&amp;P) Regs</w:t>
      </w:r>
      <w:r w:rsidR="00E2386D">
        <w:t xml:space="preserve"> (NI)</w:t>
      </w:r>
      <w:r>
        <w:t xml:space="preserve">, Sch </w:t>
      </w:r>
      <w:r w:rsidR="00E2386D">
        <w:t>8A</w:t>
      </w:r>
      <w:r>
        <w:t>, para 8(</w:t>
      </w:r>
      <w:r w:rsidR="00E2386D">
        <w:t>2</w:t>
      </w:r>
      <w:r>
        <w:t>)</w:t>
      </w:r>
    </w:p>
    <w:p w:rsidR="00FF796B" w:rsidRDefault="00E2386D" w:rsidP="00E2386D">
      <w:pPr>
        <w:pStyle w:val="Para"/>
        <w:spacing w:before="360" w:after="120"/>
        <w:ind w:left="851"/>
      </w:pPr>
      <w:r>
        <w:t>Contribution-based Employment and Support Allowance</w:t>
      </w:r>
    </w:p>
    <w:p w:rsidR="00FF796B" w:rsidRDefault="007939AD" w:rsidP="00CC035D">
      <w:pPr>
        <w:pStyle w:val="BT"/>
        <w:jc w:val="both"/>
      </w:pPr>
      <w:r>
        <w:t>46154</w:t>
      </w:r>
      <w:r w:rsidR="00FF796B">
        <w:tab/>
        <w:t xml:space="preserve">Where </w:t>
      </w:r>
      <w:r w:rsidR="00A10318">
        <w:t>contribution-based Employment and Support Allowance</w:t>
      </w:r>
      <w:r w:rsidR="00FF796B">
        <w:t xml:space="preserve"> is in payment and </w:t>
      </w:r>
      <w:r w:rsidR="00A10318">
        <w:t>income-related Employment and Support Allowance</w:t>
      </w:r>
      <w:r w:rsidR="00FF796B">
        <w:t xml:space="preserve"> is not an issue (see DMG </w:t>
      </w:r>
      <w:r w:rsidR="0050591C">
        <w:t>46</w:t>
      </w:r>
      <w:r w:rsidR="00F72510">
        <w:t>143</w:t>
      </w:r>
      <w:r w:rsidR="00FF796B">
        <w:t xml:space="preserve">), the maximum total amount deducted for arrears of </w:t>
      </w:r>
      <w:r w:rsidR="00CC035D">
        <w:t>child support maintenance</w:t>
      </w:r>
      <w:r w:rsidR="00FF796B">
        <w:t xml:space="preserve"> under the old scheme (see DMG </w:t>
      </w:r>
      <w:r w:rsidR="0050591C">
        <w:t>46</w:t>
      </w:r>
      <w:r w:rsidR="00F72510">
        <w:t>436</w:t>
      </w:r>
      <w:r w:rsidR="00FF796B">
        <w:t xml:space="preserve"> </w:t>
      </w:r>
      <w:r w:rsidR="00CC035D">
        <w:t>-</w:t>
      </w:r>
      <w:r w:rsidR="00FF796B">
        <w:t xml:space="preserve"> </w:t>
      </w:r>
      <w:r w:rsidR="0050591C">
        <w:t>46</w:t>
      </w:r>
      <w:r w:rsidR="00E52554">
        <w:t>454</w:t>
      </w:r>
      <w:r w:rsidR="00FF796B">
        <w:t>)</w:t>
      </w:r>
      <w:r w:rsidR="00CC035D">
        <w:t xml:space="preserve"> </w:t>
      </w:r>
      <w:r w:rsidR="00FF796B">
        <w:t>cannot exceed one third of the appropria</w:t>
      </w:r>
      <w:r w:rsidR="00CC035D">
        <w:t>te age related amount payable.</w:t>
      </w:r>
    </w:p>
    <w:p w:rsidR="00FF796B" w:rsidRDefault="004E2E54" w:rsidP="004E2E54">
      <w:pPr>
        <w:pStyle w:val="SG"/>
        <w:spacing w:before="360" w:after="120"/>
      </w:pPr>
      <w:r>
        <w:t>Consent required</w:t>
      </w:r>
    </w:p>
    <w:p w:rsidR="00FF796B" w:rsidRDefault="00BC69A1">
      <w:pPr>
        <w:pStyle w:val="BT"/>
      </w:pPr>
      <w:r>
        <w:t>46155</w:t>
      </w:r>
      <w:r w:rsidR="00FF796B">
        <w:tab/>
        <w:t>Unless the claimant consents</w:t>
      </w:r>
      <w:r w:rsidR="00FF796B">
        <w:rPr>
          <w:vertAlign w:val="superscript"/>
        </w:rPr>
        <w:t>1</w:t>
      </w:r>
      <w:r w:rsidR="00FF796B">
        <w:t>, third party deductions cannot</w:t>
      </w:r>
      <w:r w:rsidR="004E2E54">
        <w:t xml:space="preserve"> be made for</w:t>
      </w:r>
    </w:p>
    <w:p w:rsidR="00FF796B" w:rsidRDefault="00FF796B">
      <w:pPr>
        <w:pStyle w:val="Indent10"/>
      </w:pPr>
      <w:r>
        <w:rPr>
          <w:b/>
        </w:rPr>
        <w:t>1.</w:t>
      </w:r>
      <w:r>
        <w:tab/>
        <w:t>housing costs arrears (not covered by the m</w:t>
      </w:r>
      <w:r w:rsidR="004E2E54">
        <w:t>ortgage interest direct scheme)</w:t>
      </w:r>
    </w:p>
    <w:p w:rsidR="00FF796B" w:rsidRDefault="00FF796B">
      <w:pPr>
        <w:pStyle w:val="Indent10"/>
      </w:pPr>
      <w:r>
        <w:rPr>
          <w:b/>
        </w:rPr>
        <w:t>2.</w:t>
      </w:r>
      <w:r>
        <w:tab/>
        <w:t>rent arrears and ser</w:t>
      </w:r>
      <w:r w:rsidR="004E2E54">
        <w:t>vice charges for fuel and water</w:t>
      </w:r>
    </w:p>
    <w:p w:rsidR="00FF796B" w:rsidRDefault="00FF796B">
      <w:pPr>
        <w:pStyle w:val="Indent10"/>
      </w:pPr>
      <w:r>
        <w:rPr>
          <w:b/>
        </w:rPr>
        <w:t>3.</w:t>
      </w:r>
      <w:r w:rsidR="004E2E54">
        <w:tab/>
        <w:t>fuel costs (including arrears)</w:t>
      </w:r>
    </w:p>
    <w:p w:rsidR="00FF796B" w:rsidRDefault="00FF796B">
      <w:pPr>
        <w:pStyle w:val="Indent10"/>
      </w:pPr>
      <w:r>
        <w:rPr>
          <w:b/>
        </w:rPr>
        <w:t>4.</w:t>
      </w:r>
      <w:r>
        <w:tab/>
        <w:t>water charges (including arrears)</w:t>
      </w:r>
    </w:p>
    <w:p w:rsidR="00FF796B" w:rsidRDefault="00FF796B">
      <w:pPr>
        <w:pStyle w:val="Indent10"/>
        <w:rPr>
          <w:vertAlign w:val="superscript"/>
        </w:rPr>
      </w:pPr>
      <w:r>
        <w:rPr>
          <w:b/>
          <w:bCs/>
        </w:rPr>
        <w:t>5.</w:t>
      </w:r>
      <w:r>
        <w:tab/>
      </w:r>
      <w:r w:rsidR="004E2E54">
        <w:t>integration loan scheme</w:t>
      </w:r>
      <w:r>
        <w:rPr>
          <w:vertAlign w:val="superscript"/>
        </w:rPr>
        <w:t>2</w:t>
      </w:r>
    </w:p>
    <w:p w:rsidR="00C74629" w:rsidRDefault="00BC69A1" w:rsidP="004E2E54">
      <w:pPr>
        <w:pStyle w:val="BT"/>
        <w:jc w:val="both"/>
      </w:pPr>
      <w:r>
        <w:tab/>
      </w:r>
      <w:r w:rsidR="00FF796B">
        <w:t xml:space="preserve">where the total deduction for that item, or any combination of those items, exceeds 25% of </w:t>
      </w:r>
      <w:r w:rsidR="00C74629">
        <w:t>the family's applicable amount.</w:t>
      </w:r>
    </w:p>
    <w:p w:rsidR="00FF796B" w:rsidRDefault="00C74629" w:rsidP="004E2E54">
      <w:pPr>
        <w:pStyle w:val="BT"/>
        <w:jc w:val="both"/>
      </w:pPr>
      <w:r>
        <w:tab/>
      </w:r>
      <w:r>
        <w:rPr>
          <w:b/>
        </w:rPr>
        <w:t>Note :</w:t>
      </w:r>
      <w:r>
        <w:t xml:space="preserve">  </w:t>
      </w:r>
      <w:r w:rsidR="00FF796B">
        <w:t>Any housing costs included in the applicable amount should n</w:t>
      </w:r>
      <w:r w:rsidR="004E2E54">
        <w:t>ot be taken into consideration</w:t>
      </w:r>
      <w:r>
        <w:t xml:space="preserve"> when deciding whether third party deductions exceed 25% of the family’s applicable amount</w:t>
      </w:r>
      <w:r w:rsidRPr="00C74629">
        <w:rPr>
          <w:vertAlign w:val="superscript"/>
        </w:rPr>
        <w:t>3</w:t>
      </w:r>
      <w:r>
        <w:t>.</w:t>
      </w:r>
    </w:p>
    <w:p w:rsidR="00FF796B" w:rsidRDefault="00FF796B">
      <w:pPr>
        <w:pStyle w:val="Leg"/>
      </w:pPr>
      <w:r>
        <w:t xml:space="preserve">1 </w:t>
      </w:r>
      <w:r w:rsidR="004E2E54">
        <w:t xml:space="preserve"> </w:t>
      </w:r>
      <w:r>
        <w:t>SS (C&amp;P) Regs</w:t>
      </w:r>
      <w:r w:rsidR="004E2E54">
        <w:t xml:space="preserve"> (NI)</w:t>
      </w:r>
      <w:r>
        <w:t xml:space="preserve">, Sch </w:t>
      </w:r>
      <w:r w:rsidR="004E2E54">
        <w:t>8A</w:t>
      </w:r>
      <w:r>
        <w:t>, para 8(</w:t>
      </w:r>
      <w:r w:rsidR="00AD13DC">
        <w:t>3</w:t>
      </w:r>
      <w:r>
        <w:t>);</w:t>
      </w:r>
      <w:r w:rsidR="00AD13DC">
        <w:t xml:space="preserve"> </w:t>
      </w:r>
      <w:r>
        <w:t xml:space="preserve"> 2</w:t>
      </w:r>
      <w:r w:rsidR="00AD13DC">
        <w:t xml:space="preserve"> </w:t>
      </w:r>
      <w:r w:rsidR="00E662A9">
        <w:t xml:space="preserve"> para 7C</w:t>
      </w:r>
      <w:r w:rsidR="00604275">
        <w:t>;  3  para 8(3</w:t>
      </w:r>
      <w:r w:rsidR="003B3CDD">
        <w:t>A</w:t>
      </w:r>
      <w:r w:rsidR="00604275">
        <w:t>)(a)</w:t>
      </w:r>
      <w:r w:rsidR="003B3CDD">
        <w:t>;  ESA (TP, HB</w:t>
      </w:r>
      <w:r w:rsidR="004D23D2">
        <w:t>)(EA) Regs (NI), Sch 4, para 2</w:t>
      </w:r>
    </w:p>
    <w:p w:rsidR="00EC3E0E" w:rsidRDefault="006D362D" w:rsidP="00EC3E0E">
      <w:pPr>
        <w:pStyle w:val="BT"/>
      </w:pPr>
      <w:r>
        <w:t>46156</w:t>
      </w:r>
      <w:r>
        <w:tab/>
        <w:t xml:space="preserve">The amount of </w:t>
      </w:r>
      <w:r w:rsidR="008C19F5">
        <w:t>Child Tax Credit</w:t>
      </w:r>
      <w:r>
        <w:t xml:space="preserve"> and </w:t>
      </w:r>
      <w:r w:rsidR="008C19F5">
        <w:t>Child Benefit</w:t>
      </w:r>
      <w:r>
        <w:t xml:space="preserve"> entitlement should be added</w:t>
      </w:r>
      <w:r w:rsidR="00EC3E0E">
        <w:rPr>
          <w:vertAlign w:val="superscript"/>
        </w:rPr>
        <w:t>1</w:t>
      </w:r>
      <w:r>
        <w:t xml:space="preserve"> to the applicable amount when deciding if deductions exceed 25% of the total.</w:t>
      </w:r>
    </w:p>
    <w:p w:rsidR="004C5FF2" w:rsidRPr="004C5FF2" w:rsidRDefault="004C5FF2" w:rsidP="004C5FF2">
      <w:pPr>
        <w:pStyle w:val="BT"/>
        <w:tabs>
          <w:tab w:val="clear" w:pos="851"/>
          <w:tab w:val="left" w:pos="5220"/>
        </w:tabs>
        <w:jc w:val="right"/>
        <w:rPr>
          <w:rFonts w:ascii="Times New Roman" w:hAnsi="Times New Roman"/>
          <w:i/>
          <w:sz w:val="16"/>
          <w:szCs w:val="16"/>
        </w:rPr>
      </w:pPr>
      <w:r w:rsidRPr="004C5FF2">
        <w:rPr>
          <w:rFonts w:ascii="Times New Roman" w:hAnsi="Times New Roman"/>
          <w:i/>
          <w:sz w:val="16"/>
          <w:szCs w:val="16"/>
        </w:rPr>
        <w:t>1  SS (C&amp;P) Regs (NI), Sch 8A, para 8(3</w:t>
      </w:r>
      <w:r>
        <w:rPr>
          <w:rFonts w:ascii="Times New Roman" w:hAnsi="Times New Roman"/>
          <w:i/>
          <w:sz w:val="16"/>
          <w:szCs w:val="16"/>
        </w:rPr>
        <w:t>A</w:t>
      </w:r>
      <w:r w:rsidRPr="004C5FF2">
        <w:rPr>
          <w:rFonts w:ascii="Times New Roman" w:hAnsi="Times New Roman"/>
          <w:i/>
          <w:sz w:val="16"/>
          <w:szCs w:val="16"/>
        </w:rPr>
        <w:t>)</w:t>
      </w:r>
    </w:p>
    <w:p w:rsidR="00FF796B" w:rsidRDefault="00FF796B">
      <w:pPr>
        <w:pStyle w:val="BT"/>
      </w:pPr>
      <w:r>
        <w:tab/>
      </w:r>
      <w:r w:rsidR="00BC69A1">
        <w:t>4615</w:t>
      </w:r>
      <w:r w:rsidR="006D362D">
        <w:t>7</w:t>
      </w:r>
      <w:r w:rsidR="00BC69A1">
        <w:t xml:space="preserve"> - 46160</w:t>
      </w:r>
    </w:p>
    <w:p w:rsidR="00FF796B" w:rsidRDefault="008C19F5" w:rsidP="008C19F5">
      <w:pPr>
        <w:pStyle w:val="SG"/>
        <w:spacing w:before="360" w:after="120"/>
      </w:pPr>
      <w:r>
        <w:lastRenderedPageBreak/>
        <w:t>Consent not required</w:t>
      </w:r>
    </w:p>
    <w:p w:rsidR="00FF796B" w:rsidRDefault="00200172">
      <w:pPr>
        <w:pStyle w:val="BT"/>
      </w:pPr>
      <w:r>
        <w:t>46161</w:t>
      </w:r>
      <w:r w:rsidR="00FF796B">
        <w:tab/>
        <w:t xml:space="preserve">The claimant's consent is not required if a deduction, or a combination of </w:t>
      </w:r>
      <w:r w:rsidR="008C19F5">
        <w:t>deductions, for</w:t>
      </w:r>
    </w:p>
    <w:p w:rsidR="00FF796B" w:rsidRDefault="00FF796B">
      <w:pPr>
        <w:pStyle w:val="Indent10"/>
        <w:rPr>
          <w:b/>
        </w:rPr>
      </w:pPr>
      <w:r>
        <w:rPr>
          <w:b/>
        </w:rPr>
        <w:t>1.</w:t>
      </w:r>
      <w:r>
        <w:tab/>
      </w:r>
      <w:r w:rsidR="008C19F5">
        <w:t>rates</w:t>
      </w:r>
      <w:r>
        <w:t xml:space="preserve"> </w:t>
      </w:r>
      <w:r w:rsidR="008C19F5">
        <w:rPr>
          <w:b/>
        </w:rPr>
        <w:t>or</w:t>
      </w:r>
    </w:p>
    <w:p w:rsidR="00FF796B" w:rsidRDefault="00FF796B">
      <w:pPr>
        <w:pStyle w:val="Indent10"/>
      </w:pPr>
      <w:r>
        <w:rPr>
          <w:b/>
        </w:rPr>
        <w:t>2.</w:t>
      </w:r>
      <w:r>
        <w:tab/>
      </w:r>
      <w:r w:rsidR="008C19F5">
        <w:t>child support maintenance</w:t>
      </w:r>
      <w:r>
        <w:t xml:space="preserve"> under the old scheme </w:t>
      </w:r>
      <w:r w:rsidR="008C19F5">
        <w:rPr>
          <w:b/>
        </w:rPr>
        <w:t>or</w:t>
      </w:r>
    </w:p>
    <w:p w:rsidR="00FF796B" w:rsidRDefault="004C5FF2">
      <w:pPr>
        <w:pStyle w:val="Indent10"/>
      </w:pPr>
      <w:r>
        <w:rPr>
          <w:b/>
        </w:rPr>
        <w:t>3</w:t>
      </w:r>
      <w:r w:rsidR="00FF796B">
        <w:rPr>
          <w:b/>
        </w:rPr>
        <w:t>.</w:t>
      </w:r>
      <w:r w:rsidR="00FF796B">
        <w:rPr>
          <w:b/>
        </w:rPr>
        <w:tab/>
      </w:r>
      <w:r w:rsidR="00FF796B">
        <w:t xml:space="preserve">current housing costs </w:t>
      </w:r>
      <w:r w:rsidR="00D72FEF">
        <w:rPr>
          <w:b/>
        </w:rPr>
        <w:t>or</w:t>
      </w:r>
    </w:p>
    <w:p w:rsidR="00FF796B" w:rsidRDefault="004C5FF2">
      <w:pPr>
        <w:pStyle w:val="Indent10"/>
      </w:pPr>
      <w:r>
        <w:rPr>
          <w:b/>
        </w:rPr>
        <w:t>4</w:t>
      </w:r>
      <w:r w:rsidR="00D72FEF">
        <w:rPr>
          <w:b/>
        </w:rPr>
        <w:t>.</w:t>
      </w:r>
      <w:r w:rsidR="00FF796B">
        <w:rPr>
          <w:b/>
        </w:rPr>
        <w:tab/>
      </w:r>
      <w:r w:rsidR="00FF796B">
        <w:t xml:space="preserve">current mortgage interest </w:t>
      </w:r>
      <w:r w:rsidR="00D72FEF">
        <w:rPr>
          <w:b/>
        </w:rPr>
        <w:t>or</w:t>
      </w:r>
    </w:p>
    <w:p w:rsidR="00FF796B" w:rsidRDefault="004C5FF2">
      <w:pPr>
        <w:pStyle w:val="Indent10"/>
      </w:pPr>
      <w:r>
        <w:rPr>
          <w:b/>
        </w:rPr>
        <w:t>5</w:t>
      </w:r>
      <w:r w:rsidR="00FF796B">
        <w:rPr>
          <w:b/>
        </w:rPr>
        <w:t>.</w:t>
      </w:r>
      <w:r w:rsidR="00FF796B">
        <w:tab/>
      </w:r>
      <w:r w:rsidR="00F96CED">
        <w:t xml:space="preserve">residential </w:t>
      </w:r>
      <w:r w:rsidR="00FF796B">
        <w:t>care home</w:t>
      </w:r>
      <w:r w:rsidR="00F96CED">
        <w:t>, nursing home, Abbeyfield home</w:t>
      </w:r>
      <w:r w:rsidR="00FF796B">
        <w:t xml:space="preserve"> or independent hospital charges </w:t>
      </w:r>
      <w:r w:rsidR="00F96CED">
        <w:rPr>
          <w:b/>
        </w:rPr>
        <w:t>or</w:t>
      </w:r>
    </w:p>
    <w:p w:rsidR="00FF796B" w:rsidRDefault="004C5FF2">
      <w:pPr>
        <w:pStyle w:val="Indent10"/>
      </w:pPr>
      <w:r>
        <w:rPr>
          <w:b/>
        </w:rPr>
        <w:t>6</w:t>
      </w:r>
      <w:r w:rsidR="00F96CED">
        <w:rPr>
          <w:b/>
        </w:rPr>
        <w:t>.</w:t>
      </w:r>
      <w:r w:rsidR="00FF796B">
        <w:rPr>
          <w:b/>
        </w:rPr>
        <w:tab/>
      </w:r>
      <w:r w:rsidR="00FF796B">
        <w:t xml:space="preserve">hostel charges not included in </w:t>
      </w:r>
      <w:r w:rsidR="00F96CED">
        <w:t>Housing Benefit</w:t>
      </w:r>
    </w:p>
    <w:p w:rsidR="00FF796B" w:rsidRDefault="00FF796B">
      <w:pPr>
        <w:pStyle w:val="BT"/>
      </w:pPr>
      <w:r>
        <w:tab/>
        <w:t>makes the total amount deducted exceed 25% of the applicable amount for the family</w:t>
      </w:r>
      <w:r>
        <w:rPr>
          <w:vertAlign w:val="superscript"/>
        </w:rPr>
        <w:t>1</w:t>
      </w:r>
      <w:r w:rsidR="00F96CED">
        <w:t>.</w:t>
      </w:r>
    </w:p>
    <w:p w:rsidR="00FF796B" w:rsidRDefault="00FF796B">
      <w:pPr>
        <w:pStyle w:val="Leg"/>
      </w:pPr>
      <w:r>
        <w:t>1</w:t>
      </w:r>
      <w:r w:rsidR="00F96CED">
        <w:t xml:space="preserve"> </w:t>
      </w:r>
      <w:r>
        <w:t xml:space="preserve"> </w:t>
      </w:r>
      <w:r w:rsidR="00352D8F">
        <w:t>SS</w:t>
      </w:r>
      <w:r w:rsidR="00E02497">
        <w:t xml:space="preserve"> </w:t>
      </w:r>
      <w:r w:rsidR="00352D8F">
        <w:t>(C&amp;P) Regs</w:t>
      </w:r>
      <w:r w:rsidR="00F96CED">
        <w:t xml:space="preserve"> (NI)</w:t>
      </w:r>
      <w:r w:rsidR="00352D8F">
        <w:t xml:space="preserve">, </w:t>
      </w:r>
      <w:r>
        <w:t xml:space="preserve">Sch </w:t>
      </w:r>
      <w:r w:rsidR="00F96CED">
        <w:t>8A</w:t>
      </w:r>
      <w:r>
        <w:t>, para 8</w:t>
      </w:r>
      <w:r w:rsidR="00F96CED">
        <w:t>(3)</w:t>
      </w:r>
    </w:p>
    <w:p w:rsidR="00FF796B" w:rsidRDefault="00F96CED" w:rsidP="00F96CED">
      <w:pPr>
        <w:pStyle w:val="SG"/>
        <w:spacing w:before="360" w:after="120"/>
      </w:pPr>
      <w:r>
        <w:t>Priority between debts</w:t>
      </w:r>
    </w:p>
    <w:p w:rsidR="00FF796B" w:rsidRDefault="00200172" w:rsidP="00F96CED">
      <w:pPr>
        <w:pStyle w:val="BT"/>
        <w:jc w:val="both"/>
      </w:pPr>
      <w:r>
        <w:t>46162</w:t>
      </w:r>
      <w:r w:rsidR="00FF796B">
        <w:tab/>
        <w:t>The claimant may satisfy the criteria for third party deduction of more than one debt.</w:t>
      </w:r>
      <w:r w:rsidR="00F96CED">
        <w:t xml:space="preserve"> </w:t>
      </w:r>
      <w:r w:rsidR="00FF796B">
        <w:t xml:space="preserve"> But the amount of benefit may not be enough to meet all those liabilities. </w:t>
      </w:r>
      <w:r w:rsidR="00F96CED">
        <w:t xml:space="preserve"> </w:t>
      </w:r>
      <w:r w:rsidR="00FF796B">
        <w:t>The deductions should then be given a particular order of priority</w:t>
      </w:r>
      <w:r w:rsidR="00FF796B">
        <w:rPr>
          <w:vertAlign w:val="superscript"/>
        </w:rPr>
        <w:t>1</w:t>
      </w:r>
      <w:r w:rsidR="00F96CED">
        <w:t>.</w:t>
      </w:r>
    </w:p>
    <w:p w:rsidR="00FF796B" w:rsidRDefault="00FF796B">
      <w:pPr>
        <w:pStyle w:val="Leg"/>
      </w:pPr>
      <w:r>
        <w:t>1</w:t>
      </w:r>
      <w:r w:rsidR="00F96CED">
        <w:t xml:space="preserve"> </w:t>
      </w:r>
      <w:r>
        <w:t xml:space="preserve"> </w:t>
      </w:r>
      <w:r w:rsidR="00E02497">
        <w:t>SS (C&amp;P) Regs (NI)</w:t>
      </w:r>
      <w:r w:rsidR="00F96CED">
        <w:t xml:space="preserve">, </w:t>
      </w:r>
      <w:r>
        <w:t xml:space="preserve">Sch </w:t>
      </w:r>
      <w:r w:rsidR="00E02497">
        <w:t>8A, para 9</w:t>
      </w:r>
    </w:p>
    <w:p w:rsidR="00FF796B" w:rsidRDefault="00200172" w:rsidP="00DC67C4">
      <w:pPr>
        <w:pStyle w:val="BT"/>
        <w:jc w:val="both"/>
      </w:pPr>
      <w:r>
        <w:t>46163</w:t>
      </w:r>
      <w:r>
        <w:tab/>
      </w:r>
      <w:r w:rsidR="00FF796B">
        <w:t xml:space="preserve">For </w:t>
      </w:r>
      <w:r w:rsidR="00DC67C4">
        <w:t>income-related Employment and Support Allowance</w:t>
      </w:r>
      <w:r w:rsidR="00FF796B">
        <w:t xml:space="preserve"> and </w:t>
      </w:r>
      <w:r w:rsidR="00DC67C4">
        <w:t>contribution-based Employment and Support Allowance</w:t>
      </w:r>
      <w:r w:rsidR="00FF796B">
        <w:t xml:space="preserve"> with underlying entitlement to </w:t>
      </w:r>
      <w:r w:rsidR="00DC67C4">
        <w:t>income-related Employment and Support Allowance, the order of priority is</w:t>
      </w:r>
    </w:p>
    <w:p w:rsidR="00FF796B" w:rsidRDefault="00FF796B">
      <w:pPr>
        <w:pStyle w:val="Indent10"/>
      </w:pPr>
      <w:r>
        <w:rPr>
          <w:b/>
        </w:rPr>
        <w:t>1.</w:t>
      </w:r>
      <w:r w:rsidR="00DC67C4">
        <w:tab/>
        <w:t>housing costs</w:t>
      </w:r>
    </w:p>
    <w:p w:rsidR="00DF79A7" w:rsidRDefault="00DF79A7">
      <w:pPr>
        <w:pStyle w:val="Indent10"/>
      </w:pPr>
      <w:r>
        <w:rPr>
          <w:b/>
        </w:rPr>
        <w:t>2.</w:t>
      </w:r>
      <w:r>
        <w:tab/>
        <w:t>miscellaneous accommodation costs</w:t>
      </w:r>
    </w:p>
    <w:p w:rsidR="00DF79A7" w:rsidRPr="00DF79A7" w:rsidRDefault="00DF79A7">
      <w:pPr>
        <w:pStyle w:val="Indent10"/>
      </w:pPr>
      <w:r>
        <w:rPr>
          <w:b/>
        </w:rPr>
        <w:t>3.</w:t>
      </w:r>
      <w:r>
        <w:tab/>
        <w:t>hostel payments</w:t>
      </w:r>
    </w:p>
    <w:p w:rsidR="00FF796B" w:rsidRDefault="00DF79A7">
      <w:pPr>
        <w:pStyle w:val="Indent10"/>
      </w:pPr>
      <w:r>
        <w:rPr>
          <w:b/>
        </w:rPr>
        <w:t>4</w:t>
      </w:r>
      <w:r w:rsidR="00DC67C4">
        <w:rPr>
          <w:b/>
        </w:rPr>
        <w:t>.</w:t>
      </w:r>
      <w:r w:rsidR="00FF796B">
        <w:rPr>
          <w:b/>
        </w:rPr>
        <w:tab/>
      </w:r>
      <w:r w:rsidR="00FF796B">
        <w:t>rent arrears and service charges for fuel</w:t>
      </w:r>
    </w:p>
    <w:p w:rsidR="00FF796B" w:rsidRDefault="00DF79A7">
      <w:pPr>
        <w:pStyle w:val="Indent10"/>
      </w:pPr>
      <w:r>
        <w:rPr>
          <w:b/>
        </w:rPr>
        <w:t>5</w:t>
      </w:r>
      <w:r w:rsidR="00DC67C4">
        <w:rPr>
          <w:b/>
        </w:rPr>
        <w:t>.</w:t>
      </w:r>
      <w:r w:rsidR="00FF796B">
        <w:rPr>
          <w:b/>
        </w:rPr>
        <w:tab/>
      </w:r>
      <w:r w:rsidR="00DC67C4">
        <w:t>fuel costs</w:t>
      </w:r>
    </w:p>
    <w:p w:rsidR="00FF796B" w:rsidRDefault="00DF79A7">
      <w:pPr>
        <w:pStyle w:val="Indent10"/>
      </w:pPr>
      <w:r>
        <w:rPr>
          <w:b/>
        </w:rPr>
        <w:t>6</w:t>
      </w:r>
      <w:r w:rsidR="00FF796B">
        <w:rPr>
          <w:b/>
        </w:rPr>
        <w:t>.</w:t>
      </w:r>
      <w:r w:rsidR="00DC67C4">
        <w:tab/>
        <w:t>water charges</w:t>
      </w:r>
    </w:p>
    <w:p w:rsidR="00FF796B" w:rsidRDefault="00DF79A7">
      <w:pPr>
        <w:pStyle w:val="Indent10"/>
      </w:pPr>
      <w:r>
        <w:rPr>
          <w:b/>
        </w:rPr>
        <w:t>7</w:t>
      </w:r>
      <w:r w:rsidR="00FF796B">
        <w:rPr>
          <w:b/>
        </w:rPr>
        <w:t>.</w:t>
      </w:r>
      <w:r w:rsidR="00DC67C4">
        <w:tab/>
        <w:t>rates</w:t>
      </w:r>
    </w:p>
    <w:p w:rsidR="00FF796B" w:rsidRDefault="00DF79A7">
      <w:pPr>
        <w:pStyle w:val="Indent10"/>
      </w:pPr>
      <w:r>
        <w:rPr>
          <w:b/>
        </w:rPr>
        <w:t>8</w:t>
      </w:r>
      <w:r w:rsidR="00FF796B">
        <w:rPr>
          <w:b/>
        </w:rPr>
        <w:t>.</w:t>
      </w:r>
      <w:r w:rsidR="00FF796B">
        <w:tab/>
      </w:r>
      <w:r w:rsidR="00DC67C4">
        <w:t>child support maintenance</w:t>
      </w:r>
      <w:r w:rsidR="00FF796B">
        <w:t xml:space="preserve"> under the old scheme (see DMG </w:t>
      </w:r>
      <w:r w:rsidR="00200172">
        <w:t>46</w:t>
      </w:r>
      <w:r w:rsidR="009F5C74">
        <w:t>436</w:t>
      </w:r>
      <w:r w:rsidR="00FF796B">
        <w:t xml:space="preserve"> </w:t>
      </w:r>
      <w:r w:rsidR="00DC67C4">
        <w:t>-</w:t>
      </w:r>
      <w:r w:rsidR="00FF796B">
        <w:t xml:space="preserve"> </w:t>
      </w:r>
      <w:r w:rsidR="00200172">
        <w:t>46</w:t>
      </w:r>
      <w:r w:rsidR="009F5C74">
        <w:t>45</w:t>
      </w:r>
      <w:r w:rsidR="00E662A9">
        <w:t>4</w:t>
      </w:r>
      <w:r w:rsidR="00DC67C4">
        <w:t>)</w:t>
      </w:r>
    </w:p>
    <w:p w:rsidR="00FF796B" w:rsidRDefault="00DF79A7">
      <w:pPr>
        <w:pStyle w:val="Indent10"/>
      </w:pPr>
      <w:r>
        <w:rPr>
          <w:b/>
          <w:bCs/>
        </w:rPr>
        <w:t>9</w:t>
      </w:r>
      <w:r w:rsidR="00FF796B">
        <w:rPr>
          <w:b/>
          <w:bCs/>
        </w:rPr>
        <w:t>.</w:t>
      </w:r>
      <w:r w:rsidR="00FF796B">
        <w:tab/>
      </w:r>
      <w:r w:rsidR="00DC67C4">
        <w:t>integration loan schemes.</w:t>
      </w:r>
    </w:p>
    <w:p w:rsidR="00FF796B" w:rsidRDefault="00200172" w:rsidP="00DC67C4">
      <w:pPr>
        <w:pStyle w:val="BT"/>
        <w:jc w:val="both"/>
      </w:pPr>
      <w:r>
        <w:t>46164</w:t>
      </w:r>
      <w:r w:rsidR="00FF796B">
        <w:tab/>
        <w:t xml:space="preserve">Where </w:t>
      </w:r>
      <w:r w:rsidR="00DC67C4">
        <w:t>contribution-based Employment and Support Allowance</w:t>
      </w:r>
      <w:r w:rsidR="00FF796B">
        <w:t xml:space="preserve"> is in payment and </w:t>
      </w:r>
      <w:r w:rsidR="00DC67C4">
        <w:t>income-related Employment and Support Allowance</w:t>
      </w:r>
      <w:r w:rsidR="00FF796B">
        <w:t xml:space="preserve"> is not an issue </w:t>
      </w:r>
      <w:r w:rsidR="00DC67C4">
        <w:t>deductions for</w:t>
      </w:r>
      <w:r w:rsidR="00FF796B">
        <w:t xml:space="preserve"> </w:t>
      </w:r>
      <w:r w:rsidR="00FF796B">
        <w:lastRenderedPageBreak/>
        <w:tab/>
        <w:t xml:space="preserve">arrears of </w:t>
      </w:r>
      <w:r w:rsidR="00DC67C4">
        <w:t>child support maintenance</w:t>
      </w:r>
      <w:r w:rsidR="00FF796B">
        <w:t xml:space="preserve"> under the old scheme (see DMG </w:t>
      </w:r>
      <w:r>
        <w:t>46</w:t>
      </w:r>
      <w:r w:rsidR="009F5C74">
        <w:t>436</w:t>
      </w:r>
      <w:r w:rsidR="00FF796B">
        <w:t xml:space="preserve"> </w:t>
      </w:r>
      <w:r w:rsidR="00DC67C4">
        <w:t>-</w:t>
      </w:r>
      <w:r w:rsidR="00FF796B">
        <w:t xml:space="preserve"> </w:t>
      </w:r>
      <w:r>
        <w:t>46</w:t>
      </w:r>
      <w:r w:rsidR="009F5C74">
        <w:t>45</w:t>
      </w:r>
      <w:r w:rsidR="00E662A9">
        <w:t>4</w:t>
      </w:r>
      <w:r w:rsidR="00FF796B">
        <w:t>)</w:t>
      </w:r>
      <w:r w:rsidR="00DC67C4">
        <w:t xml:space="preserve"> should take priority over all those listed in DMG 46163.</w:t>
      </w:r>
    </w:p>
    <w:p w:rsidR="00FF796B" w:rsidRDefault="00DC67C4" w:rsidP="00DC67C4">
      <w:pPr>
        <w:pStyle w:val="SG"/>
        <w:spacing w:before="360" w:after="120"/>
      </w:pPr>
      <w:r>
        <w:t>Part-week payments</w:t>
      </w:r>
    </w:p>
    <w:p w:rsidR="00FF796B" w:rsidRDefault="00200172">
      <w:pPr>
        <w:pStyle w:val="BT"/>
      </w:pPr>
      <w:r>
        <w:t>46165</w:t>
      </w:r>
      <w:r w:rsidR="00FF796B">
        <w:tab/>
        <w:t>Third party deductions from part week payments of specified benefit can be made for</w:t>
      </w:r>
    </w:p>
    <w:p w:rsidR="00FF796B" w:rsidRDefault="00FF796B">
      <w:pPr>
        <w:pStyle w:val="Indent10"/>
      </w:pPr>
      <w:r>
        <w:rPr>
          <w:b/>
        </w:rPr>
        <w:t>1.</w:t>
      </w:r>
      <w:r>
        <w:tab/>
        <w:t>hostel payments</w:t>
      </w:r>
      <w:r>
        <w:rPr>
          <w:vertAlign w:val="superscript"/>
        </w:rPr>
        <w:t>1</w:t>
      </w:r>
      <w:r>
        <w:t xml:space="preserve"> (see DMG </w:t>
      </w:r>
      <w:r w:rsidR="00200172">
        <w:t>46</w:t>
      </w:r>
      <w:r w:rsidR="009F5C74">
        <w:t>241</w:t>
      </w:r>
      <w:r>
        <w:t xml:space="preserve">) </w:t>
      </w:r>
      <w:r>
        <w:rPr>
          <w:b/>
        </w:rPr>
        <w:t>and</w:t>
      </w:r>
    </w:p>
    <w:p w:rsidR="00FF796B" w:rsidRDefault="00FF796B">
      <w:pPr>
        <w:pStyle w:val="Indent10"/>
      </w:pPr>
      <w:r>
        <w:rPr>
          <w:b/>
        </w:rPr>
        <w:t>2.</w:t>
      </w:r>
      <w:r>
        <w:tab/>
        <w:t xml:space="preserve">miscellaneous </w:t>
      </w:r>
      <w:r w:rsidR="00E662A9">
        <w:t>accommodation</w:t>
      </w:r>
      <w:r>
        <w:t xml:space="preserve"> costs</w:t>
      </w:r>
      <w:r>
        <w:rPr>
          <w:vertAlign w:val="superscript"/>
        </w:rPr>
        <w:t>2</w:t>
      </w:r>
      <w:r>
        <w:t xml:space="preserve"> (see DMG </w:t>
      </w:r>
      <w:r w:rsidR="00D70C77">
        <w:t>46</w:t>
      </w:r>
      <w:r w:rsidR="009F5C74">
        <w:t>211</w:t>
      </w:r>
      <w:r w:rsidR="00DC67C4">
        <w:t>).</w:t>
      </w:r>
    </w:p>
    <w:p w:rsidR="00FF796B" w:rsidRDefault="00FF796B">
      <w:pPr>
        <w:pStyle w:val="Leg"/>
      </w:pPr>
      <w:r>
        <w:t xml:space="preserve">1 </w:t>
      </w:r>
      <w:r w:rsidR="00DC67C4">
        <w:t xml:space="preserve"> </w:t>
      </w:r>
      <w:r>
        <w:t>SS (C&amp;P) Regs</w:t>
      </w:r>
      <w:r w:rsidR="00DC67C4">
        <w:t xml:space="preserve"> (NI)</w:t>
      </w:r>
      <w:r>
        <w:t xml:space="preserve">, Sch </w:t>
      </w:r>
      <w:r w:rsidR="00DC67C4">
        <w:t>8A</w:t>
      </w:r>
      <w:r>
        <w:t>, para 4A(</w:t>
      </w:r>
      <w:r w:rsidR="00DC67C4">
        <w:t>5</w:t>
      </w:r>
      <w:r>
        <w:t>);</w:t>
      </w:r>
      <w:r w:rsidR="00DC67C4">
        <w:t xml:space="preserve"> </w:t>
      </w:r>
      <w:r>
        <w:t xml:space="preserve"> 2</w:t>
      </w:r>
      <w:r w:rsidR="00DC67C4">
        <w:t xml:space="preserve"> </w:t>
      </w:r>
      <w:r>
        <w:t xml:space="preserve"> Sch </w:t>
      </w:r>
      <w:r w:rsidR="00DC67C4">
        <w:t>8A</w:t>
      </w:r>
      <w:r>
        <w:t>, para 4</w:t>
      </w:r>
    </w:p>
    <w:p w:rsidR="00FF796B" w:rsidRDefault="00D70C77">
      <w:pPr>
        <w:pStyle w:val="BT"/>
      </w:pPr>
      <w:r>
        <w:t>46166</w:t>
      </w:r>
      <w:r w:rsidR="00FF796B">
        <w:tab/>
        <w:t>Third party deductions to discharge any other liability cannot be made from part-week payments.</w:t>
      </w:r>
    </w:p>
    <w:p w:rsidR="00FF796B" w:rsidRDefault="00FF796B">
      <w:pPr>
        <w:pStyle w:val="BT"/>
        <w:sectPr w:rsidR="00FF796B" w:rsidSect="00634763">
          <w:headerReference w:type="even" r:id="rId50"/>
          <w:headerReference w:type="default" r:id="rId51"/>
          <w:footerReference w:type="default" r:id="rId52"/>
          <w:headerReference w:type="first" r:id="rId53"/>
          <w:pgSz w:w="11907" w:h="16840" w:code="9"/>
          <w:pgMar w:top="1440" w:right="1797" w:bottom="1440" w:left="1797" w:header="720" w:footer="720" w:gutter="0"/>
          <w:cols w:space="720"/>
          <w:noEndnote/>
        </w:sectPr>
      </w:pPr>
      <w:r>
        <w:tab/>
      </w:r>
      <w:r w:rsidR="00D70C77">
        <w:t>46167 - 46170</w:t>
      </w:r>
    </w:p>
    <w:p w:rsidR="00FF796B" w:rsidRPr="009D16D6" w:rsidRDefault="00FF796B" w:rsidP="00CE3761">
      <w:pPr>
        <w:pStyle w:val="TG"/>
        <w:spacing w:before="360" w:after="120"/>
        <w:rPr>
          <w:color w:val="000000"/>
        </w:rPr>
      </w:pPr>
      <w:r>
        <w:lastRenderedPageBreak/>
        <w:t>Third party deductions for mort</w:t>
      </w:r>
      <w:r w:rsidR="009D16D6">
        <w:t>gage interest and housing costs</w:t>
      </w:r>
    </w:p>
    <w:p w:rsidR="00FF796B" w:rsidRDefault="0047021D">
      <w:pPr>
        <w:pStyle w:val="BT"/>
      </w:pPr>
      <w:r>
        <w:t>46171</w:t>
      </w:r>
      <w:r w:rsidR="00FF796B">
        <w:tab/>
        <w:t>There are two schemes for third pa</w:t>
      </w:r>
      <w:r w:rsidR="009D16D6">
        <w:t>rty deductions of housing costs</w:t>
      </w:r>
    </w:p>
    <w:p w:rsidR="00FF796B" w:rsidRDefault="00FF796B">
      <w:pPr>
        <w:pStyle w:val="Indent10"/>
      </w:pPr>
      <w:r>
        <w:rPr>
          <w:b/>
        </w:rPr>
        <w:t>1.</w:t>
      </w:r>
      <w:r>
        <w:tab/>
        <w:t xml:space="preserve">the mortgage interest direct scheme (see DMG </w:t>
      </w:r>
      <w:r w:rsidR="0047021D">
        <w:t>46172</w:t>
      </w:r>
      <w:r>
        <w:t xml:space="preserve"> et seq)</w:t>
      </w:r>
      <w:r>
        <w:rPr>
          <w:vertAlign w:val="superscript"/>
        </w:rPr>
        <w:t>1</w:t>
      </w:r>
      <w:r>
        <w:t xml:space="preserve"> </w:t>
      </w:r>
      <w:r w:rsidR="009D16D6">
        <w:rPr>
          <w:b/>
        </w:rPr>
        <w:t>and</w:t>
      </w:r>
    </w:p>
    <w:p w:rsidR="00FF796B" w:rsidRDefault="00FF796B">
      <w:pPr>
        <w:pStyle w:val="Indent10"/>
      </w:pPr>
      <w:r>
        <w:rPr>
          <w:b/>
        </w:rPr>
        <w:t>2.</w:t>
      </w:r>
      <w:r>
        <w:tab/>
        <w:t xml:space="preserve">the third party deductions scheme (see DMG </w:t>
      </w:r>
      <w:r w:rsidR="0047021D">
        <w:t>46</w:t>
      </w:r>
      <w:r w:rsidR="002505F7">
        <w:t>191</w:t>
      </w:r>
      <w:r>
        <w:t xml:space="preserve"> et seq)</w:t>
      </w:r>
      <w:r>
        <w:rPr>
          <w:vertAlign w:val="superscript"/>
        </w:rPr>
        <w:t>2</w:t>
      </w:r>
      <w:r w:rsidR="009D16D6">
        <w:t>.</w:t>
      </w:r>
    </w:p>
    <w:p w:rsidR="00FF796B" w:rsidRDefault="00FF796B">
      <w:pPr>
        <w:pStyle w:val="Leg"/>
      </w:pPr>
      <w:r>
        <w:t>1</w:t>
      </w:r>
      <w:r w:rsidR="009D16D6">
        <w:t xml:space="preserve"> </w:t>
      </w:r>
      <w:r>
        <w:t xml:space="preserve"> SS (C&amp;P) Regs</w:t>
      </w:r>
      <w:r w:rsidR="009D16D6">
        <w:t xml:space="preserve"> (NI)</w:t>
      </w:r>
      <w:r>
        <w:t>, reg 34</w:t>
      </w:r>
      <w:r w:rsidR="009D16D6">
        <w:t>Z</w:t>
      </w:r>
      <w:r>
        <w:t xml:space="preserve">A &amp; Sch </w:t>
      </w:r>
      <w:r w:rsidR="009D16D6">
        <w:t>8B</w:t>
      </w:r>
      <w:r>
        <w:t>;</w:t>
      </w:r>
      <w:r w:rsidR="009D16D6">
        <w:t xml:space="preserve"> </w:t>
      </w:r>
      <w:r>
        <w:t xml:space="preserve"> 2</w:t>
      </w:r>
      <w:r w:rsidR="009D16D6">
        <w:t xml:space="preserve"> </w:t>
      </w:r>
      <w:r>
        <w:t xml:space="preserve"> reg </w:t>
      </w:r>
      <w:r w:rsidR="009D16D6">
        <w:t>34A</w:t>
      </w:r>
      <w:r>
        <w:t xml:space="preserve"> &amp; Sch </w:t>
      </w:r>
      <w:r w:rsidR="009D16D6">
        <w:t>8A</w:t>
      </w:r>
    </w:p>
    <w:p w:rsidR="00FF796B" w:rsidRDefault="009D16D6" w:rsidP="009D16D6">
      <w:pPr>
        <w:pStyle w:val="SG"/>
        <w:spacing w:before="360" w:after="120"/>
      </w:pPr>
      <w:bookmarkStart w:id="18" w:name="BMMortgageinter"/>
      <w:bookmarkEnd w:id="18"/>
      <w:r>
        <w:t>Mortgage interest direct</w:t>
      </w:r>
    </w:p>
    <w:p w:rsidR="00FF796B" w:rsidRDefault="004E22E1">
      <w:pPr>
        <w:pStyle w:val="BT"/>
      </w:pPr>
      <w:r>
        <w:t>46172</w:t>
      </w:r>
      <w:r w:rsidR="00FF796B">
        <w:tab/>
        <w:t xml:space="preserve">Mortgage interest payments must be made </w:t>
      </w:r>
      <w:r w:rsidR="009D16D6">
        <w:t>directly to a third party where</w:t>
      </w:r>
    </w:p>
    <w:p w:rsidR="00FF796B" w:rsidRDefault="00FF796B">
      <w:pPr>
        <w:pStyle w:val="Indent10"/>
      </w:pPr>
      <w:r>
        <w:rPr>
          <w:b/>
        </w:rPr>
        <w:t>1.</w:t>
      </w:r>
      <w:r>
        <w:rPr>
          <w:b/>
        </w:rPr>
        <w:tab/>
      </w:r>
      <w:r>
        <w:rPr>
          <w:bCs/>
        </w:rPr>
        <w:t>the</w:t>
      </w:r>
      <w:r>
        <w:rPr>
          <w:b/>
        </w:rPr>
        <w:t xml:space="preserve"> </w:t>
      </w:r>
      <w:r>
        <w:t>loan is secured on the home</w:t>
      </w:r>
      <w:r>
        <w:rPr>
          <w:vertAlign w:val="superscript"/>
        </w:rPr>
        <w:t>1</w:t>
      </w:r>
      <w:r>
        <w:t xml:space="preserve"> </w:t>
      </w:r>
      <w:r w:rsidR="009D16D6">
        <w:rPr>
          <w:b/>
        </w:rPr>
        <w:t>and</w:t>
      </w:r>
    </w:p>
    <w:p w:rsidR="00FF796B" w:rsidRDefault="00FF796B">
      <w:pPr>
        <w:pStyle w:val="Indent10"/>
      </w:pPr>
      <w:r>
        <w:rPr>
          <w:b/>
        </w:rPr>
        <w:t>2.</w:t>
      </w:r>
      <w:r>
        <w:tab/>
        <w:t>the loan is payable to a qualifying lender</w:t>
      </w:r>
      <w:r>
        <w:rPr>
          <w:vertAlign w:val="superscript"/>
        </w:rPr>
        <w:t>2</w:t>
      </w:r>
      <w:r>
        <w:t xml:space="preserve"> </w:t>
      </w:r>
      <w:r w:rsidR="009D16D6">
        <w:rPr>
          <w:b/>
        </w:rPr>
        <w:t>and</w:t>
      </w:r>
    </w:p>
    <w:p w:rsidR="00FF796B" w:rsidRDefault="00FF796B">
      <w:pPr>
        <w:pStyle w:val="Indent10"/>
      </w:pPr>
      <w:r>
        <w:rPr>
          <w:b/>
        </w:rPr>
        <w:t>3.</w:t>
      </w:r>
      <w:r>
        <w:tab/>
        <w:t>the claimant is entitled to a relevant benefit</w:t>
      </w:r>
      <w:r>
        <w:rPr>
          <w:vertAlign w:val="superscript"/>
        </w:rPr>
        <w:t>3</w:t>
      </w:r>
      <w:r w:rsidR="009D16D6">
        <w:t>.</w:t>
      </w:r>
    </w:p>
    <w:p w:rsidR="00FF796B" w:rsidRDefault="00FF796B">
      <w:pPr>
        <w:pStyle w:val="Leg"/>
      </w:pPr>
      <w:r>
        <w:t>1</w:t>
      </w:r>
      <w:r w:rsidR="00B97515">
        <w:t xml:space="preserve"> </w:t>
      </w:r>
      <w:r>
        <w:t xml:space="preserve"> SS A </w:t>
      </w:r>
      <w:r w:rsidR="009D16D6">
        <w:t xml:space="preserve">(NI) </w:t>
      </w:r>
      <w:r>
        <w:t>Act 92, s</w:t>
      </w:r>
      <w:r w:rsidR="009D16D6">
        <w:t>ec 13</w:t>
      </w:r>
      <w:r>
        <w:t>A(4);</w:t>
      </w:r>
      <w:r w:rsidR="009D16D6">
        <w:t xml:space="preserve"> </w:t>
      </w:r>
      <w:r>
        <w:t xml:space="preserve"> 2</w:t>
      </w:r>
      <w:r w:rsidR="009D16D6">
        <w:t xml:space="preserve"> </w:t>
      </w:r>
      <w:r>
        <w:t xml:space="preserve"> SS (C&amp;P) Regs</w:t>
      </w:r>
      <w:r w:rsidR="009D16D6">
        <w:t xml:space="preserve"> (NI)</w:t>
      </w:r>
      <w:r>
        <w:t xml:space="preserve">, Sch </w:t>
      </w:r>
      <w:r w:rsidR="009D16D6">
        <w:t>8B</w:t>
      </w:r>
      <w:r>
        <w:t xml:space="preserve">, para </w:t>
      </w:r>
      <w:r w:rsidR="009D16D6">
        <w:t>7</w:t>
      </w:r>
      <w:r>
        <w:t>;</w:t>
      </w:r>
      <w:r w:rsidR="009D16D6">
        <w:t xml:space="preserve"> </w:t>
      </w:r>
      <w:r>
        <w:t xml:space="preserve"> 3</w:t>
      </w:r>
      <w:r w:rsidR="009D16D6">
        <w:t xml:space="preserve"> </w:t>
      </w:r>
      <w:r>
        <w:t xml:space="preserve"> Sch </w:t>
      </w:r>
      <w:r w:rsidR="009D16D6">
        <w:t>8B, para 1</w:t>
      </w:r>
    </w:p>
    <w:p w:rsidR="00FF796B" w:rsidRDefault="004E22E1">
      <w:pPr>
        <w:pStyle w:val="BT"/>
      </w:pPr>
      <w:r>
        <w:t>46173</w:t>
      </w:r>
      <w:r w:rsidR="00FF796B">
        <w:tab/>
        <w:t xml:space="preserve">The </w:t>
      </w:r>
      <w:r w:rsidR="008046A7">
        <w:t>decision maker</w:t>
      </w:r>
      <w:r w:rsidR="00FF796B">
        <w:t xml:space="preserve"> decides the amount of qualifying loan interest to be paid direct to a qualifying lender.</w:t>
      </w:r>
      <w:r w:rsidR="008046A7">
        <w:t xml:space="preserve">  This should</w:t>
      </w:r>
    </w:p>
    <w:p w:rsidR="00FF796B" w:rsidRDefault="00FF796B" w:rsidP="008046A7">
      <w:pPr>
        <w:pStyle w:val="Indent10"/>
      </w:pPr>
      <w:r>
        <w:rPr>
          <w:b/>
        </w:rPr>
        <w:t>1.</w:t>
      </w:r>
      <w:r>
        <w:rPr>
          <w:b/>
        </w:rPr>
        <w:tab/>
      </w:r>
      <w:r>
        <w:t>be calculated using</w:t>
      </w:r>
      <w:r>
        <w:rPr>
          <w:vertAlign w:val="superscript"/>
        </w:rPr>
        <w:t>1</w:t>
      </w:r>
      <w:r>
        <w:t xml:space="preserve"> th</w:t>
      </w:r>
      <w:r w:rsidR="008046A7">
        <w:t xml:space="preserve">e standard rate of interest </w:t>
      </w:r>
      <w:r w:rsidR="008046A7">
        <w:rPr>
          <w:b/>
        </w:rPr>
        <w:t>and</w:t>
      </w:r>
    </w:p>
    <w:p w:rsidR="00FF796B" w:rsidRDefault="00FF796B">
      <w:pPr>
        <w:pStyle w:val="Indent10"/>
      </w:pPr>
      <w:r>
        <w:rPr>
          <w:b/>
        </w:rPr>
        <w:t>2.</w:t>
      </w:r>
      <w:r>
        <w:rPr>
          <w:b/>
        </w:rPr>
        <w:tab/>
      </w:r>
      <w:r>
        <w:t xml:space="preserve">include any addback (see DMG Chapter </w:t>
      </w:r>
      <w:r w:rsidR="00C878B6">
        <w:t>44</w:t>
      </w:r>
      <w:r>
        <w:t>) which is appropriate to the specific loan</w:t>
      </w:r>
      <w:r>
        <w:rPr>
          <w:vertAlign w:val="superscript"/>
        </w:rPr>
        <w:t>2</w:t>
      </w:r>
      <w:r w:rsidR="008046A7">
        <w:t>.</w:t>
      </w:r>
    </w:p>
    <w:p w:rsidR="00FF796B" w:rsidRDefault="00FF796B">
      <w:pPr>
        <w:pStyle w:val="Leg"/>
      </w:pPr>
      <w:r>
        <w:t xml:space="preserve">1 </w:t>
      </w:r>
      <w:r w:rsidR="007F5A38">
        <w:t xml:space="preserve"> SS (C&amp;P) Regs (NI), </w:t>
      </w:r>
      <w:r>
        <w:t xml:space="preserve">Sch </w:t>
      </w:r>
      <w:r w:rsidR="00623035">
        <w:t>8B</w:t>
      </w:r>
      <w:r>
        <w:t xml:space="preserve">, para 2(a); </w:t>
      </w:r>
      <w:r w:rsidR="00623035">
        <w:t xml:space="preserve"> </w:t>
      </w:r>
      <w:r>
        <w:t>2</w:t>
      </w:r>
      <w:r w:rsidR="00623035">
        <w:t xml:space="preserve"> </w:t>
      </w:r>
      <w:r>
        <w:t xml:space="preserve"> Sch </w:t>
      </w:r>
      <w:r w:rsidR="00623035">
        <w:t>8B, para 2(a)</w:t>
      </w:r>
    </w:p>
    <w:p w:rsidR="00FF796B" w:rsidRDefault="004E22E1">
      <w:pPr>
        <w:pStyle w:val="BT"/>
      </w:pPr>
      <w:r>
        <w:t>46174</w:t>
      </w:r>
      <w:r w:rsidR="00FF796B">
        <w:tab/>
        <w:t xml:space="preserve">The </w:t>
      </w:r>
      <w:r w:rsidR="00623035">
        <w:t>decision maker</w:t>
      </w:r>
      <w:r w:rsidR="00FF796B">
        <w:t xml:space="preserve"> then pays the specified amount in arrears at </w:t>
      </w:r>
      <w:r w:rsidR="00E662A9">
        <w:t>4</w:t>
      </w:r>
      <w:r w:rsidR="00FF796B">
        <w:t xml:space="preserve"> weekly intervals directly to the qualifying lender</w:t>
      </w:r>
      <w:r w:rsidR="00FF796B">
        <w:rPr>
          <w:vertAlign w:val="superscript"/>
        </w:rPr>
        <w:t>1</w:t>
      </w:r>
      <w:r w:rsidR="00B97515">
        <w:t>.</w:t>
      </w:r>
    </w:p>
    <w:p w:rsidR="00FF796B" w:rsidRDefault="00FF796B">
      <w:pPr>
        <w:pStyle w:val="Leg"/>
      </w:pPr>
      <w:r>
        <w:t xml:space="preserve">1 </w:t>
      </w:r>
      <w:r w:rsidR="00CE3761">
        <w:t xml:space="preserve"> SS (C&amp;P) Regs (NI), </w:t>
      </w:r>
      <w:r>
        <w:t xml:space="preserve">Sch </w:t>
      </w:r>
      <w:r w:rsidR="00CE3761">
        <w:t>8B</w:t>
      </w:r>
      <w:r>
        <w:t xml:space="preserve">, para </w:t>
      </w:r>
      <w:r w:rsidR="00CE3761">
        <w:t>5</w:t>
      </w:r>
    </w:p>
    <w:p w:rsidR="00FF796B" w:rsidRDefault="00CE3761" w:rsidP="00CE3761">
      <w:pPr>
        <w:pStyle w:val="Para"/>
        <w:spacing w:before="360" w:after="120"/>
        <w:ind w:left="851"/>
      </w:pPr>
      <w:bookmarkStart w:id="19" w:name="BMQualifyinglen"/>
      <w:bookmarkEnd w:id="19"/>
      <w:r>
        <w:t>Qualifying lenders</w:t>
      </w:r>
    </w:p>
    <w:p w:rsidR="00FF796B" w:rsidRDefault="00E662A9">
      <w:pPr>
        <w:pStyle w:val="BT"/>
      </w:pPr>
      <w:r>
        <w:t>46175</w:t>
      </w:r>
      <w:r w:rsidR="00CE3761">
        <w:tab/>
      </w:r>
      <w:r w:rsidR="00FF796B">
        <w:t>A qualifying lender is</w:t>
      </w:r>
      <w:r w:rsidR="00FF796B">
        <w:rPr>
          <w:vertAlign w:val="superscript"/>
        </w:rPr>
        <w:t>1</w:t>
      </w:r>
    </w:p>
    <w:p w:rsidR="00FF796B" w:rsidRDefault="00FF796B">
      <w:pPr>
        <w:pStyle w:val="Indent10"/>
        <w:rPr>
          <w:vertAlign w:val="superscript"/>
        </w:rPr>
      </w:pPr>
      <w:r>
        <w:rPr>
          <w:b/>
        </w:rPr>
        <w:t>1.</w:t>
      </w:r>
      <w:r>
        <w:tab/>
      </w:r>
      <w:r w:rsidR="00CE3761">
        <w:t>a deposit taker</w:t>
      </w:r>
      <w:r>
        <w:rPr>
          <w:vertAlign w:val="superscript"/>
        </w:rPr>
        <w:t>2</w:t>
      </w:r>
    </w:p>
    <w:p w:rsidR="00FF796B" w:rsidRDefault="00CE3761">
      <w:pPr>
        <w:pStyle w:val="Indent10"/>
      </w:pPr>
      <w:r>
        <w:rPr>
          <w:b/>
        </w:rPr>
        <w:t>2</w:t>
      </w:r>
      <w:r w:rsidR="00FF796B">
        <w:rPr>
          <w:b/>
        </w:rPr>
        <w:t>.</w:t>
      </w:r>
      <w:r w:rsidR="00FF796B">
        <w:rPr>
          <w:b/>
        </w:rPr>
        <w:tab/>
      </w:r>
      <w:r w:rsidR="00FF796B">
        <w:t>any body or person carrying on insurance business under certain law</w:t>
      </w:r>
      <w:r w:rsidR="00FF796B">
        <w:rPr>
          <w:vertAlign w:val="superscript"/>
        </w:rPr>
        <w:t>3</w:t>
      </w:r>
    </w:p>
    <w:p w:rsidR="00FF796B" w:rsidRDefault="00CE3761">
      <w:pPr>
        <w:pStyle w:val="Indent10"/>
      </w:pPr>
      <w:r>
        <w:rPr>
          <w:b/>
        </w:rPr>
        <w:t>3</w:t>
      </w:r>
      <w:r w:rsidR="00FF796B">
        <w:rPr>
          <w:b/>
        </w:rPr>
        <w:t>.</w:t>
      </w:r>
      <w:r>
        <w:tab/>
        <w:t xml:space="preserve">any </w:t>
      </w:r>
      <w:r w:rsidR="00FF796B">
        <w:t>district council</w:t>
      </w:r>
    </w:p>
    <w:p w:rsidR="00CE3761" w:rsidRPr="00CE3761" w:rsidRDefault="00CE3761">
      <w:pPr>
        <w:pStyle w:val="Indent10"/>
      </w:pPr>
      <w:r>
        <w:rPr>
          <w:b/>
        </w:rPr>
        <w:t>4.</w:t>
      </w:r>
      <w:r>
        <w:tab/>
        <w:t xml:space="preserve">the </w:t>
      </w:r>
      <w:smartTag w:uri="urn:schemas-microsoft-com:office:smarttags" w:element="place">
        <w:smartTag w:uri="urn:schemas-microsoft-com:office:smarttags" w:element="country-region">
          <w:r>
            <w:t>Northern Ireland</w:t>
          </w:r>
        </w:smartTag>
      </w:smartTag>
      <w:r>
        <w:t xml:space="preserve"> Housing Executive</w:t>
      </w:r>
    </w:p>
    <w:p w:rsidR="00FF796B" w:rsidRDefault="000D451D">
      <w:pPr>
        <w:pStyle w:val="Indent10"/>
      </w:pPr>
      <w:r>
        <w:rPr>
          <w:b/>
        </w:rPr>
        <w:t>5</w:t>
      </w:r>
      <w:r w:rsidR="00FF796B">
        <w:rPr>
          <w:b/>
        </w:rPr>
        <w:t>.</w:t>
      </w:r>
      <w:r w:rsidR="00FF796B">
        <w:tab/>
        <w:t>any body incorporated under certain law</w:t>
      </w:r>
      <w:r w:rsidR="00E662A9">
        <w:rPr>
          <w:vertAlign w:val="superscript"/>
        </w:rPr>
        <w:t>4</w:t>
      </w:r>
      <w:r w:rsidR="00FF796B">
        <w:t xml:space="preserve"> whose main objectives include making loans secured by a mortgage or charge over land.</w:t>
      </w:r>
    </w:p>
    <w:p w:rsidR="00FF796B" w:rsidRDefault="00FF796B">
      <w:pPr>
        <w:pStyle w:val="Leg"/>
      </w:pPr>
      <w:r>
        <w:t>1</w:t>
      </w:r>
      <w:r w:rsidR="00E662A9">
        <w:t xml:space="preserve"> </w:t>
      </w:r>
      <w:r>
        <w:t xml:space="preserve"> SS A </w:t>
      </w:r>
      <w:r w:rsidR="000D451D">
        <w:t xml:space="preserve">(NI) </w:t>
      </w:r>
      <w:r>
        <w:t>Act 92, s</w:t>
      </w:r>
      <w:r w:rsidR="000D451D">
        <w:t>ec</w:t>
      </w:r>
      <w:r>
        <w:t xml:space="preserve"> 1</w:t>
      </w:r>
      <w:r w:rsidR="000D451D">
        <w:t>3</w:t>
      </w:r>
      <w:r>
        <w:t xml:space="preserve">A(3); </w:t>
      </w:r>
      <w:r w:rsidR="000D451D">
        <w:t xml:space="preserve"> </w:t>
      </w:r>
      <w:r>
        <w:t>SS (C&amp;P) Regs</w:t>
      </w:r>
      <w:r w:rsidR="000D451D">
        <w:t xml:space="preserve"> (NI)</w:t>
      </w:r>
      <w:r>
        <w:t xml:space="preserve">, Sch </w:t>
      </w:r>
      <w:r w:rsidR="000D451D">
        <w:t>8B</w:t>
      </w:r>
      <w:r>
        <w:t xml:space="preserve">, para </w:t>
      </w:r>
      <w:r w:rsidR="000D451D">
        <w:t>7</w:t>
      </w:r>
      <w:r>
        <w:t>;</w:t>
      </w:r>
      <w:r w:rsidR="000D451D">
        <w:t xml:space="preserve"> </w:t>
      </w:r>
      <w:r>
        <w:t xml:space="preserve"> 2</w:t>
      </w:r>
      <w:r w:rsidR="000D451D">
        <w:t xml:space="preserve"> </w:t>
      </w:r>
      <w:r>
        <w:t xml:space="preserve"> SS A </w:t>
      </w:r>
      <w:r w:rsidR="000D451D">
        <w:t xml:space="preserve">(NI) </w:t>
      </w:r>
      <w:r>
        <w:t>Act 92, s</w:t>
      </w:r>
      <w:r w:rsidR="000D451D">
        <w:t>ec 13A(3)(a);</w:t>
      </w:r>
      <w:r w:rsidR="000D451D">
        <w:br/>
      </w:r>
      <w:r>
        <w:t xml:space="preserve">Financial Services and Markets Act 2000, Part 4; </w:t>
      </w:r>
      <w:r w:rsidR="000D451D">
        <w:t xml:space="preserve"> </w:t>
      </w:r>
      <w:r>
        <w:t xml:space="preserve">3 </w:t>
      </w:r>
      <w:r w:rsidR="00E662A9">
        <w:t xml:space="preserve"> </w:t>
      </w:r>
      <w:r>
        <w:t xml:space="preserve">SS A </w:t>
      </w:r>
      <w:r w:rsidR="000D451D">
        <w:t xml:space="preserve">(NI) </w:t>
      </w:r>
      <w:r>
        <w:t>Act 92, s</w:t>
      </w:r>
      <w:r w:rsidR="000D451D">
        <w:t>ec 13A (3)(c);</w:t>
      </w:r>
      <w:r w:rsidR="000D451D">
        <w:br/>
      </w:r>
      <w:r>
        <w:t xml:space="preserve">Financial Services and Markets Act 2000, Part 4; </w:t>
      </w:r>
      <w:r w:rsidR="000D451D">
        <w:t xml:space="preserve"> </w:t>
      </w:r>
      <w:r>
        <w:t>4</w:t>
      </w:r>
      <w:r w:rsidR="000D451D">
        <w:t xml:space="preserve"> </w:t>
      </w:r>
      <w:r>
        <w:t xml:space="preserve"> Companies </w:t>
      </w:r>
      <w:r w:rsidR="000D451D">
        <w:t>(NI) Order 1986 &amp; Companies Act 2006</w:t>
      </w:r>
    </w:p>
    <w:p w:rsidR="00FF796B" w:rsidRDefault="00787F39" w:rsidP="00B97515">
      <w:pPr>
        <w:pStyle w:val="Para"/>
        <w:spacing w:before="360" w:after="120"/>
        <w:ind w:left="851"/>
      </w:pPr>
      <w:bookmarkStart w:id="20" w:name="BMRelevantbenef"/>
      <w:bookmarkEnd w:id="20"/>
      <w:r>
        <w:lastRenderedPageBreak/>
        <w:t>Relevant benefits</w:t>
      </w:r>
    </w:p>
    <w:p w:rsidR="00751EC3" w:rsidRDefault="00E662A9" w:rsidP="00E662A9">
      <w:pPr>
        <w:pStyle w:val="BT"/>
      </w:pPr>
      <w:r>
        <w:t>46176</w:t>
      </w:r>
      <w:r w:rsidR="00FF796B">
        <w:tab/>
        <w:t>Relevant benefi</w:t>
      </w:r>
      <w:r w:rsidR="008F5671">
        <w:t>t</w:t>
      </w:r>
      <w:r w:rsidR="008F5671" w:rsidRPr="008F5671">
        <w:rPr>
          <w:vertAlign w:val="superscript"/>
        </w:rPr>
        <w:t>1</w:t>
      </w:r>
      <w:r w:rsidR="00FF796B">
        <w:t xml:space="preserve"> mean</w:t>
      </w:r>
      <w:r w:rsidR="008F5671">
        <w:t>s</w:t>
      </w:r>
    </w:p>
    <w:p w:rsidR="00ED316F" w:rsidRDefault="00751EC3" w:rsidP="00E662A9">
      <w:pPr>
        <w:pStyle w:val="BT"/>
        <w:rPr>
          <w:b/>
        </w:rPr>
      </w:pPr>
      <w:r>
        <w:tab/>
      </w:r>
      <w:r>
        <w:rPr>
          <w:b/>
        </w:rPr>
        <w:t>1.</w:t>
      </w:r>
      <w:r>
        <w:tab/>
      </w:r>
      <w:r w:rsidR="000D451D">
        <w:t>income-related Employment and Support Allowance</w:t>
      </w:r>
      <w:r>
        <w:t xml:space="preserve"> </w:t>
      </w:r>
      <w:r>
        <w:rPr>
          <w:b/>
        </w:rPr>
        <w:t>and</w:t>
      </w:r>
    </w:p>
    <w:p w:rsidR="00751EC3" w:rsidRDefault="00751EC3" w:rsidP="00751EC3">
      <w:pPr>
        <w:pStyle w:val="BT"/>
        <w:ind w:left="1418" w:hanging="1418"/>
        <w:jc w:val="both"/>
      </w:pPr>
      <w:r>
        <w:rPr>
          <w:b/>
        </w:rPr>
        <w:tab/>
        <w:t>2.</w:t>
      </w:r>
      <w:r>
        <w:tab/>
      </w:r>
      <w:r w:rsidR="00D52C36">
        <w:t xml:space="preserve">income-related and </w:t>
      </w:r>
      <w:r>
        <w:t>contribution-based Employment and Support Allowance where</w:t>
      </w:r>
    </w:p>
    <w:p w:rsidR="00D52C36" w:rsidRDefault="00D52C36" w:rsidP="00751EC3">
      <w:pPr>
        <w:pStyle w:val="BT"/>
        <w:ind w:left="1418" w:hanging="1418"/>
        <w:jc w:val="both"/>
        <w:rPr>
          <w:b/>
        </w:rPr>
      </w:pPr>
      <w:r>
        <w:tab/>
      </w:r>
      <w:r>
        <w:tab/>
      </w:r>
      <w:r>
        <w:rPr>
          <w:b/>
        </w:rPr>
        <w:t>2.1</w:t>
      </w:r>
      <w:r>
        <w:tab/>
      </w:r>
      <w:r>
        <w:tab/>
        <w:t xml:space="preserve">both are in payment </w:t>
      </w:r>
      <w:r>
        <w:rPr>
          <w:b/>
        </w:rPr>
        <w:t>and</w:t>
      </w:r>
    </w:p>
    <w:p w:rsidR="00D52C36" w:rsidRPr="00D52C36" w:rsidRDefault="00D52C36" w:rsidP="00D52C36">
      <w:pPr>
        <w:pStyle w:val="BT"/>
        <w:ind w:left="2160" w:hanging="2160"/>
        <w:jc w:val="both"/>
      </w:pPr>
      <w:r>
        <w:rPr>
          <w:b/>
        </w:rPr>
        <w:tab/>
      </w:r>
      <w:r>
        <w:rPr>
          <w:b/>
        </w:rPr>
        <w:tab/>
        <w:t>2.2</w:t>
      </w:r>
      <w:r>
        <w:tab/>
      </w:r>
      <w:r>
        <w:tab/>
        <w:t>the income-related Employment and Support Allowance alone is insufficient for the purposes of the deductions.</w:t>
      </w:r>
    </w:p>
    <w:p w:rsidR="00FF796B" w:rsidRPr="00E662A9" w:rsidRDefault="00FF796B">
      <w:pPr>
        <w:pStyle w:val="Leg"/>
        <w:rPr>
          <w:color w:val="000000"/>
        </w:rPr>
      </w:pPr>
      <w:r w:rsidRPr="00E662A9">
        <w:rPr>
          <w:color w:val="000000"/>
        </w:rPr>
        <w:t xml:space="preserve">1 </w:t>
      </w:r>
      <w:r w:rsidR="000D451D" w:rsidRPr="00E662A9">
        <w:rPr>
          <w:color w:val="000000"/>
        </w:rPr>
        <w:t xml:space="preserve"> </w:t>
      </w:r>
      <w:r w:rsidRPr="00E662A9">
        <w:rPr>
          <w:color w:val="000000"/>
        </w:rPr>
        <w:t>SS (C&amp;P) Regs</w:t>
      </w:r>
      <w:r w:rsidR="000D451D" w:rsidRPr="00E662A9">
        <w:rPr>
          <w:color w:val="000000"/>
        </w:rPr>
        <w:t xml:space="preserve"> (NI)</w:t>
      </w:r>
      <w:r w:rsidRPr="00E662A9">
        <w:rPr>
          <w:color w:val="000000"/>
        </w:rPr>
        <w:t xml:space="preserve">, Sch </w:t>
      </w:r>
      <w:r w:rsidR="00CE73C2" w:rsidRPr="00E662A9">
        <w:rPr>
          <w:color w:val="000000"/>
        </w:rPr>
        <w:t>8B</w:t>
      </w:r>
      <w:r w:rsidRPr="00E662A9">
        <w:rPr>
          <w:color w:val="000000"/>
        </w:rPr>
        <w:t>, para 1</w:t>
      </w:r>
    </w:p>
    <w:p w:rsidR="00FF796B" w:rsidRDefault="00FF796B" w:rsidP="000D451D">
      <w:pPr>
        <w:pStyle w:val="Para"/>
        <w:spacing w:before="360" w:after="120"/>
        <w:ind w:left="851"/>
      </w:pPr>
      <w:bookmarkStart w:id="21" w:name="BMAmountofrelev"/>
      <w:bookmarkEnd w:id="21"/>
      <w:r>
        <w:t>Amount of relevant benefit to be lef</w:t>
      </w:r>
      <w:r w:rsidR="000D451D">
        <w:t>t for claimant</w:t>
      </w:r>
    </w:p>
    <w:p w:rsidR="00FF796B" w:rsidRDefault="00E662A9">
      <w:pPr>
        <w:pStyle w:val="BT"/>
        <w:spacing w:before="0"/>
        <w:ind w:left="851" w:hanging="851"/>
      </w:pPr>
      <w:r>
        <w:t>46177</w:t>
      </w:r>
      <w:r w:rsidR="00FF796B">
        <w:tab/>
        <w:t>The claimant should be left with a minimum of 10p after the mortgage interest third party deduction has been made</w:t>
      </w:r>
      <w:r w:rsidR="00FF796B">
        <w:rPr>
          <w:vertAlign w:val="superscript"/>
        </w:rPr>
        <w:t>1</w:t>
      </w:r>
      <w:r w:rsidR="000D451D">
        <w:t>.</w:t>
      </w:r>
    </w:p>
    <w:p w:rsidR="00FF796B" w:rsidRDefault="00FF796B">
      <w:pPr>
        <w:pStyle w:val="Leg"/>
      </w:pPr>
      <w:r>
        <w:t xml:space="preserve">1 </w:t>
      </w:r>
      <w:r w:rsidR="000D451D">
        <w:t xml:space="preserve"> SS (C&amp;P) Regs (NI), </w:t>
      </w:r>
      <w:r>
        <w:t xml:space="preserve">Sch </w:t>
      </w:r>
      <w:r w:rsidR="000D451D">
        <w:t>8B, para 3(8)</w:t>
      </w:r>
    </w:p>
    <w:p w:rsidR="00FF796B" w:rsidRDefault="00FF796B">
      <w:pPr>
        <w:pStyle w:val="BT"/>
        <w:spacing w:before="360"/>
        <w:ind w:left="851" w:hanging="851"/>
      </w:pPr>
      <w:r>
        <w:tab/>
      </w:r>
      <w:r w:rsidR="00E662A9">
        <w:t>46178</w:t>
      </w:r>
      <w:r w:rsidR="00406824">
        <w:t xml:space="preserve"> - 46180</w:t>
      </w:r>
    </w:p>
    <w:p w:rsidR="00FF796B" w:rsidRDefault="000D451D" w:rsidP="000D451D">
      <w:pPr>
        <w:pStyle w:val="Para"/>
        <w:spacing w:before="360" w:after="120"/>
        <w:ind w:left="851"/>
      </w:pPr>
      <w:r>
        <w:t>Mortgage protection policies</w:t>
      </w:r>
    </w:p>
    <w:p w:rsidR="00FF796B" w:rsidRDefault="00406824" w:rsidP="000D451D">
      <w:pPr>
        <w:pStyle w:val="BT"/>
        <w:spacing w:before="0" w:after="0"/>
        <w:ind w:left="851" w:hanging="851"/>
        <w:jc w:val="both"/>
      </w:pPr>
      <w:r>
        <w:t>46181</w:t>
      </w:r>
      <w:r w:rsidR="00FF796B">
        <w:tab/>
        <w:t xml:space="preserve">Claimants may have insured against the risk of being unable to meet mortgage interest repayments. </w:t>
      </w:r>
      <w:r w:rsidR="000D451D">
        <w:t xml:space="preserve"> </w:t>
      </w:r>
      <w:r w:rsidR="00FF796B">
        <w:t>The amount of mortgage interest to be paid direct should then be reduced</w:t>
      </w:r>
      <w:r w:rsidR="00FF796B">
        <w:rPr>
          <w:vertAlign w:val="superscript"/>
        </w:rPr>
        <w:t>1</w:t>
      </w:r>
      <w:r w:rsidR="00FF796B">
        <w:t xml:space="preserve">. </w:t>
      </w:r>
      <w:r w:rsidR="000D451D">
        <w:t xml:space="preserve"> </w:t>
      </w:r>
      <w:r w:rsidR="00FF796B">
        <w:t>The reduction will be the amount of income from the insurance poli</w:t>
      </w:r>
      <w:r w:rsidR="000D451D">
        <w:t>cy which is taken into account.</w:t>
      </w:r>
    </w:p>
    <w:p w:rsidR="00FF796B" w:rsidRDefault="00FF796B">
      <w:pPr>
        <w:pStyle w:val="Leg"/>
      </w:pPr>
      <w:r>
        <w:t xml:space="preserve">1  </w:t>
      </w:r>
      <w:r w:rsidR="000D451D">
        <w:t xml:space="preserve">SS (C&amp;P) Regs (NI), </w:t>
      </w:r>
      <w:r>
        <w:t xml:space="preserve">Sch </w:t>
      </w:r>
      <w:r w:rsidR="00D538E2">
        <w:t>8B</w:t>
      </w:r>
      <w:r>
        <w:t>, para 3(4)</w:t>
      </w:r>
    </w:p>
    <w:p w:rsidR="00FF796B" w:rsidRDefault="00FF796B" w:rsidP="00D538E2">
      <w:pPr>
        <w:pStyle w:val="Para"/>
        <w:spacing w:before="360" w:after="120"/>
        <w:ind w:left="851"/>
      </w:pPr>
      <w:bookmarkStart w:id="22" w:name="BMMortgageprote"/>
      <w:bookmarkEnd w:id="22"/>
      <w:r>
        <w:t>Third party deductions - more than one loan</w:t>
      </w:r>
      <w:bookmarkStart w:id="23" w:name="BMDirectpay"/>
      <w:bookmarkEnd w:id="23"/>
    </w:p>
    <w:p w:rsidR="00FF796B" w:rsidRDefault="00406824" w:rsidP="00623035">
      <w:pPr>
        <w:pStyle w:val="BT"/>
        <w:jc w:val="both"/>
      </w:pPr>
      <w:r>
        <w:t>46182</w:t>
      </w:r>
      <w:r w:rsidR="00FF796B">
        <w:tab/>
        <w:t xml:space="preserve">The claimant may be liable to pay mortgage interest on more than one loan. </w:t>
      </w:r>
      <w:r w:rsidR="00623035">
        <w:t xml:space="preserve"> </w:t>
      </w:r>
      <w:r w:rsidR="00FF796B">
        <w:t xml:space="preserve">The </w:t>
      </w:r>
      <w:r w:rsidR="00623035">
        <w:t>decision maker</w:t>
      </w:r>
      <w:r w:rsidR="00FF796B">
        <w:t xml:space="preserve"> will then pay each qualifying lender the appropriate mortgage interest third</w:t>
      </w:r>
      <w:r w:rsidR="00623035">
        <w:t xml:space="preserve"> party deduction for each loan.</w:t>
      </w:r>
    </w:p>
    <w:p w:rsidR="00FF796B" w:rsidRDefault="00406824" w:rsidP="00623035">
      <w:pPr>
        <w:pStyle w:val="BT"/>
        <w:jc w:val="both"/>
      </w:pPr>
      <w:r>
        <w:t>46183</w:t>
      </w:r>
      <w:r w:rsidR="00FF796B">
        <w:tab/>
        <w:t>A claimant may have more than one loan, but there may not be enough relevant benefit in payment to meet them all.</w:t>
      </w:r>
      <w:r w:rsidR="00623035">
        <w:t xml:space="preserve"> </w:t>
      </w:r>
      <w:r w:rsidR="00FF796B">
        <w:t xml:space="preserve"> The </w:t>
      </w:r>
      <w:r w:rsidR="00623035">
        <w:t>decision maker</w:t>
      </w:r>
      <w:r w:rsidR="00FF796B">
        <w:t xml:space="preserve"> should then pay the qualifying lender according to the priority of the loans</w:t>
      </w:r>
      <w:r w:rsidR="00FF796B">
        <w:rPr>
          <w:vertAlign w:val="superscript"/>
        </w:rPr>
        <w:t>1</w:t>
      </w:r>
      <w:r w:rsidR="00FF796B">
        <w:t xml:space="preserve">. </w:t>
      </w:r>
      <w:r w:rsidR="00623035">
        <w:t xml:space="preserve"> </w:t>
      </w:r>
      <w:r w:rsidR="00FF796B">
        <w:t>This will usually be the order, by date, in which they have been ch</w:t>
      </w:r>
      <w:r w:rsidR="00623035">
        <w:t>arged on the home.</w:t>
      </w:r>
    </w:p>
    <w:p w:rsidR="00FF796B" w:rsidRDefault="00FF796B">
      <w:pPr>
        <w:pStyle w:val="Leg"/>
      </w:pPr>
      <w:r>
        <w:t>1  SS (C&amp;P) Regs</w:t>
      </w:r>
      <w:r w:rsidR="00623035">
        <w:t xml:space="preserve"> (NI)</w:t>
      </w:r>
      <w:r>
        <w:t xml:space="preserve">, Sch </w:t>
      </w:r>
      <w:r w:rsidR="00623035">
        <w:t>8B, para 4</w:t>
      </w:r>
    </w:p>
    <w:p w:rsidR="00FF796B" w:rsidRDefault="00406824">
      <w:pPr>
        <w:pStyle w:val="BT"/>
      </w:pPr>
      <w:r>
        <w:t>46184</w:t>
      </w:r>
      <w:r w:rsidR="00FF796B">
        <w:tab/>
        <w:t xml:space="preserve">Where there is a non-dependant the amount of non-dependant deduction should be apportioned between the loans. </w:t>
      </w:r>
      <w:r w:rsidR="00623035">
        <w:t xml:space="preserve"> </w:t>
      </w:r>
      <w:r w:rsidR="00FF796B">
        <w:t>The formula is</w:t>
      </w:r>
      <w:r w:rsidR="00FF796B">
        <w:rPr>
          <w:vertAlign w:val="superscript"/>
        </w:rPr>
        <w:t>1</w:t>
      </w:r>
    </w:p>
    <w:p w:rsidR="00FF796B" w:rsidRDefault="001849A3">
      <w:pPr>
        <w:pStyle w:val="BT"/>
      </w:pPr>
      <w:r>
        <w:rPr>
          <w:noProof/>
          <w:snapToGrid/>
          <w:lang w:val="en-US"/>
        </w:rPr>
        <w:pict>
          <v:shape id="_x0000_s2282" type="#_x0000_t202" style="position:absolute;left:0;text-align:left;margin-left:45.9pt;margin-top:2.65pt;width:105.75pt;height:44.25pt;z-index:251651584;mso-wrap-edited:f" wrapcoords="-284 0 -284 21600 21884 21600 21884 0 -284 0" o:regroupid="3" filled="f" stroked="f">
            <v:textbox style="mso-next-textbox:#_x0000_s2282">
              <w:txbxContent>
                <w:p w:rsidR="007562E0" w:rsidRDefault="007562E0">
                  <w:pPr>
                    <w:pStyle w:val="BT"/>
                  </w:pPr>
                  <w:r>
                    <w:rPr>
                      <w:u w:val="single"/>
                    </w:rPr>
                    <w:t>C x B</w:t>
                  </w:r>
                  <w:r>
                    <w:tab/>
                    <w:t>where</w:t>
                  </w:r>
                </w:p>
                <w:p w:rsidR="007562E0" w:rsidRDefault="007562E0">
                  <w:pPr>
                    <w:pStyle w:val="BT"/>
                    <w:spacing w:line="240" w:lineRule="auto"/>
                    <w:ind w:left="851" w:hanging="851"/>
                  </w:pPr>
                  <w:r>
                    <w:t xml:space="preserve">   A</w:t>
                  </w:r>
                </w:p>
              </w:txbxContent>
            </v:textbox>
          </v:shape>
        </w:pict>
      </w:r>
    </w:p>
    <w:p w:rsidR="00FF796B" w:rsidRPr="00623035" w:rsidRDefault="00FF796B">
      <w:pPr>
        <w:pStyle w:val="BT"/>
        <w:ind w:left="1418" w:hanging="1418"/>
        <w:rPr>
          <w:rStyle w:val="HTMLMarkup"/>
          <w:vanish w:val="0"/>
          <w:color w:val="000000"/>
        </w:rPr>
      </w:pPr>
    </w:p>
    <w:p w:rsidR="00FF796B" w:rsidRDefault="00FF796B">
      <w:pPr>
        <w:pStyle w:val="BT"/>
        <w:ind w:left="1418" w:hanging="1418"/>
      </w:pPr>
      <w:r>
        <w:rPr>
          <w:rStyle w:val="HTMLMarkup"/>
          <w:vanish w:val="0"/>
        </w:rPr>
        <w:lastRenderedPageBreak/>
        <w:tab/>
      </w:r>
      <w:r w:rsidR="00623035">
        <w:t>A</w:t>
      </w:r>
      <w:r>
        <w:tab/>
        <w:t>is the total weekly eligible housing costs (including any add</w:t>
      </w:r>
      <w:r w:rsidR="00623035">
        <w:t>back that may be appropriate)</w:t>
      </w:r>
    </w:p>
    <w:p w:rsidR="00FF796B" w:rsidRDefault="00FF796B">
      <w:pPr>
        <w:pStyle w:val="BT"/>
      </w:pPr>
      <w:r>
        <w:tab/>
        <w:t>B</w:t>
      </w:r>
      <w:r>
        <w:tab/>
        <w:t>is the mortgage interest payable on</w:t>
      </w:r>
      <w:r w:rsidR="00623035">
        <w:t xml:space="preserve"> a loan (including any addback)</w:t>
      </w:r>
    </w:p>
    <w:p w:rsidR="00FF796B" w:rsidRDefault="00623035">
      <w:pPr>
        <w:pStyle w:val="BT"/>
      </w:pPr>
      <w:r>
        <w:tab/>
        <w:t>C</w:t>
      </w:r>
      <w:r w:rsidR="00FF796B">
        <w:tab/>
        <w:t xml:space="preserve">is the amount </w:t>
      </w:r>
      <w:r w:rsidR="00B507EE">
        <w:t>of the non-dependant deduction.</w:t>
      </w:r>
    </w:p>
    <w:p w:rsidR="00FF796B" w:rsidRDefault="00FF796B">
      <w:pPr>
        <w:pStyle w:val="Leg"/>
      </w:pPr>
      <w:r>
        <w:t>1</w:t>
      </w:r>
      <w:r w:rsidR="00623035">
        <w:t xml:space="preserve"> </w:t>
      </w:r>
      <w:r>
        <w:t xml:space="preserve"> </w:t>
      </w:r>
      <w:r w:rsidR="00623035">
        <w:t xml:space="preserve">SS (C&amp;P) Regs (NI), </w:t>
      </w:r>
      <w:r>
        <w:t xml:space="preserve">Sch </w:t>
      </w:r>
      <w:r w:rsidR="00623035">
        <w:t>8B</w:t>
      </w:r>
      <w:r w:rsidR="00005604">
        <w:t>, para 3(3)</w:t>
      </w:r>
    </w:p>
    <w:p w:rsidR="00FF796B" w:rsidRDefault="00FF796B">
      <w:pPr>
        <w:pStyle w:val="BT"/>
        <w:rPr>
          <w:b/>
          <w:bCs/>
        </w:rPr>
      </w:pPr>
      <w:r>
        <w:tab/>
      </w:r>
      <w:r>
        <w:rPr>
          <w:b/>
          <w:bCs/>
        </w:rPr>
        <w:t>Example</w:t>
      </w:r>
    </w:p>
    <w:p w:rsidR="00FF796B" w:rsidRDefault="00FF796B">
      <w:pPr>
        <w:pStyle w:val="BT"/>
      </w:pPr>
      <w:r>
        <w:tab/>
        <w:t xml:space="preserve">Gareth has weekly </w:t>
      </w:r>
      <w:r w:rsidR="00005604">
        <w:t>housing costs of £80 made up of</w:t>
      </w:r>
    </w:p>
    <w:tbl>
      <w:tblPr>
        <w:tblW w:w="0" w:type="auto"/>
        <w:tblInd w:w="850" w:type="dxa"/>
        <w:tblLook w:val="0000" w:firstRow="0" w:lastRow="0" w:firstColumn="0" w:lastColumn="0" w:noHBand="0" w:noVBand="0"/>
      </w:tblPr>
      <w:tblGrid>
        <w:gridCol w:w="3463"/>
        <w:gridCol w:w="1042"/>
      </w:tblGrid>
      <w:tr w:rsidR="00FF796B">
        <w:tc>
          <w:tcPr>
            <w:tcW w:w="0" w:type="auto"/>
          </w:tcPr>
          <w:p w:rsidR="00FF796B" w:rsidRDefault="00FF796B">
            <w:pPr>
              <w:pStyle w:val="BT"/>
              <w:tabs>
                <w:tab w:val="clear" w:pos="851"/>
                <w:tab w:val="clear" w:pos="1418"/>
                <w:tab w:val="clear" w:pos="1701"/>
              </w:tabs>
              <w:ind w:left="0" w:firstLine="0"/>
            </w:pPr>
          </w:p>
        </w:tc>
        <w:tc>
          <w:tcPr>
            <w:tcW w:w="0" w:type="auto"/>
          </w:tcPr>
          <w:p w:rsidR="00FF796B" w:rsidRDefault="00FF796B">
            <w:pPr>
              <w:pStyle w:val="BT"/>
              <w:tabs>
                <w:tab w:val="clear" w:pos="851"/>
                <w:tab w:val="clear" w:pos="1418"/>
                <w:tab w:val="clear" w:pos="1701"/>
                <w:tab w:val="decimal" w:pos="547"/>
              </w:tabs>
              <w:ind w:left="0" w:firstLine="0"/>
              <w:rPr>
                <w:b/>
              </w:rPr>
            </w:pPr>
            <w:r>
              <w:rPr>
                <w:b/>
              </w:rPr>
              <w:t>£</w:t>
            </w:r>
          </w:p>
        </w:tc>
      </w:tr>
      <w:tr w:rsidR="00FF796B">
        <w:tc>
          <w:tcPr>
            <w:tcW w:w="0" w:type="auto"/>
          </w:tcPr>
          <w:p w:rsidR="00FF796B" w:rsidRDefault="00FF796B">
            <w:pPr>
              <w:pStyle w:val="BT"/>
              <w:tabs>
                <w:tab w:val="clear" w:pos="851"/>
                <w:tab w:val="clear" w:pos="1418"/>
                <w:tab w:val="clear" w:pos="1701"/>
              </w:tabs>
              <w:ind w:left="0" w:firstLine="0"/>
            </w:pPr>
            <w:r>
              <w:t xml:space="preserve">mortgage </w:t>
            </w:r>
          </w:p>
        </w:tc>
        <w:tc>
          <w:tcPr>
            <w:tcW w:w="0" w:type="auto"/>
          </w:tcPr>
          <w:p w:rsidR="00FF796B" w:rsidRDefault="00FF796B">
            <w:pPr>
              <w:pStyle w:val="BT"/>
              <w:tabs>
                <w:tab w:val="clear" w:pos="851"/>
                <w:tab w:val="clear" w:pos="1418"/>
                <w:tab w:val="clear" w:pos="1701"/>
                <w:tab w:val="decimal" w:pos="547"/>
              </w:tabs>
              <w:ind w:left="0" w:firstLine="0"/>
            </w:pPr>
            <w:r>
              <w:t>35.00</w:t>
            </w:r>
          </w:p>
        </w:tc>
      </w:tr>
      <w:tr w:rsidR="00FF796B">
        <w:tc>
          <w:tcPr>
            <w:tcW w:w="0" w:type="auto"/>
          </w:tcPr>
          <w:p w:rsidR="00FF796B" w:rsidRDefault="00FF796B">
            <w:pPr>
              <w:pStyle w:val="BT"/>
              <w:tabs>
                <w:tab w:val="clear" w:pos="851"/>
                <w:tab w:val="clear" w:pos="1418"/>
                <w:tab w:val="clear" w:pos="1701"/>
              </w:tabs>
              <w:ind w:left="0" w:firstLine="0"/>
            </w:pPr>
            <w:r>
              <w:t>addback for mortgage</w:t>
            </w:r>
          </w:p>
        </w:tc>
        <w:tc>
          <w:tcPr>
            <w:tcW w:w="0" w:type="auto"/>
          </w:tcPr>
          <w:p w:rsidR="00FF796B" w:rsidRDefault="00FF796B">
            <w:pPr>
              <w:pStyle w:val="BT"/>
              <w:tabs>
                <w:tab w:val="clear" w:pos="851"/>
                <w:tab w:val="clear" w:pos="1418"/>
                <w:tab w:val="clear" w:pos="1701"/>
                <w:tab w:val="decimal" w:pos="547"/>
              </w:tabs>
              <w:ind w:left="0" w:firstLine="0"/>
            </w:pPr>
            <w:r>
              <w:t>5.00</w:t>
            </w:r>
          </w:p>
        </w:tc>
      </w:tr>
      <w:tr w:rsidR="00FF796B">
        <w:tc>
          <w:tcPr>
            <w:tcW w:w="0" w:type="auto"/>
          </w:tcPr>
          <w:p w:rsidR="00FF796B" w:rsidRDefault="00FF796B">
            <w:pPr>
              <w:pStyle w:val="BT"/>
              <w:tabs>
                <w:tab w:val="clear" w:pos="851"/>
                <w:tab w:val="clear" w:pos="1418"/>
                <w:tab w:val="clear" w:pos="1701"/>
              </w:tabs>
              <w:ind w:left="0" w:firstLine="0"/>
            </w:pPr>
            <w:r>
              <w:t xml:space="preserve">home improvement loan </w:t>
            </w:r>
          </w:p>
        </w:tc>
        <w:tc>
          <w:tcPr>
            <w:tcW w:w="0" w:type="auto"/>
          </w:tcPr>
          <w:p w:rsidR="00FF796B" w:rsidRDefault="00FF796B">
            <w:pPr>
              <w:pStyle w:val="BT"/>
              <w:tabs>
                <w:tab w:val="clear" w:pos="851"/>
                <w:tab w:val="clear" w:pos="1418"/>
                <w:tab w:val="clear" w:pos="1701"/>
                <w:tab w:val="decimal" w:pos="547"/>
              </w:tabs>
              <w:ind w:left="0" w:firstLine="0"/>
            </w:pPr>
            <w:r>
              <w:t>32.00</w:t>
            </w:r>
          </w:p>
        </w:tc>
      </w:tr>
      <w:tr w:rsidR="00FF796B">
        <w:tc>
          <w:tcPr>
            <w:tcW w:w="0" w:type="auto"/>
          </w:tcPr>
          <w:p w:rsidR="00FF796B" w:rsidRDefault="00FF796B">
            <w:pPr>
              <w:pStyle w:val="BT"/>
              <w:tabs>
                <w:tab w:val="clear" w:pos="851"/>
                <w:tab w:val="clear" w:pos="1418"/>
                <w:tab w:val="clear" w:pos="1701"/>
              </w:tabs>
              <w:ind w:left="0" w:firstLine="0"/>
            </w:pPr>
            <w:r>
              <w:t xml:space="preserve">addback for home improvement loan </w:t>
            </w:r>
          </w:p>
        </w:tc>
        <w:tc>
          <w:tcPr>
            <w:tcW w:w="0" w:type="auto"/>
          </w:tcPr>
          <w:p w:rsidR="00FF796B" w:rsidRDefault="00FF796B">
            <w:pPr>
              <w:pStyle w:val="BT"/>
              <w:tabs>
                <w:tab w:val="clear" w:pos="851"/>
                <w:tab w:val="clear" w:pos="1418"/>
                <w:tab w:val="clear" w:pos="1701"/>
                <w:tab w:val="decimal" w:pos="547"/>
              </w:tabs>
              <w:ind w:left="0" w:firstLine="0"/>
            </w:pPr>
            <w:r>
              <w:t>3.00</w:t>
            </w:r>
          </w:p>
        </w:tc>
      </w:tr>
      <w:tr w:rsidR="00FF796B">
        <w:tc>
          <w:tcPr>
            <w:tcW w:w="0" w:type="auto"/>
          </w:tcPr>
          <w:p w:rsidR="00FF796B" w:rsidRDefault="00FF796B">
            <w:pPr>
              <w:pStyle w:val="BT"/>
              <w:tabs>
                <w:tab w:val="clear" w:pos="851"/>
                <w:tab w:val="clear" w:pos="1418"/>
                <w:tab w:val="clear" w:pos="1701"/>
              </w:tabs>
              <w:ind w:left="0" w:firstLine="0"/>
            </w:pPr>
            <w:r>
              <w:t xml:space="preserve">ground rent </w:t>
            </w:r>
          </w:p>
        </w:tc>
        <w:tc>
          <w:tcPr>
            <w:tcW w:w="0" w:type="auto"/>
          </w:tcPr>
          <w:p w:rsidR="00FF796B" w:rsidRDefault="00FF796B">
            <w:pPr>
              <w:pStyle w:val="BT"/>
              <w:tabs>
                <w:tab w:val="clear" w:pos="851"/>
                <w:tab w:val="clear" w:pos="1418"/>
                <w:tab w:val="clear" w:pos="1701"/>
                <w:tab w:val="decimal" w:pos="547"/>
              </w:tabs>
              <w:ind w:left="0" w:firstLine="0"/>
            </w:pPr>
            <w:r>
              <w:t>5.00</w:t>
            </w:r>
          </w:p>
        </w:tc>
      </w:tr>
      <w:tr w:rsidR="00FF796B">
        <w:tc>
          <w:tcPr>
            <w:tcW w:w="0" w:type="auto"/>
          </w:tcPr>
          <w:p w:rsidR="00FF796B" w:rsidRDefault="00FF796B">
            <w:pPr>
              <w:pStyle w:val="BT"/>
              <w:tabs>
                <w:tab w:val="clear" w:pos="851"/>
                <w:tab w:val="clear" w:pos="1418"/>
                <w:tab w:val="clear" w:pos="1701"/>
              </w:tabs>
              <w:ind w:left="0" w:firstLine="0"/>
            </w:pPr>
            <w:r>
              <w:t xml:space="preserve">Total </w:t>
            </w:r>
          </w:p>
        </w:tc>
        <w:tc>
          <w:tcPr>
            <w:tcW w:w="0" w:type="auto"/>
          </w:tcPr>
          <w:p w:rsidR="00FF796B" w:rsidRDefault="00FF796B">
            <w:pPr>
              <w:pStyle w:val="BT"/>
              <w:tabs>
                <w:tab w:val="clear" w:pos="851"/>
                <w:tab w:val="clear" w:pos="1418"/>
                <w:tab w:val="clear" w:pos="1701"/>
                <w:tab w:val="decimal" w:pos="547"/>
              </w:tabs>
              <w:ind w:left="0" w:firstLine="0"/>
            </w:pPr>
            <w:r>
              <w:t>80.00</w:t>
            </w:r>
          </w:p>
        </w:tc>
      </w:tr>
    </w:tbl>
    <w:p w:rsidR="00FF796B" w:rsidRDefault="00FF796B" w:rsidP="00005604">
      <w:pPr>
        <w:pStyle w:val="BT"/>
        <w:jc w:val="both"/>
      </w:pPr>
      <w:r>
        <w:tab/>
        <w:t xml:space="preserve">Gareth's son Ivor, who is 18 and in receipt of </w:t>
      </w:r>
      <w:r w:rsidR="00005604">
        <w:t>contribution-based Jobseeker’s Allowance</w:t>
      </w:r>
      <w:r>
        <w:t xml:space="preserve"> lives with his father. </w:t>
      </w:r>
      <w:r w:rsidR="00005604">
        <w:t xml:space="preserve"> </w:t>
      </w:r>
      <w:r>
        <w:t xml:space="preserve">The non-dependant deduction for him is £6. </w:t>
      </w:r>
      <w:r w:rsidR="00005604">
        <w:t xml:space="preserve"> </w:t>
      </w:r>
      <w:r>
        <w:t>The portion of that deduction applicable to the mortgage is</w:t>
      </w:r>
    </w:p>
    <w:tbl>
      <w:tblPr>
        <w:tblW w:w="0" w:type="dxa"/>
        <w:tblInd w:w="926" w:type="dxa"/>
        <w:tblLayout w:type="fixed"/>
        <w:tblCellMar>
          <w:left w:w="115" w:type="dxa"/>
          <w:right w:w="115" w:type="dxa"/>
        </w:tblCellMar>
        <w:tblLook w:val="0000" w:firstRow="0" w:lastRow="0" w:firstColumn="0" w:lastColumn="0" w:noHBand="0" w:noVBand="0"/>
      </w:tblPr>
      <w:tblGrid>
        <w:gridCol w:w="442"/>
        <w:gridCol w:w="1260"/>
        <w:gridCol w:w="540"/>
        <w:gridCol w:w="1152"/>
      </w:tblGrid>
      <w:tr w:rsidR="00FF796B">
        <w:trPr>
          <w:cantSplit/>
        </w:trPr>
        <w:tc>
          <w:tcPr>
            <w:tcW w:w="2242" w:type="dxa"/>
            <w:gridSpan w:val="3"/>
            <w:noWrap/>
            <w:vAlign w:val="bottom"/>
          </w:tcPr>
          <w:p w:rsidR="00FF796B" w:rsidRDefault="00FF796B">
            <w:pPr>
              <w:pStyle w:val="BT"/>
              <w:tabs>
                <w:tab w:val="clear" w:pos="851"/>
                <w:tab w:val="clear" w:pos="1418"/>
                <w:tab w:val="clear" w:pos="1701"/>
                <w:tab w:val="left" w:pos="4938"/>
                <w:tab w:val="left" w:pos="5684"/>
              </w:tabs>
              <w:spacing w:before="0" w:after="0"/>
              <w:ind w:left="0" w:firstLine="0"/>
              <w:jc w:val="center"/>
              <w:rPr>
                <w:u w:val="single"/>
              </w:rPr>
            </w:pPr>
            <w:r>
              <w:rPr>
                <w:u w:val="single"/>
              </w:rPr>
              <w:t>£6.00 (C) x £40.00 (B)</w:t>
            </w:r>
          </w:p>
        </w:tc>
        <w:tc>
          <w:tcPr>
            <w:tcW w:w="1152" w:type="dxa"/>
            <w:vMerge w:val="restart"/>
            <w:noWrap/>
            <w:vAlign w:val="center"/>
          </w:tcPr>
          <w:p w:rsidR="00FF796B" w:rsidRDefault="00FF796B">
            <w:pPr>
              <w:pStyle w:val="BT"/>
              <w:tabs>
                <w:tab w:val="clear" w:pos="851"/>
                <w:tab w:val="clear" w:pos="1418"/>
                <w:tab w:val="clear" w:pos="1701"/>
                <w:tab w:val="left" w:pos="4938"/>
                <w:tab w:val="left" w:pos="5684"/>
              </w:tabs>
              <w:ind w:left="0" w:firstLine="0"/>
            </w:pPr>
            <w:r>
              <w:t>= £3.00</w:t>
            </w:r>
          </w:p>
        </w:tc>
      </w:tr>
      <w:tr w:rsidR="00FF796B">
        <w:trPr>
          <w:cantSplit/>
        </w:trPr>
        <w:tc>
          <w:tcPr>
            <w:tcW w:w="442" w:type="dxa"/>
            <w:noWrap/>
          </w:tcPr>
          <w:p w:rsidR="00FF796B" w:rsidRDefault="00FF796B">
            <w:pPr>
              <w:pStyle w:val="BT"/>
              <w:tabs>
                <w:tab w:val="clear" w:pos="851"/>
                <w:tab w:val="clear" w:pos="1418"/>
                <w:tab w:val="clear" w:pos="1701"/>
                <w:tab w:val="left" w:pos="4938"/>
                <w:tab w:val="left" w:pos="5684"/>
              </w:tabs>
              <w:ind w:left="0" w:firstLine="0"/>
            </w:pPr>
          </w:p>
        </w:tc>
        <w:tc>
          <w:tcPr>
            <w:tcW w:w="1260" w:type="dxa"/>
            <w:noWrap/>
          </w:tcPr>
          <w:p w:rsidR="00FF796B" w:rsidRDefault="00FF796B">
            <w:pPr>
              <w:pStyle w:val="BT"/>
              <w:tabs>
                <w:tab w:val="clear" w:pos="851"/>
                <w:tab w:val="clear" w:pos="1418"/>
                <w:tab w:val="clear" w:pos="1701"/>
                <w:tab w:val="left" w:pos="4938"/>
                <w:tab w:val="left" w:pos="5684"/>
              </w:tabs>
              <w:spacing w:before="0" w:after="0"/>
              <w:ind w:left="0" w:firstLine="0"/>
              <w:jc w:val="center"/>
            </w:pPr>
            <w:r>
              <w:t>£80.00 (A)</w:t>
            </w:r>
          </w:p>
        </w:tc>
        <w:tc>
          <w:tcPr>
            <w:tcW w:w="540" w:type="dxa"/>
            <w:noWrap/>
          </w:tcPr>
          <w:p w:rsidR="00FF796B" w:rsidRDefault="00FF796B">
            <w:pPr>
              <w:pStyle w:val="BT"/>
              <w:tabs>
                <w:tab w:val="clear" w:pos="851"/>
                <w:tab w:val="clear" w:pos="1418"/>
                <w:tab w:val="clear" w:pos="1701"/>
                <w:tab w:val="left" w:pos="4938"/>
                <w:tab w:val="left" w:pos="5684"/>
              </w:tabs>
              <w:ind w:left="0" w:firstLine="0"/>
            </w:pPr>
          </w:p>
        </w:tc>
        <w:tc>
          <w:tcPr>
            <w:tcW w:w="1152" w:type="dxa"/>
            <w:vMerge/>
            <w:noWrap/>
          </w:tcPr>
          <w:p w:rsidR="00FF796B" w:rsidRDefault="00FF796B">
            <w:pPr>
              <w:pStyle w:val="BT"/>
              <w:tabs>
                <w:tab w:val="clear" w:pos="851"/>
                <w:tab w:val="clear" w:pos="1418"/>
                <w:tab w:val="clear" w:pos="1701"/>
                <w:tab w:val="left" w:pos="4938"/>
                <w:tab w:val="left" w:pos="5684"/>
              </w:tabs>
              <w:ind w:left="0" w:firstLine="0"/>
            </w:pPr>
          </w:p>
        </w:tc>
      </w:tr>
    </w:tbl>
    <w:p w:rsidR="00FF796B" w:rsidRDefault="00005604">
      <w:pPr>
        <w:pStyle w:val="BT"/>
      </w:pPr>
      <w:r>
        <w:tab/>
      </w:r>
      <w:r>
        <w:tab/>
      </w:r>
      <w:r w:rsidR="00FF796B">
        <w:t>The amount of mortgage interest paid direct wo</w:t>
      </w:r>
      <w:r>
        <w:t>uld be £37.00 (£40.00 - £3.00).</w:t>
      </w:r>
    </w:p>
    <w:p w:rsidR="00751EC3" w:rsidRDefault="00751EC3" w:rsidP="00751EC3">
      <w:pPr>
        <w:pStyle w:val="SG"/>
        <w:spacing w:before="360" w:after="120"/>
      </w:pPr>
      <w:r>
        <w:t>Mortgage Interest Excess Payments</w:t>
      </w:r>
    </w:p>
    <w:p w:rsidR="00751EC3" w:rsidRDefault="00751EC3" w:rsidP="009E4769">
      <w:pPr>
        <w:pStyle w:val="BT"/>
        <w:ind w:left="851" w:hanging="851"/>
        <w:jc w:val="both"/>
      </w:pPr>
      <w:r>
        <w:t>46185</w:t>
      </w:r>
      <w:r>
        <w:tab/>
        <w:t>Any excess interest payment</w:t>
      </w:r>
      <w:r w:rsidR="009E4769">
        <w:t xml:space="preserve"> paid to a claimant’s mortgage account as a result of the standard interest rate being higher than the claimant’s actual mortgage interest rate is applied only to the claimant’s mortgage account and cannot be repaid to the claimant</w:t>
      </w:r>
      <w:r w:rsidR="009E4769" w:rsidRPr="009E4769">
        <w:rPr>
          <w:vertAlign w:val="superscript"/>
        </w:rPr>
        <w:t>1</w:t>
      </w:r>
      <w:r w:rsidR="009E4769">
        <w:t>.</w:t>
      </w:r>
    </w:p>
    <w:p w:rsidR="009E4769" w:rsidRDefault="009E4769" w:rsidP="009E4769">
      <w:pPr>
        <w:pStyle w:val="Leg"/>
      </w:pPr>
      <w:r>
        <w:t>1  SS (C&amp;P) Regs (NI), Sch 8B, para 4A</w:t>
      </w:r>
    </w:p>
    <w:p w:rsidR="00D52C36" w:rsidRDefault="009E4769" w:rsidP="004F5A6A">
      <w:pPr>
        <w:pStyle w:val="BT"/>
        <w:ind w:left="851" w:hanging="851"/>
        <w:jc w:val="both"/>
      </w:pPr>
      <w:r>
        <w:t>46186</w:t>
      </w:r>
      <w:r>
        <w:tab/>
        <w:t xml:space="preserve">Where payments of Mortgage Interest Direct are deducted from income-related Employment and Support Allowance and are paid to a qualifying lender, any amount paid in excess of the borrower’s actual mortgage </w:t>
      </w:r>
      <w:r w:rsidR="00E645FA">
        <w:t xml:space="preserve">interest </w:t>
      </w:r>
      <w:r>
        <w:t>liability has to be applied</w:t>
      </w:r>
      <w:r w:rsidR="004F5A6A">
        <w:t xml:space="preserve"> </w:t>
      </w:r>
    </w:p>
    <w:p w:rsidR="009E4769" w:rsidRDefault="00D52C36" w:rsidP="004F5A6A">
      <w:pPr>
        <w:pStyle w:val="BT"/>
        <w:ind w:left="851" w:hanging="851"/>
        <w:jc w:val="both"/>
      </w:pPr>
      <w:r>
        <w:br w:type="page"/>
      </w:r>
      <w:r>
        <w:lastRenderedPageBreak/>
        <w:tab/>
      </w:r>
      <w:r w:rsidR="004F5A6A">
        <w:t>by the qualifying lender in accordance with DMG 46187 or DMG 46188</w:t>
      </w:r>
      <w:r w:rsidR="004F5A6A" w:rsidRPr="004F5A6A">
        <w:rPr>
          <w:vertAlign w:val="superscript"/>
        </w:rPr>
        <w:t>1</w:t>
      </w:r>
      <w:r w:rsidR="004F5A6A">
        <w:t>.</w:t>
      </w:r>
    </w:p>
    <w:p w:rsidR="004F5A6A" w:rsidRDefault="004F5A6A" w:rsidP="004F5A6A">
      <w:pPr>
        <w:pStyle w:val="Leg"/>
      </w:pPr>
      <w:r>
        <w:t xml:space="preserve">1  SS (C&amp;P) Regs (NI), </w:t>
      </w:r>
      <w:r w:rsidR="00DA307A">
        <w:t xml:space="preserve">reg </w:t>
      </w:r>
      <w:r>
        <w:t>34A(1)</w:t>
      </w:r>
    </w:p>
    <w:p w:rsidR="004F5A6A" w:rsidRPr="004F5A6A" w:rsidRDefault="004F5A6A" w:rsidP="004F5A6A">
      <w:pPr>
        <w:pStyle w:val="SG"/>
        <w:spacing w:before="360" w:after="120"/>
        <w:rPr>
          <w:sz w:val="24"/>
          <w:szCs w:val="24"/>
        </w:rPr>
      </w:pPr>
      <w:r>
        <w:rPr>
          <w:sz w:val="24"/>
          <w:szCs w:val="24"/>
        </w:rPr>
        <w:t>Application of payment where it exceeds borrower’s actual mortgage interest</w:t>
      </w:r>
    </w:p>
    <w:p w:rsidR="00751EC3" w:rsidRDefault="004F5A6A" w:rsidP="00751EC3">
      <w:pPr>
        <w:pStyle w:val="BT"/>
        <w:ind w:left="851" w:hanging="851"/>
      </w:pPr>
      <w:r>
        <w:t>46187</w:t>
      </w:r>
      <w:r>
        <w:tab/>
        <w:t>Unless DMG 46188 applies, the amount paid in excess of the borrower’s actual mortgage interest liability has to be applied</w:t>
      </w:r>
      <w:r w:rsidRPr="004F5A6A">
        <w:rPr>
          <w:vertAlign w:val="superscript"/>
        </w:rPr>
        <w:t>1</w:t>
      </w:r>
    </w:p>
    <w:p w:rsidR="004F5A6A" w:rsidRDefault="004F5A6A" w:rsidP="00751EC3">
      <w:pPr>
        <w:pStyle w:val="BT"/>
        <w:ind w:left="851" w:hanging="851"/>
        <w:rPr>
          <w:b/>
        </w:rPr>
      </w:pPr>
      <w:r>
        <w:tab/>
      </w:r>
      <w:r>
        <w:rPr>
          <w:b/>
        </w:rPr>
        <w:t>1.</w:t>
      </w:r>
      <w:r>
        <w:tab/>
      </w:r>
      <w:r>
        <w:rPr>
          <w:b/>
        </w:rPr>
        <w:t>first</w:t>
      </w:r>
      <w:r>
        <w:t xml:space="preserve"> to pay off any arrears of mortgage interest </w:t>
      </w:r>
      <w:r>
        <w:rPr>
          <w:b/>
        </w:rPr>
        <w:t>and</w:t>
      </w:r>
    </w:p>
    <w:p w:rsidR="004F5A6A" w:rsidRDefault="004F5A6A" w:rsidP="004F5A6A">
      <w:pPr>
        <w:pStyle w:val="BT"/>
        <w:ind w:left="1418" w:hanging="1418"/>
      </w:pPr>
      <w:r>
        <w:rPr>
          <w:b/>
        </w:rPr>
        <w:tab/>
        <w:t>2.</w:t>
      </w:r>
      <w:r>
        <w:tab/>
      </w:r>
      <w:r>
        <w:rPr>
          <w:b/>
        </w:rPr>
        <w:t>second</w:t>
      </w:r>
      <w:r>
        <w:t xml:space="preserve"> to repay the principal sum (capital) of that mortgage or any other liability to the qualifying lender in respect of that mortgage.</w:t>
      </w:r>
    </w:p>
    <w:p w:rsidR="004F5A6A" w:rsidRDefault="004F5A6A" w:rsidP="004F5A6A">
      <w:pPr>
        <w:pStyle w:val="Leg"/>
      </w:pPr>
      <w:r>
        <w:t xml:space="preserve">1  SS (C&amp;P) Regs (NI), </w:t>
      </w:r>
      <w:r w:rsidR="00DA307A">
        <w:t>Sch 8B, para 4A(1)</w:t>
      </w:r>
    </w:p>
    <w:p w:rsidR="006D4345" w:rsidRDefault="006D4345" w:rsidP="00DA307A">
      <w:pPr>
        <w:pStyle w:val="BT"/>
        <w:ind w:left="851" w:hanging="851"/>
        <w:jc w:val="both"/>
      </w:pPr>
      <w:r>
        <w:tab/>
      </w:r>
      <w:r>
        <w:rPr>
          <w:b/>
        </w:rPr>
        <w:t>Example</w:t>
      </w:r>
    </w:p>
    <w:p w:rsidR="006D4345" w:rsidRDefault="006D4345" w:rsidP="00DA307A">
      <w:pPr>
        <w:pStyle w:val="BT"/>
        <w:ind w:left="851" w:hanging="851"/>
        <w:jc w:val="both"/>
      </w:pPr>
      <w:r>
        <w:tab/>
        <w:t>Arthur has an ordinary mortgage account</w:t>
      </w:r>
      <w:r w:rsidR="008F7F99">
        <w:t xml:space="preserve"> and an “overpayment credit reserve account” with the same lender.  Arthur is able to make additional payments on his mortgage which are over and above the contractual mortgage sum.  These additional payments are held by the lender in the “overpayment credit reserve account”.  This allows Arthur to either make reduced payments or take a payment holiday.</w:t>
      </w:r>
    </w:p>
    <w:p w:rsidR="008F7F99" w:rsidRDefault="008F7F99" w:rsidP="00DA307A">
      <w:pPr>
        <w:pStyle w:val="BT"/>
        <w:ind w:left="851" w:hanging="851"/>
        <w:jc w:val="both"/>
      </w:pPr>
      <w:r>
        <w:tab/>
        <w:t>Arthur’s outstanding mortgage balance is £4858.54.  However the amount held by lender in the “overpayment credit reserve account” is £5515.61.</w:t>
      </w:r>
    </w:p>
    <w:p w:rsidR="008F7F99" w:rsidRPr="006D4345" w:rsidRDefault="008F7F99" w:rsidP="00DA307A">
      <w:pPr>
        <w:pStyle w:val="BT"/>
        <w:ind w:left="851" w:hanging="851"/>
        <w:jc w:val="both"/>
      </w:pPr>
      <w:r>
        <w:tab/>
      </w:r>
      <w:r w:rsidR="00251C8B">
        <w:t>As there are no arrears outstanding in relation to Arthur’s mortgage interest, the lender should repay the excess payment to the principal sum of Arthur’s mortgage and payments of mortgage interest should cease.</w:t>
      </w:r>
    </w:p>
    <w:p w:rsidR="004F5A6A" w:rsidRDefault="00DA307A" w:rsidP="00DA307A">
      <w:pPr>
        <w:pStyle w:val="BT"/>
        <w:ind w:left="851" w:hanging="851"/>
        <w:jc w:val="both"/>
      </w:pPr>
      <w:r>
        <w:t>46188</w:t>
      </w:r>
      <w:r>
        <w:tab/>
        <w:t>Where the borrower is liable to pay mortgage interest to the same qualifying lender in respect of two or more different loans and the sum paid to that lender in respect of one of those loans (“Loan A”) exceeds the borrower’s liability in respect of the mortgage interest payable on that loan the excess has to be applied by that lender</w:t>
      </w:r>
      <w:r w:rsidRPr="00DA307A">
        <w:rPr>
          <w:vertAlign w:val="superscript"/>
        </w:rPr>
        <w:t>1</w:t>
      </w:r>
    </w:p>
    <w:p w:rsidR="00DA307A" w:rsidRDefault="00DA307A" w:rsidP="00DA307A">
      <w:pPr>
        <w:pStyle w:val="BT"/>
        <w:ind w:left="1418" w:hanging="1418"/>
        <w:rPr>
          <w:b/>
        </w:rPr>
      </w:pPr>
      <w:r>
        <w:tab/>
      </w:r>
      <w:r>
        <w:rPr>
          <w:b/>
        </w:rPr>
        <w:t>1.</w:t>
      </w:r>
      <w:r>
        <w:tab/>
      </w:r>
      <w:r>
        <w:rPr>
          <w:b/>
        </w:rPr>
        <w:t>first</w:t>
      </w:r>
      <w:r>
        <w:t xml:space="preserve"> to pay off any arrears of mortgage interest in respect of the first loan (“Loan A”) </w:t>
      </w:r>
      <w:r>
        <w:rPr>
          <w:b/>
        </w:rPr>
        <w:t>and</w:t>
      </w:r>
    </w:p>
    <w:p w:rsidR="00DA307A" w:rsidRDefault="00DA307A" w:rsidP="00DA307A">
      <w:pPr>
        <w:pStyle w:val="BT"/>
        <w:ind w:left="1418" w:hanging="1418"/>
      </w:pPr>
      <w:r>
        <w:rPr>
          <w:b/>
        </w:rPr>
        <w:tab/>
        <w:t>2.</w:t>
      </w:r>
      <w:r>
        <w:tab/>
      </w:r>
      <w:r>
        <w:rPr>
          <w:b/>
        </w:rPr>
        <w:t>second</w:t>
      </w:r>
      <w:r>
        <w:t xml:space="preserve"> towards</w:t>
      </w:r>
    </w:p>
    <w:p w:rsidR="00DA307A" w:rsidRDefault="00DA307A" w:rsidP="00AB7CDF">
      <w:pPr>
        <w:pStyle w:val="BT"/>
        <w:ind w:left="2160" w:hanging="2160"/>
        <w:rPr>
          <w:b/>
        </w:rPr>
      </w:pPr>
      <w:r>
        <w:tab/>
      </w:r>
      <w:r>
        <w:tab/>
      </w:r>
      <w:r>
        <w:rPr>
          <w:b/>
        </w:rPr>
        <w:t>2.1</w:t>
      </w:r>
      <w:r>
        <w:tab/>
      </w:r>
      <w:r>
        <w:tab/>
        <w:t>the principal sum</w:t>
      </w:r>
      <w:r w:rsidR="00AB7CDF">
        <w:t xml:space="preserve"> (capital) of that mortgage or any other sum payable by the borrower to that lender in respect of “Loan A” </w:t>
      </w:r>
      <w:r w:rsidR="00AB7CDF">
        <w:rPr>
          <w:b/>
        </w:rPr>
        <w:t>or</w:t>
      </w:r>
    </w:p>
    <w:p w:rsidR="00AB7CDF" w:rsidRDefault="00AB7CDF" w:rsidP="00A75833">
      <w:pPr>
        <w:pStyle w:val="BT"/>
        <w:ind w:left="2160" w:hanging="2160"/>
        <w:jc w:val="both"/>
      </w:pPr>
      <w:r>
        <w:rPr>
          <w:b/>
        </w:rPr>
        <w:tab/>
      </w:r>
      <w:r>
        <w:rPr>
          <w:b/>
        </w:rPr>
        <w:tab/>
        <w:t>2.2</w:t>
      </w:r>
      <w:r>
        <w:tab/>
      </w:r>
      <w:r>
        <w:tab/>
        <w:t>arrears and any other aspect of any of the other loans in respect of which mortgage interest</w:t>
      </w:r>
      <w:r w:rsidRPr="00AB7CDF">
        <w:rPr>
          <w:vertAlign w:val="superscript"/>
        </w:rPr>
        <w:t>2</w:t>
      </w:r>
      <w:r>
        <w:t xml:space="preserve"> is payable that is not already covered by standard interest rate payments on those other loans.</w:t>
      </w:r>
    </w:p>
    <w:p w:rsidR="00AB7CDF" w:rsidRDefault="00AB7CDF" w:rsidP="00A75833">
      <w:pPr>
        <w:pStyle w:val="BT"/>
        <w:ind w:left="851" w:hanging="851"/>
        <w:jc w:val="both"/>
      </w:pPr>
      <w:r>
        <w:lastRenderedPageBreak/>
        <w:tab/>
      </w:r>
      <w:r>
        <w:rPr>
          <w:b/>
        </w:rPr>
        <w:t>Note :</w:t>
      </w:r>
      <w:r>
        <w:t xml:space="preserve">  Decision makers should be aware that it is the qualifying lenders who will apply these priorities and not the decision maker.  It is a matter between the lender and the claimant</w:t>
      </w:r>
      <w:r w:rsidR="00A75833">
        <w:t>.  Nothing in the regulations authorises repayment of any excess by the lender to the claimant.</w:t>
      </w:r>
    </w:p>
    <w:p w:rsidR="00A75833" w:rsidRDefault="00A75833" w:rsidP="00A75833">
      <w:pPr>
        <w:pStyle w:val="Leg"/>
      </w:pPr>
      <w:r>
        <w:t>1  SS (C&amp;P) Regs (NI), Sch 8B, para 4A(2);  2  SS A Act (NI) 92, sec 15A(4)(b)</w:t>
      </w:r>
    </w:p>
    <w:p w:rsidR="00FF796B" w:rsidRDefault="00FF796B">
      <w:pPr>
        <w:pStyle w:val="BT"/>
        <w:spacing w:before="360"/>
        <w:ind w:left="851" w:hanging="851"/>
      </w:pPr>
      <w:r>
        <w:tab/>
      </w:r>
      <w:r w:rsidR="00005604">
        <w:t>461</w:t>
      </w:r>
      <w:r w:rsidR="00A75833">
        <w:t>89</w:t>
      </w:r>
      <w:r w:rsidR="00005604">
        <w:t xml:space="preserve"> -</w:t>
      </w:r>
      <w:r w:rsidR="00406824">
        <w:t xml:space="preserve"> 46190</w:t>
      </w:r>
    </w:p>
    <w:p w:rsidR="00FF796B" w:rsidRDefault="00FF796B" w:rsidP="00005604">
      <w:pPr>
        <w:pStyle w:val="SG"/>
        <w:spacing w:before="360" w:after="120"/>
      </w:pPr>
      <w:bookmarkStart w:id="24" w:name="BMDirectpayment"/>
      <w:bookmarkEnd w:id="24"/>
      <w:r>
        <w:t>Third par</w:t>
      </w:r>
      <w:r w:rsidR="00D538E2">
        <w:t>ty deductions for housing costs</w:t>
      </w:r>
    </w:p>
    <w:p w:rsidR="00FF796B" w:rsidRDefault="001E3871">
      <w:pPr>
        <w:pStyle w:val="BT"/>
      </w:pPr>
      <w:r>
        <w:t>46</w:t>
      </w:r>
      <w:r w:rsidR="003F0791">
        <w:t>191</w:t>
      </w:r>
      <w:r w:rsidR="00FF796B">
        <w:tab/>
        <w:t>Housing costs for which the claimant has a liability may be deducted from the specified benefit and paid direct where</w:t>
      </w:r>
      <w:r w:rsidR="00FF796B">
        <w:rPr>
          <w:vertAlign w:val="superscript"/>
        </w:rPr>
        <w:t>1</w:t>
      </w:r>
    </w:p>
    <w:p w:rsidR="00FF796B" w:rsidRDefault="00FF796B">
      <w:pPr>
        <w:pStyle w:val="Indent10"/>
      </w:pPr>
      <w:r>
        <w:rPr>
          <w:b/>
        </w:rPr>
        <w:t>1.</w:t>
      </w:r>
      <w:r>
        <w:tab/>
        <w:t xml:space="preserve">the claimant or partner is in debt for a housing cost that is included in the applicable amount </w:t>
      </w:r>
      <w:r w:rsidR="00005604">
        <w:rPr>
          <w:b/>
        </w:rPr>
        <w:t>and</w:t>
      </w:r>
    </w:p>
    <w:p w:rsidR="00FF796B" w:rsidRDefault="00FF796B">
      <w:pPr>
        <w:pStyle w:val="Indent10"/>
      </w:pPr>
      <w:r>
        <w:rPr>
          <w:b/>
        </w:rPr>
        <w:t>2.</w:t>
      </w:r>
      <w:r>
        <w:tab/>
        <w:t xml:space="preserve">it is in the interests of the </w:t>
      </w:r>
      <w:r w:rsidR="00005604">
        <w:t>family to do so.</w:t>
      </w:r>
    </w:p>
    <w:p w:rsidR="00FF796B" w:rsidRDefault="00FF796B">
      <w:pPr>
        <w:pStyle w:val="Leg"/>
      </w:pPr>
      <w:r>
        <w:t>1</w:t>
      </w:r>
      <w:r w:rsidR="00E662A9">
        <w:t xml:space="preserve"> </w:t>
      </w:r>
      <w:r>
        <w:t xml:space="preserve"> SS (C&amp;P) Regs</w:t>
      </w:r>
      <w:r w:rsidR="00005604">
        <w:t xml:space="preserve"> (NI)</w:t>
      </w:r>
      <w:r>
        <w:t>, Sch</w:t>
      </w:r>
      <w:r w:rsidR="00005604">
        <w:t xml:space="preserve"> 8A, para 3(1)</w:t>
      </w:r>
    </w:p>
    <w:p w:rsidR="00FF796B" w:rsidRDefault="006A1647">
      <w:pPr>
        <w:pStyle w:val="BT"/>
      </w:pPr>
      <w:r>
        <w:t>46</w:t>
      </w:r>
      <w:r w:rsidR="003F0791">
        <w:t>192</w:t>
      </w:r>
      <w:r w:rsidR="00FF796B">
        <w:tab/>
        <w:t>Third party deductions for housing costs can include</w:t>
      </w:r>
      <w:r w:rsidR="00FF796B">
        <w:rPr>
          <w:vertAlign w:val="superscript"/>
        </w:rPr>
        <w:t>1</w:t>
      </w:r>
    </w:p>
    <w:p w:rsidR="00FF796B" w:rsidRDefault="00FF796B">
      <w:pPr>
        <w:pStyle w:val="Indent10"/>
      </w:pPr>
      <w:r>
        <w:rPr>
          <w:b/>
        </w:rPr>
        <w:t>1.</w:t>
      </w:r>
      <w:r>
        <w:tab/>
        <w:t xml:space="preserve">a deduction for current housing costs </w:t>
      </w:r>
      <w:r w:rsidR="00005604">
        <w:rPr>
          <w:b/>
        </w:rPr>
        <w:t>and</w:t>
      </w:r>
    </w:p>
    <w:p w:rsidR="00FF796B" w:rsidRDefault="00FF796B">
      <w:pPr>
        <w:pStyle w:val="Indent10"/>
      </w:pPr>
      <w:r>
        <w:rPr>
          <w:b/>
        </w:rPr>
        <w:t>2.</w:t>
      </w:r>
      <w:r w:rsidR="00005604">
        <w:tab/>
        <w:t>an arrears deduction.</w:t>
      </w:r>
    </w:p>
    <w:p w:rsidR="00FF796B" w:rsidRDefault="00FF796B">
      <w:pPr>
        <w:pStyle w:val="Leg"/>
      </w:pPr>
      <w:r>
        <w:t xml:space="preserve">1 </w:t>
      </w:r>
      <w:r w:rsidR="00005604">
        <w:t xml:space="preserve"> SS (C&amp;P) Regs (NI), </w:t>
      </w:r>
      <w:r>
        <w:t xml:space="preserve">Sch </w:t>
      </w:r>
      <w:r w:rsidR="00005604">
        <w:t>8A, para 3(2)</w:t>
      </w:r>
    </w:p>
    <w:p w:rsidR="00FF796B" w:rsidRDefault="006A1647">
      <w:pPr>
        <w:pStyle w:val="BT"/>
      </w:pPr>
      <w:r>
        <w:t>46</w:t>
      </w:r>
      <w:r w:rsidR="003F0791">
        <w:t>193</w:t>
      </w:r>
      <w:r w:rsidR="00FF796B">
        <w:tab/>
        <w:t>Third party deductions for loan interest cannot be made where</w:t>
      </w:r>
      <w:r w:rsidR="00FF796B">
        <w:rPr>
          <w:vertAlign w:val="superscript"/>
        </w:rPr>
        <w:t>1</w:t>
      </w:r>
    </w:p>
    <w:p w:rsidR="00FF796B" w:rsidRDefault="00FF796B">
      <w:pPr>
        <w:pStyle w:val="Indent10"/>
      </w:pPr>
      <w:r>
        <w:rPr>
          <w:b/>
        </w:rPr>
        <w:t>1.</w:t>
      </w:r>
      <w:r>
        <w:tab/>
        <w:t xml:space="preserve">payment is made to a qualifying lender under the mortgage interest direct scheme (see DMG </w:t>
      </w:r>
      <w:r w:rsidR="006A1647">
        <w:t>46</w:t>
      </w:r>
      <w:r w:rsidR="001D0E0D">
        <w:t>172</w:t>
      </w:r>
      <w:r>
        <w:t xml:space="preserve">) </w:t>
      </w:r>
      <w:r w:rsidR="00005604">
        <w:rPr>
          <w:b/>
        </w:rPr>
        <w:t>or</w:t>
      </w:r>
    </w:p>
    <w:p w:rsidR="00FF796B" w:rsidRDefault="00FF796B">
      <w:pPr>
        <w:pStyle w:val="Indent10"/>
      </w:pPr>
      <w:r>
        <w:rPr>
          <w:b/>
        </w:rPr>
        <w:t>2.</w:t>
      </w:r>
      <w:r>
        <w:tab/>
        <w:t xml:space="preserve">payment would have been made under the mortgage interest direct scheme had </w:t>
      </w:r>
      <w:r w:rsidR="00005604">
        <w:t>the lender not opted out of it.</w:t>
      </w:r>
    </w:p>
    <w:p w:rsidR="00FF796B" w:rsidRDefault="00FF796B">
      <w:pPr>
        <w:pStyle w:val="Leg"/>
      </w:pPr>
      <w:r>
        <w:t xml:space="preserve">1 </w:t>
      </w:r>
      <w:r w:rsidR="00005604">
        <w:t xml:space="preserve"> SS (C&amp;P) Regs (NI), </w:t>
      </w:r>
      <w:r>
        <w:t xml:space="preserve">Sch </w:t>
      </w:r>
      <w:r w:rsidR="00005604">
        <w:t>8A</w:t>
      </w:r>
      <w:r>
        <w:t>, para 3</w:t>
      </w:r>
      <w:r w:rsidR="00005604">
        <w:t>(</w:t>
      </w:r>
      <w:r w:rsidR="00E662A9">
        <w:t>4</w:t>
      </w:r>
      <w:r w:rsidR="00005604">
        <w:t>) &amp; (</w:t>
      </w:r>
      <w:r w:rsidR="00E662A9">
        <w:t>5</w:t>
      </w:r>
      <w:r w:rsidR="00005604">
        <w:t>)</w:t>
      </w:r>
    </w:p>
    <w:p w:rsidR="00FF796B" w:rsidRDefault="006A1647">
      <w:pPr>
        <w:pStyle w:val="BT"/>
      </w:pPr>
      <w:r>
        <w:t>46</w:t>
      </w:r>
      <w:r w:rsidR="003F0791">
        <w:t>194</w:t>
      </w:r>
      <w:r w:rsidR="00FF796B">
        <w:tab/>
        <w:t>Third party dedu</w:t>
      </w:r>
      <w:r w:rsidR="00005604">
        <w:t>ctions should be considered for</w:t>
      </w:r>
    </w:p>
    <w:p w:rsidR="00FF796B" w:rsidRDefault="00FF796B">
      <w:pPr>
        <w:pStyle w:val="Indent10"/>
      </w:pPr>
      <w:r>
        <w:rPr>
          <w:b/>
        </w:rPr>
        <w:t>1.</w:t>
      </w:r>
      <w:r>
        <w:tab/>
        <w:t>mortgage payments, where claimants have paid l</w:t>
      </w:r>
      <w:r w:rsidR="00005604">
        <w:t>ess than the equivalent of 8</w:t>
      </w:r>
      <w:r>
        <w:t xml:space="preserve"> mortgage payments in the preceding </w:t>
      </w:r>
      <w:r w:rsidR="00005604">
        <w:t>12</w:t>
      </w:r>
      <w:r>
        <w:t xml:space="preserve"> weeks</w:t>
      </w:r>
      <w:r>
        <w:rPr>
          <w:vertAlign w:val="superscript"/>
        </w:rPr>
        <w:t>1</w:t>
      </w:r>
      <w:r>
        <w:t xml:space="preserve"> </w:t>
      </w:r>
      <w:r w:rsidR="00005604">
        <w:rPr>
          <w:b/>
        </w:rPr>
        <w:t>or</w:t>
      </w:r>
    </w:p>
    <w:p w:rsidR="00FF796B" w:rsidRDefault="00FF796B">
      <w:pPr>
        <w:pStyle w:val="Indent10"/>
      </w:pPr>
      <w:r>
        <w:rPr>
          <w:b/>
        </w:rPr>
        <w:t>2.</w:t>
      </w:r>
      <w:r>
        <w:tab/>
        <w:t>other housing costs, if the debt is at least half the amount due yearly</w:t>
      </w:r>
      <w:r>
        <w:rPr>
          <w:vertAlign w:val="superscript"/>
        </w:rPr>
        <w:t>2</w:t>
      </w:r>
      <w:r w:rsidR="00B507EE">
        <w:t>.</w:t>
      </w:r>
    </w:p>
    <w:p w:rsidR="00FF796B" w:rsidRDefault="00FF796B">
      <w:pPr>
        <w:pStyle w:val="BT"/>
      </w:pPr>
      <w:r>
        <w:rPr>
          <w:b/>
        </w:rPr>
        <w:tab/>
        <w:t>Note</w:t>
      </w:r>
      <w:r w:rsidR="007E070D">
        <w:rPr>
          <w:b/>
        </w:rPr>
        <w:t xml:space="preserve"> </w:t>
      </w:r>
      <w:r>
        <w:rPr>
          <w:b/>
        </w:rPr>
        <w:t>:</w:t>
      </w:r>
      <w:r>
        <w:t xml:space="preserve"> </w:t>
      </w:r>
      <w:r w:rsidR="007E070D">
        <w:t xml:space="preserve"> </w:t>
      </w:r>
      <w:r>
        <w:t>Third party deductions should be considered earlier if it is in the interests o</w:t>
      </w:r>
      <w:r w:rsidR="007E070D">
        <w:t>f the claimant or their family.</w:t>
      </w:r>
    </w:p>
    <w:p w:rsidR="00E662A9" w:rsidRDefault="00E662A9" w:rsidP="00E662A9">
      <w:pPr>
        <w:pStyle w:val="Leg"/>
      </w:pPr>
      <w:r>
        <w:t>1  SS (C&amp;P) Regs (NI), Sch 8A, para 3(3)(a);  2  Sch 8A, para 3(3)(b)</w:t>
      </w:r>
    </w:p>
    <w:p w:rsidR="00FF796B" w:rsidRDefault="00FF796B" w:rsidP="007E070D">
      <w:pPr>
        <w:pStyle w:val="BT"/>
        <w:ind w:left="851" w:hanging="851"/>
      </w:pPr>
      <w:r>
        <w:tab/>
      </w:r>
      <w:r w:rsidR="00DB7B20">
        <w:t>46</w:t>
      </w:r>
      <w:r w:rsidR="003F0791">
        <w:t>195</w:t>
      </w:r>
    </w:p>
    <w:p w:rsidR="00FF796B" w:rsidRDefault="00425BD4" w:rsidP="007E070D">
      <w:pPr>
        <w:pStyle w:val="Para"/>
        <w:spacing w:before="360" w:after="120"/>
        <w:ind w:left="851"/>
      </w:pPr>
      <w:r>
        <w:br w:type="page"/>
      </w:r>
      <w:r w:rsidR="007E070D">
        <w:lastRenderedPageBreak/>
        <w:t>Interests of the family</w:t>
      </w:r>
    </w:p>
    <w:p w:rsidR="003F0791" w:rsidRDefault="00DB7B20" w:rsidP="003F0791">
      <w:pPr>
        <w:pStyle w:val="BT"/>
      </w:pPr>
      <w:r>
        <w:t>46</w:t>
      </w:r>
      <w:r w:rsidR="003F0791">
        <w:t>196</w:t>
      </w:r>
      <w:r w:rsidR="00FF796B">
        <w:tab/>
        <w:t>It will normally be in the interests of the claimant or their family to introduce third party deductions if there is</w:t>
      </w:r>
      <w:bookmarkStart w:id="25" w:name="BMInterestsofth"/>
      <w:bookmarkEnd w:id="25"/>
    </w:p>
    <w:p w:rsidR="00FF796B" w:rsidRDefault="00FF796B" w:rsidP="003F0791">
      <w:pPr>
        <w:pStyle w:val="Indent10"/>
      </w:pPr>
      <w:r>
        <w:rPr>
          <w:b/>
        </w:rPr>
        <w:t>1.</w:t>
      </w:r>
      <w:r>
        <w:tab/>
        <w:t xml:space="preserve">a history of persistent mis-spending </w:t>
      </w:r>
      <w:r w:rsidR="00D538E2">
        <w:rPr>
          <w:b/>
        </w:rPr>
        <w:t>and</w:t>
      </w:r>
    </w:p>
    <w:p w:rsidR="00FF796B" w:rsidRDefault="00FF796B">
      <w:pPr>
        <w:pStyle w:val="Indent10"/>
      </w:pPr>
      <w:r>
        <w:rPr>
          <w:b/>
        </w:rPr>
        <w:t>2.</w:t>
      </w:r>
      <w:r>
        <w:tab/>
        <w:t xml:space="preserve">a threat of eviction or repossession </w:t>
      </w:r>
      <w:r w:rsidR="00D538E2">
        <w:rPr>
          <w:b/>
        </w:rPr>
        <w:t>and</w:t>
      </w:r>
    </w:p>
    <w:p w:rsidR="00FF796B" w:rsidRDefault="00FF796B">
      <w:pPr>
        <w:pStyle w:val="Indent10"/>
      </w:pPr>
      <w:r>
        <w:rPr>
          <w:b/>
        </w:rPr>
        <w:t>3.</w:t>
      </w:r>
      <w:r>
        <w:tab/>
        <w:t>no other suitable m</w:t>
      </w:r>
      <w:r w:rsidR="00D538E2">
        <w:t>ethod of dealing with the debt.</w:t>
      </w:r>
    </w:p>
    <w:p w:rsidR="00FF796B" w:rsidRDefault="00DB7B20">
      <w:pPr>
        <w:pStyle w:val="BT"/>
      </w:pPr>
      <w:r>
        <w:t>46</w:t>
      </w:r>
      <w:r w:rsidR="003F0791">
        <w:t>197</w:t>
      </w:r>
      <w:r w:rsidR="00FF796B">
        <w:tab/>
        <w:t>Third party deductions will not normally be in the interests of the c</w:t>
      </w:r>
      <w:r w:rsidR="00D538E2">
        <w:t>laimant or their family if they</w:t>
      </w:r>
    </w:p>
    <w:p w:rsidR="00FF796B" w:rsidRDefault="00FF796B">
      <w:pPr>
        <w:pStyle w:val="Indent10"/>
      </w:pPr>
      <w:r>
        <w:rPr>
          <w:b/>
        </w:rPr>
        <w:t>1.</w:t>
      </w:r>
      <w:r>
        <w:tab/>
        <w:t xml:space="preserve">show evidence of determination to clear the debt </w:t>
      </w:r>
      <w:r w:rsidR="00D538E2">
        <w:rPr>
          <w:b/>
        </w:rPr>
        <w:t>or</w:t>
      </w:r>
    </w:p>
    <w:p w:rsidR="00FF796B" w:rsidRDefault="00FF796B">
      <w:pPr>
        <w:pStyle w:val="Indent10"/>
      </w:pPr>
      <w:r>
        <w:rPr>
          <w:b/>
        </w:rPr>
        <w:t>2.</w:t>
      </w:r>
      <w:r>
        <w:tab/>
        <w:t>undertak</w:t>
      </w:r>
      <w:r w:rsidR="00D538E2">
        <w:t>e to clear the debt themselves.</w:t>
      </w:r>
    </w:p>
    <w:p w:rsidR="00FF796B" w:rsidRDefault="00D538E2" w:rsidP="00D538E2">
      <w:pPr>
        <w:pStyle w:val="Para"/>
        <w:spacing w:before="360" w:after="120"/>
        <w:ind w:left="851"/>
        <w:rPr>
          <w:bCs/>
          <w:color w:val="000000"/>
          <w:sz w:val="20"/>
        </w:rPr>
      </w:pPr>
      <w:bookmarkStart w:id="26" w:name="BMDefinitionofh"/>
      <w:bookmarkEnd w:id="26"/>
      <w:r>
        <w:t>Definition of housing costs</w:t>
      </w:r>
    </w:p>
    <w:p w:rsidR="00FF796B" w:rsidRDefault="00DB7B20">
      <w:pPr>
        <w:pStyle w:val="BT"/>
      </w:pPr>
      <w:r>
        <w:t>46</w:t>
      </w:r>
      <w:r w:rsidR="003F0791">
        <w:t>198</w:t>
      </w:r>
      <w:r w:rsidR="00FF796B">
        <w:tab/>
        <w:t>For third party deductions purposes housing costs are</w:t>
      </w:r>
      <w:r w:rsidR="00FF796B">
        <w:rPr>
          <w:vertAlign w:val="superscript"/>
        </w:rPr>
        <w:t>1</w:t>
      </w:r>
    </w:p>
    <w:p w:rsidR="00FF796B" w:rsidRDefault="00FF796B">
      <w:pPr>
        <w:pStyle w:val="Indent10"/>
      </w:pPr>
      <w:r>
        <w:rPr>
          <w:b/>
        </w:rPr>
        <w:t>1.</w:t>
      </w:r>
      <w:r w:rsidR="00285D7D">
        <w:tab/>
        <w:t>mortgage payments</w:t>
      </w:r>
    </w:p>
    <w:p w:rsidR="00FF796B" w:rsidRDefault="00FF796B">
      <w:pPr>
        <w:pStyle w:val="Indent10"/>
      </w:pPr>
      <w:r>
        <w:rPr>
          <w:b/>
        </w:rPr>
        <w:t>2.</w:t>
      </w:r>
      <w:r w:rsidR="00285D7D">
        <w:tab/>
      </w:r>
      <w:r>
        <w:t>ground rent</w:t>
      </w:r>
      <w:r w:rsidR="00285D7D">
        <w:t>, but only when paid with service charges</w:t>
      </w:r>
    </w:p>
    <w:p w:rsidR="00FF796B" w:rsidRDefault="00FF796B">
      <w:pPr>
        <w:pStyle w:val="Indent10"/>
      </w:pPr>
      <w:r>
        <w:rPr>
          <w:b/>
        </w:rPr>
        <w:t>3.</w:t>
      </w:r>
      <w:r w:rsidR="00285D7D">
        <w:tab/>
        <w:t>service charges</w:t>
      </w:r>
    </w:p>
    <w:p w:rsidR="00FF796B" w:rsidRDefault="00FF796B">
      <w:pPr>
        <w:pStyle w:val="Indent10"/>
      </w:pPr>
      <w:r>
        <w:rPr>
          <w:b/>
        </w:rPr>
        <w:t>4.</w:t>
      </w:r>
      <w:r>
        <w:tab/>
        <w:t>rent charges, but only</w:t>
      </w:r>
      <w:r w:rsidR="00285D7D">
        <w:t xml:space="preserve"> when paid with service charges.</w:t>
      </w:r>
    </w:p>
    <w:p w:rsidR="00FF796B" w:rsidRDefault="00FF796B">
      <w:pPr>
        <w:pStyle w:val="BT"/>
      </w:pPr>
      <w:r>
        <w:rPr>
          <w:b/>
        </w:rPr>
        <w:tab/>
        <w:t>Note</w:t>
      </w:r>
      <w:r w:rsidR="00285D7D">
        <w:rPr>
          <w:b/>
        </w:rPr>
        <w:t xml:space="preserve"> </w:t>
      </w:r>
      <w:r>
        <w:rPr>
          <w:b/>
        </w:rPr>
        <w:t>:</w:t>
      </w:r>
      <w:r>
        <w:t xml:space="preserve"> </w:t>
      </w:r>
      <w:r w:rsidR="00285D7D">
        <w:t xml:space="preserve"> </w:t>
      </w:r>
      <w:r>
        <w:t>Ground rent should only be paid direct when paid with service charges.</w:t>
      </w:r>
    </w:p>
    <w:p w:rsidR="00FF796B" w:rsidRDefault="00FF796B">
      <w:pPr>
        <w:pStyle w:val="Leg"/>
      </w:pPr>
      <w:r>
        <w:t>1</w:t>
      </w:r>
      <w:r w:rsidR="00285D7D">
        <w:t xml:space="preserve"> </w:t>
      </w:r>
      <w:r>
        <w:t xml:space="preserve"> SS (C&amp;P) Regs</w:t>
      </w:r>
      <w:r w:rsidR="00285D7D">
        <w:t xml:space="preserve"> (NI)</w:t>
      </w:r>
      <w:r>
        <w:t xml:space="preserve">, Sch </w:t>
      </w:r>
      <w:r w:rsidR="00285D7D">
        <w:t>8A</w:t>
      </w:r>
      <w:r>
        <w:t>, para 1</w:t>
      </w:r>
    </w:p>
    <w:p w:rsidR="00FF796B" w:rsidRDefault="00285D7D" w:rsidP="00285D7D">
      <w:pPr>
        <w:pStyle w:val="Para"/>
        <w:spacing w:before="360" w:after="120"/>
        <w:ind w:left="851"/>
      </w:pPr>
      <w:bookmarkStart w:id="27" w:name="BMMortgagepayme"/>
      <w:bookmarkEnd w:id="27"/>
      <w:r>
        <w:t>Mortgage payments</w:t>
      </w:r>
    </w:p>
    <w:p w:rsidR="00FF796B" w:rsidRDefault="003A2CC8">
      <w:pPr>
        <w:pStyle w:val="BT"/>
      </w:pPr>
      <w:r>
        <w:t>46</w:t>
      </w:r>
      <w:r w:rsidR="003F0791">
        <w:t>199</w:t>
      </w:r>
      <w:r w:rsidR="00FF796B">
        <w:tab/>
        <w:t>Mortgage payments</w:t>
      </w:r>
      <w:r w:rsidR="008F5671" w:rsidRPr="008F5671">
        <w:rPr>
          <w:vertAlign w:val="superscript"/>
        </w:rPr>
        <w:t>1</w:t>
      </w:r>
      <w:r w:rsidR="00FF796B">
        <w:t xml:space="preserve"> means the amount of eligible housing costs allowable towards the interest </w:t>
      </w:r>
      <w:r w:rsidR="007F08AE">
        <w:t>on a loan taken out and used to</w:t>
      </w:r>
    </w:p>
    <w:p w:rsidR="00FF796B" w:rsidRDefault="00FF796B">
      <w:pPr>
        <w:pStyle w:val="Indent10"/>
      </w:pPr>
      <w:r>
        <w:rPr>
          <w:b/>
        </w:rPr>
        <w:t>1.</w:t>
      </w:r>
      <w:r>
        <w:tab/>
      </w:r>
      <w:r w:rsidR="007F08AE">
        <w:t>acquire an interest in the home</w:t>
      </w:r>
    </w:p>
    <w:p w:rsidR="00FF796B" w:rsidRDefault="00FF796B">
      <w:pPr>
        <w:pStyle w:val="Indent10"/>
      </w:pPr>
      <w:r>
        <w:rPr>
          <w:b/>
        </w:rPr>
        <w:t>2.</w:t>
      </w:r>
      <w:r>
        <w:tab/>
        <w:t xml:space="preserve">undertake repairs or </w:t>
      </w:r>
      <w:r w:rsidR="007F08AE">
        <w:t>improvements to the home</w:t>
      </w:r>
    </w:p>
    <w:p w:rsidR="00FF796B" w:rsidRDefault="00FF796B">
      <w:pPr>
        <w:pStyle w:val="Indent10"/>
      </w:pPr>
      <w:r>
        <w:rPr>
          <w:b/>
        </w:rPr>
        <w:t>3.</w:t>
      </w:r>
      <w:r>
        <w:tab/>
        <w:t>pay for service charges for repair</w:t>
      </w:r>
      <w:r w:rsidR="007F08AE">
        <w:t>s and improvements to the home.</w:t>
      </w:r>
    </w:p>
    <w:p w:rsidR="00FF796B" w:rsidRDefault="00FF796B">
      <w:pPr>
        <w:pStyle w:val="Leg"/>
      </w:pPr>
      <w:r>
        <w:t xml:space="preserve">1 </w:t>
      </w:r>
      <w:r w:rsidR="007F08AE">
        <w:t xml:space="preserve"> SS (C&amp;P) Regs (NI), Sch 8A, para 1</w:t>
      </w:r>
    </w:p>
    <w:p w:rsidR="00FF796B" w:rsidRDefault="003A2CC8" w:rsidP="00330738">
      <w:pPr>
        <w:pStyle w:val="BT"/>
        <w:jc w:val="both"/>
      </w:pPr>
      <w:r>
        <w:t>46</w:t>
      </w:r>
      <w:r w:rsidR="003F0791">
        <w:t>200</w:t>
      </w:r>
      <w:r w:rsidR="00FF796B">
        <w:tab/>
        <w:t xml:space="preserve">This includes any addback (see DMG Chapter </w:t>
      </w:r>
      <w:r w:rsidR="009E2CFF">
        <w:t>44</w:t>
      </w:r>
      <w:r w:rsidR="00FF796B">
        <w:t>) awarded specifically for that loan.</w:t>
      </w:r>
      <w:r w:rsidR="00330738">
        <w:t xml:space="preserve"> </w:t>
      </w:r>
      <w:r w:rsidR="00FF796B">
        <w:t xml:space="preserve"> It excludes amounts which are not allowable because of restriction and deductions for non-dependants.</w:t>
      </w:r>
    </w:p>
    <w:p w:rsidR="00FF796B" w:rsidRDefault="00425BD4" w:rsidP="00330738">
      <w:pPr>
        <w:pStyle w:val="Para"/>
        <w:spacing w:before="360" w:after="120"/>
        <w:ind w:left="851"/>
      </w:pPr>
      <w:r>
        <w:br w:type="page"/>
      </w:r>
      <w:r w:rsidR="00330738">
        <w:lastRenderedPageBreak/>
        <w:t>Service charges</w:t>
      </w:r>
    </w:p>
    <w:p w:rsidR="00FF796B" w:rsidRPr="00CE73C2" w:rsidRDefault="003A2CC8">
      <w:pPr>
        <w:pStyle w:val="BT"/>
        <w:rPr>
          <w:color w:val="auto"/>
        </w:rPr>
      </w:pPr>
      <w:r w:rsidRPr="00CE73C2">
        <w:rPr>
          <w:color w:val="auto"/>
        </w:rPr>
        <w:t>46</w:t>
      </w:r>
      <w:r w:rsidR="003F0791" w:rsidRPr="00CE73C2">
        <w:rPr>
          <w:color w:val="auto"/>
        </w:rPr>
        <w:t>201</w:t>
      </w:r>
      <w:r w:rsidR="00FF796B" w:rsidRPr="00CE73C2">
        <w:rPr>
          <w:color w:val="auto"/>
        </w:rPr>
        <w:tab/>
        <w:t xml:space="preserve">Service charges can be made for many items including fuel and water. </w:t>
      </w:r>
      <w:r w:rsidR="00330738" w:rsidRPr="00CE73C2">
        <w:rPr>
          <w:color w:val="auto"/>
        </w:rPr>
        <w:t xml:space="preserve"> </w:t>
      </w:r>
      <w:r w:rsidR="00FF796B" w:rsidRPr="00CE73C2">
        <w:rPr>
          <w:color w:val="auto"/>
        </w:rPr>
        <w:t>But not all such charges are housing costs for the purposes of third party deductions.</w:t>
      </w:r>
    </w:p>
    <w:p w:rsidR="00FF796B" w:rsidRPr="00CE73C2" w:rsidRDefault="003A2CC8" w:rsidP="00330738">
      <w:pPr>
        <w:pStyle w:val="BT"/>
        <w:jc w:val="both"/>
        <w:rPr>
          <w:color w:val="auto"/>
        </w:rPr>
      </w:pPr>
      <w:bookmarkStart w:id="28" w:name="BMServicecharge"/>
      <w:bookmarkEnd w:id="28"/>
      <w:r w:rsidRPr="00CE73C2">
        <w:rPr>
          <w:color w:val="auto"/>
        </w:rPr>
        <w:t>46</w:t>
      </w:r>
      <w:r w:rsidR="003F0791" w:rsidRPr="00CE73C2">
        <w:rPr>
          <w:color w:val="auto"/>
        </w:rPr>
        <w:t>202</w:t>
      </w:r>
      <w:r w:rsidR="00FF796B" w:rsidRPr="00CE73C2">
        <w:rPr>
          <w:color w:val="auto"/>
        </w:rPr>
        <w:tab/>
        <w:t>A service charge for communal water charges is a housing cost for these purposes</w:t>
      </w:r>
      <w:r w:rsidR="00FF796B" w:rsidRPr="00CE73C2">
        <w:rPr>
          <w:color w:val="auto"/>
          <w:vertAlign w:val="superscript"/>
        </w:rPr>
        <w:t>1</w:t>
      </w:r>
      <w:r w:rsidR="00FF796B" w:rsidRPr="00CE73C2">
        <w:rPr>
          <w:color w:val="auto"/>
        </w:rPr>
        <w:t xml:space="preserve">. </w:t>
      </w:r>
      <w:r w:rsidR="00B507EE">
        <w:rPr>
          <w:color w:val="auto"/>
        </w:rPr>
        <w:t xml:space="preserve"> </w:t>
      </w:r>
      <w:r w:rsidR="00FF796B" w:rsidRPr="00CE73C2">
        <w:rPr>
          <w:color w:val="auto"/>
        </w:rPr>
        <w:t xml:space="preserve">For example a charge to cover the communal supply of water for central heating. </w:t>
      </w:r>
      <w:r w:rsidR="00B507EE">
        <w:rPr>
          <w:color w:val="auto"/>
        </w:rPr>
        <w:t xml:space="preserve"> </w:t>
      </w:r>
      <w:r w:rsidR="00FF796B" w:rsidRPr="00CE73C2">
        <w:rPr>
          <w:color w:val="auto"/>
        </w:rPr>
        <w:t xml:space="preserve">But water charges for the claimant's home which are paid with rent are not housing costs for these purposes. </w:t>
      </w:r>
      <w:r w:rsidR="00B507EE">
        <w:rPr>
          <w:color w:val="auto"/>
        </w:rPr>
        <w:t xml:space="preserve"> </w:t>
      </w:r>
      <w:r w:rsidR="00FF796B" w:rsidRPr="00CE73C2">
        <w:rPr>
          <w:color w:val="auto"/>
        </w:rPr>
        <w:t xml:space="preserve">They are covered by separate provisions (see DMG </w:t>
      </w:r>
      <w:r w:rsidRPr="00CE73C2">
        <w:rPr>
          <w:color w:val="auto"/>
        </w:rPr>
        <w:t>46</w:t>
      </w:r>
      <w:r w:rsidR="001D0E0D" w:rsidRPr="00CE73C2">
        <w:rPr>
          <w:color w:val="auto"/>
        </w:rPr>
        <w:t>261</w:t>
      </w:r>
      <w:r w:rsidR="00330738" w:rsidRPr="00CE73C2">
        <w:rPr>
          <w:color w:val="auto"/>
        </w:rPr>
        <w:t>).</w:t>
      </w:r>
    </w:p>
    <w:p w:rsidR="00FF796B" w:rsidRPr="00CE73C2" w:rsidRDefault="00FF796B">
      <w:pPr>
        <w:pStyle w:val="Leg"/>
      </w:pPr>
      <w:r w:rsidRPr="00CE73C2">
        <w:t xml:space="preserve">1 </w:t>
      </w:r>
      <w:r w:rsidR="00330738" w:rsidRPr="00CE73C2">
        <w:t xml:space="preserve"> SS (C&amp;P) Regs (NI), Sch 8A</w:t>
      </w:r>
      <w:r w:rsidRPr="00CE73C2">
        <w:t>, para 1 &amp; 3;</w:t>
      </w:r>
      <w:r w:rsidR="00330738" w:rsidRPr="00CE73C2">
        <w:t xml:space="preserve"> </w:t>
      </w:r>
      <w:r w:rsidRPr="00CE73C2">
        <w:t xml:space="preserve"> </w:t>
      </w:r>
      <w:r w:rsidR="003A2CC8" w:rsidRPr="00CE73C2">
        <w:t>E</w:t>
      </w:r>
      <w:r w:rsidRPr="00CE73C2">
        <w:t>SA Regs</w:t>
      </w:r>
      <w:r w:rsidR="00330738" w:rsidRPr="00CE73C2">
        <w:t xml:space="preserve"> (NI)</w:t>
      </w:r>
      <w:r w:rsidRPr="00CE73C2">
        <w:t>, Sch</w:t>
      </w:r>
      <w:r w:rsidR="003A2CC8" w:rsidRPr="00CE73C2">
        <w:t xml:space="preserve"> 6</w:t>
      </w:r>
      <w:r w:rsidRPr="00CE73C2">
        <w:t xml:space="preserve">, para </w:t>
      </w:r>
      <w:r w:rsidR="003A2CC8" w:rsidRPr="00CE73C2">
        <w:t>1</w:t>
      </w:r>
      <w:r w:rsidR="00FC489B" w:rsidRPr="00CE73C2">
        <w:t>(1)</w:t>
      </w:r>
    </w:p>
    <w:p w:rsidR="00FF796B" w:rsidRPr="00CE73C2" w:rsidRDefault="00FC489B" w:rsidP="00330738">
      <w:pPr>
        <w:pStyle w:val="BT"/>
        <w:jc w:val="both"/>
        <w:rPr>
          <w:color w:val="auto"/>
        </w:rPr>
      </w:pPr>
      <w:r w:rsidRPr="00CE73C2">
        <w:rPr>
          <w:color w:val="auto"/>
        </w:rPr>
        <w:t>46</w:t>
      </w:r>
      <w:r w:rsidR="003F0791" w:rsidRPr="00CE73C2">
        <w:rPr>
          <w:color w:val="auto"/>
        </w:rPr>
        <w:t>203</w:t>
      </w:r>
      <w:r w:rsidR="00FF796B" w:rsidRPr="00CE73C2">
        <w:rPr>
          <w:color w:val="auto"/>
        </w:rPr>
        <w:tab/>
        <w:t xml:space="preserve">A service charge for fuel paid with rent is also not a housing cost for the purposes of deductions (see </w:t>
      </w:r>
      <w:r w:rsidR="008F5671">
        <w:rPr>
          <w:color w:val="auto"/>
        </w:rPr>
        <w:t xml:space="preserve">DMG </w:t>
      </w:r>
      <w:r w:rsidRPr="00CE73C2">
        <w:rPr>
          <w:color w:val="auto"/>
        </w:rPr>
        <w:t>46</w:t>
      </w:r>
      <w:r w:rsidR="001D0E0D" w:rsidRPr="00CE73C2">
        <w:rPr>
          <w:color w:val="auto"/>
        </w:rPr>
        <w:t>198</w:t>
      </w:r>
      <w:r w:rsidR="00FF796B" w:rsidRPr="00CE73C2">
        <w:rPr>
          <w:color w:val="auto"/>
        </w:rPr>
        <w:t xml:space="preserve"> </w:t>
      </w:r>
      <w:r w:rsidR="00FF796B" w:rsidRPr="00CE73C2">
        <w:rPr>
          <w:b/>
          <w:color w:val="auto"/>
        </w:rPr>
        <w:t>3.</w:t>
      </w:r>
      <w:r w:rsidR="00FF796B" w:rsidRPr="00CE73C2">
        <w:rPr>
          <w:color w:val="auto"/>
        </w:rPr>
        <w:t>)</w:t>
      </w:r>
      <w:r w:rsidR="00FF796B" w:rsidRPr="00CE73C2">
        <w:rPr>
          <w:color w:val="auto"/>
          <w:vertAlign w:val="superscript"/>
        </w:rPr>
        <w:t>1</w:t>
      </w:r>
      <w:r w:rsidR="00FF796B" w:rsidRPr="00CE73C2">
        <w:rPr>
          <w:color w:val="auto"/>
        </w:rPr>
        <w:t>.</w:t>
      </w:r>
      <w:r w:rsidR="00330738" w:rsidRPr="00CE73C2">
        <w:rPr>
          <w:color w:val="auto"/>
        </w:rPr>
        <w:t xml:space="preserve"> </w:t>
      </w:r>
      <w:r w:rsidR="00FF796B" w:rsidRPr="00CE73C2">
        <w:rPr>
          <w:color w:val="auto"/>
        </w:rPr>
        <w:t xml:space="preserve"> Deductions for water and fuel charges paid with rent are covered by separate provisions (see DMG </w:t>
      </w:r>
      <w:r w:rsidRPr="00CE73C2">
        <w:rPr>
          <w:color w:val="auto"/>
        </w:rPr>
        <w:t>46</w:t>
      </w:r>
      <w:r w:rsidR="001D0E0D" w:rsidRPr="00CE73C2">
        <w:rPr>
          <w:color w:val="auto"/>
        </w:rPr>
        <w:t>261</w:t>
      </w:r>
      <w:r w:rsidR="00FF796B" w:rsidRPr="00CE73C2">
        <w:rPr>
          <w:color w:val="auto"/>
        </w:rPr>
        <w:t xml:space="preserve"> et seq)</w:t>
      </w:r>
      <w:r w:rsidR="00FF796B" w:rsidRPr="00CE73C2">
        <w:rPr>
          <w:color w:val="auto"/>
          <w:vertAlign w:val="superscript"/>
        </w:rPr>
        <w:t>2</w:t>
      </w:r>
      <w:r w:rsidR="00330738" w:rsidRPr="00CE73C2">
        <w:rPr>
          <w:color w:val="auto"/>
        </w:rPr>
        <w:t>.</w:t>
      </w:r>
    </w:p>
    <w:p w:rsidR="00FF796B" w:rsidRPr="00CE73C2" w:rsidRDefault="00FF796B">
      <w:pPr>
        <w:pStyle w:val="Leg"/>
      </w:pPr>
      <w:r w:rsidRPr="00CE73C2">
        <w:t xml:space="preserve">1 </w:t>
      </w:r>
      <w:r w:rsidR="00330738" w:rsidRPr="00CE73C2">
        <w:t xml:space="preserve"> </w:t>
      </w:r>
      <w:r w:rsidRPr="00CE73C2">
        <w:t>SS (C&amp;P) Regs</w:t>
      </w:r>
      <w:r w:rsidR="00330738" w:rsidRPr="00CE73C2">
        <w:t xml:space="preserve"> (NI)</w:t>
      </w:r>
      <w:r w:rsidRPr="00CE73C2">
        <w:t xml:space="preserve">, Sch </w:t>
      </w:r>
      <w:r w:rsidR="00330738" w:rsidRPr="00CE73C2">
        <w:t>8A</w:t>
      </w:r>
      <w:r w:rsidRPr="00CE73C2">
        <w:t>, para 1 &amp; 3;</w:t>
      </w:r>
      <w:r w:rsidR="00330738" w:rsidRPr="00CE73C2">
        <w:t xml:space="preserve"> </w:t>
      </w:r>
      <w:r w:rsidRPr="00CE73C2">
        <w:t xml:space="preserve"> </w:t>
      </w:r>
      <w:r w:rsidR="00FC489B" w:rsidRPr="00CE73C2">
        <w:t>E</w:t>
      </w:r>
      <w:r w:rsidRPr="00CE73C2">
        <w:t>SA Regs</w:t>
      </w:r>
      <w:r w:rsidR="00330738" w:rsidRPr="00CE73C2">
        <w:t xml:space="preserve"> (NI)</w:t>
      </w:r>
      <w:r w:rsidRPr="00CE73C2">
        <w:t xml:space="preserve">, Sch </w:t>
      </w:r>
      <w:r w:rsidR="00FC489B" w:rsidRPr="00CE73C2">
        <w:t>6</w:t>
      </w:r>
      <w:r w:rsidRPr="00CE73C2">
        <w:t>, para</w:t>
      </w:r>
      <w:r w:rsidR="00FD7349" w:rsidRPr="00CE73C2">
        <w:t xml:space="preserve"> </w:t>
      </w:r>
      <w:r w:rsidR="00FC489B" w:rsidRPr="00CE73C2">
        <w:t>18(2)</w:t>
      </w:r>
      <w:r w:rsidR="00B507EE">
        <w:t>;</w:t>
      </w:r>
      <w:r w:rsidRPr="00CE73C2">
        <w:br/>
        <w:t xml:space="preserve">2 </w:t>
      </w:r>
      <w:r w:rsidR="00FD7349" w:rsidRPr="00CE73C2">
        <w:t xml:space="preserve"> </w:t>
      </w:r>
      <w:r w:rsidRPr="00CE73C2">
        <w:t>SS (C&amp;P) Regs</w:t>
      </w:r>
      <w:r w:rsidR="00FD7349" w:rsidRPr="00CE73C2">
        <w:t xml:space="preserve"> (NI)</w:t>
      </w:r>
      <w:r w:rsidRPr="00CE73C2">
        <w:t xml:space="preserve">, Sch </w:t>
      </w:r>
      <w:r w:rsidR="00FD7349" w:rsidRPr="00CE73C2">
        <w:t>8A, para 5</w:t>
      </w:r>
    </w:p>
    <w:p w:rsidR="00FF796B" w:rsidRDefault="00FF796B" w:rsidP="00463618">
      <w:pPr>
        <w:pStyle w:val="Para"/>
        <w:spacing w:before="360" w:after="120"/>
        <w:ind w:left="851"/>
      </w:pPr>
      <w:bookmarkStart w:id="29" w:name="BMAmountofbenef"/>
      <w:bookmarkEnd w:id="29"/>
      <w:r>
        <w:t xml:space="preserve">Amount of </w:t>
      </w:r>
      <w:r w:rsidR="00463618">
        <w:t>benefit to be left for claimant</w:t>
      </w:r>
    </w:p>
    <w:p w:rsidR="00FF796B" w:rsidRDefault="009056C6">
      <w:pPr>
        <w:pStyle w:val="BT"/>
      </w:pPr>
      <w:r>
        <w:t>46</w:t>
      </w:r>
      <w:r w:rsidR="003F0791">
        <w:t>204</w:t>
      </w:r>
      <w:r w:rsidR="00FF796B">
        <w:tab/>
        <w:t xml:space="preserve">The </w:t>
      </w:r>
      <w:r w:rsidR="00463618">
        <w:t>decision maker determines</w:t>
      </w:r>
    </w:p>
    <w:p w:rsidR="00FF796B" w:rsidRDefault="00FF796B">
      <w:pPr>
        <w:pStyle w:val="Indent10"/>
      </w:pPr>
      <w:r>
        <w:rPr>
          <w:b/>
        </w:rPr>
        <w:t>1.</w:t>
      </w:r>
      <w:r>
        <w:tab/>
        <w:t xml:space="preserve">whether there is enough benefit in payment to make a deduction </w:t>
      </w:r>
      <w:r w:rsidR="00463618">
        <w:rPr>
          <w:b/>
        </w:rPr>
        <w:t>and</w:t>
      </w:r>
    </w:p>
    <w:p w:rsidR="00FF796B" w:rsidRDefault="00FF796B">
      <w:pPr>
        <w:pStyle w:val="Indent10"/>
      </w:pPr>
      <w:r>
        <w:rPr>
          <w:b/>
        </w:rPr>
        <w:t>2.</w:t>
      </w:r>
      <w:r>
        <w:tab/>
        <w:t xml:space="preserve">the specified amount to be deducted </w:t>
      </w:r>
      <w:r w:rsidR="00463618">
        <w:rPr>
          <w:b/>
        </w:rPr>
        <w:t>and</w:t>
      </w:r>
    </w:p>
    <w:p w:rsidR="00FF796B" w:rsidRDefault="00FF796B">
      <w:pPr>
        <w:pStyle w:val="Indent10"/>
      </w:pPr>
      <w:r>
        <w:rPr>
          <w:b/>
        </w:rPr>
        <w:t>3.</w:t>
      </w:r>
      <w:r>
        <w:tab/>
        <w:t xml:space="preserve">the priority of deductions (see DMG </w:t>
      </w:r>
      <w:r w:rsidR="009056C6">
        <w:t>46</w:t>
      </w:r>
      <w:r w:rsidR="00E41C21">
        <w:t>207</w:t>
      </w:r>
      <w:r>
        <w:t>).</w:t>
      </w:r>
    </w:p>
    <w:p w:rsidR="00FF796B" w:rsidRDefault="009056C6">
      <w:pPr>
        <w:pStyle w:val="BT"/>
      </w:pPr>
      <w:r>
        <w:t>46</w:t>
      </w:r>
      <w:r w:rsidR="003F0791">
        <w:t>205</w:t>
      </w:r>
      <w:r w:rsidR="00FF796B">
        <w:tab/>
        <w:t xml:space="preserve">The amount deducted for housing costs may leave the claimant with less than the minimum amount (see DMG </w:t>
      </w:r>
      <w:r>
        <w:t>46</w:t>
      </w:r>
      <w:r w:rsidR="00CB360B">
        <w:t>151</w:t>
      </w:r>
      <w:r w:rsidR="00FF796B">
        <w:t>).</w:t>
      </w:r>
      <w:r w:rsidR="00463618">
        <w:t xml:space="preserve"> </w:t>
      </w:r>
      <w:r w:rsidR="00FF796B">
        <w:t xml:space="preserve"> The amount of the deduction should then be adjusted so that 10p of the award is payable to the claimant</w:t>
      </w:r>
      <w:r w:rsidR="00FF796B">
        <w:rPr>
          <w:vertAlign w:val="superscript"/>
        </w:rPr>
        <w:t>1</w:t>
      </w:r>
      <w:r w:rsidR="00463618">
        <w:t>.</w:t>
      </w:r>
    </w:p>
    <w:p w:rsidR="00FF796B" w:rsidRDefault="00FF796B">
      <w:pPr>
        <w:pStyle w:val="Leg"/>
      </w:pPr>
      <w:r>
        <w:t>1</w:t>
      </w:r>
      <w:r w:rsidR="00463618">
        <w:t xml:space="preserve"> </w:t>
      </w:r>
      <w:r>
        <w:t xml:space="preserve"> </w:t>
      </w:r>
      <w:r w:rsidR="00463618">
        <w:t xml:space="preserve">SS (C&amp;P) Regs (NI), </w:t>
      </w:r>
      <w:r>
        <w:t xml:space="preserve">Sch </w:t>
      </w:r>
      <w:r w:rsidR="00463618">
        <w:t>8A</w:t>
      </w:r>
      <w:r>
        <w:t xml:space="preserve">, para </w:t>
      </w:r>
      <w:r w:rsidR="00463618">
        <w:t>8(1)</w:t>
      </w:r>
    </w:p>
    <w:p w:rsidR="00FF796B" w:rsidRDefault="00FF796B" w:rsidP="00463618">
      <w:pPr>
        <w:pStyle w:val="Para"/>
        <w:spacing w:before="360" w:after="120"/>
        <w:ind w:left="851"/>
      </w:pPr>
      <w:bookmarkStart w:id="30" w:name="BMHousingcostsp"/>
      <w:bookmarkEnd w:id="30"/>
      <w:r>
        <w:t>Ho</w:t>
      </w:r>
      <w:r w:rsidR="00463618">
        <w:t>using costs payments in arrears</w:t>
      </w:r>
    </w:p>
    <w:p w:rsidR="00FF796B" w:rsidRDefault="00BB4C56" w:rsidP="00725DD3">
      <w:pPr>
        <w:pStyle w:val="BT"/>
        <w:jc w:val="both"/>
      </w:pPr>
      <w:r>
        <w:t>46</w:t>
      </w:r>
      <w:r w:rsidR="00176298">
        <w:t>206</w:t>
      </w:r>
      <w:r w:rsidR="00FF796B">
        <w:tab/>
        <w:t xml:space="preserve">If claimants are in arrears with their housing costs payments, a standard deduction should be made and paid direct with the housing costs. </w:t>
      </w:r>
      <w:r w:rsidR="00463618">
        <w:t xml:space="preserve"> </w:t>
      </w:r>
      <w:r w:rsidR="00FF796B">
        <w:t>The standard deduction is 5% of the personal allowance for a single person aged not less than 25</w:t>
      </w:r>
      <w:r w:rsidR="00FF796B">
        <w:rPr>
          <w:vertAlign w:val="superscript"/>
        </w:rPr>
        <w:t>1</w:t>
      </w:r>
      <w:r w:rsidR="00FF796B">
        <w:t xml:space="preserve">. </w:t>
      </w:r>
      <w:r w:rsidR="00463618">
        <w:t xml:space="preserve"> </w:t>
      </w:r>
      <w:r w:rsidR="00FF796B">
        <w:t xml:space="preserve">But deductions should only be made where the </w:t>
      </w:r>
      <w:r w:rsidR="00463618">
        <w:t>decision maker</w:t>
      </w:r>
      <w:r w:rsidR="00FF796B">
        <w:t xml:space="preserve"> is satisfied that there are in fact arrears</w:t>
      </w:r>
      <w:r w:rsidR="00FF796B">
        <w:rPr>
          <w:vertAlign w:val="superscript"/>
        </w:rPr>
        <w:t>2</w:t>
      </w:r>
      <w:r w:rsidR="00FF796B">
        <w:t xml:space="preserve"> of housing costs. </w:t>
      </w:r>
      <w:r w:rsidR="00725DD3">
        <w:t xml:space="preserve"> </w:t>
      </w:r>
      <w:r w:rsidR="00FF796B">
        <w:t xml:space="preserve">In cases of dispute the </w:t>
      </w:r>
      <w:r w:rsidR="00725DD3">
        <w:t>decision maker</w:t>
      </w:r>
      <w:r w:rsidR="00FF796B">
        <w:t xml:space="preserve"> should give the claimant the opportunity to provide evidence to support any clai</w:t>
      </w:r>
      <w:r w:rsidR="00725DD3">
        <w:t>m that they are not in arrears.</w:t>
      </w:r>
    </w:p>
    <w:p w:rsidR="00FF796B" w:rsidRDefault="00FF796B">
      <w:pPr>
        <w:pStyle w:val="Leg"/>
      </w:pPr>
      <w:r>
        <w:t xml:space="preserve">1 </w:t>
      </w:r>
      <w:r w:rsidR="00725DD3">
        <w:t xml:space="preserve"> SS (C&amp;P) Regs (NI), </w:t>
      </w:r>
      <w:r>
        <w:t>Sch</w:t>
      </w:r>
      <w:r w:rsidR="00725DD3">
        <w:t xml:space="preserve"> 8A</w:t>
      </w:r>
      <w:r>
        <w:t xml:space="preserve">, para 3(2); </w:t>
      </w:r>
      <w:r w:rsidR="00725DD3">
        <w:t xml:space="preserve"> </w:t>
      </w:r>
      <w:r>
        <w:t>2</w:t>
      </w:r>
      <w:r w:rsidR="00725DD3">
        <w:t xml:space="preserve">  R(IS) 14/95</w:t>
      </w:r>
    </w:p>
    <w:p w:rsidR="00FF796B" w:rsidRDefault="00425BD4" w:rsidP="00725DD3">
      <w:pPr>
        <w:pStyle w:val="SG"/>
        <w:spacing w:before="360" w:after="120"/>
      </w:pPr>
      <w:bookmarkStart w:id="31" w:name="BMPrioritybetwe"/>
      <w:bookmarkEnd w:id="31"/>
      <w:r>
        <w:br w:type="page"/>
      </w:r>
      <w:r w:rsidR="00FF796B">
        <w:lastRenderedPageBreak/>
        <w:t>Priority between housing costs</w:t>
      </w:r>
      <w:r w:rsidR="00725DD3">
        <w:t xml:space="preserve"> debts</w:t>
      </w:r>
    </w:p>
    <w:p w:rsidR="00FF796B" w:rsidRDefault="00BB4C56">
      <w:pPr>
        <w:pStyle w:val="BT"/>
      </w:pPr>
      <w:r>
        <w:t>46</w:t>
      </w:r>
      <w:r w:rsidR="00176298">
        <w:t>207</w:t>
      </w:r>
      <w:r w:rsidR="00FF796B">
        <w:tab/>
        <w:t>The criteria may be met for deductions for several items of housing costs.</w:t>
      </w:r>
      <w:r w:rsidR="00725DD3">
        <w:t xml:space="preserve"> </w:t>
      </w:r>
      <w:r w:rsidR="00FF796B">
        <w:t xml:space="preserve"> Mortgage interest payments should then be given priority over all other items</w:t>
      </w:r>
      <w:r w:rsidR="00FF796B">
        <w:rPr>
          <w:vertAlign w:val="superscript"/>
        </w:rPr>
        <w:t>1</w:t>
      </w:r>
      <w:r w:rsidR="00725DD3">
        <w:t>.</w:t>
      </w:r>
    </w:p>
    <w:p w:rsidR="00FF796B" w:rsidRPr="00725DD3" w:rsidRDefault="00FF796B">
      <w:pPr>
        <w:pStyle w:val="Leg"/>
        <w:rPr>
          <w:color w:val="000000"/>
        </w:rPr>
      </w:pPr>
      <w:r>
        <w:t>1</w:t>
      </w:r>
      <w:r w:rsidR="00B507EE">
        <w:t xml:space="preserve"> </w:t>
      </w:r>
      <w:r>
        <w:t xml:space="preserve"> SS (C&amp;P) Regs</w:t>
      </w:r>
      <w:r w:rsidR="00725DD3">
        <w:t xml:space="preserve"> (NI)</w:t>
      </w:r>
      <w:r>
        <w:t xml:space="preserve">, Sch </w:t>
      </w:r>
      <w:r w:rsidR="00725DD3">
        <w:t>8A</w:t>
      </w:r>
      <w:r>
        <w:t>, para 9(1</w:t>
      </w:r>
      <w:r w:rsidR="00725DD3">
        <w:t>)(a)</w:t>
      </w:r>
      <w:r>
        <w:t>;</w:t>
      </w:r>
      <w:r w:rsidR="00725DD3">
        <w:t xml:space="preserve"> </w:t>
      </w:r>
      <w:r>
        <w:t xml:space="preserve"> </w:t>
      </w:r>
      <w:r w:rsidRPr="00F3055C">
        <w:t xml:space="preserve">Sch </w:t>
      </w:r>
      <w:r w:rsidR="00725DD3">
        <w:t>8B</w:t>
      </w:r>
      <w:r w:rsidRPr="00F3055C">
        <w:t>, para 3</w:t>
      </w:r>
    </w:p>
    <w:p w:rsidR="00FF796B" w:rsidRDefault="00FF796B">
      <w:pPr>
        <w:pStyle w:val="BT"/>
        <w:sectPr w:rsidR="00FF796B" w:rsidSect="00634763">
          <w:headerReference w:type="even" r:id="rId54"/>
          <w:headerReference w:type="default" r:id="rId55"/>
          <w:footerReference w:type="default" r:id="rId56"/>
          <w:headerReference w:type="first" r:id="rId57"/>
          <w:pgSz w:w="11907" w:h="16840" w:code="9"/>
          <w:pgMar w:top="1440" w:right="1797" w:bottom="1440" w:left="1797" w:header="720" w:footer="720" w:gutter="0"/>
          <w:cols w:space="720"/>
          <w:noEndnote/>
        </w:sectPr>
      </w:pPr>
      <w:r>
        <w:tab/>
      </w:r>
      <w:r w:rsidR="007675FF">
        <w:t>46</w:t>
      </w:r>
      <w:r w:rsidR="00176298">
        <w:t>208</w:t>
      </w:r>
      <w:r w:rsidR="00725DD3">
        <w:t xml:space="preserve"> -</w:t>
      </w:r>
      <w:r w:rsidR="007675FF">
        <w:t xml:space="preserve"> 46</w:t>
      </w:r>
      <w:r w:rsidR="00176298">
        <w:t>210</w:t>
      </w:r>
    </w:p>
    <w:p w:rsidR="00FF796B" w:rsidRDefault="00FF796B" w:rsidP="00B507EE">
      <w:pPr>
        <w:pStyle w:val="TG"/>
        <w:spacing w:before="360" w:after="120"/>
        <w:ind w:left="850" w:right="288"/>
      </w:pPr>
      <w:r>
        <w:lastRenderedPageBreak/>
        <w:t>Third party deductions for mi</w:t>
      </w:r>
      <w:r w:rsidR="00725DD3">
        <w:t>scellaneous accommodation costs</w:t>
      </w:r>
    </w:p>
    <w:p w:rsidR="00FF796B" w:rsidRDefault="00FF796B" w:rsidP="00B507EE">
      <w:pPr>
        <w:pStyle w:val="SG"/>
        <w:spacing w:before="360" w:after="120"/>
      </w:pPr>
      <w:r>
        <w:t>Meaning of miscellaneous accommodation costs</w:t>
      </w:r>
    </w:p>
    <w:p w:rsidR="00FF796B" w:rsidRDefault="007675FF" w:rsidP="00725DD3">
      <w:pPr>
        <w:pStyle w:val="BT"/>
        <w:spacing w:before="240"/>
        <w:ind w:left="851" w:hanging="851"/>
        <w:jc w:val="both"/>
        <w:rPr>
          <w:vertAlign w:val="superscript"/>
        </w:rPr>
      </w:pPr>
      <w:r>
        <w:t>46</w:t>
      </w:r>
      <w:r w:rsidR="00176298">
        <w:t>211</w:t>
      </w:r>
      <w:r w:rsidR="00FF796B">
        <w:tab/>
        <w:t>Third party deductions for miscellaneous accommodation costs can be made</w:t>
      </w:r>
      <w:r w:rsidR="00FF796B">
        <w:rPr>
          <w:vertAlign w:val="superscript"/>
        </w:rPr>
        <w:t>1</w:t>
      </w:r>
      <w:r w:rsidR="00FF796B">
        <w:t xml:space="preserve"> where the claimant has an award of </w:t>
      </w:r>
      <w:r w:rsidR="00725DD3">
        <w:t>Employment and Support Allowance</w:t>
      </w:r>
      <w:r w:rsidR="00FF796B">
        <w:t xml:space="preserve"> and is living in</w:t>
      </w:r>
      <w:r w:rsidR="00FF796B">
        <w:rPr>
          <w:vertAlign w:val="superscript"/>
        </w:rPr>
        <w:t>2</w:t>
      </w:r>
    </w:p>
    <w:p w:rsidR="00FF796B" w:rsidRDefault="00FF796B">
      <w:pPr>
        <w:pStyle w:val="Indent10"/>
      </w:pPr>
      <w:r>
        <w:rPr>
          <w:b/>
          <w:bCs/>
        </w:rPr>
        <w:t>1.</w:t>
      </w:r>
      <w:r>
        <w:tab/>
        <w:t xml:space="preserve">a </w:t>
      </w:r>
      <w:r w:rsidR="00725DD3">
        <w:t xml:space="preserve">residential </w:t>
      </w:r>
      <w:r>
        <w:t xml:space="preserve">care home </w:t>
      </w:r>
      <w:r>
        <w:rPr>
          <w:b/>
          <w:bCs/>
        </w:rPr>
        <w:t>or</w:t>
      </w:r>
    </w:p>
    <w:p w:rsidR="00FF796B" w:rsidRDefault="00FF796B">
      <w:pPr>
        <w:pStyle w:val="Indent10"/>
        <w:rPr>
          <w:b/>
          <w:bCs/>
        </w:rPr>
      </w:pPr>
      <w:r>
        <w:rPr>
          <w:b/>
          <w:bCs/>
        </w:rPr>
        <w:t>2.</w:t>
      </w:r>
      <w:r>
        <w:tab/>
        <w:t>a</w:t>
      </w:r>
      <w:r w:rsidR="00725DD3">
        <w:t xml:space="preserve"> nursing home</w:t>
      </w:r>
      <w:r>
        <w:t xml:space="preserve"> </w:t>
      </w:r>
      <w:r>
        <w:rPr>
          <w:b/>
          <w:bCs/>
        </w:rPr>
        <w:t>or</w:t>
      </w:r>
    </w:p>
    <w:p w:rsidR="00FF796B" w:rsidRDefault="00FF796B">
      <w:pPr>
        <w:pStyle w:val="Indent10"/>
      </w:pPr>
      <w:r>
        <w:rPr>
          <w:b/>
          <w:bCs/>
        </w:rPr>
        <w:t>3.</w:t>
      </w:r>
      <w:r>
        <w:rPr>
          <w:b/>
          <w:bCs/>
        </w:rPr>
        <w:tab/>
      </w:r>
      <w:r>
        <w:t xml:space="preserve">an Abbeyfield Home </w:t>
      </w:r>
      <w:r>
        <w:rPr>
          <w:b/>
          <w:bCs/>
        </w:rPr>
        <w:t>or</w:t>
      </w:r>
    </w:p>
    <w:p w:rsidR="00FF796B" w:rsidRDefault="00FF796B">
      <w:pPr>
        <w:pStyle w:val="Indent10"/>
      </w:pPr>
      <w:r>
        <w:rPr>
          <w:b/>
          <w:bCs/>
        </w:rPr>
        <w:t>4.</w:t>
      </w:r>
      <w:r>
        <w:tab/>
      </w:r>
      <w:r w:rsidR="00725DD3">
        <w:t>an independent hospital.</w:t>
      </w:r>
    </w:p>
    <w:p w:rsidR="00FF796B" w:rsidRDefault="00FF796B">
      <w:pPr>
        <w:pStyle w:val="Leg"/>
      </w:pPr>
      <w:r>
        <w:t xml:space="preserve">1 </w:t>
      </w:r>
      <w:r w:rsidR="00725DD3">
        <w:t xml:space="preserve"> </w:t>
      </w:r>
      <w:r>
        <w:t xml:space="preserve">SS </w:t>
      </w:r>
      <w:r w:rsidR="00725DD3">
        <w:t>(</w:t>
      </w:r>
      <w:r>
        <w:t>C&amp;P</w:t>
      </w:r>
      <w:r w:rsidR="00725DD3">
        <w:t>)</w:t>
      </w:r>
      <w:r>
        <w:t xml:space="preserve"> Regs</w:t>
      </w:r>
      <w:r w:rsidR="00725DD3">
        <w:t xml:space="preserve"> (NI)</w:t>
      </w:r>
      <w:r>
        <w:t xml:space="preserve">, Sch </w:t>
      </w:r>
      <w:r w:rsidR="00725DD3">
        <w:t>8A</w:t>
      </w:r>
      <w:r>
        <w:t>, para 4(1)(b);</w:t>
      </w:r>
      <w:r w:rsidR="00725DD3">
        <w:t xml:space="preserve"> </w:t>
      </w:r>
      <w:r>
        <w:t xml:space="preserve"> 2</w:t>
      </w:r>
      <w:r w:rsidR="00725DD3">
        <w:t xml:space="preserve"> </w:t>
      </w:r>
      <w:r>
        <w:t xml:space="preserve"> </w:t>
      </w:r>
      <w:r w:rsidR="007675FF">
        <w:t>E</w:t>
      </w:r>
      <w:r>
        <w:t>SA Regs</w:t>
      </w:r>
      <w:r w:rsidR="00725DD3">
        <w:t xml:space="preserve"> (NI)</w:t>
      </w:r>
      <w:r>
        <w:t xml:space="preserve">, reg </w:t>
      </w:r>
      <w:r w:rsidR="007675FF">
        <w:t>2(1)</w:t>
      </w:r>
    </w:p>
    <w:p w:rsidR="00FF796B" w:rsidRDefault="00FF796B" w:rsidP="002C61F1">
      <w:pPr>
        <w:pStyle w:val="SG"/>
        <w:spacing w:before="360" w:after="120"/>
      </w:pPr>
      <w:r>
        <w:t>Rules for third party deductions</w:t>
      </w:r>
    </w:p>
    <w:p w:rsidR="00FF796B" w:rsidRDefault="00EA1E1C" w:rsidP="002C61F1">
      <w:pPr>
        <w:pStyle w:val="BT"/>
        <w:jc w:val="both"/>
      </w:pPr>
      <w:r>
        <w:t>46</w:t>
      </w:r>
      <w:r w:rsidR="00176298">
        <w:t>212</w:t>
      </w:r>
      <w:r w:rsidR="00FF796B">
        <w:tab/>
        <w:t xml:space="preserve">Where the claimant is living in accommodation mentioned at DMG </w:t>
      </w:r>
      <w:r>
        <w:t>46</w:t>
      </w:r>
      <w:r w:rsidR="00E41C21">
        <w:t>211</w:t>
      </w:r>
      <w:r w:rsidR="00FF796B">
        <w:t xml:space="preserve">, part of the specified benefit (see DMG </w:t>
      </w:r>
      <w:r>
        <w:t>46</w:t>
      </w:r>
      <w:r w:rsidR="00E41C21">
        <w:t>140</w:t>
      </w:r>
      <w:r w:rsidR="00FF796B">
        <w:t>) may then be deducted and paid to a third party.</w:t>
      </w:r>
      <w:r w:rsidR="002C61F1">
        <w:t xml:space="preserve"> </w:t>
      </w:r>
      <w:r w:rsidR="00FF796B">
        <w:t xml:space="preserve"> This can happen where</w:t>
      </w:r>
      <w:r w:rsidR="00FF796B">
        <w:rPr>
          <w:vertAlign w:val="superscript"/>
        </w:rPr>
        <w:t>1</w:t>
      </w:r>
    </w:p>
    <w:p w:rsidR="00FF796B" w:rsidRDefault="00FF796B">
      <w:pPr>
        <w:pStyle w:val="Indent10"/>
      </w:pPr>
      <w:r>
        <w:rPr>
          <w:b/>
        </w:rPr>
        <w:t>1.</w:t>
      </w:r>
      <w:r w:rsidR="002C61F1">
        <w:tab/>
      </w:r>
      <w:r>
        <w:t>the claimant has failed to budget for the charges</w:t>
      </w:r>
      <w:r w:rsidRPr="002C61F1">
        <w:t xml:space="preserve"> </w:t>
      </w:r>
      <w:r w:rsidR="002C61F1">
        <w:rPr>
          <w:b/>
        </w:rPr>
        <w:t>and</w:t>
      </w:r>
    </w:p>
    <w:p w:rsidR="00FF796B" w:rsidRDefault="00FF796B">
      <w:pPr>
        <w:pStyle w:val="Indent10"/>
      </w:pPr>
      <w:r>
        <w:rPr>
          <w:b/>
        </w:rPr>
        <w:t>2.</w:t>
      </w:r>
      <w:r>
        <w:tab/>
        <w:t xml:space="preserve">it is in the interests of the </w:t>
      </w:r>
      <w:r w:rsidR="005F23C6">
        <w:t xml:space="preserve">claimant or the </w:t>
      </w:r>
      <w:r>
        <w:t>family that third party deductions be mad</w:t>
      </w:r>
      <w:r w:rsidR="002C61F1">
        <w:t>e.</w:t>
      </w:r>
    </w:p>
    <w:p w:rsidR="00FF796B" w:rsidRDefault="00FF796B">
      <w:pPr>
        <w:pStyle w:val="Leg"/>
      </w:pPr>
      <w:r>
        <w:t>1</w:t>
      </w:r>
      <w:r w:rsidR="002C61F1">
        <w:t xml:space="preserve"> </w:t>
      </w:r>
      <w:r>
        <w:t xml:space="preserve"> SS (C&amp;P) Regs</w:t>
      </w:r>
      <w:r w:rsidR="002C61F1">
        <w:t xml:space="preserve"> (NI)</w:t>
      </w:r>
      <w:r>
        <w:t xml:space="preserve">, Sch </w:t>
      </w:r>
      <w:r w:rsidR="002C61F1">
        <w:t>8A, para 4(1)</w:t>
      </w:r>
    </w:p>
    <w:p w:rsidR="00FF796B" w:rsidRDefault="00EA1E1C" w:rsidP="00EA1734">
      <w:pPr>
        <w:pStyle w:val="BT"/>
        <w:jc w:val="both"/>
      </w:pPr>
      <w:r>
        <w:t>46</w:t>
      </w:r>
      <w:r w:rsidR="00176298">
        <w:t>21</w:t>
      </w:r>
      <w:r w:rsidR="001B6CC6">
        <w:t>3</w:t>
      </w:r>
      <w:r w:rsidR="00FF796B">
        <w:tab/>
        <w:t xml:space="preserve">Where a person enters a private home without any </w:t>
      </w:r>
      <w:r w:rsidR="002C61F1">
        <w:t>Health and Social Services Board</w:t>
      </w:r>
      <w:r w:rsidR="00FF796B">
        <w:t xml:space="preserve"> involvement any payment of third party deductions must be made to the home.</w:t>
      </w:r>
      <w:r w:rsidR="002C61F1">
        <w:t xml:space="preserve"> </w:t>
      </w:r>
      <w:r w:rsidR="00FF796B">
        <w:t xml:space="preserve"> Where the accommodation has been provided by the </w:t>
      </w:r>
      <w:r w:rsidR="002C61F1">
        <w:t>Health and Social Services Board</w:t>
      </w:r>
      <w:r w:rsidR="00FF796B">
        <w:t xml:space="preserve"> any third party deduction should be paid to the </w:t>
      </w:r>
      <w:r w:rsidR="002C61F1">
        <w:t>Health and Social Services Board</w:t>
      </w:r>
      <w:r w:rsidR="00FF796B">
        <w:t>.</w:t>
      </w:r>
      <w:r w:rsidR="002C61F1">
        <w:t xml:space="preserve"> </w:t>
      </w:r>
      <w:r w:rsidR="00FF796B">
        <w:t xml:space="preserve"> This is so whether the person is in </w:t>
      </w:r>
      <w:r w:rsidR="002C61F1">
        <w:t>Health and Social Services Board</w:t>
      </w:r>
      <w:r w:rsidR="00FF796B">
        <w:t xml:space="preserve"> or non </w:t>
      </w:r>
      <w:r w:rsidR="00EA1734">
        <w:t>Health and Social Services Board</w:t>
      </w:r>
      <w:r w:rsidR="00FF796B">
        <w:t xml:space="preserve"> premises. </w:t>
      </w:r>
      <w:r w:rsidR="00EA1734">
        <w:t xml:space="preserve"> </w:t>
      </w:r>
      <w:r w:rsidR="00FF796B">
        <w:t xml:space="preserve">However if the </w:t>
      </w:r>
      <w:r w:rsidR="00EA1734">
        <w:t>Health and Social Services Board</w:t>
      </w:r>
      <w:r w:rsidR="00FF796B">
        <w:t xml:space="preserve"> requests it, third party dedu</w:t>
      </w:r>
      <w:r w:rsidR="00EA1734">
        <w:t>ctions can be paid to the home.</w:t>
      </w:r>
    </w:p>
    <w:p w:rsidR="00FF796B" w:rsidRDefault="00EA1E1C" w:rsidP="00EA1734">
      <w:pPr>
        <w:pStyle w:val="BT"/>
        <w:jc w:val="both"/>
      </w:pPr>
      <w:r>
        <w:t>46</w:t>
      </w:r>
      <w:r w:rsidR="00176298">
        <w:t>21</w:t>
      </w:r>
      <w:r w:rsidR="001B6CC6">
        <w:t>4</w:t>
      </w:r>
      <w:r w:rsidR="00FF796B">
        <w:tab/>
        <w:t xml:space="preserve">Apart from the cases mentioned in DMG </w:t>
      </w:r>
      <w:r>
        <w:t>46</w:t>
      </w:r>
      <w:r w:rsidR="00E41C21">
        <w:t>21</w:t>
      </w:r>
      <w:r w:rsidR="00EA1734">
        <w:t>6</w:t>
      </w:r>
      <w:r w:rsidR="00FF796B">
        <w:t xml:space="preserve">, third party deductions can be considered </w:t>
      </w:r>
      <w:r w:rsidR="00FF796B">
        <w:rPr>
          <w:b/>
        </w:rPr>
        <w:t>only</w:t>
      </w:r>
      <w:r w:rsidR="00FF796B" w:rsidRPr="00EA1734">
        <w:t xml:space="preserve"> </w:t>
      </w:r>
      <w:r w:rsidR="00FF796B">
        <w:t xml:space="preserve">where the claimant has failed to budget for the accommodation charges. </w:t>
      </w:r>
      <w:r w:rsidR="00EA1734">
        <w:t xml:space="preserve"> </w:t>
      </w:r>
      <w:r w:rsidR="00FF796B">
        <w:t xml:space="preserve">They cannot be made because of an expected debt. </w:t>
      </w:r>
      <w:r w:rsidR="00EA1734">
        <w:t xml:space="preserve"> </w:t>
      </w:r>
      <w:r w:rsidR="00FF796B">
        <w:t xml:space="preserve">They also cannot be made where the landlord or claimant requests them simply </w:t>
      </w:r>
      <w:r w:rsidR="00EA1734">
        <w:t>for administrative convenience.</w:t>
      </w:r>
    </w:p>
    <w:p w:rsidR="00FF796B" w:rsidRDefault="00EA1E1C" w:rsidP="00EA1734">
      <w:pPr>
        <w:pStyle w:val="BT"/>
        <w:jc w:val="both"/>
      </w:pPr>
      <w:r>
        <w:lastRenderedPageBreak/>
        <w:t>46</w:t>
      </w:r>
      <w:r w:rsidR="00176298">
        <w:t>21</w:t>
      </w:r>
      <w:r w:rsidR="001B6CC6">
        <w:t>5</w:t>
      </w:r>
      <w:r w:rsidR="00FF796B">
        <w:tab/>
        <w:t>A claimant may change address and be in debt to the former landlord.</w:t>
      </w:r>
      <w:r w:rsidR="00EA1734">
        <w:t xml:space="preserve"> </w:t>
      </w:r>
      <w:r w:rsidR="00FF796B">
        <w:t xml:space="preserve"> If so, any direct payments for that debt must stop. </w:t>
      </w:r>
      <w:r w:rsidR="00EA1734">
        <w:t xml:space="preserve"> </w:t>
      </w:r>
      <w:r w:rsidR="00FF796B">
        <w:t>Third party deductions at the new address cannot be considered unless the claimant fail</w:t>
      </w:r>
      <w:r w:rsidR="00EA1734">
        <w:t>s to pay the new weekly charge.</w:t>
      </w:r>
    </w:p>
    <w:p w:rsidR="00FF796B" w:rsidRDefault="00EA1734" w:rsidP="00EA1734">
      <w:pPr>
        <w:pStyle w:val="Para"/>
        <w:spacing w:before="360" w:after="120"/>
        <w:ind w:left="851"/>
      </w:pPr>
      <w:r>
        <w:t>H</w:t>
      </w:r>
      <w:r w:rsidR="00FF796B">
        <w:t>omes run by</w:t>
      </w:r>
      <w:r>
        <w:t xml:space="preserve"> voluntary organisations</w:t>
      </w:r>
    </w:p>
    <w:p w:rsidR="00FF796B" w:rsidRDefault="00EA1E1C">
      <w:pPr>
        <w:pStyle w:val="BT"/>
      </w:pPr>
      <w:r>
        <w:t>46</w:t>
      </w:r>
      <w:r w:rsidR="00176298">
        <w:t>21</w:t>
      </w:r>
      <w:r w:rsidR="001B6CC6">
        <w:t>6</w:t>
      </w:r>
      <w:r w:rsidR="00FF796B">
        <w:tab/>
        <w:t>The claimant</w:t>
      </w:r>
      <w:r w:rsidR="00EA1734">
        <w:t xml:space="preserve"> may be living in accommodation</w:t>
      </w:r>
    </w:p>
    <w:p w:rsidR="00FF796B" w:rsidRDefault="00EA1734">
      <w:pPr>
        <w:pStyle w:val="Indent10"/>
      </w:pPr>
      <w:r>
        <w:rPr>
          <w:b/>
        </w:rPr>
        <w:t>1</w:t>
      </w:r>
      <w:r w:rsidR="00FF796B">
        <w:rPr>
          <w:b/>
        </w:rPr>
        <w:t>.</w:t>
      </w:r>
      <w:r w:rsidR="00FF796B">
        <w:tab/>
      </w:r>
      <w:r>
        <w:t>which is run by a voluntary organisation</w:t>
      </w:r>
    </w:p>
    <w:p w:rsidR="00FF796B" w:rsidRDefault="00EA1734">
      <w:pPr>
        <w:pStyle w:val="Indent20"/>
      </w:pPr>
      <w:r>
        <w:rPr>
          <w:b/>
        </w:rPr>
        <w:t>1</w:t>
      </w:r>
      <w:r w:rsidR="00FF796B">
        <w:rPr>
          <w:b/>
        </w:rPr>
        <w:t>.1</w:t>
      </w:r>
      <w:r w:rsidR="00FF796B">
        <w:tab/>
        <w:t xml:space="preserve">for purposes similar to those for which resettlement units are provided </w:t>
      </w:r>
      <w:r>
        <w:rPr>
          <w:b/>
        </w:rPr>
        <w:t>or</w:t>
      </w:r>
    </w:p>
    <w:p w:rsidR="00FF796B" w:rsidRDefault="00EA1734">
      <w:pPr>
        <w:pStyle w:val="Indent20"/>
      </w:pPr>
      <w:r>
        <w:rPr>
          <w:b/>
        </w:rPr>
        <w:t>1</w:t>
      </w:r>
      <w:r w:rsidR="00FF796B">
        <w:rPr>
          <w:b/>
        </w:rPr>
        <w:t>.2</w:t>
      </w:r>
      <w:r w:rsidR="00FF796B">
        <w:tab/>
      </w:r>
      <w:r>
        <w:t xml:space="preserve">which </w:t>
      </w:r>
      <w:r w:rsidR="00FF796B">
        <w:t>provid</w:t>
      </w:r>
      <w:r>
        <w:t>es</w:t>
      </w:r>
      <w:r w:rsidR="00FF796B">
        <w:t xml:space="preserve"> facilities </w:t>
      </w:r>
      <w:r>
        <w:t>for alcoholics or drug addicts.</w:t>
      </w:r>
    </w:p>
    <w:p w:rsidR="00FF796B" w:rsidRDefault="00EA1E1C" w:rsidP="00EA1734">
      <w:pPr>
        <w:pStyle w:val="BT"/>
        <w:jc w:val="both"/>
      </w:pPr>
      <w:r>
        <w:t>46</w:t>
      </w:r>
      <w:r w:rsidR="00176298">
        <w:t>21</w:t>
      </w:r>
      <w:r w:rsidR="001B6CC6">
        <w:t>7</w:t>
      </w:r>
      <w:r w:rsidR="00FF796B">
        <w:tab/>
        <w:t xml:space="preserve">Part of the specified benefit (see DMG </w:t>
      </w:r>
      <w:r>
        <w:t>46</w:t>
      </w:r>
      <w:r w:rsidR="00E41C21">
        <w:t>140</w:t>
      </w:r>
      <w:r>
        <w:t>)</w:t>
      </w:r>
      <w:r w:rsidR="00FF796B">
        <w:t xml:space="preserve"> may then be deducted and paid direct. </w:t>
      </w:r>
      <w:r w:rsidR="00EA1734">
        <w:t xml:space="preserve"> </w:t>
      </w:r>
      <w:r w:rsidR="00FF796B">
        <w:t>In this type of accommodation failure to budget and the family’s in</w:t>
      </w:r>
      <w:r w:rsidR="00EA1734">
        <w:t>terests need not be considered.</w:t>
      </w:r>
    </w:p>
    <w:p w:rsidR="00FF796B" w:rsidRDefault="00EA1E1C">
      <w:pPr>
        <w:pStyle w:val="BT"/>
      </w:pPr>
      <w:r>
        <w:t>46</w:t>
      </w:r>
      <w:r w:rsidR="00176298">
        <w:t>21</w:t>
      </w:r>
      <w:r w:rsidR="001B6CC6">
        <w:t>8</w:t>
      </w:r>
      <w:r w:rsidR="00FF796B">
        <w:tab/>
        <w:t xml:space="preserve">The claimant should be left with a minimum of 10p after the deduction has been made (see DMG </w:t>
      </w:r>
      <w:r>
        <w:t>46</w:t>
      </w:r>
      <w:r w:rsidR="00E41C21">
        <w:t>151</w:t>
      </w:r>
      <w:r w:rsidR="00FF796B">
        <w:t>)</w:t>
      </w:r>
      <w:r w:rsidR="00FF796B">
        <w:rPr>
          <w:vertAlign w:val="superscript"/>
        </w:rPr>
        <w:t>1</w:t>
      </w:r>
      <w:r w:rsidR="00EA1734">
        <w:t>.</w:t>
      </w:r>
    </w:p>
    <w:p w:rsidR="00FF796B" w:rsidRDefault="00FF796B">
      <w:pPr>
        <w:pStyle w:val="Leg"/>
      </w:pPr>
      <w:r>
        <w:t>1</w:t>
      </w:r>
      <w:r w:rsidR="00EA1734">
        <w:t xml:space="preserve"> </w:t>
      </w:r>
      <w:r>
        <w:t xml:space="preserve"> </w:t>
      </w:r>
      <w:r w:rsidR="00EA1734">
        <w:t>SS (C&amp;P) Regs</w:t>
      </w:r>
      <w:r w:rsidR="0060086E">
        <w:t xml:space="preserve"> (NI)</w:t>
      </w:r>
      <w:r w:rsidR="00EA1734">
        <w:t xml:space="preserve">, Sch </w:t>
      </w:r>
      <w:r w:rsidR="0060086E">
        <w:t>8A</w:t>
      </w:r>
      <w:r w:rsidR="00EA1734">
        <w:t xml:space="preserve">, para </w:t>
      </w:r>
      <w:r w:rsidR="0060086E">
        <w:t>8</w:t>
      </w:r>
      <w:r w:rsidR="00EA1734">
        <w:t>(</w:t>
      </w:r>
      <w:r w:rsidR="0060086E">
        <w:t>1</w:t>
      </w:r>
      <w:r w:rsidR="00EA1734">
        <w:t>)</w:t>
      </w:r>
    </w:p>
    <w:p w:rsidR="00FF796B" w:rsidRDefault="00FF796B">
      <w:pPr>
        <w:pStyle w:val="BT"/>
      </w:pPr>
      <w:r>
        <w:tab/>
      </w:r>
      <w:r w:rsidR="001B6CC6">
        <w:t xml:space="preserve">46219 - </w:t>
      </w:r>
      <w:r w:rsidR="00EA1E1C">
        <w:t>46</w:t>
      </w:r>
      <w:r w:rsidR="00176298">
        <w:t>220</w:t>
      </w:r>
    </w:p>
    <w:p w:rsidR="00FF796B" w:rsidRDefault="00FF796B" w:rsidP="0060086E">
      <w:pPr>
        <w:pStyle w:val="SG"/>
        <w:spacing w:before="360" w:after="120"/>
      </w:pPr>
      <w:r>
        <w:t>A</w:t>
      </w:r>
      <w:r w:rsidR="0060086E">
        <w:t>mount deducted - complete weeks</w:t>
      </w:r>
    </w:p>
    <w:p w:rsidR="00FF796B" w:rsidRDefault="005D21E6" w:rsidP="0060086E">
      <w:pPr>
        <w:pStyle w:val="BT"/>
        <w:jc w:val="both"/>
      </w:pPr>
      <w:r>
        <w:t>46</w:t>
      </w:r>
      <w:r w:rsidR="00176298">
        <w:t>221</w:t>
      </w:r>
      <w:r w:rsidR="00FF796B">
        <w:tab/>
        <w:t>The amount to be deducted from the specified benefit and paid direct in respect of miscellaneous accommodation costs</w:t>
      </w:r>
      <w:r w:rsidR="00D1197A" w:rsidRPr="00D1197A">
        <w:rPr>
          <w:vertAlign w:val="superscript"/>
        </w:rPr>
        <w:t>1</w:t>
      </w:r>
      <w:r w:rsidR="00FF796B">
        <w:t xml:space="preserve"> is the award of </w:t>
      </w:r>
      <w:r w:rsidR="0060086E">
        <w:t>Employment and Support Allowance</w:t>
      </w:r>
      <w:r w:rsidR="00FF796B">
        <w:t xml:space="preserve"> less either</w:t>
      </w:r>
    </w:p>
    <w:p w:rsidR="00FF796B" w:rsidRDefault="00FF796B" w:rsidP="0060086E">
      <w:pPr>
        <w:pStyle w:val="Indent10"/>
        <w:jc w:val="both"/>
      </w:pPr>
      <w:r>
        <w:rPr>
          <w:b/>
          <w:bCs/>
        </w:rPr>
        <w:t>1.</w:t>
      </w:r>
      <w:r>
        <w:tab/>
        <w:t xml:space="preserve">where the claimant is </w:t>
      </w:r>
      <w:r w:rsidR="002C66E9" w:rsidRPr="002C66E9">
        <w:rPr>
          <w:b/>
        </w:rPr>
        <w:t>not</w:t>
      </w:r>
      <w:r w:rsidR="002C66E9">
        <w:t xml:space="preserve"> </w:t>
      </w:r>
      <w:r>
        <w:t xml:space="preserve">living </w:t>
      </w:r>
      <w:r w:rsidR="002C66E9">
        <w:t xml:space="preserve">in an independent hospital (see DMG 46211 </w:t>
      </w:r>
      <w:r w:rsidR="002C66E9">
        <w:rPr>
          <w:b/>
        </w:rPr>
        <w:t>4.)</w:t>
      </w:r>
      <w:r w:rsidR="002C66E9">
        <w:t xml:space="preserve"> an amount which, when added to any other income of the claimant equals the personal expenses rate</w:t>
      </w:r>
      <w:r>
        <w:t xml:space="preserve"> (see DMG </w:t>
      </w:r>
      <w:r w:rsidR="005D21E6">
        <w:t>46</w:t>
      </w:r>
      <w:r w:rsidR="00E41C21">
        <w:t>223</w:t>
      </w:r>
      <w:r>
        <w:t xml:space="preserve">) </w:t>
      </w:r>
      <w:r>
        <w:rPr>
          <w:b/>
          <w:bCs/>
        </w:rPr>
        <w:t>or</w:t>
      </w:r>
    </w:p>
    <w:p w:rsidR="00FF796B" w:rsidRDefault="00FF796B">
      <w:pPr>
        <w:pStyle w:val="Indent10"/>
      </w:pPr>
      <w:r>
        <w:rPr>
          <w:b/>
          <w:bCs/>
        </w:rPr>
        <w:t>2.</w:t>
      </w:r>
      <w:r>
        <w:tab/>
      </w:r>
      <w:r w:rsidR="002C66E9">
        <w:t>in any other case, an amount in respect of</w:t>
      </w:r>
      <w:r>
        <w:t xml:space="preserve"> the personal expenses rate.</w:t>
      </w:r>
    </w:p>
    <w:p w:rsidR="00FF796B" w:rsidRDefault="00FF796B">
      <w:pPr>
        <w:pStyle w:val="BT"/>
      </w:pPr>
      <w:r>
        <w:tab/>
      </w:r>
      <w:r>
        <w:rPr>
          <w:b/>
          <w:bCs/>
        </w:rPr>
        <w:t>Note</w:t>
      </w:r>
      <w:r w:rsidR="0060086E">
        <w:rPr>
          <w:b/>
          <w:bCs/>
        </w:rPr>
        <w:t xml:space="preserve"> </w:t>
      </w:r>
      <w:r>
        <w:rPr>
          <w:b/>
          <w:bCs/>
        </w:rPr>
        <w:t>:</w:t>
      </w:r>
      <w:r>
        <w:t xml:space="preserve"> </w:t>
      </w:r>
      <w:r w:rsidR="0060086E">
        <w:t xml:space="preserve"> </w:t>
      </w:r>
      <w:r>
        <w:t>Any other income is net income, for example after any disregards.</w:t>
      </w:r>
    </w:p>
    <w:p w:rsidR="00FF796B" w:rsidRDefault="00FF796B">
      <w:pPr>
        <w:pStyle w:val="Leg"/>
      </w:pPr>
      <w:r>
        <w:t>1  SS (C&amp;P) Regs</w:t>
      </w:r>
      <w:r w:rsidR="0060086E">
        <w:t xml:space="preserve"> (NI)</w:t>
      </w:r>
      <w:r>
        <w:t xml:space="preserve">, Sch </w:t>
      </w:r>
      <w:r w:rsidR="0060086E">
        <w:t>8A,</w:t>
      </w:r>
      <w:r>
        <w:t xml:space="preserve"> para 4(2)</w:t>
      </w:r>
    </w:p>
    <w:p w:rsidR="00FF796B" w:rsidRDefault="005D21E6">
      <w:pPr>
        <w:pStyle w:val="BT"/>
      </w:pPr>
      <w:r>
        <w:t>46</w:t>
      </w:r>
      <w:r w:rsidR="0004274E">
        <w:t>222</w:t>
      </w:r>
      <w:r w:rsidR="00FF796B">
        <w:tab/>
        <w:t>The claimant should be left with a minimum of 10p after the deduction has been made</w:t>
      </w:r>
      <w:r w:rsidR="00FF796B">
        <w:rPr>
          <w:vertAlign w:val="superscript"/>
        </w:rPr>
        <w:t>1</w:t>
      </w:r>
      <w:r w:rsidR="00FF796B">
        <w:t>.</w:t>
      </w:r>
    </w:p>
    <w:p w:rsidR="00FF796B" w:rsidRDefault="00FF796B" w:rsidP="0060086E">
      <w:pPr>
        <w:pStyle w:val="Leg"/>
        <w:rPr>
          <w:b/>
          <w:bCs/>
        </w:rPr>
      </w:pPr>
      <w:r>
        <w:t xml:space="preserve">1 </w:t>
      </w:r>
      <w:r w:rsidR="0060086E">
        <w:t xml:space="preserve"> SS (C&amp;P) Regs (NI), </w:t>
      </w:r>
      <w:r>
        <w:t xml:space="preserve">para </w:t>
      </w:r>
      <w:r w:rsidR="0060086E">
        <w:t>8(1)</w:t>
      </w:r>
    </w:p>
    <w:p w:rsidR="0060086E" w:rsidRDefault="0060086E" w:rsidP="0060086E">
      <w:pPr>
        <w:pStyle w:val="SG"/>
        <w:spacing w:before="360" w:after="120"/>
        <w:rPr>
          <w:b w:val="0"/>
          <w:bCs/>
        </w:rPr>
      </w:pPr>
      <w:r>
        <w:t>Personal expenses</w:t>
      </w:r>
    </w:p>
    <w:p w:rsidR="00B612BF" w:rsidRPr="00B612BF" w:rsidRDefault="00B612BF">
      <w:pPr>
        <w:pStyle w:val="BT"/>
        <w:rPr>
          <w:b/>
        </w:rPr>
      </w:pPr>
      <w:r>
        <w:tab/>
      </w:r>
      <w:r w:rsidRPr="00B612BF">
        <w:rPr>
          <w:rFonts w:cs="Arial"/>
          <w:b/>
        </w:rPr>
        <w:t>[See DMG Memo Vol 3/92, 4/128, 5/100, 6/88, 8/68, 9/29, 10/63, 13/61 &amp; 14/57]</w:t>
      </w:r>
    </w:p>
    <w:p w:rsidR="00FF796B" w:rsidRDefault="0011346A">
      <w:pPr>
        <w:pStyle w:val="BT"/>
      </w:pPr>
      <w:r>
        <w:t>46</w:t>
      </w:r>
      <w:r w:rsidR="0004274E">
        <w:t>223</w:t>
      </w:r>
      <w:r w:rsidR="00FF796B">
        <w:tab/>
        <w:t>The amount in respect of personal expenses</w:t>
      </w:r>
      <w:r w:rsidR="00FF796B">
        <w:rPr>
          <w:vertAlign w:val="superscript"/>
        </w:rPr>
        <w:t>1</w:t>
      </w:r>
      <w:r w:rsidR="00FF796B">
        <w:t xml:space="preserve">, referred to in DMG </w:t>
      </w:r>
      <w:r>
        <w:t>46</w:t>
      </w:r>
      <w:r w:rsidR="00E41C21">
        <w:t>221</w:t>
      </w:r>
      <w:r w:rsidR="00023B0F">
        <w:t xml:space="preserve"> </w:t>
      </w:r>
      <w:r w:rsidR="00FF796B">
        <w:t>is, for a</w:t>
      </w:r>
    </w:p>
    <w:p w:rsidR="00FF796B" w:rsidRDefault="00FF796B">
      <w:pPr>
        <w:pStyle w:val="Indent10"/>
      </w:pPr>
      <w:r>
        <w:rPr>
          <w:b/>
          <w:bCs/>
        </w:rPr>
        <w:lastRenderedPageBreak/>
        <w:t>1.</w:t>
      </w:r>
      <w:r w:rsidR="000D2A6B">
        <w:tab/>
        <w:t>single person £2</w:t>
      </w:r>
      <w:r w:rsidR="00ED4747">
        <w:t>3.</w:t>
      </w:r>
      <w:r w:rsidR="0072674B">
        <w:t>75</w:t>
      </w:r>
    </w:p>
    <w:p w:rsidR="00FF796B" w:rsidRDefault="00FF796B">
      <w:pPr>
        <w:pStyle w:val="Indent10"/>
      </w:pPr>
      <w:r>
        <w:rPr>
          <w:b/>
          <w:bCs/>
        </w:rPr>
        <w:t>2.</w:t>
      </w:r>
      <w:r>
        <w:tab/>
        <w:t>couple where both members a</w:t>
      </w:r>
      <w:r w:rsidR="000D2A6B">
        <w:t>re in such accommodation, £2</w:t>
      </w:r>
      <w:r w:rsidR="00ED4747">
        <w:t>3.</w:t>
      </w:r>
      <w:r w:rsidR="0072674B">
        <w:t>75</w:t>
      </w:r>
      <w:r>
        <w:t xml:space="preserve"> each</w:t>
      </w:r>
    </w:p>
    <w:p w:rsidR="00FF796B" w:rsidRDefault="00FF796B">
      <w:pPr>
        <w:pStyle w:val="Indent10"/>
      </w:pPr>
      <w:r>
        <w:rPr>
          <w:b/>
          <w:bCs/>
        </w:rPr>
        <w:t>3.</w:t>
      </w:r>
      <w:r>
        <w:tab/>
        <w:t>polygamous marriage where more than one membe</w:t>
      </w:r>
      <w:r w:rsidR="005F7896">
        <w:t xml:space="preserve">r </w:t>
      </w:r>
      <w:r w:rsidR="008A2CBD">
        <w:t>is in such accommodati</w:t>
      </w:r>
      <w:r w:rsidR="00ED4747">
        <w:t>on, £23.</w:t>
      </w:r>
      <w:r w:rsidR="0072674B">
        <w:t>75</w:t>
      </w:r>
      <w:r>
        <w:t xml:space="preserve"> for each member who is in such accommodation.</w:t>
      </w:r>
    </w:p>
    <w:p w:rsidR="00FF796B" w:rsidRDefault="00FF796B">
      <w:pPr>
        <w:pStyle w:val="Leg"/>
      </w:pPr>
      <w:r>
        <w:t>1</w:t>
      </w:r>
      <w:r w:rsidR="005F7896">
        <w:t xml:space="preserve"> </w:t>
      </w:r>
      <w:r>
        <w:t xml:space="preserve"> SS (C&amp;P) Regs</w:t>
      </w:r>
      <w:r w:rsidR="005F7896">
        <w:t xml:space="preserve"> (NI)</w:t>
      </w:r>
      <w:r>
        <w:t xml:space="preserve">, Sch </w:t>
      </w:r>
      <w:r w:rsidR="005F7896">
        <w:t>8A</w:t>
      </w:r>
      <w:r>
        <w:t>, para 4(2A)</w:t>
      </w:r>
    </w:p>
    <w:p w:rsidR="00FF796B" w:rsidRDefault="005F7896">
      <w:pPr>
        <w:pStyle w:val="BT"/>
        <w:rPr>
          <w:b/>
        </w:rPr>
      </w:pPr>
      <w:r>
        <w:rPr>
          <w:b/>
        </w:rPr>
        <w:tab/>
        <w:t>Example 1</w:t>
      </w:r>
    </w:p>
    <w:p w:rsidR="00FF796B" w:rsidRDefault="00FF796B">
      <w:pPr>
        <w:pStyle w:val="BT"/>
        <w:spacing w:before="0" w:after="0"/>
        <w:ind w:left="851" w:hanging="851"/>
        <w:rPr>
          <w:bCs/>
        </w:rPr>
      </w:pPr>
      <w:r>
        <w:rPr>
          <w:b/>
        </w:rPr>
        <w:tab/>
      </w:r>
      <w:r>
        <w:rPr>
          <w:bCs/>
        </w:rPr>
        <w:t xml:space="preserve">Dorothy lives in a </w:t>
      </w:r>
      <w:r w:rsidR="005F7896">
        <w:rPr>
          <w:bCs/>
        </w:rPr>
        <w:t xml:space="preserve">residential </w:t>
      </w:r>
      <w:r>
        <w:rPr>
          <w:bCs/>
        </w:rPr>
        <w:t>care home, ha</w:t>
      </w:r>
      <w:r w:rsidR="000D2A6B">
        <w:rPr>
          <w:bCs/>
        </w:rPr>
        <w:t>s an applicable amount of £</w:t>
      </w:r>
      <w:r w:rsidR="00ED4747">
        <w:rPr>
          <w:bCs/>
        </w:rPr>
        <w:t>10</w:t>
      </w:r>
      <w:r w:rsidR="008E1DA1">
        <w:rPr>
          <w:bCs/>
        </w:rPr>
        <w:t>6</w:t>
      </w:r>
      <w:r w:rsidR="00ED4747">
        <w:rPr>
          <w:bCs/>
        </w:rPr>
        <w:t>.</w:t>
      </w:r>
      <w:r w:rsidR="008E1DA1">
        <w:rPr>
          <w:bCs/>
        </w:rPr>
        <w:t>50</w:t>
      </w:r>
      <w:r>
        <w:rPr>
          <w:bCs/>
        </w:rPr>
        <w:t xml:space="preserve"> and has no income.</w:t>
      </w:r>
    </w:p>
    <w:p w:rsidR="00FF796B" w:rsidRDefault="00ED4747">
      <w:pPr>
        <w:pStyle w:val="BT"/>
        <w:rPr>
          <w:b/>
        </w:rPr>
      </w:pPr>
      <w:r>
        <w:tab/>
        <w:t>She must be left with</w:t>
      </w:r>
      <w:r w:rsidR="00FF796B">
        <w:t xml:space="preserve"> the amo</w:t>
      </w:r>
      <w:r w:rsidR="005F7896">
        <w:t xml:space="preserve">unt of personal expenses </w:t>
      </w:r>
      <w:r>
        <w:t xml:space="preserve">at the personal rate </w:t>
      </w:r>
      <w:r w:rsidR="005F7896">
        <w:t>(£</w:t>
      </w:r>
      <w:r w:rsidR="000D2A6B">
        <w:t>2</w:t>
      </w:r>
      <w:r>
        <w:t>3.</w:t>
      </w:r>
      <w:r w:rsidR="0072674B">
        <w:t>75</w:t>
      </w:r>
      <w:r w:rsidR="00FF796B">
        <w:t>).</w:t>
      </w:r>
      <w:r w:rsidR="005F7896">
        <w:t xml:space="preserve"> </w:t>
      </w:r>
      <w:r w:rsidR="00FF796B">
        <w:t xml:space="preserve"> The amount to be </w:t>
      </w:r>
      <w:r w:rsidR="000D2A6B">
        <w:t>paid direct is £</w:t>
      </w:r>
      <w:r>
        <w:t>8</w:t>
      </w:r>
      <w:r w:rsidR="0072674B">
        <w:t>2</w:t>
      </w:r>
      <w:r>
        <w:t>.</w:t>
      </w:r>
      <w:r w:rsidR="0072674B">
        <w:t>75</w:t>
      </w:r>
      <w:r w:rsidR="000D2A6B">
        <w:t xml:space="preserve"> (£</w:t>
      </w:r>
      <w:r>
        <w:t>10</w:t>
      </w:r>
      <w:r w:rsidR="008E1DA1">
        <w:t>6</w:t>
      </w:r>
      <w:r>
        <w:t>.</w:t>
      </w:r>
      <w:r w:rsidR="008E1DA1">
        <w:t>50</w:t>
      </w:r>
      <w:r w:rsidR="000D2A6B">
        <w:t xml:space="preserve"> - £2</w:t>
      </w:r>
      <w:r>
        <w:t>3.</w:t>
      </w:r>
      <w:r w:rsidR="0072674B">
        <w:t>75</w:t>
      </w:r>
      <w:r w:rsidR="005F7896">
        <w:t>).</w:t>
      </w:r>
    </w:p>
    <w:p w:rsidR="00FF796B" w:rsidRDefault="00FF796B">
      <w:pPr>
        <w:pStyle w:val="BT"/>
      </w:pPr>
      <w:r>
        <w:rPr>
          <w:b/>
        </w:rPr>
        <w:tab/>
        <w:t>Example 2</w:t>
      </w:r>
    </w:p>
    <w:p w:rsidR="00FF796B" w:rsidRDefault="00FF796B">
      <w:pPr>
        <w:pStyle w:val="BT"/>
        <w:tabs>
          <w:tab w:val="clear" w:pos="851"/>
          <w:tab w:val="clear" w:pos="1418"/>
          <w:tab w:val="clear" w:pos="1701"/>
        </w:tabs>
      </w:pPr>
      <w:r>
        <w:tab/>
        <w:t xml:space="preserve">William lives in a </w:t>
      </w:r>
      <w:r w:rsidR="005F7896">
        <w:t xml:space="preserve">residential </w:t>
      </w:r>
      <w:r>
        <w:t>care home, ha</w:t>
      </w:r>
      <w:r w:rsidR="000D2A6B">
        <w:t>s an applicable amount of £</w:t>
      </w:r>
      <w:r w:rsidR="00ED4747">
        <w:t>10</w:t>
      </w:r>
      <w:r w:rsidR="008E1DA1">
        <w:t>6.50</w:t>
      </w:r>
      <w:r>
        <w:t xml:space="preserve"> and net income of £6. </w:t>
      </w:r>
      <w:r w:rsidR="005F7896">
        <w:t xml:space="preserve"> </w:t>
      </w:r>
      <w:r>
        <w:t>The amount to be paid direct is</w:t>
      </w:r>
    </w:p>
    <w:tbl>
      <w:tblPr>
        <w:tblW w:w="0" w:type="auto"/>
        <w:tblInd w:w="850" w:type="dxa"/>
        <w:tblLook w:val="0000" w:firstRow="0" w:lastRow="0" w:firstColumn="0" w:lastColumn="0" w:noHBand="0" w:noVBand="0"/>
      </w:tblPr>
      <w:tblGrid>
        <w:gridCol w:w="5873"/>
        <w:gridCol w:w="1806"/>
      </w:tblGrid>
      <w:tr w:rsidR="00FF796B">
        <w:tc>
          <w:tcPr>
            <w:tcW w:w="6660" w:type="dxa"/>
          </w:tcPr>
          <w:p w:rsidR="00FF796B" w:rsidRDefault="00FF796B">
            <w:pPr>
              <w:pStyle w:val="BT"/>
              <w:tabs>
                <w:tab w:val="clear" w:pos="851"/>
                <w:tab w:val="clear" w:pos="1418"/>
                <w:tab w:val="clear" w:pos="1701"/>
              </w:tabs>
              <w:ind w:left="0" w:firstLine="0"/>
            </w:pPr>
            <w:r>
              <w:t>applicable amount</w:t>
            </w:r>
          </w:p>
        </w:tc>
        <w:tc>
          <w:tcPr>
            <w:tcW w:w="1869" w:type="dxa"/>
          </w:tcPr>
          <w:p w:rsidR="00FF796B" w:rsidRDefault="000D2A6B" w:rsidP="008E1DA1">
            <w:pPr>
              <w:pStyle w:val="BT"/>
              <w:tabs>
                <w:tab w:val="clear" w:pos="851"/>
                <w:tab w:val="clear" w:pos="1418"/>
                <w:tab w:val="clear" w:pos="1701"/>
                <w:tab w:val="decimal" w:pos="946"/>
              </w:tabs>
              <w:ind w:left="0" w:firstLine="0"/>
            </w:pPr>
            <w:r>
              <w:t>£</w:t>
            </w:r>
            <w:r w:rsidR="00ED4747">
              <w:t>10</w:t>
            </w:r>
            <w:r w:rsidR="008E1DA1">
              <w:t>6</w:t>
            </w:r>
            <w:r w:rsidR="00ED4747">
              <w:t>.</w:t>
            </w:r>
            <w:r w:rsidR="008E1DA1">
              <w:t>50</w:t>
            </w:r>
          </w:p>
        </w:tc>
      </w:tr>
      <w:tr w:rsidR="00FF796B">
        <w:tc>
          <w:tcPr>
            <w:tcW w:w="6660" w:type="dxa"/>
          </w:tcPr>
          <w:p w:rsidR="00FF796B" w:rsidRDefault="00FF796B">
            <w:pPr>
              <w:pStyle w:val="BT"/>
              <w:tabs>
                <w:tab w:val="clear" w:pos="851"/>
                <w:tab w:val="clear" w:pos="1418"/>
                <w:tab w:val="clear" w:pos="1701"/>
              </w:tabs>
              <w:ind w:left="0" w:firstLine="0"/>
            </w:pPr>
            <w:r>
              <w:t>less William's income</w:t>
            </w:r>
          </w:p>
        </w:tc>
        <w:tc>
          <w:tcPr>
            <w:tcW w:w="1869" w:type="dxa"/>
          </w:tcPr>
          <w:p w:rsidR="00FF796B" w:rsidRDefault="00FF796B">
            <w:pPr>
              <w:pStyle w:val="BT"/>
              <w:tabs>
                <w:tab w:val="clear" w:pos="851"/>
                <w:tab w:val="clear" w:pos="1418"/>
                <w:tab w:val="clear" w:pos="1701"/>
                <w:tab w:val="decimal" w:pos="946"/>
              </w:tabs>
              <w:ind w:left="0" w:firstLine="0"/>
            </w:pPr>
            <w:r>
              <w:t>£6.00</w:t>
            </w:r>
          </w:p>
        </w:tc>
      </w:tr>
      <w:tr w:rsidR="00FF796B">
        <w:tc>
          <w:tcPr>
            <w:tcW w:w="6660" w:type="dxa"/>
          </w:tcPr>
          <w:p w:rsidR="00FF796B" w:rsidRDefault="0011346A">
            <w:pPr>
              <w:pStyle w:val="BT"/>
              <w:tabs>
                <w:tab w:val="clear" w:pos="851"/>
                <w:tab w:val="clear" w:pos="1418"/>
                <w:tab w:val="clear" w:pos="1701"/>
              </w:tabs>
              <w:ind w:left="0" w:firstLine="0"/>
            </w:pPr>
            <w:r>
              <w:t>E</w:t>
            </w:r>
            <w:r w:rsidR="005F7896">
              <w:t>mployment and Support Allowance</w:t>
            </w:r>
            <w:r w:rsidR="00FF796B">
              <w:t xml:space="preserve"> award</w:t>
            </w:r>
          </w:p>
        </w:tc>
        <w:tc>
          <w:tcPr>
            <w:tcW w:w="1869" w:type="dxa"/>
          </w:tcPr>
          <w:p w:rsidR="00FF796B" w:rsidRDefault="000D2A6B" w:rsidP="008E1DA1">
            <w:pPr>
              <w:pStyle w:val="BT"/>
              <w:tabs>
                <w:tab w:val="clear" w:pos="851"/>
                <w:tab w:val="clear" w:pos="1418"/>
                <w:tab w:val="clear" w:pos="1701"/>
                <w:tab w:val="decimal" w:pos="946"/>
              </w:tabs>
              <w:ind w:left="0" w:firstLine="0"/>
            </w:pPr>
            <w:r>
              <w:t>£</w:t>
            </w:r>
            <w:r w:rsidR="008E1DA1">
              <w:t>100.50</w:t>
            </w:r>
          </w:p>
        </w:tc>
      </w:tr>
      <w:tr w:rsidR="00FF796B">
        <w:tc>
          <w:tcPr>
            <w:tcW w:w="6660" w:type="dxa"/>
          </w:tcPr>
          <w:p w:rsidR="00FF796B" w:rsidRDefault="00FF796B">
            <w:pPr>
              <w:pStyle w:val="BT"/>
              <w:tabs>
                <w:tab w:val="clear" w:pos="851"/>
                <w:tab w:val="clear" w:pos="1418"/>
                <w:tab w:val="clear" w:pos="1701"/>
              </w:tabs>
              <w:ind w:left="0" w:firstLine="0"/>
            </w:pPr>
            <w:r>
              <w:t>less payment to William (personal expenses minus income)</w:t>
            </w:r>
          </w:p>
        </w:tc>
        <w:tc>
          <w:tcPr>
            <w:tcW w:w="1869" w:type="dxa"/>
          </w:tcPr>
          <w:p w:rsidR="00FF796B" w:rsidRDefault="00FF796B" w:rsidP="008E1DA1">
            <w:pPr>
              <w:pStyle w:val="BT"/>
              <w:tabs>
                <w:tab w:val="clear" w:pos="851"/>
                <w:tab w:val="clear" w:pos="1418"/>
                <w:tab w:val="clear" w:pos="1701"/>
                <w:tab w:val="decimal" w:pos="946"/>
              </w:tabs>
              <w:ind w:left="0" w:firstLine="0"/>
            </w:pPr>
            <w:r>
              <w:t>£</w:t>
            </w:r>
            <w:r w:rsidR="00ED4747">
              <w:t>17.</w:t>
            </w:r>
            <w:r w:rsidR="0072674B">
              <w:t>75</w:t>
            </w:r>
          </w:p>
        </w:tc>
      </w:tr>
      <w:tr w:rsidR="00FF796B">
        <w:tc>
          <w:tcPr>
            <w:tcW w:w="6660" w:type="dxa"/>
          </w:tcPr>
          <w:p w:rsidR="00FF796B" w:rsidRDefault="00FF796B">
            <w:pPr>
              <w:pStyle w:val="BT"/>
              <w:tabs>
                <w:tab w:val="clear" w:pos="851"/>
                <w:tab w:val="clear" w:pos="1418"/>
                <w:tab w:val="clear" w:pos="1701"/>
              </w:tabs>
              <w:ind w:left="0" w:firstLine="0"/>
            </w:pPr>
            <w:r>
              <w:t>amount to be paid direct</w:t>
            </w:r>
          </w:p>
        </w:tc>
        <w:tc>
          <w:tcPr>
            <w:tcW w:w="1869" w:type="dxa"/>
          </w:tcPr>
          <w:p w:rsidR="00FF796B" w:rsidRDefault="000D2A6B" w:rsidP="008E1DA1">
            <w:pPr>
              <w:pStyle w:val="BT"/>
              <w:tabs>
                <w:tab w:val="clear" w:pos="851"/>
                <w:tab w:val="clear" w:pos="1418"/>
                <w:tab w:val="clear" w:pos="1701"/>
                <w:tab w:val="decimal" w:pos="946"/>
              </w:tabs>
              <w:ind w:left="0" w:firstLine="0"/>
            </w:pPr>
            <w:r>
              <w:t>£</w:t>
            </w:r>
            <w:r w:rsidR="0072674B">
              <w:t>82</w:t>
            </w:r>
            <w:r w:rsidR="008E1DA1">
              <w:t>.</w:t>
            </w:r>
            <w:r w:rsidR="0072674B">
              <w:t>75</w:t>
            </w:r>
          </w:p>
        </w:tc>
      </w:tr>
    </w:tbl>
    <w:p w:rsidR="00FF796B" w:rsidRDefault="00ED4747">
      <w:pPr>
        <w:pStyle w:val="BT"/>
      </w:pPr>
      <w:r>
        <w:tab/>
        <w:t>William has a total of £23.</w:t>
      </w:r>
      <w:r w:rsidR="0072674B">
        <w:t>75</w:t>
      </w:r>
      <w:r w:rsidR="000D2A6B">
        <w:t xml:space="preserve"> (£6.00 + £1</w:t>
      </w:r>
      <w:r>
        <w:t>7.</w:t>
      </w:r>
      <w:r w:rsidR="0072674B">
        <w:t>75</w:t>
      </w:r>
      <w:r w:rsidR="00FF796B">
        <w:t>), the amount of the personal expenses.</w:t>
      </w:r>
    </w:p>
    <w:p w:rsidR="00FF796B" w:rsidRDefault="00FF796B">
      <w:pPr>
        <w:pStyle w:val="BT"/>
        <w:rPr>
          <w:b/>
        </w:rPr>
      </w:pPr>
      <w:r>
        <w:tab/>
      </w:r>
      <w:r w:rsidR="005F7896">
        <w:rPr>
          <w:b/>
        </w:rPr>
        <w:t>Example 3</w:t>
      </w:r>
    </w:p>
    <w:p w:rsidR="00FF796B" w:rsidRDefault="00FF796B" w:rsidP="005F7896">
      <w:pPr>
        <w:pStyle w:val="BT"/>
        <w:jc w:val="both"/>
      </w:pPr>
      <w:r>
        <w:tab/>
        <w:t xml:space="preserve">Mildred, lives in a </w:t>
      </w:r>
      <w:r w:rsidR="005F7896">
        <w:t>nursing</w:t>
      </w:r>
      <w:r>
        <w:t xml:space="preserve"> home, has an applicab</w:t>
      </w:r>
      <w:r w:rsidR="00BC7759">
        <w:t>le amoun</w:t>
      </w:r>
      <w:r w:rsidR="000D2A6B">
        <w:t>t of £</w:t>
      </w:r>
      <w:r w:rsidR="00ED4747">
        <w:t>10</w:t>
      </w:r>
      <w:r w:rsidR="008E1DA1">
        <w:t>6.50</w:t>
      </w:r>
      <w:r>
        <w:t xml:space="preserve"> an</w:t>
      </w:r>
      <w:r w:rsidR="008E1DA1">
        <w:t>d income of £6.00</w:t>
      </w:r>
      <w:r>
        <w:t xml:space="preserve">. </w:t>
      </w:r>
      <w:r w:rsidR="005F7896">
        <w:t xml:space="preserve"> </w:t>
      </w:r>
      <w:r>
        <w:t xml:space="preserve">The </w:t>
      </w:r>
      <w:r w:rsidR="005F7896">
        <w:t>Employment and S</w:t>
      </w:r>
      <w:r w:rsidR="000D2A6B">
        <w:t>upport Allowance award is £</w:t>
      </w:r>
      <w:r w:rsidR="008E1DA1">
        <w:t>100.50</w:t>
      </w:r>
      <w:r w:rsidR="000D2A6B">
        <w:t xml:space="preserve"> (£</w:t>
      </w:r>
      <w:r w:rsidR="00ED4747">
        <w:t>10</w:t>
      </w:r>
      <w:r w:rsidR="008E1DA1">
        <w:t>6</w:t>
      </w:r>
      <w:r w:rsidR="00ED4747">
        <w:t>.</w:t>
      </w:r>
      <w:r w:rsidR="008E1DA1">
        <w:t>50 applicable amount less income of £6.00</w:t>
      </w:r>
      <w:r>
        <w:t>).</w:t>
      </w:r>
      <w:r w:rsidR="005F7896">
        <w:t xml:space="preserve"> </w:t>
      </w:r>
      <w:r>
        <w:t xml:space="preserve"> </w:t>
      </w:r>
      <w:r w:rsidR="008E1DA1">
        <w:t xml:space="preserve">£87.00 is deducted and paid direct to the third party (Employment and Support </w:t>
      </w:r>
      <w:r w:rsidR="0072674B">
        <w:t>Allowance of £100.50 - £23.75</w:t>
      </w:r>
      <w:r w:rsidR="008E1DA1">
        <w:t xml:space="preserve"> personal expenses</w:t>
      </w:r>
      <w:r w:rsidR="0072674B">
        <w:t>).  Mildred retains £23.75</w:t>
      </w:r>
      <w:r w:rsidR="00AE0D4D">
        <w:t xml:space="preserve"> of h</w:t>
      </w:r>
      <w:r w:rsidR="005F4359">
        <w:t>er</w:t>
      </w:r>
      <w:r w:rsidR="00AE0D4D">
        <w:t xml:space="preserve"> Employment and Support Allowance for personal expenses.</w:t>
      </w:r>
    </w:p>
    <w:p w:rsidR="00FF796B" w:rsidRDefault="00FF796B">
      <w:pPr>
        <w:pStyle w:val="BT"/>
      </w:pPr>
      <w:r>
        <w:tab/>
      </w:r>
      <w:r w:rsidR="00653E4A">
        <w:t>46</w:t>
      </w:r>
      <w:r w:rsidR="0004274E">
        <w:t>224</w:t>
      </w:r>
      <w:r w:rsidR="009F7E90">
        <w:t xml:space="preserve"> -</w:t>
      </w:r>
      <w:r w:rsidR="00653E4A">
        <w:t xml:space="preserve"> 46</w:t>
      </w:r>
      <w:r w:rsidR="0004274E">
        <w:t>230</w:t>
      </w:r>
    </w:p>
    <w:p w:rsidR="00FF796B" w:rsidRDefault="009F7E90" w:rsidP="009F7E90">
      <w:pPr>
        <w:pStyle w:val="SG"/>
        <w:spacing w:before="360" w:after="120"/>
      </w:pPr>
      <w:r>
        <w:t>Amount deducted - part-weeks</w:t>
      </w:r>
    </w:p>
    <w:p w:rsidR="00FF796B" w:rsidRDefault="00801D2B" w:rsidP="009F7E90">
      <w:pPr>
        <w:pStyle w:val="BT"/>
        <w:jc w:val="both"/>
      </w:pPr>
      <w:r>
        <w:t>46</w:t>
      </w:r>
      <w:r w:rsidR="0004274E">
        <w:t>231</w:t>
      </w:r>
      <w:r w:rsidR="00FF796B">
        <w:tab/>
        <w:t xml:space="preserve">Third party deductions for part-weeks (see DMG </w:t>
      </w:r>
      <w:r>
        <w:t>46</w:t>
      </w:r>
      <w:r w:rsidR="00023B0F">
        <w:t>041</w:t>
      </w:r>
      <w:r w:rsidR="00FF796B">
        <w:t xml:space="preserve"> </w:t>
      </w:r>
      <w:r w:rsidR="009F7E90">
        <w:t>-</w:t>
      </w:r>
      <w:r w:rsidR="00FF796B">
        <w:t xml:space="preserve"> </w:t>
      </w:r>
      <w:r>
        <w:t>46</w:t>
      </w:r>
      <w:r w:rsidR="009F7E90">
        <w:t>125</w:t>
      </w:r>
      <w:r w:rsidR="00FF796B">
        <w:t>) can be made for miscellaneous accommodation costs</w:t>
      </w:r>
      <w:r w:rsidR="00FF796B">
        <w:rPr>
          <w:vertAlign w:val="superscript"/>
        </w:rPr>
        <w:t>1</w:t>
      </w:r>
      <w:r w:rsidR="00FF796B">
        <w:t xml:space="preserve">. </w:t>
      </w:r>
      <w:r w:rsidR="009F7E90">
        <w:t xml:space="preserve"> </w:t>
      </w:r>
      <w:r w:rsidR="00FF796B">
        <w:t>The amount deducted and paid direct for a part-week depends upon</w:t>
      </w:r>
    </w:p>
    <w:p w:rsidR="00FF796B" w:rsidRDefault="00FF796B">
      <w:pPr>
        <w:pStyle w:val="Indent10"/>
      </w:pPr>
      <w:r>
        <w:rPr>
          <w:b/>
          <w:bCs/>
        </w:rPr>
        <w:lastRenderedPageBreak/>
        <w:t>1.</w:t>
      </w:r>
      <w:r>
        <w:tab/>
        <w:t xml:space="preserve">whether the accommodation in which the claimant lives is described at DMG </w:t>
      </w:r>
      <w:r w:rsidR="00801D2B">
        <w:t>46</w:t>
      </w:r>
      <w:r w:rsidR="00023B0F">
        <w:t>221</w:t>
      </w:r>
      <w:r>
        <w:t xml:space="preserve"> </w:t>
      </w:r>
      <w:r>
        <w:rPr>
          <w:b/>
          <w:bCs/>
        </w:rPr>
        <w:t>1.</w:t>
      </w:r>
      <w:r w:rsidRPr="009F7E90">
        <w:rPr>
          <w:bCs/>
        </w:rPr>
        <w:t xml:space="preserve"> </w:t>
      </w:r>
      <w:r>
        <w:t xml:space="preserve">or </w:t>
      </w:r>
      <w:r>
        <w:rPr>
          <w:b/>
          <w:bCs/>
        </w:rPr>
        <w:t>2.</w:t>
      </w:r>
      <w:r w:rsidRPr="009F7E90">
        <w:rPr>
          <w:bCs/>
        </w:rPr>
        <w:t xml:space="preserve"> </w:t>
      </w:r>
      <w:r>
        <w:rPr>
          <w:b/>
          <w:bCs/>
        </w:rPr>
        <w:t>and</w:t>
      </w:r>
    </w:p>
    <w:p w:rsidR="00FF796B" w:rsidRDefault="00FF796B">
      <w:pPr>
        <w:pStyle w:val="Indent10"/>
      </w:pPr>
      <w:r>
        <w:rPr>
          <w:b/>
          <w:bCs/>
        </w:rPr>
        <w:t>2.</w:t>
      </w:r>
      <w:r>
        <w:tab/>
        <w:t>whether the claimant has any income.</w:t>
      </w:r>
    </w:p>
    <w:p w:rsidR="00FF796B" w:rsidRDefault="00FF796B">
      <w:pPr>
        <w:pStyle w:val="Leg"/>
      </w:pPr>
      <w:r>
        <w:t xml:space="preserve">1 </w:t>
      </w:r>
      <w:r w:rsidR="009F7E90">
        <w:t xml:space="preserve"> </w:t>
      </w:r>
      <w:r>
        <w:t>SS (C&amp;P) Regs</w:t>
      </w:r>
      <w:r w:rsidR="009F7E90">
        <w:t xml:space="preserve"> (NI)</w:t>
      </w:r>
      <w:r>
        <w:t xml:space="preserve">, Sch </w:t>
      </w:r>
      <w:r w:rsidR="009F7E90">
        <w:t>8A,</w:t>
      </w:r>
      <w:r>
        <w:t xml:space="preserve"> para 4(3)</w:t>
      </w:r>
    </w:p>
    <w:p w:rsidR="00FF796B" w:rsidRDefault="00801D2B" w:rsidP="009F7E90">
      <w:pPr>
        <w:pStyle w:val="BT"/>
        <w:jc w:val="both"/>
      </w:pPr>
      <w:r>
        <w:t>46</w:t>
      </w:r>
      <w:r w:rsidR="00D50CDA">
        <w:t>232</w:t>
      </w:r>
      <w:r w:rsidR="00FF796B">
        <w:tab/>
        <w:t xml:space="preserve">In order to calculate the amount to pay direct to the third party for a part-week, the </w:t>
      </w:r>
      <w:r w:rsidR="009F7E90">
        <w:t>decision maker</w:t>
      </w:r>
      <w:r w:rsidR="00FF796B">
        <w:t xml:space="preserve"> should calculate the amount of </w:t>
      </w:r>
      <w:r w:rsidR="009F7E90">
        <w:t>Employment and Support Allowance</w:t>
      </w:r>
      <w:r w:rsidR="00FF796B">
        <w:t xml:space="preserve"> due for the part-week and deduct</w:t>
      </w:r>
      <w:r w:rsidR="00FF796B">
        <w:rPr>
          <w:vertAlign w:val="superscript"/>
        </w:rPr>
        <w:t>1</w:t>
      </w:r>
    </w:p>
    <w:p w:rsidR="00FF796B" w:rsidRDefault="00FF796B">
      <w:pPr>
        <w:pStyle w:val="Indent10"/>
      </w:pPr>
      <w:r>
        <w:rPr>
          <w:b/>
          <w:bCs/>
        </w:rPr>
        <w:t>1.</w:t>
      </w:r>
      <w:r>
        <w:tab/>
        <w:t xml:space="preserve">an amount which equals the appropriate proportion of the personal expenses </w:t>
      </w:r>
      <w:r>
        <w:rPr>
          <w:b/>
          <w:bCs/>
        </w:rPr>
        <w:t>or</w:t>
      </w:r>
    </w:p>
    <w:p w:rsidR="00FF796B" w:rsidRDefault="00FF796B" w:rsidP="009F7E90">
      <w:pPr>
        <w:pStyle w:val="Indent10"/>
        <w:jc w:val="both"/>
      </w:pPr>
      <w:r>
        <w:rPr>
          <w:b/>
          <w:bCs/>
        </w:rPr>
        <w:t>2.</w:t>
      </w:r>
      <w:r>
        <w:tab/>
        <w:t>an amount equal to the difference between the appropriate proportion of the claimant’s income if any and an appropriate proportion of the amount allowed for personal expenses.</w:t>
      </w:r>
    </w:p>
    <w:p w:rsidR="00FF796B" w:rsidRDefault="00FF796B">
      <w:pPr>
        <w:pStyle w:val="BT"/>
      </w:pPr>
      <w:r>
        <w:tab/>
        <w:t>This will result in the claimant retaining a proportion of the weekly personal expenses amount.</w:t>
      </w:r>
    </w:p>
    <w:p w:rsidR="00FF796B" w:rsidRDefault="00FF796B">
      <w:pPr>
        <w:pStyle w:val="Leg"/>
      </w:pPr>
      <w:r>
        <w:t xml:space="preserve">1 </w:t>
      </w:r>
      <w:r w:rsidR="009F7E90">
        <w:t xml:space="preserve"> SS (C&amp;P) Regs (NI), Sch 8A, </w:t>
      </w:r>
      <w:r>
        <w:t>para 4(3A)</w:t>
      </w:r>
    </w:p>
    <w:p w:rsidR="00FF796B" w:rsidRDefault="00FF796B">
      <w:pPr>
        <w:pStyle w:val="BT"/>
      </w:pPr>
      <w:r>
        <w:rPr>
          <w:b/>
          <w:bCs/>
        </w:rPr>
        <w:tab/>
        <w:t>Example 1</w:t>
      </w:r>
    </w:p>
    <w:p w:rsidR="00FF796B" w:rsidRDefault="00FF796B" w:rsidP="009F7E90">
      <w:pPr>
        <w:pStyle w:val="BT"/>
        <w:jc w:val="both"/>
      </w:pPr>
      <w:r>
        <w:tab/>
        <w:t xml:space="preserve">Dilys lives in a </w:t>
      </w:r>
      <w:r w:rsidR="009F7E90">
        <w:t xml:space="preserve">residential </w:t>
      </w:r>
      <w:r>
        <w:t xml:space="preserve">care home. </w:t>
      </w:r>
      <w:r w:rsidR="009F7E90">
        <w:t xml:space="preserve"> </w:t>
      </w:r>
      <w:r>
        <w:t xml:space="preserve">Her </w:t>
      </w:r>
      <w:r w:rsidR="009F7E90">
        <w:t>Employment and Support Allowance</w:t>
      </w:r>
      <w:r w:rsidR="00324656">
        <w:t xml:space="preserve"> is £</w:t>
      </w:r>
      <w:r w:rsidR="00116C85">
        <w:t>106.50</w:t>
      </w:r>
      <w:r>
        <w:t xml:space="preserve"> and she has an income of £11.50 per week. </w:t>
      </w:r>
      <w:r w:rsidR="009F7E90">
        <w:t xml:space="preserve"> </w:t>
      </w:r>
      <w:r>
        <w:t>She is due a part-week payment for 6 days.</w:t>
      </w:r>
    </w:p>
    <w:p w:rsidR="00FF796B" w:rsidRDefault="00FF796B">
      <w:pPr>
        <w:pStyle w:val="BT"/>
      </w:pPr>
      <w:r>
        <w:tab/>
        <w:t xml:space="preserve">The </w:t>
      </w:r>
      <w:r w:rsidR="009F7E90">
        <w:t>decision maker</w:t>
      </w:r>
      <w:r>
        <w:t xml:space="preserve"> first calculates the part-week payment </w:t>
      </w:r>
      <w:r w:rsidR="009F7E90">
        <w:t>as follows.</w:t>
      </w:r>
    </w:p>
    <w:p w:rsidR="00FF796B" w:rsidRDefault="009F7E90">
      <w:pPr>
        <w:pStyle w:val="BT"/>
        <w:tabs>
          <w:tab w:val="clear" w:pos="851"/>
          <w:tab w:val="clear" w:pos="1418"/>
          <w:tab w:val="clear" w:pos="1701"/>
        </w:tabs>
        <w:ind w:left="851" w:firstLine="0"/>
      </w:pPr>
      <w:r>
        <w:t>Employment and Support Allowance</w:t>
      </w:r>
      <w:r w:rsidR="00324656">
        <w:t xml:space="preserve"> £</w:t>
      </w:r>
      <w:r w:rsidR="00116C85">
        <w:t>106.50</w:t>
      </w:r>
      <w:r w:rsidR="00674566">
        <w:t xml:space="preserve"> less</w:t>
      </w:r>
      <w:r w:rsidR="00324656">
        <w:t xml:space="preserve"> £11.50 = £</w:t>
      </w:r>
      <w:r w:rsidR="00116C85">
        <w:t>95.00</w:t>
      </w:r>
      <w:r w:rsidR="00FF796B">
        <w:t>, divided b</w:t>
      </w:r>
      <w:r w:rsidR="00324656">
        <w:t>y 7 and multiplied by 6 = £</w:t>
      </w:r>
      <w:r w:rsidR="00116C85">
        <w:t>81.43</w:t>
      </w:r>
      <w:r w:rsidR="00FF796B">
        <w:t xml:space="preserve"> due for the part week.</w:t>
      </w:r>
    </w:p>
    <w:p w:rsidR="00FF796B" w:rsidRDefault="00FF796B">
      <w:pPr>
        <w:pStyle w:val="BT"/>
        <w:tabs>
          <w:tab w:val="clear" w:pos="851"/>
          <w:tab w:val="clear" w:pos="1418"/>
          <w:tab w:val="clear" w:pos="1701"/>
        </w:tabs>
        <w:ind w:left="851" w:firstLine="0"/>
      </w:pPr>
      <w:r>
        <w:t>The amount of the third party deductio</w:t>
      </w:r>
      <w:r w:rsidR="009F7E90">
        <w:t>n is then calculated as follows.</w:t>
      </w:r>
    </w:p>
    <w:p w:rsidR="00FF796B" w:rsidRDefault="00BC7759" w:rsidP="009F7E90">
      <w:pPr>
        <w:pStyle w:val="BT"/>
        <w:tabs>
          <w:tab w:val="clear" w:pos="851"/>
          <w:tab w:val="clear" w:pos="1418"/>
          <w:tab w:val="clear" w:pos="1701"/>
        </w:tabs>
        <w:ind w:left="851" w:firstLine="0"/>
        <w:jc w:val="both"/>
      </w:pPr>
      <w:r>
        <w:t>£</w:t>
      </w:r>
      <w:r w:rsidR="00116C85">
        <w:t>81.43</w:t>
      </w:r>
      <w:r w:rsidR="00FF796B">
        <w:t xml:space="preserve"> (the </w:t>
      </w:r>
      <w:r w:rsidR="009F7E90">
        <w:t>Employment and Support Allowance</w:t>
      </w:r>
      <w:r w:rsidR="00FF796B">
        <w:t xml:space="preserve"> due for the part-week) - £</w:t>
      </w:r>
      <w:r w:rsidR="00927E9E">
        <w:t>10.</w:t>
      </w:r>
      <w:r w:rsidR="0072674B">
        <w:t>50</w:t>
      </w:r>
      <w:r w:rsidR="00FF796B">
        <w:t xml:space="preserve"> (the difference between 6/7ths of £11.50 and 6/7ths of £</w:t>
      </w:r>
      <w:r w:rsidR="0072674B">
        <w:t>23.75</w:t>
      </w:r>
      <w:r w:rsidR="00324656">
        <w:t>) = £</w:t>
      </w:r>
      <w:r w:rsidR="0072674B">
        <w:t>70.93</w:t>
      </w:r>
      <w:r w:rsidR="00FF796B">
        <w:t>.</w:t>
      </w:r>
      <w:r w:rsidR="009F7E90">
        <w:t xml:space="preserve"> </w:t>
      </w:r>
      <w:r w:rsidR="00FF796B">
        <w:t xml:space="preserve"> This is the amount paid to the third party.</w:t>
      </w:r>
    </w:p>
    <w:p w:rsidR="00FF796B" w:rsidRDefault="00FF796B">
      <w:pPr>
        <w:pStyle w:val="BT"/>
        <w:tabs>
          <w:tab w:val="clear" w:pos="851"/>
          <w:tab w:val="clear" w:pos="1418"/>
          <w:tab w:val="clear" w:pos="1701"/>
        </w:tabs>
        <w:ind w:left="851" w:firstLine="0"/>
      </w:pPr>
      <w:r>
        <w:t>Personal expenses of £</w:t>
      </w:r>
      <w:r w:rsidR="0072674B">
        <w:t>10.50</w:t>
      </w:r>
      <w:r>
        <w:t xml:space="preserve"> </w:t>
      </w:r>
      <w:r w:rsidR="005F4359">
        <w:t>are</w:t>
      </w:r>
      <w:r>
        <w:t xml:space="preserve"> paid to the claimant.</w:t>
      </w:r>
    </w:p>
    <w:p w:rsidR="00FF796B" w:rsidRDefault="007F4B49">
      <w:pPr>
        <w:pStyle w:val="BT"/>
        <w:rPr>
          <w:b/>
          <w:bCs/>
        </w:rPr>
      </w:pPr>
      <w:r>
        <w:rPr>
          <w:b/>
          <w:bCs/>
        </w:rPr>
        <w:br w:type="page"/>
      </w:r>
      <w:r w:rsidR="00FF796B">
        <w:rPr>
          <w:b/>
          <w:bCs/>
        </w:rPr>
        <w:lastRenderedPageBreak/>
        <w:tab/>
        <w:t>Example 2</w:t>
      </w:r>
    </w:p>
    <w:p w:rsidR="00FF796B" w:rsidRDefault="00FF796B" w:rsidP="00FA283C">
      <w:pPr>
        <w:pStyle w:val="BT"/>
        <w:tabs>
          <w:tab w:val="clear" w:pos="851"/>
          <w:tab w:val="clear" w:pos="1418"/>
          <w:tab w:val="clear" w:pos="1701"/>
        </w:tabs>
        <w:ind w:left="851" w:firstLine="0"/>
        <w:jc w:val="both"/>
      </w:pPr>
      <w:r>
        <w:t xml:space="preserve">Morris lives in a </w:t>
      </w:r>
      <w:r w:rsidR="00FA283C">
        <w:t xml:space="preserve">residential </w:t>
      </w:r>
      <w:r>
        <w:t xml:space="preserve">care home which is provided, owned and managed by the </w:t>
      </w:r>
      <w:r w:rsidR="00FA283C">
        <w:t>Health and Social Services Board</w:t>
      </w:r>
      <w:r>
        <w:t>.</w:t>
      </w:r>
      <w:r w:rsidR="00FA283C">
        <w:t xml:space="preserve"> </w:t>
      </w:r>
      <w:r>
        <w:t xml:space="preserve"> His </w:t>
      </w:r>
      <w:r w:rsidR="00FA283C">
        <w:t>Employment and Support Allowance</w:t>
      </w:r>
      <w:r w:rsidR="00116C85">
        <w:t xml:space="preserve"> is £106</w:t>
      </w:r>
      <w:r w:rsidR="00525100">
        <w:t>.50</w:t>
      </w:r>
      <w:r>
        <w:t xml:space="preserve"> and he has a weekly income of £15.00. </w:t>
      </w:r>
      <w:r w:rsidR="00FA283C">
        <w:t xml:space="preserve"> </w:t>
      </w:r>
      <w:r>
        <w:t>A part-week payment of 4 days is due.</w:t>
      </w:r>
    </w:p>
    <w:p w:rsidR="00FF796B" w:rsidRDefault="00FF796B">
      <w:pPr>
        <w:pStyle w:val="BT"/>
        <w:tabs>
          <w:tab w:val="clear" w:pos="851"/>
          <w:tab w:val="clear" w:pos="1418"/>
          <w:tab w:val="clear" w:pos="1701"/>
        </w:tabs>
        <w:ind w:left="851" w:firstLine="0"/>
      </w:pPr>
      <w:r>
        <w:t xml:space="preserve">The </w:t>
      </w:r>
      <w:r w:rsidR="00FA283C">
        <w:t>decision maker</w:t>
      </w:r>
      <w:r>
        <w:t xml:space="preserve"> first calculates the amount of </w:t>
      </w:r>
      <w:r w:rsidR="00FA283C">
        <w:t>Employment and Support Allowance due for the part-week.</w:t>
      </w:r>
    </w:p>
    <w:p w:rsidR="00FF796B" w:rsidRDefault="00FA283C" w:rsidP="00660C17">
      <w:pPr>
        <w:pStyle w:val="BT"/>
        <w:tabs>
          <w:tab w:val="clear" w:pos="851"/>
          <w:tab w:val="clear" w:pos="1418"/>
          <w:tab w:val="clear" w:pos="1701"/>
        </w:tabs>
        <w:ind w:left="851" w:firstLine="0"/>
        <w:jc w:val="both"/>
      </w:pPr>
      <w:r>
        <w:t>Employment and Support Allowance</w:t>
      </w:r>
      <w:r w:rsidR="00324656">
        <w:t xml:space="preserve"> £</w:t>
      </w:r>
      <w:r w:rsidR="00525100">
        <w:t>106.50</w:t>
      </w:r>
      <w:r w:rsidR="00324656">
        <w:t xml:space="preserve"> less £15.00 = £</w:t>
      </w:r>
      <w:r w:rsidR="00525100">
        <w:t>91.50</w:t>
      </w:r>
      <w:r w:rsidR="00FF796B">
        <w:t>, divided by 7 and multiplied by 4 (the number of</w:t>
      </w:r>
      <w:r w:rsidR="00324656">
        <w:t xml:space="preserve"> days in the part-week) = £</w:t>
      </w:r>
      <w:r w:rsidR="00525100">
        <w:t>52.29</w:t>
      </w:r>
      <w:r w:rsidR="00FF796B">
        <w:t xml:space="preserve"> </w:t>
      </w:r>
      <w:r w:rsidR="00660C17">
        <w:t>Employment and Support Allowance</w:t>
      </w:r>
      <w:r w:rsidR="00FF796B">
        <w:t xml:space="preserve"> due for the part-week.</w:t>
      </w:r>
    </w:p>
    <w:p w:rsidR="00FF796B" w:rsidRDefault="00FF796B">
      <w:pPr>
        <w:pStyle w:val="BT"/>
        <w:tabs>
          <w:tab w:val="clear" w:pos="851"/>
          <w:tab w:val="clear" w:pos="1418"/>
          <w:tab w:val="clear" w:pos="1701"/>
        </w:tabs>
        <w:ind w:left="851" w:firstLine="0"/>
      </w:pPr>
      <w:r>
        <w:t xml:space="preserve">The </w:t>
      </w:r>
      <w:r w:rsidR="00660C17">
        <w:t>decision maker</w:t>
      </w:r>
      <w:r>
        <w:t xml:space="preserve"> then calculates the amount to pa</w:t>
      </w:r>
      <w:r w:rsidR="00660C17">
        <w:t>y to the third party as follows.</w:t>
      </w:r>
    </w:p>
    <w:p w:rsidR="00FF796B" w:rsidRDefault="00525100">
      <w:pPr>
        <w:pStyle w:val="BT"/>
        <w:tabs>
          <w:tab w:val="clear" w:pos="851"/>
          <w:tab w:val="clear" w:pos="1418"/>
          <w:tab w:val="clear" w:pos="1701"/>
        </w:tabs>
        <w:ind w:left="851" w:firstLine="0"/>
      </w:pPr>
      <w:r>
        <w:t>£52.29</w:t>
      </w:r>
      <w:r w:rsidR="00FF796B">
        <w:t xml:space="preserve"> (the amount of </w:t>
      </w:r>
      <w:r w:rsidR="00660C17">
        <w:t>Employment and Support Allowance</w:t>
      </w:r>
      <w:r w:rsidR="009B43E5">
        <w:t xml:space="preserve"> due for the part-week) - £13.57</w:t>
      </w:r>
      <w:r w:rsidR="00FF796B">
        <w:t xml:space="preserve"> (4/7ths of £2</w:t>
      </w:r>
      <w:r w:rsidR="009B43E5">
        <w:t>3.75</w:t>
      </w:r>
      <w:r w:rsidR="00674566">
        <w:t>) = £</w:t>
      </w:r>
      <w:r w:rsidR="00324656">
        <w:t>3</w:t>
      </w:r>
      <w:r w:rsidR="00D974B4">
        <w:t>8</w:t>
      </w:r>
      <w:r w:rsidR="00324656">
        <w:t>.</w:t>
      </w:r>
      <w:r w:rsidR="009B43E5">
        <w:t>72</w:t>
      </w:r>
      <w:r w:rsidR="00FF796B">
        <w:t>.</w:t>
      </w:r>
    </w:p>
    <w:p w:rsidR="00FF796B" w:rsidRDefault="009B43E5">
      <w:pPr>
        <w:pStyle w:val="BT"/>
        <w:tabs>
          <w:tab w:val="clear" w:pos="851"/>
          <w:tab w:val="clear" w:pos="1418"/>
          <w:tab w:val="clear" w:pos="1701"/>
        </w:tabs>
        <w:ind w:left="851" w:firstLine="0"/>
      </w:pPr>
      <w:r>
        <w:t>£38.72</w:t>
      </w:r>
      <w:r w:rsidR="00FF796B">
        <w:t xml:space="preserve"> is the amount paid to the third party.</w:t>
      </w:r>
      <w:r w:rsidR="00660C17">
        <w:t xml:space="preserve"> </w:t>
      </w:r>
      <w:r w:rsidR="00FF796B">
        <w:t xml:space="preserve"> Morris </w:t>
      </w:r>
      <w:r w:rsidR="00660C17">
        <w:t>re</w:t>
      </w:r>
      <w:r w:rsidR="00447C5D">
        <w:t>t</w:t>
      </w:r>
      <w:r>
        <w:t>ains personal expenses of £13.57</w:t>
      </w:r>
      <w:r w:rsidR="00FF796B">
        <w:t>.</w:t>
      </w:r>
    </w:p>
    <w:p w:rsidR="00FF796B" w:rsidRDefault="0057330E" w:rsidP="00660C17">
      <w:pPr>
        <w:pStyle w:val="BT"/>
        <w:jc w:val="both"/>
      </w:pPr>
      <w:r>
        <w:t>46</w:t>
      </w:r>
      <w:r w:rsidR="00D50CDA">
        <w:t>233</w:t>
      </w:r>
      <w:r w:rsidR="00FF796B">
        <w:tab/>
        <w:t xml:space="preserve">No deduction will be made for a part-week period if the </w:t>
      </w:r>
      <w:r w:rsidR="00660C17">
        <w:t>decision maker</w:t>
      </w:r>
      <w:r w:rsidR="00FF796B">
        <w:t xml:space="preserve"> certifies that it would be impracticable to do so.</w:t>
      </w:r>
      <w:r w:rsidR="00660C17">
        <w:t xml:space="preserve"> </w:t>
      </w:r>
      <w:r w:rsidR="00FF796B">
        <w:t xml:space="preserve"> See DMG </w:t>
      </w:r>
      <w:r>
        <w:t>46</w:t>
      </w:r>
      <w:r w:rsidR="00023B0F">
        <w:t>041</w:t>
      </w:r>
      <w:r w:rsidR="00FF796B">
        <w:t xml:space="preserve"> for full g</w:t>
      </w:r>
      <w:r w:rsidR="00660C17">
        <w:t>uidance on part-week payments.</w:t>
      </w:r>
    </w:p>
    <w:p w:rsidR="00FF796B" w:rsidRDefault="00FF796B" w:rsidP="00660C17">
      <w:pPr>
        <w:pStyle w:val="SG"/>
        <w:spacing w:before="360" w:after="120"/>
      </w:pPr>
      <w:r>
        <w:t xml:space="preserve">Amount of </w:t>
      </w:r>
      <w:r w:rsidR="00660C17">
        <w:t>benefit to be left for claimant</w:t>
      </w:r>
    </w:p>
    <w:p w:rsidR="00FF796B" w:rsidRDefault="0057330E" w:rsidP="00443F29">
      <w:pPr>
        <w:pStyle w:val="BT"/>
        <w:jc w:val="both"/>
      </w:pPr>
      <w:r>
        <w:t>46</w:t>
      </w:r>
      <w:r w:rsidR="00D50CDA">
        <w:t>234</w:t>
      </w:r>
      <w:r w:rsidR="00FF796B">
        <w:tab/>
        <w:t xml:space="preserve">It may be that if the full amount is deducted for miscellaneous accommodation costs the claimant would be left with less than 10p. </w:t>
      </w:r>
      <w:r w:rsidR="00660C17">
        <w:t xml:space="preserve"> </w:t>
      </w:r>
      <w:r w:rsidR="00FF796B">
        <w:t>This can happen where the deduction is being taken for a complete week or for a part-week and the claimant has income equal to or greater than the w</w:t>
      </w:r>
      <w:r w:rsidR="00660C17">
        <w:t>eekly personal expenses amount.</w:t>
      </w:r>
    </w:p>
    <w:p w:rsidR="00D974B4" w:rsidRDefault="00D974B4" w:rsidP="00D974B4">
      <w:pPr>
        <w:pStyle w:val="BT"/>
        <w:jc w:val="both"/>
      </w:pPr>
      <w:r>
        <w:t>46235</w:t>
      </w:r>
      <w:r>
        <w:tab/>
        <w:t>Under the normal rules (see DMG 46151) no deduction should then be taken.  But there is a special rule that applies in such circumstances.  The amount of the deduction can be adjusted so that 10p of the award is payable to the claimant</w:t>
      </w:r>
      <w:r w:rsidRPr="00D974B4">
        <w:rPr>
          <w:vertAlign w:val="superscript"/>
        </w:rPr>
        <w:t>1</w:t>
      </w:r>
      <w:r>
        <w:t>.</w:t>
      </w:r>
    </w:p>
    <w:p w:rsidR="00D974B4" w:rsidRDefault="00D974B4" w:rsidP="00D974B4">
      <w:pPr>
        <w:pStyle w:val="Leg"/>
      </w:pPr>
      <w:r>
        <w:t>1  SS (C&amp;P) Regs (NI), Sch 8A, para 8(1)</w:t>
      </w:r>
    </w:p>
    <w:p w:rsidR="00443F29" w:rsidRDefault="00FF796B">
      <w:pPr>
        <w:pStyle w:val="BT"/>
        <w:sectPr w:rsidR="00443F29" w:rsidSect="00634763">
          <w:headerReference w:type="even" r:id="rId58"/>
          <w:headerReference w:type="default" r:id="rId59"/>
          <w:footerReference w:type="default" r:id="rId60"/>
          <w:headerReference w:type="first" r:id="rId61"/>
          <w:pgSz w:w="11907" w:h="16840" w:code="9"/>
          <w:pgMar w:top="1440" w:right="1797" w:bottom="1440" w:left="1797" w:header="720" w:footer="720" w:gutter="0"/>
          <w:cols w:space="720"/>
          <w:noEndnote/>
        </w:sectPr>
      </w:pPr>
      <w:r>
        <w:tab/>
      </w:r>
      <w:r w:rsidR="0057330E">
        <w:t>46</w:t>
      </w:r>
      <w:r w:rsidR="00443F29">
        <w:t>23</w:t>
      </w:r>
      <w:r w:rsidR="00D974B4">
        <w:t>6</w:t>
      </w:r>
      <w:r w:rsidR="0057330E">
        <w:t xml:space="preserve"> </w:t>
      </w:r>
      <w:r w:rsidR="00443F29">
        <w:t>-</w:t>
      </w:r>
      <w:r w:rsidR="0057330E">
        <w:t xml:space="preserve"> 46</w:t>
      </w:r>
      <w:r w:rsidR="00D50CDA">
        <w:t>240</w:t>
      </w:r>
    </w:p>
    <w:p w:rsidR="00FF796B" w:rsidRDefault="00FF796B" w:rsidP="00443F29">
      <w:pPr>
        <w:pStyle w:val="TG"/>
        <w:spacing w:before="360" w:after="120"/>
      </w:pPr>
      <w:bookmarkStart w:id="32" w:name="OLE_LINK27"/>
      <w:bookmarkStart w:id="33" w:name="OLE_LINK28"/>
      <w:r>
        <w:lastRenderedPageBreak/>
        <w:t>Third party deduct</w:t>
      </w:r>
      <w:r w:rsidR="00B507EE">
        <w:t>ions for hostel service charges</w:t>
      </w:r>
    </w:p>
    <w:p w:rsidR="00FF796B" w:rsidRDefault="00FF796B" w:rsidP="00443F29">
      <w:pPr>
        <w:pStyle w:val="SG"/>
        <w:spacing w:before="360" w:after="120"/>
      </w:pPr>
      <w:r>
        <w:t>Meaning of hostel</w:t>
      </w:r>
    </w:p>
    <w:p w:rsidR="00FF796B" w:rsidRDefault="000B6592">
      <w:pPr>
        <w:pStyle w:val="BT"/>
      </w:pPr>
      <w:r>
        <w:t>46</w:t>
      </w:r>
      <w:r w:rsidR="00D50CDA">
        <w:t>241</w:t>
      </w:r>
      <w:r w:rsidR="00FF796B">
        <w:tab/>
        <w:t>A hostel</w:t>
      </w:r>
      <w:r w:rsidR="008F5671" w:rsidRPr="008F5671">
        <w:rPr>
          <w:vertAlign w:val="superscript"/>
        </w:rPr>
        <w:t>1</w:t>
      </w:r>
      <w:r w:rsidR="00FF796B">
        <w:t xml:space="preserve"> is a building other than a </w:t>
      </w:r>
      <w:r w:rsidR="00443F29">
        <w:t xml:space="preserve">residential </w:t>
      </w:r>
      <w:r w:rsidR="00FF796B">
        <w:t>care home</w:t>
      </w:r>
      <w:r w:rsidR="00443F29">
        <w:t>, nursing home</w:t>
      </w:r>
      <w:r w:rsidR="00FF796B">
        <w:t>, inde</w:t>
      </w:r>
      <w:r w:rsidR="00443F29">
        <w:t>pendent hospital or Abbeyfield home which</w:t>
      </w:r>
    </w:p>
    <w:p w:rsidR="00FF796B" w:rsidRDefault="00FF796B">
      <w:pPr>
        <w:pStyle w:val="Indent10"/>
      </w:pPr>
      <w:r>
        <w:rPr>
          <w:b/>
        </w:rPr>
        <w:t>1.</w:t>
      </w:r>
      <w:r w:rsidR="00443F29">
        <w:tab/>
        <w:t>is</w:t>
      </w:r>
    </w:p>
    <w:p w:rsidR="00FF796B" w:rsidRDefault="00FF796B">
      <w:pPr>
        <w:pStyle w:val="Indent20"/>
        <w:rPr>
          <w:b/>
        </w:rPr>
      </w:pPr>
      <w:r>
        <w:rPr>
          <w:b/>
        </w:rPr>
        <w:t>1.1</w:t>
      </w:r>
      <w:r>
        <w:tab/>
        <w:t xml:space="preserve">managed or owned by a housing association registered with the </w:t>
      </w:r>
      <w:r w:rsidR="00443F29">
        <w:t>Department of the Environment</w:t>
      </w:r>
      <w:r>
        <w:rPr>
          <w:vertAlign w:val="superscript"/>
        </w:rPr>
        <w:t>2</w:t>
      </w:r>
      <w:r>
        <w:t xml:space="preserve"> </w:t>
      </w:r>
      <w:r w:rsidR="00443F29">
        <w:rPr>
          <w:b/>
        </w:rPr>
        <w:t>or</w:t>
      </w:r>
    </w:p>
    <w:p w:rsidR="00FF796B" w:rsidRDefault="00443F29">
      <w:pPr>
        <w:pStyle w:val="Indent20"/>
        <w:rPr>
          <w:b/>
        </w:rPr>
      </w:pPr>
      <w:r>
        <w:rPr>
          <w:b/>
        </w:rPr>
        <w:t>1.2</w:t>
      </w:r>
      <w:r w:rsidR="00FF796B">
        <w:tab/>
        <w:t>operated other than on a commercial basis and funded wholly or partly by a government department or a</w:t>
      </w:r>
      <w:r>
        <w:t xml:space="preserve"> public body</w:t>
      </w:r>
      <w:r w:rsidR="00FF796B">
        <w:t xml:space="preserve"> </w:t>
      </w:r>
      <w:r>
        <w:rPr>
          <w:b/>
        </w:rPr>
        <w:t>or</w:t>
      </w:r>
    </w:p>
    <w:p w:rsidR="00FF796B" w:rsidRDefault="00FF796B">
      <w:pPr>
        <w:pStyle w:val="Indent20"/>
      </w:pPr>
      <w:r>
        <w:rPr>
          <w:b/>
        </w:rPr>
        <w:t>1.</w:t>
      </w:r>
      <w:r w:rsidR="00443F29">
        <w:rPr>
          <w:b/>
        </w:rPr>
        <w:t>3</w:t>
      </w:r>
      <w:r w:rsidR="00443F29">
        <w:tab/>
        <w:t>managed by a voluntary organis</w:t>
      </w:r>
      <w:r>
        <w:t>ation or charity and provides care, support or supervision for the pu</w:t>
      </w:r>
      <w:r w:rsidR="00443F29">
        <w:t>rpose of</w:t>
      </w:r>
    </w:p>
    <w:p w:rsidR="00FF796B" w:rsidRDefault="00443F29">
      <w:pPr>
        <w:pStyle w:val="Indent30"/>
      </w:pPr>
      <w:r>
        <w:rPr>
          <w:b/>
        </w:rPr>
        <w:t>1.3</w:t>
      </w:r>
      <w:r w:rsidR="00FF796B">
        <w:rPr>
          <w:b/>
        </w:rPr>
        <w:t>.a</w:t>
      </w:r>
      <w:r w:rsidR="00FF796B">
        <w:tab/>
        <w:t>rehabilitation</w:t>
      </w:r>
      <w:r w:rsidR="00FF796B" w:rsidRPr="00343758">
        <w:t xml:space="preserve"> </w:t>
      </w:r>
      <w:r w:rsidR="00343758">
        <w:rPr>
          <w:b/>
        </w:rPr>
        <w:t>or</w:t>
      </w:r>
    </w:p>
    <w:p w:rsidR="00FF796B" w:rsidRDefault="00343758">
      <w:pPr>
        <w:pStyle w:val="Indent30"/>
        <w:rPr>
          <w:b/>
        </w:rPr>
      </w:pPr>
      <w:r>
        <w:rPr>
          <w:b/>
        </w:rPr>
        <w:t>1.3</w:t>
      </w:r>
      <w:r w:rsidR="00FF796B">
        <w:rPr>
          <w:b/>
        </w:rPr>
        <w:t>.b</w:t>
      </w:r>
      <w:r w:rsidR="00FF796B">
        <w:tab/>
        <w:t xml:space="preserve">resettlement within the community </w:t>
      </w:r>
      <w:r>
        <w:rPr>
          <w:b/>
        </w:rPr>
        <w:t>and</w:t>
      </w:r>
    </w:p>
    <w:p w:rsidR="00FF796B" w:rsidRDefault="00FF796B">
      <w:pPr>
        <w:pStyle w:val="Indent10"/>
      </w:pPr>
      <w:r>
        <w:rPr>
          <w:b/>
        </w:rPr>
        <w:t>2.</w:t>
      </w:r>
      <w:r>
        <w:tab/>
        <w:t>provides accommodation not in separate and self-contained premises and facilities adequate for the needs of those</w:t>
      </w:r>
      <w:r w:rsidR="00343758">
        <w:t xml:space="preserve"> living in the hostel including</w:t>
      </w:r>
    </w:p>
    <w:p w:rsidR="00FF796B" w:rsidRDefault="00FF796B">
      <w:pPr>
        <w:pStyle w:val="Indent20"/>
      </w:pPr>
      <w:r>
        <w:rPr>
          <w:b/>
        </w:rPr>
        <w:t>2.1</w:t>
      </w:r>
      <w:r>
        <w:tab/>
        <w:t xml:space="preserve">board </w:t>
      </w:r>
      <w:r w:rsidR="00343758">
        <w:rPr>
          <w:b/>
        </w:rPr>
        <w:t>or</w:t>
      </w:r>
    </w:p>
    <w:p w:rsidR="00FF796B" w:rsidRPr="00566241" w:rsidRDefault="00FF796B">
      <w:pPr>
        <w:pStyle w:val="Indent20"/>
        <w:rPr>
          <w:color w:val="auto"/>
        </w:rPr>
      </w:pPr>
      <w:r>
        <w:rPr>
          <w:b/>
        </w:rPr>
        <w:t>2.2</w:t>
      </w:r>
      <w:r>
        <w:tab/>
      </w:r>
      <w:r w:rsidRPr="00566241">
        <w:rPr>
          <w:color w:val="auto"/>
        </w:rPr>
        <w:t xml:space="preserve">water </w:t>
      </w:r>
      <w:r w:rsidR="00343758" w:rsidRPr="00566241">
        <w:rPr>
          <w:b/>
          <w:color w:val="auto"/>
        </w:rPr>
        <w:t>or</w:t>
      </w:r>
    </w:p>
    <w:p w:rsidR="00FF796B" w:rsidRDefault="00FF796B">
      <w:pPr>
        <w:pStyle w:val="Indent20"/>
      </w:pPr>
      <w:r>
        <w:rPr>
          <w:b/>
        </w:rPr>
        <w:t>2.3</w:t>
      </w:r>
      <w:r>
        <w:tab/>
        <w:t xml:space="preserve">a service charge for fuel </w:t>
      </w:r>
      <w:r w:rsidR="00343758">
        <w:rPr>
          <w:b/>
        </w:rPr>
        <w:t>or</w:t>
      </w:r>
    </w:p>
    <w:p w:rsidR="00FF796B" w:rsidRDefault="00FF796B">
      <w:pPr>
        <w:pStyle w:val="Indent20"/>
      </w:pPr>
      <w:r>
        <w:rPr>
          <w:b/>
        </w:rPr>
        <w:t>2.4</w:t>
      </w:r>
      <w:r>
        <w:tab/>
        <w:t xml:space="preserve">meals </w:t>
      </w:r>
      <w:r w:rsidR="00343758">
        <w:rPr>
          <w:b/>
        </w:rPr>
        <w:t>or</w:t>
      </w:r>
    </w:p>
    <w:p w:rsidR="00FF796B" w:rsidRDefault="00FF796B">
      <w:pPr>
        <w:pStyle w:val="Indent20"/>
      </w:pPr>
      <w:r>
        <w:rPr>
          <w:b/>
        </w:rPr>
        <w:t>2.5</w:t>
      </w:r>
      <w:r>
        <w:tab/>
        <w:t xml:space="preserve">laundry </w:t>
      </w:r>
      <w:r w:rsidR="00343758">
        <w:rPr>
          <w:b/>
        </w:rPr>
        <w:t>or</w:t>
      </w:r>
    </w:p>
    <w:p w:rsidR="00FF796B" w:rsidRDefault="00FF796B">
      <w:pPr>
        <w:pStyle w:val="Indent20"/>
      </w:pPr>
      <w:r>
        <w:rPr>
          <w:b/>
        </w:rPr>
        <w:t>2.6</w:t>
      </w:r>
      <w:r>
        <w:tab/>
        <w:t>cleani</w:t>
      </w:r>
      <w:r w:rsidR="00343758">
        <w:t>ng (other than communal areas).</w:t>
      </w:r>
    </w:p>
    <w:p w:rsidR="00FF796B" w:rsidRDefault="00FF796B">
      <w:pPr>
        <w:pStyle w:val="Leg"/>
      </w:pPr>
      <w:r>
        <w:t xml:space="preserve">1 </w:t>
      </w:r>
      <w:r w:rsidR="00B507EE">
        <w:t xml:space="preserve"> </w:t>
      </w:r>
      <w:r>
        <w:t>SS (C&amp;P) Regs</w:t>
      </w:r>
      <w:r w:rsidR="00343758">
        <w:t xml:space="preserve"> (NI)</w:t>
      </w:r>
      <w:r>
        <w:t xml:space="preserve">, Sch </w:t>
      </w:r>
      <w:r w:rsidR="00343758">
        <w:t>8A</w:t>
      </w:r>
      <w:r>
        <w:t>, para 1;</w:t>
      </w:r>
      <w:r w:rsidR="00343758">
        <w:t xml:space="preserve"> </w:t>
      </w:r>
      <w:r>
        <w:t xml:space="preserve"> 2</w:t>
      </w:r>
      <w:r w:rsidR="00343758">
        <w:t xml:space="preserve"> </w:t>
      </w:r>
      <w:r>
        <w:t xml:space="preserve"> Housing </w:t>
      </w:r>
      <w:r w:rsidR="00343758">
        <w:t>(NI) Order 81, art 124</w:t>
      </w:r>
    </w:p>
    <w:p w:rsidR="00FF796B" w:rsidRDefault="000B6592" w:rsidP="0067350E">
      <w:pPr>
        <w:pStyle w:val="BT"/>
        <w:jc w:val="both"/>
      </w:pPr>
      <w:r>
        <w:t>46</w:t>
      </w:r>
      <w:r w:rsidR="00D50CDA">
        <w:t>242</w:t>
      </w:r>
      <w:r w:rsidR="00343758">
        <w:tab/>
      </w:r>
      <w:r w:rsidR="006D693A">
        <w:t xml:space="preserve">For the purposes of DMG 46241 </w:t>
      </w:r>
      <w:r w:rsidR="006D693A">
        <w:rPr>
          <w:b/>
        </w:rPr>
        <w:t>1.3</w:t>
      </w:r>
      <w:r w:rsidR="006D693A">
        <w:t xml:space="preserve"> v</w:t>
      </w:r>
      <w:r w:rsidR="00343758" w:rsidRPr="006D693A">
        <w:t>oluntary</w:t>
      </w:r>
      <w:r w:rsidR="00343758">
        <w:t xml:space="preserve"> organis</w:t>
      </w:r>
      <w:r w:rsidR="00FF796B">
        <w:t>ation</w:t>
      </w:r>
      <w:r w:rsidR="008F5671" w:rsidRPr="008F5671">
        <w:rPr>
          <w:vertAlign w:val="superscript"/>
        </w:rPr>
        <w:t>1</w:t>
      </w:r>
      <w:r w:rsidR="00FF796B">
        <w:t xml:space="preserve"> means a</w:t>
      </w:r>
      <w:r w:rsidR="0067350E">
        <w:t>ny association carrying on or proposing to carry on any activities otherwise than for the purpose of gain by the association or by indivi</w:t>
      </w:r>
      <w:r w:rsidR="006D693A">
        <w:t>dual members of the association, but shall not include any public body.</w:t>
      </w:r>
    </w:p>
    <w:p w:rsidR="00FF796B" w:rsidRDefault="00FF796B">
      <w:pPr>
        <w:pStyle w:val="Leg"/>
      </w:pPr>
      <w:r>
        <w:t>1</w:t>
      </w:r>
      <w:r w:rsidR="00343758">
        <w:t xml:space="preserve"> </w:t>
      </w:r>
      <w:r w:rsidR="0067350E">
        <w:t xml:space="preserve"> </w:t>
      </w:r>
      <w:r w:rsidR="006D693A">
        <w:t>SS (C&amp;P) Regs (NI), Sch 8A, para 1</w:t>
      </w:r>
    </w:p>
    <w:p w:rsidR="00FF796B" w:rsidRDefault="008056A6">
      <w:pPr>
        <w:pStyle w:val="BT"/>
      </w:pPr>
      <w:r>
        <w:t>46</w:t>
      </w:r>
      <w:r w:rsidR="00D50CDA">
        <w:t>243</w:t>
      </w:r>
      <w:r w:rsidR="00FF796B">
        <w:tab/>
        <w:t xml:space="preserve">In deciding if the hostel is managed the </w:t>
      </w:r>
      <w:r w:rsidR="00343758">
        <w:t>decision maker may find it useful to know</w:t>
      </w:r>
    </w:p>
    <w:p w:rsidR="00FF796B" w:rsidRDefault="00FF796B">
      <w:pPr>
        <w:pStyle w:val="Indent10"/>
      </w:pPr>
      <w:r>
        <w:rPr>
          <w:b/>
        </w:rPr>
        <w:t>1.</w:t>
      </w:r>
      <w:r>
        <w:tab/>
        <w:t>the terms of the lease (if avai</w:t>
      </w:r>
      <w:r w:rsidR="00343758">
        <w:t>lable)</w:t>
      </w:r>
    </w:p>
    <w:p w:rsidR="00FF796B" w:rsidRDefault="00FF796B">
      <w:pPr>
        <w:pStyle w:val="Indent10"/>
      </w:pPr>
      <w:r>
        <w:rPr>
          <w:b/>
        </w:rPr>
        <w:t>2.</w:t>
      </w:r>
      <w:r>
        <w:tab/>
        <w:t>detai</w:t>
      </w:r>
      <w:r w:rsidR="00343758">
        <w:t>ls of how the hostel is staffed</w:t>
      </w:r>
    </w:p>
    <w:p w:rsidR="00FF796B" w:rsidRDefault="00FF796B">
      <w:pPr>
        <w:pStyle w:val="Indent10"/>
      </w:pPr>
      <w:r>
        <w:rPr>
          <w:b/>
        </w:rPr>
        <w:lastRenderedPageBreak/>
        <w:t>3.</w:t>
      </w:r>
      <w:r>
        <w:tab/>
        <w:t>who has responsibil</w:t>
      </w:r>
      <w:r w:rsidR="00343758">
        <w:t>ity for major and minor repairs</w:t>
      </w:r>
    </w:p>
    <w:p w:rsidR="00FF796B" w:rsidRDefault="00FF796B">
      <w:pPr>
        <w:pStyle w:val="Indent10"/>
      </w:pPr>
      <w:r>
        <w:rPr>
          <w:b/>
        </w:rPr>
        <w:t>4.</w:t>
      </w:r>
      <w:r>
        <w:tab/>
        <w:t>who do</w:t>
      </w:r>
      <w:r w:rsidR="00343758">
        <w:t>es the accounts for the hostel.</w:t>
      </w:r>
    </w:p>
    <w:p w:rsidR="00FF796B" w:rsidRDefault="008056A6" w:rsidP="00343758">
      <w:pPr>
        <w:pStyle w:val="BT"/>
        <w:jc w:val="both"/>
      </w:pPr>
      <w:r>
        <w:t>46</w:t>
      </w:r>
      <w:r w:rsidR="00D50CDA">
        <w:t>244</w:t>
      </w:r>
      <w:r w:rsidR="00FF796B">
        <w:tab/>
        <w:t>Staffing levels may be flexible but should be appropriate to the claimant's needs.</w:t>
      </w:r>
      <w:r w:rsidR="00343758">
        <w:t xml:space="preserve"> </w:t>
      </w:r>
      <w:r w:rsidR="00FF796B">
        <w:t xml:space="preserve"> Some hostels may be run with few staff. </w:t>
      </w:r>
      <w:r w:rsidR="00343758">
        <w:t xml:space="preserve"> </w:t>
      </w:r>
      <w:r w:rsidR="00FF796B">
        <w:t xml:space="preserve">Others may need to be fully staffed with a great deal of administration. </w:t>
      </w:r>
      <w:r w:rsidR="00343758">
        <w:t xml:space="preserve"> </w:t>
      </w:r>
      <w:r w:rsidR="00FF796B">
        <w:t>The time spent managing the hostel and the quality of ca</w:t>
      </w:r>
      <w:r w:rsidR="00343758">
        <w:t>re provided is also important.</w:t>
      </w:r>
    </w:p>
    <w:p w:rsidR="00FF796B" w:rsidRDefault="00FF796B" w:rsidP="00343758">
      <w:pPr>
        <w:pStyle w:val="SG"/>
        <w:spacing w:before="360" w:after="120"/>
      </w:pPr>
      <w:r>
        <w:t>R</w:t>
      </w:r>
      <w:r w:rsidR="00343758">
        <w:t>ules for third party deductions</w:t>
      </w:r>
    </w:p>
    <w:p w:rsidR="00FF796B" w:rsidRDefault="00D971FE">
      <w:pPr>
        <w:pStyle w:val="BT"/>
      </w:pPr>
      <w:r>
        <w:t>46</w:t>
      </w:r>
      <w:r w:rsidR="00D50CDA">
        <w:t>245</w:t>
      </w:r>
      <w:r w:rsidR="00FF796B">
        <w:tab/>
        <w:t xml:space="preserve">Part of the claimant's specified benefit (see DMG </w:t>
      </w:r>
      <w:r>
        <w:t>46</w:t>
      </w:r>
      <w:r w:rsidR="00023B0F">
        <w:t>140</w:t>
      </w:r>
      <w:r w:rsidR="00FF796B">
        <w:t>) may be deducted and paid direct for hostel charges.</w:t>
      </w:r>
      <w:r w:rsidR="00343758">
        <w:t xml:space="preserve"> </w:t>
      </w:r>
      <w:r w:rsidR="00FF796B">
        <w:t xml:space="preserve"> T</w:t>
      </w:r>
      <w:r w:rsidR="00343758">
        <w:t>his can include a deduction for</w:t>
      </w:r>
    </w:p>
    <w:p w:rsidR="00FF796B" w:rsidRDefault="00FF796B">
      <w:pPr>
        <w:pStyle w:val="Indent10"/>
        <w:rPr>
          <w:b/>
        </w:rPr>
      </w:pPr>
      <w:r>
        <w:rPr>
          <w:b/>
        </w:rPr>
        <w:t>1.</w:t>
      </w:r>
      <w:r>
        <w:tab/>
        <w:t>current hostel service charges</w:t>
      </w:r>
      <w:r>
        <w:rPr>
          <w:vertAlign w:val="superscript"/>
        </w:rPr>
        <w:t>1</w:t>
      </w:r>
      <w:r>
        <w:t xml:space="preserve"> </w:t>
      </w:r>
      <w:r w:rsidR="00343758">
        <w:rPr>
          <w:b/>
        </w:rPr>
        <w:t>and</w:t>
      </w:r>
    </w:p>
    <w:p w:rsidR="00FF796B" w:rsidRDefault="00FF796B">
      <w:pPr>
        <w:pStyle w:val="Indent10"/>
      </w:pPr>
      <w:r>
        <w:rPr>
          <w:b/>
        </w:rPr>
        <w:t>2.</w:t>
      </w:r>
      <w:r>
        <w:tab/>
        <w:t>arrears of hostel charges</w:t>
      </w:r>
      <w:r>
        <w:rPr>
          <w:vertAlign w:val="superscript"/>
        </w:rPr>
        <w:t>2</w:t>
      </w:r>
      <w:r w:rsidR="00343758">
        <w:t>.</w:t>
      </w:r>
    </w:p>
    <w:p w:rsidR="00FF796B" w:rsidRDefault="00FF796B">
      <w:pPr>
        <w:pStyle w:val="Leg"/>
      </w:pPr>
      <w:r>
        <w:t>1</w:t>
      </w:r>
      <w:r w:rsidR="00343758">
        <w:t xml:space="preserve"> </w:t>
      </w:r>
      <w:r>
        <w:t xml:space="preserve"> SS (C&amp;P) Regs</w:t>
      </w:r>
      <w:r w:rsidR="00343758">
        <w:t xml:space="preserve"> (NI)</w:t>
      </w:r>
      <w:r>
        <w:t xml:space="preserve">, Sch </w:t>
      </w:r>
      <w:r w:rsidR="00343758">
        <w:t>8A</w:t>
      </w:r>
      <w:r>
        <w:t xml:space="preserve">, para 4A; </w:t>
      </w:r>
      <w:r w:rsidR="00343758">
        <w:t xml:space="preserve"> </w:t>
      </w:r>
      <w:r>
        <w:t>2</w:t>
      </w:r>
      <w:r w:rsidR="00343758">
        <w:t xml:space="preserve"> </w:t>
      </w:r>
      <w:r>
        <w:t xml:space="preserve"> Sch </w:t>
      </w:r>
      <w:r w:rsidR="00343758">
        <w:t>8A, para 5</w:t>
      </w:r>
    </w:p>
    <w:p w:rsidR="00FF796B" w:rsidRDefault="00343758" w:rsidP="00343758">
      <w:pPr>
        <w:pStyle w:val="SG"/>
        <w:spacing w:before="360" w:after="120"/>
      </w:pPr>
      <w:r>
        <w:t>Current charges</w:t>
      </w:r>
    </w:p>
    <w:p w:rsidR="00FF796B" w:rsidRDefault="00A40088">
      <w:pPr>
        <w:pStyle w:val="BT"/>
      </w:pPr>
      <w:r>
        <w:t>46</w:t>
      </w:r>
      <w:r w:rsidR="00D50CDA">
        <w:t>246</w:t>
      </w:r>
      <w:r w:rsidR="00FF796B">
        <w:tab/>
        <w:t>Current hostel service charges can be deducted and paid direct if</w:t>
      </w:r>
      <w:r w:rsidR="006D693A">
        <w:t xml:space="preserve"> the claimant or partner</w:t>
      </w:r>
      <w:r w:rsidR="00FF796B">
        <w:rPr>
          <w:vertAlign w:val="superscript"/>
        </w:rPr>
        <w:t>1</w:t>
      </w:r>
    </w:p>
    <w:p w:rsidR="00FF796B" w:rsidRDefault="00FF796B">
      <w:pPr>
        <w:pStyle w:val="Indent10"/>
        <w:rPr>
          <w:b/>
        </w:rPr>
      </w:pPr>
      <w:r>
        <w:rPr>
          <w:b/>
        </w:rPr>
        <w:t>1.</w:t>
      </w:r>
      <w:r w:rsidR="00343758">
        <w:tab/>
      </w:r>
      <w:r w:rsidR="006D693A">
        <w:t xml:space="preserve">is resident in a hostel and has claimed Housing Benefit </w:t>
      </w:r>
      <w:r w:rsidR="006D693A">
        <w:rPr>
          <w:b/>
        </w:rPr>
        <w:t>or</w:t>
      </w:r>
    </w:p>
    <w:p w:rsidR="006D693A" w:rsidRDefault="006D693A">
      <w:pPr>
        <w:pStyle w:val="Indent10"/>
        <w:rPr>
          <w:b/>
        </w:rPr>
      </w:pPr>
      <w:r>
        <w:rPr>
          <w:b/>
        </w:rPr>
        <w:t>2.</w:t>
      </w:r>
      <w:r>
        <w:tab/>
        <w:t>is resident in a probation hostel or other establishment for use in connection with the supervision and assistance of offenders, or bail hostel provided and maintained under specified legislation</w:t>
      </w:r>
      <w:r w:rsidRPr="006D693A">
        <w:rPr>
          <w:vertAlign w:val="superscript"/>
        </w:rPr>
        <w:t>2</w:t>
      </w:r>
      <w:r>
        <w:t xml:space="preserve"> </w:t>
      </w:r>
      <w:r>
        <w:rPr>
          <w:b/>
        </w:rPr>
        <w:t>and</w:t>
      </w:r>
    </w:p>
    <w:p w:rsidR="006D693A" w:rsidRPr="006D693A" w:rsidRDefault="006D693A">
      <w:pPr>
        <w:pStyle w:val="Indent10"/>
      </w:pPr>
      <w:r>
        <w:rPr>
          <w:b/>
        </w:rPr>
        <w:t>3.</w:t>
      </w:r>
      <w:r>
        <w:tab/>
        <w:t>the charge for the hostel or approved premises includes a payment for services</w:t>
      </w:r>
      <w:r w:rsidRPr="006D693A">
        <w:rPr>
          <w:vertAlign w:val="superscript"/>
        </w:rPr>
        <w:t>3</w:t>
      </w:r>
      <w:r>
        <w:t xml:space="preserve"> as listed in DMG 46241 </w:t>
      </w:r>
      <w:r>
        <w:rPr>
          <w:b/>
        </w:rPr>
        <w:t>2.</w:t>
      </w:r>
      <w:r>
        <w:t>.</w:t>
      </w:r>
    </w:p>
    <w:p w:rsidR="00FF796B" w:rsidRDefault="00FF796B">
      <w:pPr>
        <w:pStyle w:val="Leg"/>
      </w:pPr>
      <w:r>
        <w:t xml:space="preserve">1 </w:t>
      </w:r>
      <w:r w:rsidR="00343758">
        <w:t xml:space="preserve"> SS (C&amp;P) Regs (NI), </w:t>
      </w:r>
      <w:r>
        <w:t xml:space="preserve">Sch </w:t>
      </w:r>
      <w:r w:rsidR="004D4EE1">
        <w:t>8A, pa</w:t>
      </w:r>
      <w:r w:rsidR="006D693A">
        <w:t>ra 4A(1);  2  Probation B</w:t>
      </w:r>
      <w:r w:rsidR="00D112F0">
        <w:t>oard (NI) Order 1982, a</w:t>
      </w:r>
      <w:r w:rsidR="008D34A3">
        <w:t>rt 4(2);</w:t>
      </w:r>
      <w:r w:rsidR="008D34A3">
        <w:br/>
        <w:t xml:space="preserve">3 </w:t>
      </w:r>
      <w:r w:rsidR="006D693A">
        <w:t xml:space="preserve"> SS (C&amp;P) Regs (NI), Sch 8A, para 4A(1)(d)</w:t>
      </w:r>
    </w:p>
    <w:p w:rsidR="008D34A3" w:rsidRDefault="008D34A3" w:rsidP="008D34A3">
      <w:pPr>
        <w:pStyle w:val="BT"/>
        <w:jc w:val="both"/>
      </w:pPr>
      <w:r>
        <w:t>46247</w:t>
      </w:r>
      <w:r>
        <w:tab/>
        <w:t>In DMG 46246, probation hostel</w:t>
      </w:r>
      <w:r w:rsidRPr="008D34A3">
        <w:rPr>
          <w:vertAlign w:val="superscript"/>
        </w:rPr>
        <w:t>1</w:t>
      </w:r>
      <w:r>
        <w:t xml:space="preserve"> means premises for the reception and care of persons who may be required to reside there by a probation order.  Bail hostel</w:t>
      </w:r>
      <w:r w:rsidRPr="008D34A3">
        <w:rPr>
          <w:vertAlign w:val="superscript"/>
        </w:rPr>
        <w:t>2</w:t>
      </w:r>
      <w:r>
        <w:t xml:space="preserve"> means premises for the accommodation of persons remanded on bail.</w:t>
      </w:r>
    </w:p>
    <w:p w:rsidR="008D34A3" w:rsidRDefault="008D34A3" w:rsidP="008D34A3">
      <w:pPr>
        <w:pStyle w:val="Leg"/>
      </w:pPr>
      <w:r>
        <w:t xml:space="preserve">1 </w:t>
      </w:r>
      <w:r w:rsidR="00D112F0">
        <w:t xml:space="preserve"> Probation Board (NI) Order 1982, art 2(2);  2  art 2(2)</w:t>
      </w:r>
    </w:p>
    <w:p w:rsidR="00FF796B" w:rsidRDefault="00832772">
      <w:pPr>
        <w:pStyle w:val="BT"/>
      </w:pPr>
      <w:r>
        <w:t>46</w:t>
      </w:r>
      <w:r w:rsidR="00D112F0">
        <w:t>248</w:t>
      </w:r>
      <w:r w:rsidR="00FF796B">
        <w:tab/>
      </w:r>
      <w:r w:rsidR="004D4EE1">
        <w:t>The amount to be paid direct is</w:t>
      </w:r>
    </w:p>
    <w:p w:rsidR="00FF796B" w:rsidRDefault="004D4EE1">
      <w:pPr>
        <w:pStyle w:val="Indent10"/>
      </w:pPr>
      <w:r>
        <w:rPr>
          <w:b/>
        </w:rPr>
        <w:t>1.</w:t>
      </w:r>
      <w:r w:rsidR="00FF796B">
        <w:rPr>
          <w:b/>
        </w:rPr>
        <w:tab/>
      </w:r>
      <w:r w:rsidR="00FF796B">
        <w:t>decided by</w:t>
      </w:r>
      <w:r w:rsidR="00FF796B">
        <w:rPr>
          <w:vertAlign w:val="superscript"/>
        </w:rPr>
        <w:t>1</w:t>
      </w:r>
    </w:p>
    <w:p w:rsidR="00FF796B" w:rsidRDefault="00FF796B">
      <w:pPr>
        <w:pStyle w:val="Indent20"/>
      </w:pPr>
      <w:r>
        <w:rPr>
          <w:b/>
        </w:rPr>
        <w:t>1.1</w:t>
      </w:r>
      <w:r>
        <w:tab/>
        <w:t xml:space="preserve">the </w:t>
      </w:r>
      <w:smartTag w:uri="urn:schemas-microsoft-com:office:smarttags" w:element="place">
        <w:smartTag w:uri="urn:schemas-microsoft-com:office:smarttags" w:element="country-region">
          <w:r w:rsidR="004D4EE1">
            <w:t>Northern Ireland</w:t>
          </w:r>
        </w:smartTag>
      </w:smartTag>
      <w:r w:rsidR="004D4EE1">
        <w:t xml:space="preserve"> Housing Executive</w:t>
      </w:r>
      <w:r>
        <w:t xml:space="preserve"> </w:t>
      </w:r>
      <w:r w:rsidR="004D4EE1">
        <w:rPr>
          <w:b/>
        </w:rPr>
        <w:t>or</w:t>
      </w:r>
    </w:p>
    <w:p w:rsidR="00FF796B" w:rsidRDefault="00FF796B">
      <w:pPr>
        <w:pStyle w:val="Indent20"/>
      </w:pPr>
      <w:r>
        <w:rPr>
          <w:b/>
        </w:rPr>
        <w:t>1.2</w:t>
      </w:r>
      <w:r>
        <w:tab/>
        <w:t xml:space="preserve">the </w:t>
      </w:r>
      <w:r w:rsidR="004D4EE1">
        <w:t>decision maker</w:t>
      </w:r>
      <w:r>
        <w:t xml:space="preserve">, where the </w:t>
      </w:r>
      <w:r w:rsidR="004D4EE1">
        <w:t>Northern Ireland Housing Executive</w:t>
      </w:r>
      <w:r w:rsidR="00433FE1">
        <w:t xml:space="preserve"> has not made a determination</w:t>
      </w:r>
    </w:p>
    <w:p w:rsidR="00FF796B" w:rsidRDefault="00FF796B">
      <w:pPr>
        <w:pStyle w:val="Indent10"/>
      </w:pPr>
      <w:r>
        <w:rPr>
          <w:b/>
        </w:rPr>
        <w:lastRenderedPageBreak/>
        <w:t>2.</w:t>
      </w:r>
      <w:r>
        <w:rPr>
          <w:b/>
        </w:rPr>
        <w:tab/>
      </w:r>
      <w:r>
        <w:t xml:space="preserve">the total of the amounts deducted (or likely to be deducted) by the </w:t>
      </w:r>
      <w:r w:rsidR="004D4EE1">
        <w:t>Northern Ireland Housing Executive</w:t>
      </w:r>
      <w:r>
        <w:t xml:space="preserve"> when determining the eligible rent, for</w:t>
      </w:r>
      <w:r>
        <w:rPr>
          <w:vertAlign w:val="superscript"/>
        </w:rPr>
        <w:t>2</w:t>
      </w:r>
    </w:p>
    <w:p w:rsidR="00FF796B" w:rsidRDefault="00FF796B">
      <w:pPr>
        <w:pStyle w:val="Indent20"/>
      </w:pPr>
      <w:r>
        <w:rPr>
          <w:b/>
        </w:rPr>
        <w:t>2.1</w:t>
      </w:r>
      <w:r>
        <w:tab/>
        <w:t>water</w:t>
      </w:r>
    </w:p>
    <w:p w:rsidR="00832772" w:rsidRDefault="00FF796B">
      <w:pPr>
        <w:pStyle w:val="Indent20"/>
      </w:pPr>
      <w:r>
        <w:rPr>
          <w:b/>
        </w:rPr>
        <w:t>2.2</w:t>
      </w:r>
      <w:r w:rsidR="004D4EE1">
        <w:tab/>
        <w:t>laundry</w:t>
      </w:r>
    </w:p>
    <w:p w:rsidR="00FF796B" w:rsidRDefault="00FF796B">
      <w:pPr>
        <w:pStyle w:val="Indent20"/>
      </w:pPr>
      <w:r>
        <w:rPr>
          <w:b/>
        </w:rPr>
        <w:t>2.3</w:t>
      </w:r>
      <w:r>
        <w:tab/>
        <w:t>clean</w:t>
      </w:r>
      <w:r w:rsidR="004D4EE1">
        <w:t>ing (other than communal areas)</w:t>
      </w:r>
    </w:p>
    <w:p w:rsidR="00FF796B" w:rsidRDefault="00FF796B">
      <w:pPr>
        <w:pStyle w:val="Indent20"/>
      </w:pPr>
      <w:r>
        <w:rPr>
          <w:b/>
        </w:rPr>
        <w:t>2.4</w:t>
      </w:r>
      <w:r w:rsidR="004D4EE1">
        <w:tab/>
        <w:t>meals</w:t>
      </w:r>
    </w:p>
    <w:p w:rsidR="00447C5D" w:rsidRPr="00447C5D" w:rsidRDefault="00447C5D">
      <w:pPr>
        <w:pStyle w:val="Indent20"/>
        <w:ind w:left="1417" w:firstLine="0"/>
      </w:pPr>
      <w:r>
        <w:rPr>
          <w:b/>
        </w:rPr>
        <w:t>2.</w:t>
      </w:r>
      <w:r w:rsidR="00D112F0">
        <w:rPr>
          <w:b/>
        </w:rPr>
        <w:t>5</w:t>
      </w:r>
      <w:r>
        <w:tab/>
        <w:t>service charge for fuel.</w:t>
      </w:r>
    </w:p>
    <w:p w:rsidR="00FF796B" w:rsidRDefault="00FF796B">
      <w:pPr>
        <w:pStyle w:val="Leg"/>
      </w:pPr>
      <w:r>
        <w:t>1</w:t>
      </w:r>
      <w:r w:rsidR="004D4EE1">
        <w:t xml:space="preserve"> </w:t>
      </w:r>
      <w:r>
        <w:t xml:space="preserve"> SS (C&amp;P) Regs</w:t>
      </w:r>
      <w:r w:rsidR="004D4EE1">
        <w:t xml:space="preserve"> (NI)</w:t>
      </w:r>
      <w:r>
        <w:t xml:space="preserve">, Sch </w:t>
      </w:r>
      <w:r w:rsidR="004D4EE1">
        <w:t>8A</w:t>
      </w:r>
      <w:r>
        <w:t>, para 4A(3);</w:t>
      </w:r>
      <w:r w:rsidR="004D4EE1">
        <w:t xml:space="preserve"> </w:t>
      </w:r>
      <w:r>
        <w:t xml:space="preserve"> 2</w:t>
      </w:r>
      <w:r w:rsidR="004D4EE1">
        <w:t xml:space="preserve"> </w:t>
      </w:r>
      <w:r>
        <w:t xml:space="preserve"> para 4A(</w:t>
      </w:r>
      <w:r w:rsidR="00D112F0">
        <w:t>1</w:t>
      </w:r>
      <w:r w:rsidR="004D4EE1">
        <w:t>)</w:t>
      </w:r>
      <w:r w:rsidR="00D112F0">
        <w:t>(d)</w:t>
      </w:r>
    </w:p>
    <w:p w:rsidR="00FF796B" w:rsidRDefault="00832772" w:rsidP="00E42720">
      <w:pPr>
        <w:pStyle w:val="BT"/>
        <w:jc w:val="both"/>
      </w:pPr>
      <w:r>
        <w:t>46</w:t>
      </w:r>
      <w:r w:rsidR="00D112F0">
        <w:t>249</w:t>
      </w:r>
      <w:r w:rsidR="00FF796B">
        <w:tab/>
        <w:t>Deductions can be made for part-weeks at the beginning and end of a</w:t>
      </w:r>
      <w:r w:rsidR="001B71EC">
        <w:t>n award of</w:t>
      </w:r>
      <w:r w:rsidR="00FF796B">
        <w:t xml:space="preserve"> </w:t>
      </w:r>
      <w:r w:rsidR="00E42720">
        <w:t>Employment and Support Allowance</w:t>
      </w:r>
      <w:r w:rsidR="00FF796B">
        <w:rPr>
          <w:vertAlign w:val="superscript"/>
        </w:rPr>
        <w:t>1</w:t>
      </w:r>
      <w:r w:rsidR="00FF796B">
        <w:t>.</w:t>
      </w:r>
      <w:r w:rsidR="00E42720">
        <w:t xml:space="preserve"> </w:t>
      </w:r>
      <w:r w:rsidR="00FF796B">
        <w:t xml:space="preserve"> But no deduction will be made if the </w:t>
      </w:r>
      <w:r w:rsidR="00E42720">
        <w:t>decision maker</w:t>
      </w:r>
      <w:r w:rsidR="00FF796B">
        <w:t xml:space="preserve"> certifies that it is impracticable to do so. </w:t>
      </w:r>
      <w:r w:rsidR="00E42720">
        <w:t xml:space="preserve"> </w:t>
      </w:r>
      <w:r w:rsidR="00FF796B">
        <w:t>See DMG</w:t>
      </w:r>
      <w:r>
        <w:t xml:space="preserve"> 46</w:t>
      </w:r>
      <w:r w:rsidR="00C43762">
        <w:t>041</w:t>
      </w:r>
      <w:r w:rsidR="00C94BF7">
        <w:t xml:space="preserve"> et seq</w:t>
      </w:r>
      <w:r>
        <w:t xml:space="preserve"> </w:t>
      </w:r>
      <w:r w:rsidR="00FF796B">
        <w:t xml:space="preserve">for full </w:t>
      </w:r>
      <w:r w:rsidR="00E42720">
        <w:t>guidance on part-week payments.</w:t>
      </w:r>
    </w:p>
    <w:p w:rsidR="00FF796B" w:rsidRDefault="00FF796B">
      <w:pPr>
        <w:pStyle w:val="Leg"/>
        <w:rPr>
          <w:i w:val="0"/>
        </w:rPr>
      </w:pPr>
      <w:r>
        <w:t>1</w:t>
      </w:r>
      <w:r w:rsidR="00E42720">
        <w:t xml:space="preserve"> </w:t>
      </w:r>
      <w:r>
        <w:t xml:space="preserve"> </w:t>
      </w:r>
      <w:r w:rsidR="00E42720">
        <w:t xml:space="preserve">SS (C&amp;P) Regs (NI), </w:t>
      </w:r>
      <w:r>
        <w:t xml:space="preserve">Sch </w:t>
      </w:r>
      <w:r w:rsidR="00E42720">
        <w:t>8A, para 4A(5)</w:t>
      </w:r>
    </w:p>
    <w:p w:rsidR="00FF796B" w:rsidRDefault="00E42720" w:rsidP="00E42720">
      <w:pPr>
        <w:pStyle w:val="Para"/>
        <w:spacing w:before="360" w:after="120"/>
        <w:ind w:left="851"/>
      </w:pPr>
      <w:r>
        <w:t>Arrears of hostel charges</w:t>
      </w:r>
    </w:p>
    <w:p w:rsidR="00FF796B" w:rsidRDefault="00832772">
      <w:pPr>
        <w:pStyle w:val="BT"/>
      </w:pPr>
      <w:r>
        <w:t>46</w:t>
      </w:r>
      <w:r w:rsidR="00D112F0">
        <w:t>250</w:t>
      </w:r>
      <w:r w:rsidR="00FF796B">
        <w:tab/>
        <w:t>Arrears of hostel charges can be paid direct</w:t>
      </w:r>
      <w:r w:rsidR="00FF796B">
        <w:rPr>
          <w:vertAlign w:val="superscript"/>
        </w:rPr>
        <w:t>1</w:t>
      </w:r>
      <w:r w:rsidR="00E42720">
        <w:t xml:space="preserve"> for both</w:t>
      </w:r>
    </w:p>
    <w:p w:rsidR="00FF796B" w:rsidRDefault="00FF796B">
      <w:pPr>
        <w:pStyle w:val="Indent10"/>
      </w:pPr>
      <w:r>
        <w:rPr>
          <w:b/>
        </w:rPr>
        <w:t>1.</w:t>
      </w:r>
      <w:r>
        <w:tab/>
        <w:t xml:space="preserve">arrears of the housing benefit element of the charge </w:t>
      </w:r>
      <w:r w:rsidR="00E42720">
        <w:rPr>
          <w:b/>
        </w:rPr>
        <w:t>and</w:t>
      </w:r>
    </w:p>
    <w:p w:rsidR="00FF796B" w:rsidRDefault="00FF796B">
      <w:pPr>
        <w:pStyle w:val="Indent10"/>
      </w:pPr>
      <w:r>
        <w:rPr>
          <w:b/>
        </w:rPr>
        <w:t>2.</w:t>
      </w:r>
      <w:r>
        <w:tab/>
        <w:t xml:space="preserve">arrears of those charges mentioned in DMG </w:t>
      </w:r>
      <w:r w:rsidR="00832772">
        <w:t>46</w:t>
      </w:r>
      <w:r w:rsidR="00C43762">
        <w:t>24</w:t>
      </w:r>
      <w:r w:rsidR="00D112F0">
        <w:t>8</w:t>
      </w:r>
      <w:r>
        <w:t xml:space="preserve"> </w:t>
      </w:r>
      <w:r>
        <w:rPr>
          <w:b/>
        </w:rPr>
        <w:t>2.</w:t>
      </w:r>
      <w:r w:rsidR="00E42720">
        <w:t>.</w:t>
      </w:r>
    </w:p>
    <w:p w:rsidR="00FF796B" w:rsidRDefault="00FF796B">
      <w:pPr>
        <w:pStyle w:val="Leg"/>
      </w:pPr>
      <w:r>
        <w:t xml:space="preserve">1 </w:t>
      </w:r>
      <w:r w:rsidR="00E42720">
        <w:t xml:space="preserve"> SS (C&amp;P) Regs (NI), </w:t>
      </w:r>
      <w:r>
        <w:t xml:space="preserve">Sch </w:t>
      </w:r>
      <w:r w:rsidR="00E42720">
        <w:t>8A, para 5</w:t>
      </w:r>
    </w:p>
    <w:p w:rsidR="00FF796B" w:rsidRDefault="00E341E5" w:rsidP="00E42720">
      <w:pPr>
        <w:pStyle w:val="BT"/>
        <w:jc w:val="both"/>
      </w:pPr>
      <w:r>
        <w:t>46</w:t>
      </w:r>
      <w:r w:rsidR="00D112F0">
        <w:t>251</w:t>
      </w:r>
      <w:r w:rsidR="00FF796B">
        <w:tab/>
        <w:t xml:space="preserve">Deductions should only be made where the </w:t>
      </w:r>
      <w:r w:rsidR="00E42720">
        <w:t>decision maker</w:t>
      </w:r>
      <w:r w:rsidR="00FF796B">
        <w:t xml:space="preserve"> is satisfied that there are in fact arrears</w:t>
      </w:r>
      <w:r w:rsidR="00FF796B">
        <w:rPr>
          <w:vertAlign w:val="superscript"/>
        </w:rPr>
        <w:t>1</w:t>
      </w:r>
      <w:r w:rsidR="00FF796B">
        <w:t xml:space="preserve"> of hostel charges. </w:t>
      </w:r>
      <w:r w:rsidR="00E42720">
        <w:t xml:space="preserve"> </w:t>
      </w:r>
      <w:r w:rsidR="00FF796B">
        <w:t xml:space="preserve">In cases of dispute the </w:t>
      </w:r>
      <w:r w:rsidR="00E42720">
        <w:t>decision maker</w:t>
      </w:r>
      <w:r w:rsidR="00FF796B">
        <w:t xml:space="preserve"> should give the claimant the opportunity to provide evidence to support any claim that they are not in a</w:t>
      </w:r>
      <w:r w:rsidR="00E42720">
        <w:t>rrears with the hostel charges.</w:t>
      </w:r>
    </w:p>
    <w:p w:rsidR="00FF796B" w:rsidRDefault="00FF796B">
      <w:pPr>
        <w:pStyle w:val="Leg"/>
      </w:pPr>
      <w:r>
        <w:t xml:space="preserve">1 </w:t>
      </w:r>
      <w:r w:rsidR="00E42720">
        <w:t xml:space="preserve"> R(IS) 14/95</w:t>
      </w:r>
    </w:p>
    <w:p w:rsidR="00FF796B" w:rsidRDefault="00E341E5">
      <w:pPr>
        <w:pStyle w:val="BT"/>
      </w:pPr>
      <w:r>
        <w:t>46</w:t>
      </w:r>
      <w:r w:rsidR="00D112F0">
        <w:t>252</w:t>
      </w:r>
      <w:r w:rsidR="00FF796B">
        <w:tab/>
        <w:t>A deduction</w:t>
      </w:r>
      <w:r w:rsidR="00E42720">
        <w:t xml:space="preserve"> can be made and paid direct if</w:t>
      </w:r>
    </w:p>
    <w:p w:rsidR="00FF796B" w:rsidRDefault="00FF796B">
      <w:pPr>
        <w:pStyle w:val="Indent10"/>
      </w:pPr>
      <w:r>
        <w:rPr>
          <w:b/>
        </w:rPr>
        <w:t>1.</w:t>
      </w:r>
      <w:r>
        <w:tab/>
        <w:t xml:space="preserve">the claimant is awarded a specified benefit </w:t>
      </w:r>
      <w:r w:rsidR="00E42720">
        <w:rPr>
          <w:b/>
        </w:rPr>
        <w:t>and</w:t>
      </w:r>
    </w:p>
    <w:p w:rsidR="00FF796B" w:rsidRDefault="00FF796B">
      <w:pPr>
        <w:pStyle w:val="Indent10"/>
      </w:pPr>
      <w:r>
        <w:rPr>
          <w:b/>
        </w:rPr>
        <w:t>2.</w:t>
      </w:r>
      <w:r>
        <w:tab/>
        <w:t xml:space="preserve">the claimant is entitled to </w:t>
      </w:r>
      <w:r w:rsidR="00E42720">
        <w:t>Housing Benefit</w:t>
      </w:r>
      <w:r>
        <w:t xml:space="preserve"> </w:t>
      </w:r>
      <w:r w:rsidR="00E42720">
        <w:rPr>
          <w:b/>
        </w:rPr>
        <w:t>and</w:t>
      </w:r>
    </w:p>
    <w:p w:rsidR="00FF796B" w:rsidRDefault="00FF796B">
      <w:pPr>
        <w:pStyle w:val="Indent10"/>
      </w:pPr>
      <w:r>
        <w:rPr>
          <w:b/>
        </w:rPr>
        <w:t>3.</w:t>
      </w:r>
      <w:r>
        <w:tab/>
        <w:t>the claimant or partne</w:t>
      </w:r>
      <w:r w:rsidR="00E42720">
        <w:t>r has arrears of hostel charges</w:t>
      </w:r>
      <w:r w:rsidR="00447C5D">
        <w:t xml:space="preserve"> that exceed £100.00</w:t>
      </w:r>
      <w:r w:rsidR="00447C5D" w:rsidRPr="00447C5D">
        <w:rPr>
          <w:vertAlign w:val="superscript"/>
        </w:rPr>
        <w:t>1</w:t>
      </w:r>
      <w:r w:rsidR="00447C5D">
        <w:t>.</w:t>
      </w:r>
    </w:p>
    <w:p w:rsidR="00674566" w:rsidRDefault="00674566" w:rsidP="00674566">
      <w:pPr>
        <w:pStyle w:val="Leg"/>
      </w:pPr>
      <w:r>
        <w:t>1  SS (C&amp;P) Regs (NI), Sch 8A, para 5(1A)</w:t>
      </w:r>
    </w:p>
    <w:p w:rsidR="00FF796B" w:rsidRDefault="00E341E5" w:rsidP="00E42720">
      <w:pPr>
        <w:pStyle w:val="BT"/>
        <w:jc w:val="both"/>
      </w:pPr>
      <w:r>
        <w:t>46</w:t>
      </w:r>
      <w:r w:rsidR="00D112F0">
        <w:t>253</w:t>
      </w:r>
      <w:r w:rsidR="00FF796B">
        <w:tab/>
        <w:t xml:space="preserve">The amount deducted for arrears and paid direct is fixed at 5% of the personal allowance for a single person aged 25 or over. </w:t>
      </w:r>
      <w:r w:rsidR="00E42720">
        <w:t xml:space="preserve"> </w:t>
      </w:r>
      <w:r w:rsidR="00FF796B">
        <w:t xml:space="preserve">The claimant should be left with a minimum of 10p after the deduction has been made (see DMG </w:t>
      </w:r>
      <w:r>
        <w:t>46</w:t>
      </w:r>
      <w:r w:rsidR="0020568D">
        <w:t>151</w:t>
      </w:r>
      <w:r w:rsidR="00E42720">
        <w:t>).</w:t>
      </w:r>
    </w:p>
    <w:p w:rsidR="00FF796B" w:rsidRDefault="00FF796B">
      <w:pPr>
        <w:pStyle w:val="BT"/>
      </w:pPr>
      <w:r>
        <w:tab/>
      </w:r>
      <w:r w:rsidR="00E341E5">
        <w:t>46</w:t>
      </w:r>
      <w:r w:rsidR="00D112F0">
        <w:t>254</w:t>
      </w:r>
      <w:r w:rsidR="00490721">
        <w:t xml:space="preserve"> -</w:t>
      </w:r>
      <w:r w:rsidR="00E341E5">
        <w:t xml:space="preserve"> 46</w:t>
      </w:r>
      <w:r w:rsidR="00D50CDA">
        <w:t>260</w:t>
      </w:r>
    </w:p>
    <w:p w:rsidR="00FF796B" w:rsidRDefault="00FF796B">
      <w:pPr>
        <w:sectPr w:rsidR="00FF796B" w:rsidSect="00634763">
          <w:headerReference w:type="even" r:id="rId62"/>
          <w:headerReference w:type="default" r:id="rId63"/>
          <w:footerReference w:type="default" r:id="rId64"/>
          <w:headerReference w:type="first" r:id="rId65"/>
          <w:pgSz w:w="11907" w:h="16840" w:code="9"/>
          <w:pgMar w:top="1440" w:right="1797" w:bottom="1440" w:left="1797" w:header="720" w:footer="720" w:gutter="0"/>
          <w:cols w:space="720"/>
          <w:noEndnote/>
        </w:sectPr>
      </w:pPr>
    </w:p>
    <w:bookmarkEnd w:id="32"/>
    <w:bookmarkEnd w:id="33"/>
    <w:p w:rsidR="00FF796B" w:rsidRDefault="00FF796B" w:rsidP="009B5760">
      <w:pPr>
        <w:pStyle w:val="TG"/>
        <w:spacing w:before="360" w:after="120"/>
      </w:pPr>
      <w:r>
        <w:lastRenderedPageBreak/>
        <w:t>Third party deductions for rent an</w:t>
      </w:r>
      <w:r w:rsidR="00490721">
        <w:t>d service charges for fuel</w:t>
      </w:r>
    </w:p>
    <w:p w:rsidR="00FF796B" w:rsidRDefault="00FF796B" w:rsidP="009B5760">
      <w:pPr>
        <w:pStyle w:val="SG"/>
        <w:spacing w:before="360" w:after="120"/>
      </w:pPr>
      <w:r>
        <w:t>Definitions</w:t>
      </w:r>
    </w:p>
    <w:p w:rsidR="00FF796B" w:rsidRPr="00675A67" w:rsidRDefault="009A751C">
      <w:pPr>
        <w:pStyle w:val="BT"/>
      </w:pPr>
      <w:r w:rsidRPr="00675A67">
        <w:t>46</w:t>
      </w:r>
      <w:r w:rsidR="00D50CDA" w:rsidRPr="00675A67">
        <w:t>261</w:t>
      </w:r>
      <w:r w:rsidR="00FF796B" w:rsidRPr="00675A67">
        <w:tab/>
        <w:t>For third party deduction purposes rent</w:t>
      </w:r>
      <w:r w:rsidR="00FF796B" w:rsidRPr="00675A67">
        <w:rPr>
          <w:vertAlign w:val="superscript"/>
        </w:rPr>
        <w:t>1</w:t>
      </w:r>
      <w:r w:rsidR="00490721" w:rsidRPr="00675A67">
        <w:t xml:space="preserve"> includes</w:t>
      </w:r>
    </w:p>
    <w:p w:rsidR="00FF796B" w:rsidRPr="00675A67" w:rsidRDefault="00FF796B">
      <w:pPr>
        <w:pStyle w:val="Indent10"/>
        <w:rPr>
          <w:color w:val="000000"/>
        </w:rPr>
      </w:pPr>
      <w:r w:rsidRPr="00675A67">
        <w:rPr>
          <w:b/>
          <w:color w:val="000000"/>
        </w:rPr>
        <w:t>1.</w:t>
      </w:r>
      <w:r w:rsidRPr="00675A67">
        <w:rPr>
          <w:color w:val="000000"/>
        </w:rPr>
        <w:tab/>
        <w:t xml:space="preserve">eligible rent for </w:t>
      </w:r>
      <w:r w:rsidR="00490721" w:rsidRPr="00675A67">
        <w:rPr>
          <w:color w:val="000000"/>
        </w:rPr>
        <w:t>Housing Benefit</w:t>
      </w:r>
    </w:p>
    <w:p w:rsidR="00FF796B" w:rsidRPr="00675A67" w:rsidRDefault="00490721">
      <w:pPr>
        <w:pStyle w:val="Indent10"/>
        <w:rPr>
          <w:color w:val="000000"/>
        </w:rPr>
      </w:pPr>
      <w:r w:rsidRPr="00675A67">
        <w:rPr>
          <w:b/>
          <w:color w:val="000000"/>
        </w:rPr>
        <w:t>2</w:t>
      </w:r>
      <w:r w:rsidR="00FF796B" w:rsidRPr="00675A67">
        <w:rPr>
          <w:b/>
          <w:color w:val="000000"/>
        </w:rPr>
        <w:t>.</w:t>
      </w:r>
      <w:r w:rsidR="009B5760">
        <w:rPr>
          <w:color w:val="000000"/>
        </w:rPr>
        <w:tab/>
        <w:t>water charges</w:t>
      </w:r>
    </w:p>
    <w:p w:rsidR="00FF796B" w:rsidRPr="00675A67" w:rsidRDefault="00490721">
      <w:pPr>
        <w:pStyle w:val="Indent10"/>
        <w:rPr>
          <w:color w:val="000000"/>
        </w:rPr>
      </w:pPr>
      <w:r w:rsidRPr="00675A67">
        <w:rPr>
          <w:b/>
          <w:color w:val="000000"/>
        </w:rPr>
        <w:t>3</w:t>
      </w:r>
      <w:r w:rsidR="00FF796B" w:rsidRPr="00675A67">
        <w:rPr>
          <w:b/>
          <w:color w:val="000000"/>
        </w:rPr>
        <w:t>.</w:t>
      </w:r>
      <w:r w:rsidR="00FF796B" w:rsidRPr="00675A67">
        <w:rPr>
          <w:color w:val="000000"/>
        </w:rPr>
        <w:tab/>
        <w:t>fuel service charges for heating, hot water, lighting or cookin</w:t>
      </w:r>
      <w:r w:rsidR="009B5760">
        <w:rPr>
          <w:color w:val="000000"/>
        </w:rPr>
        <w:t>g</w:t>
      </w:r>
    </w:p>
    <w:p w:rsidR="00FF796B" w:rsidRPr="00675A67" w:rsidRDefault="00490721">
      <w:pPr>
        <w:pStyle w:val="Indent10"/>
        <w:rPr>
          <w:color w:val="000000"/>
        </w:rPr>
      </w:pPr>
      <w:r w:rsidRPr="00675A67">
        <w:rPr>
          <w:b/>
          <w:color w:val="000000"/>
        </w:rPr>
        <w:t>4</w:t>
      </w:r>
      <w:r w:rsidR="00FF796B" w:rsidRPr="00675A67">
        <w:rPr>
          <w:b/>
          <w:color w:val="000000"/>
        </w:rPr>
        <w:t>.</w:t>
      </w:r>
      <w:r w:rsidR="009B5760">
        <w:rPr>
          <w:color w:val="000000"/>
        </w:rPr>
        <w:tab/>
        <w:t>furniture charges</w:t>
      </w:r>
    </w:p>
    <w:p w:rsidR="00FF796B" w:rsidRPr="00675A67" w:rsidRDefault="00490721">
      <w:pPr>
        <w:pStyle w:val="Indent10"/>
        <w:rPr>
          <w:color w:val="000000"/>
        </w:rPr>
      </w:pPr>
      <w:r w:rsidRPr="00675A67">
        <w:rPr>
          <w:b/>
          <w:color w:val="000000"/>
        </w:rPr>
        <w:t>5</w:t>
      </w:r>
      <w:r w:rsidR="00FF796B" w:rsidRPr="00675A67">
        <w:rPr>
          <w:b/>
          <w:color w:val="000000"/>
        </w:rPr>
        <w:t>.</w:t>
      </w:r>
      <w:r w:rsidR="009B5760">
        <w:rPr>
          <w:color w:val="000000"/>
        </w:rPr>
        <w:tab/>
        <w:t>garage charges</w:t>
      </w:r>
    </w:p>
    <w:p w:rsidR="00FF796B" w:rsidRPr="00675A67" w:rsidRDefault="00490721">
      <w:pPr>
        <w:pStyle w:val="Indent10"/>
        <w:rPr>
          <w:color w:val="000000"/>
        </w:rPr>
      </w:pPr>
      <w:r w:rsidRPr="00675A67">
        <w:rPr>
          <w:b/>
          <w:color w:val="000000"/>
        </w:rPr>
        <w:t>6</w:t>
      </w:r>
      <w:r w:rsidR="00FF796B" w:rsidRPr="00675A67">
        <w:rPr>
          <w:b/>
          <w:color w:val="000000"/>
        </w:rPr>
        <w:t>.</w:t>
      </w:r>
      <w:r w:rsidR="009B5760">
        <w:rPr>
          <w:color w:val="000000"/>
        </w:rPr>
        <w:tab/>
        <w:t>service charges</w:t>
      </w:r>
    </w:p>
    <w:p w:rsidR="00AD356B" w:rsidRDefault="00490721">
      <w:pPr>
        <w:pStyle w:val="Indent10"/>
        <w:rPr>
          <w:color w:val="000000"/>
        </w:rPr>
      </w:pPr>
      <w:r w:rsidRPr="00675A67">
        <w:rPr>
          <w:b/>
          <w:color w:val="000000"/>
        </w:rPr>
        <w:t>7</w:t>
      </w:r>
      <w:r w:rsidR="00FF796B" w:rsidRPr="00675A67">
        <w:rPr>
          <w:b/>
          <w:color w:val="000000"/>
        </w:rPr>
        <w:t>.</w:t>
      </w:r>
      <w:r w:rsidR="00FF796B" w:rsidRPr="00675A67">
        <w:rPr>
          <w:color w:val="000000"/>
        </w:rPr>
        <w:tab/>
        <w:t>ground rent not paid with service charges</w:t>
      </w:r>
    </w:p>
    <w:p w:rsidR="00FF796B" w:rsidRPr="00675A67" w:rsidRDefault="00AD356B">
      <w:pPr>
        <w:pStyle w:val="Indent10"/>
        <w:rPr>
          <w:color w:val="000000"/>
        </w:rPr>
      </w:pPr>
      <w:r>
        <w:rPr>
          <w:b/>
          <w:color w:val="000000"/>
        </w:rPr>
        <w:t>8.</w:t>
      </w:r>
      <w:r>
        <w:rPr>
          <w:color w:val="000000"/>
        </w:rPr>
        <w:tab/>
        <w:t>rates</w:t>
      </w:r>
    </w:p>
    <w:p w:rsidR="00FF796B" w:rsidRPr="00675A67" w:rsidRDefault="00FF796B">
      <w:pPr>
        <w:pStyle w:val="BT"/>
      </w:pPr>
      <w:r w:rsidRPr="00675A67">
        <w:tab/>
        <w:t>as long as they are paid with, or as part of, the rent for the</w:t>
      </w:r>
      <w:r w:rsidR="00490721" w:rsidRPr="00675A67">
        <w:t xml:space="preserve"> dwelling occupied as the home.</w:t>
      </w:r>
    </w:p>
    <w:p w:rsidR="00FF796B" w:rsidRPr="00675A67" w:rsidRDefault="00FF796B">
      <w:pPr>
        <w:pStyle w:val="Leg"/>
        <w:rPr>
          <w:color w:val="000000"/>
        </w:rPr>
      </w:pPr>
      <w:r w:rsidRPr="00675A67">
        <w:rPr>
          <w:color w:val="000000"/>
        </w:rPr>
        <w:t xml:space="preserve">1 </w:t>
      </w:r>
      <w:r w:rsidR="00490721" w:rsidRPr="00675A67">
        <w:rPr>
          <w:color w:val="000000"/>
        </w:rPr>
        <w:t xml:space="preserve"> </w:t>
      </w:r>
      <w:r w:rsidRPr="00675A67">
        <w:rPr>
          <w:color w:val="000000"/>
        </w:rPr>
        <w:t>SS (C&amp;P) Regs</w:t>
      </w:r>
      <w:r w:rsidR="00490721" w:rsidRPr="00675A67">
        <w:rPr>
          <w:color w:val="000000"/>
        </w:rPr>
        <w:t xml:space="preserve"> (NI)</w:t>
      </w:r>
      <w:r w:rsidRPr="00675A67">
        <w:rPr>
          <w:color w:val="000000"/>
        </w:rPr>
        <w:t xml:space="preserve">, Sch </w:t>
      </w:r>
      <w:r w:rsidR="00490721" w:rsidRPr="00675A67">
        <w:rPr>
          <w:color w:val="000000"/>
        </w:rPr>
        <w:t>8A</w:t>
      </w:r>
      <w:r w:rsidRPr="00675A67">
        <w:rPr>
          <w:color w:val="000000"/>
        </w:rPr>
        <w:t>, para 1</w:t>
      </w:r>
    </w:p>
    <w:p w:rsidR="00FF796B" w:rsidRDefault="00FF796B" w:rsidP="00490721">
      <w:pPr>
        <w:pStyle w:val="BT"/>
        <w:ind w:left="851" w:hanging="851"/>
      </w:pPr>
      <w:r>
        <w:tab/>
      </w:r>
      <w:r w:rsidR="009A751C">
        <w:t>46</w:t>
      </w:r>
      <w:r w:rsidR="000F65C6">
        <w:t>262</w:t>
      </w:r>
    </w:p>
    <w:p w:rsidR="00FF796B" w:rsidRDefault="00FF796B" w:rsidP="00490721">
      <w:pPr>
        <w:pStyle w:val="SG"/>
        <w:spacing w:before="360" w:after="120"/>
      </w:pPr>
      <w:r>
        <w:t>R</w:t>
      </w:r>
      <w:r w:rsidR="00490721">
        <w:t>ules for third party deductions</w:t>
      </w:r>
    </w:p>
    <w:p w:rsidR="00FF796B" w:rsidRDefault="009A751C">
      <w:pPr>
        <w:pStyle w:val="BT"/>
      </w:pPr>
      <w:r>
        <w:t>46</w:t>
      </w:r>
      <w:r w:rsidR="000F65C6">
        <w:t>263</w:t>
      </w:r>
      <w:r w:rsidR="00FF796B">
        <w:tab/>
        <w:t xml:space="preserve">Part of the specified benefit (see DMG </w:t>
      </w:r>
      <w:r>
        <w:t>46</w:t>
      </w:r>
      <w:r w:rsidR="002A6C17">
        <w:t>140</w:t>
      </w:r>
      <w:r w:rsidR="00FF796B">
        <w:t xml:space="preserve">) may be deducted and </w:t>
      </w:r>
      <w:r w:rsidR="00490721">
        <w:t>paid direct to the landlord for</w:t>
      </w:r>
    </w:p>
    <w:p w:rsidR="00FF796B" w:rsidRDefault="00FF796B">
      <w:pPr>
        <w:pStyle w:val="Indent10"/>
      </w:pPr>
      <w:r>
        <w:rPr>
          <w:b/>
        </w:rPr>
        <w:t>1.</w:t>
      </w:r>
      <w:r w:rsidR="00490721">
        <w:tab/>
        <w:t>rent arrears</w:t>
      </w:r>
    </w:p>
    <w:p w:rsidR="00FF796B" w:rsidRDefault="00FF796B">
      <w:pPr>
        <w:pStyle w:val="Indent10"/>
      </w:pPr>
      <w:r>
        <w:rPr>
          <w:b/>
        </w:rPr>
        <w:t>2.</w:t>
      </w:r>
      <w:r w:rsidR="00490721">
        <w:tab/>
        <w:t>fuel service charges</w:t>
      </w:r>
    </w:p>
    <w:p w:rsidR="00FF796B" w:rsidRDefault="00FF796B">
      <w:pPr>
        <w:pStyle w:val="Indent10"/>
      </w:pPr>
      <w:r>
        <w:rPr>
          <w:b/>
        </w:rPr>
        <w:t>3.</w:t>
      </w:r>
      <w:r w:rsidR="00490721">
        <w:tab/>
        <w:t>water charges</w:t>
      </w:r>
    </w:p>
    <w:p w:rsidR="00FF796B" w:rsidRDefault="00FF796B">
      <w:pPr>
        <w:pStyle w:val="BT"/>
      </w:pPr>
      <w:r>
        <w:tab/>
        <w:t>paid with or as part of the rent on the</w:t>
      </w:r>
      <w:r w:rsidR="00490721">
        <w:t xml:space="preserve"> dwelling occupied as the home.</w:t>
      </w:r>
    </w:p>
    <w:p w:rsidR="00FF796B" w:rsidRDefault="009A751C">
      <w:pPr>
        <w:pStyle w:val="BT"/>
        <w:rPr>
          <w:vertAlign w:val="superscript"/>
        </w:rPr>
      </w:pPr>
      <w:r>
        <w:t>46</w:t>
      </w:r>
      <w:r w:rsidR="000F65C6">
        <w:t>264</w:t>
      </w:r>
      <w:r w:rsidR="00FF796B">
        <w:tab/>
        <w:t>This can happen if</w:t>
      </w:r>
      <w:r w:rsidR="00FF796B">
        <w:rPr>
          <w:vertAlign w:val="superscript"/>
        </w:rPr>
        <w:t>1</w:t>
      </w:r>
    </w:p>
    <w:p w:rsidR="00FF796B" w:rsidRDefault="00FF796B">
      <w:pPr>
        <w:pStyle w:val="Indent10"/>
      </w:pPr>
      <w:r>
        <w:rPr>
          <w:b/>
        </w:rPr>
        <w:t>1.</w:t>
      </w:r>
      <w:r>
        <w:tab/>
        <w:t xml:space="preserve">the claimant or partner </w:t>
      </w:r>
      <w:r w:rsidR="00D5735E">
        <w:t>has a current liability to the landlord making the application or is resident in premises maintained by virtue of Article 4(2) of the Probation Board (Northern Ireland) Order 1982</w:t>
      </w:r>
      <w:r>
        <w:t xml:space="preserve"> </w:t>
      </w:r>
      <w:r>
        <w:rPr>
          <w:b/>
        </w:rPr>
        <w:t>and</w:t>
      </w:r>
    </w:p>
    <w:p w:rsidR="00FF796B" w:rsidRDefault="00FF796B">
      <w:pPr>
        <w:pStyle w:val="Indent10"/>
      </w:pPr>
      <w:r>
        <w:rPr>
          <w:b/>
        </w:rPr>
        <w:t>2.</w:t>
      </w:r>
      <w:r>
        <w:tab/>
        <w:t>they have rent arrears of at least</w:t>
      </w:r>
      <w:r w:rsidR="00D5735E">
        <w:t xml:space="preserve"> 50% of the personal allowance for a single claimant aged 25 or over and there are arrears of rent in respect of at least</w:t>
      </w:r>
    </w:p>
    <w:p w:rsidR="00FF796B" w:rsidRDefault="00FF796B">
      <w:pPr>
        <w:pStyle w:val="Indent20"/>
        <w:rPr>
          <w:b/>
        </w:rPr>
      </w:pPr>
      <w:r>
        <w:rPr>
          <w:b/>
        </w:rPr>
        <w:lastRenderedPageBreak/>
        <w:t>2.1</w:t>
      </w:r>
      <w:r>
        <w:tab/>
      </w:r>
      <w:r w:rsidR="00490721">
        <w:t>6</w:t>
      </w:r>
      <w:r>
        <w:t xml:space="preserve"> weeks or more and the landlord has requested third party deductions </w:t>
      </w:r>
      <w:r w:rsidR="00490721">
        <w:rPr>
          <w:b/>
        </w:rPr>
        <w:t>or</w:t>
      </w:r>
    </w:p>
    <w:p w:rsidR="00FF796B" w:rsidRDefault="00FF796B">
      <w:pPr>
        <w:pStyle w:val="Indent20"/>
      </w:pPr>
      <w:r>
        <w:rPr>
          <w:b/>
        </w:rPr>
        <w:t>2.2</w:t>
      </w:r>
      <w:r>
        <w:tab/>
        <w:t xml:space="preserve">less than </w:t>
      </w:r>
      <w:r w:rsidR="00490721">
        <w:t>6</w:t>
      </w:r>
      <w:r>
        <w:t xml:space="preserve"> weeks and it is in the overriding interests of the claimant or family (see DMG </w:t>
      </w:r>
      <w:r w:rsidR="002A6C17">
        <w:t>46271</w:t>
      </w:r>
      <w:r>
        <w:t xml:space="preserve">) to </w:t>
      </w:r>
      <w:r w:rsidR="00490721">
        <w:t>arrange third party deductions.</w:t>
      </w:r>
    </w:p>
    <w:p w:rsidR="00FF796B" w:rsidRDefault="00FF796B">
      <w:pPr>
        <w:pStyle w:val="Leg"/>
      </w:pPr>
      <w:r>
        <w:t>1</w:t>
      </w:r>
      <w:r w:rsidR="00490721">
        <w:t xml:space="preserve"> </w:t>
      </w:r>
      <w:r>
        <w:t xml:space="preserve"> </w:t>
      </w:r>
      <w:r w:rsidR="00490721">
        <w:t xml:space="preserve">SS (C&amp;P) Regs (NI), </w:t>
      </w:r>
      <w:r>
        <w:t xml:space="preserve">Sch </w:t>
      </w:r>
      <w:r w:rsidR="00490721">
        <w:t>8A</w:t>
      </w:r>
      <w:r>
        <w:t>, para 5(1)</w:t>
      </w:r>
    </w:p>
    <w:p w:rsidR="00FF796B" w:rsidRDefault="009A751C" w:rsidP="00490721">
      <w:pPr>
        <w:pStyle w:val="BT"/>
        <w:jc w:val="both"/>
      </w:pPr>
      <w:r>
        <w:t>46</w:t>
      </w:r>
      <w:r w:rsidR="000F65C6">
        <w:t>265</w:t>
      </w:r>
      <w:r w:rsidR="00FF796B">
        <w:tab/>
        <w:t xml:space="preserve">Deductions should only be made where the </w:t>
      </w:r>
      <w:r w:rsidR="00490721">
        <w:t>decision maker</w:t>
      </w:r>
      <w:r w:rsidR="00FF796B">
        <w:t xml:space="preserve"> is satisfied that the claimant or partner do have rent arrears</w:t>
      </w:r>
      <w:r w:rsidR="00FF796B">
        <w:rPr>
          <w:vertAlign w:val="superscript"/>
        </w:rPr>
        <w:t>1</w:t>
      </w:r>
      <w:r w:rsidR="00FF796B">
        <w:t xml:space="preserve">. </w:t>
      </w:r>
      <w:r w:rsidR="00490721">
        <w:t xml:space="preserve"> </w:t>
      </w:r>
      <w:r w:rsidR="00FF796B">
        <w:t xml:space="preserve">In cases of dispute the </w:t>
      </w:r>
      <w:r w:rsidR="00490721">
        <w:t>decision maker</w:t>
      </w:r>
      <w:r w:rsidR="00FF796B">
        <w:t xml:space="preserve"> should give the claimant the opportunity to provide evidence to support any claim that</w:t>
      </w:r>
      <w:r w:rsidR="00490721">
        <w:t xml:space="preserve"> they do not have rent arrears.</w:t>
      </w:r>
    </w:p>
    <w:p w:rsidR="00FF796B" w:rsidRDefault="00FF796B">
      <w:pPr>
        <w:pStyle w:val="Leg"/>
      </w:pPr>
      <w:r>
        <w:t xml:space="preserve">1 </w:t>
      </w:r>
      <w:r w:rsidR="00490721">
        <w:t xml:space="preserve"> R(IS) 14/95</w:t>
      </w:r>
    </w:p>
    <w:p w:rsidR="009A751C" w:rsidRDefault="00FF796B">
      <w:pPr>
        <w:pStyle w:val="BT"/>
        <w:spacing w:before="240"/>
        <w:ind w:left="851" w:hanging="851"/>
      </w:pPr>
      <w:r>
        <w:tab/>
      </w:r>
      <w:r w:rsidR="009A751C">
        <w:t>46</w:t>
      </w:r>
      <w:r w:rsidR="00490721">
        <w:t>266 -</w:t>
      </w:r>
      <w:r w:rsidR="009A751C">
        <w:t xml:space="preserve"> 46</w:t>
      </w:r>
      <w:r w:rsidR="000F65C6">
        <w:t>270</w:t>
      </w:r>
    </w:p>
    <w:p w:rsidR="00FF796B" w:rsidRDefault="00CD7A30" w:rsidP="00CD7A30">
      <w:pPr>
        <w:pStyle w:val="SG"/>
        <w:spacing w:before="360" w:after="120"/>
      </w:pPr>
      <w:r>
        <w:t>Interests of the family</w:t>
      </w:r>
    </w:p>
    <w:p w:rsidR="00FF796B" w:rsidRDefault="00902831">
      <w:pPr>
        <w:pStyle w:val="BT"/>
      </w:pPr>
      <w:r>
        <w:t>46</w:t>
      </w:r>
      <w:r w:rsidR="000F65C6">
        <w:t>271</w:t>
      </w:r>
      <w:r w:rsidR="00FF796B">
        <w:tab/>
        <w:t>It will normally be in the interests of the claimant or their family to introduce thi</w:t>
      </w:r>
      <w:r w:rsidR="00CD7A30">
        <w:t>rd party deductions if there is</w:t>
      </w:r>
    </w:p>
    <w:p w:rsidR="00FF796B" w:rsidRDefault="00FF796B">
      <w:pPr>
        <w:pStyle w:val="Indent10"/>
      </w:pPr>
      <w:r>
        <w:rPr>
          <w:b/>
        </w:rPr>
        <w:t>1.</w:t>
      </w:r>
      <w:r w:rsidR="00CD7A30">
        <w:tab/>
        <w:t>a threat of</w:t>
      </w:r>
    </w:p>
    <w:p w:rsidR="00FF796B" w:rsidRDefault="00FF796B">
      <w:pPr>
        <w:pStyle w:val="Indent20"/>
      </w:pPr>
      <w:r>
        <w:rPr>
          <w:b/>
        </w:rPr>
        <w:t>1.1</w:t>
      </w:r>
      <w:r>
        <w:tab/>
        <w:t xml:space="preserve">eviction </w:t>
      </w:r>
      <w:r w:rsidR="00CD7A30">
        <w:rPr>
          <w:b/>
        </w:rPr>
        <w:t>or</w:t>
      </w:r>
    </w:p>
    <w:p w:rsidR="00FF796B" w:rsidRDefault="00FF796B">
      <w:pPr>
        <w:pStyle w:val="Indent20"/>
      </w:pPr>
      <w:r>
        <w:rPr>
          <w:b/>
        </w:rPr>
        <w:t>1.2</w:t>
      </w:r>
      <w:r>
        <w:tab/>
        <w:t xml:space="preserve">repossession </w:t>
      </w:r>
      <w:r w:rsidR="00CD7A30">
        <w:rPr>
          <w:b/>
        </w:rPr>
        <w:t>or</w:t>
      </w:r>
    </w:p>
    <w:p w:rsidR="00FF796B" w:rsidRDefault="00FF796B">
      <w:pPr>
        <w:pStyle w:val="Indent20"/>
      </w:pPr>
      <w:r>
        <w:rPr>
          <w:b/>
        </w:rPr>
        <w:t>1.3</w:t>
      </w:r>
      <w:r>
        <w:tab/>
        <w:t xml:space="preserve">disconnection of fuel </w:t>
      </w:r>
      <w:r>
        <w:rPr>
          <w:b/>
        </w:rPr>
        <w:t>or</w:t>
      </w:r>
    </w:p>
    <w:p w:rsidR="00FF796B" w:rsidRDefault="00FF796B">
      <w:pPr>
        <w:pStyle w:val="Indent20"/>
      </w:pPr>
      <w:r>
        <w:rPr>
          <w:b/>
        </w:rPr>
        <w:t>1.4</w:t>
      </w:r>
      <w:r>
        <w:tab/>
        <w:t xml:space="preserve">a court summons </w:t>
      </w:r>
      <w:r>
        <w:rPr>
          <w:b/>
        </w:rPr>
        <w:t>and</w:t>
      </w:r>
    </w:p>
    <w:p w:rsidR="00FF796B" w:rsidRDefault="00FF796B">
      <w:pPr>
        <w:pStyle w:val="Indent10"/>
      </w:pPr>
      <w:r>
        <w:rPr>
          <w:b/>
        </w:rPr>
        <w:t>2.</w:t>
      </w:r>
      <w:r>
        <w:tab/>
        <w:t>no other suitable method of dealing with the debt.</w:t>
      </w:r>
    </w:p>
    <w:p w:rsidR="00FF796B" w:rsidRDefault="00902831">
      <w:pPr>
        <w:pStyle w:val="BT"/>
      </w:pPr>
      <w:r>
        <w:t>46</w:t>
      </w:r>
      <w:r w:rsidR="000F65C6">
        <w:t>272</w:t>
      </w:r>
      <w:r w:rsidR="00FF796B">
        <w:tab/>
        <w:t>Third party deductions will not normally be in the interests of the claimant or their family if they have</w:t>
      </w:r>
    </w:p>
    <w:p w:rsidR="00FF796B" w:rsidRDefault="00FF796B">
      <w:pPr>
        <w:pStyle w:val="Indent10"/>
      </w:pPr>
      <w:r>
        <w:rPr>
          <w:b/>
        </w:rPr>
        <w:t>1.</w:t>
      </w:r>
      <w:r>
        <w:tab/>
        <w:t xml:space="preserve">shown evidence of a determination to clear the debt </w:t>
      </w:r>
      <w:r w:rsidR="00CD7A30">
        <w:rPr>
          <w:b/>
        </w:rPr>
        <w:t>and</w:t>
      </w:r>
    </w:p>
    <w:p w:rsidR="00FF796B" w:rsidRDefault="00FF796B">
      <w:pPr>
        <w:pStyle w:val="Indent10"/>
      </w:pPr>
      <w:r>
        <w:rPr>
          <w:b/>
        </w:rPr>
        <w:t>2.</w:t>
      </w:r>
      <w:r>
        <w:tab/>
        <w:t>undertaken to clear the debt themselves.</w:t>
      </w:r>
    </w:p>
    <w:p w:rsidR="00FF796B" w:rsidRDefault="00902831">
      <w:pPr>
        <w:pStyle w:val="BT"/>
      </w:pPr>
      <w:r>
        <w:t>46</w:t>
      </w:r>
      <w:r w:rsidR="000F65C6">
        <w:t>273</w:t>
      </w:r>
      <w:r w:rsidR="00FF796B">
        <w:tab/>
        <w:t>Third party dedu</w:t>
      </w:r>
      <w:r w:rsidR="00CD7A30">
        <w:t>ctions should not be considered</w:t>
      </w:r>
    </w:p>
    <w:p w:rsidR="00FF796B" w:rsidRDefault="00FF796B">
      <w:pPr>
        <w:pStyle w:val="Indent10"/>
        <w:rPr>
          <w:b/>
        </w:rPr>
      </w:pPr>
      <w:r>
        <w:rPr>
          <w:b/>
        </w:rPr>
        <w:t>1.</w:t>
      </w:r>
      <w:r>
        <w:tab/>
        <w:t xml:space="preserve">simply because the tenant or landlord has asked for it </w:t>
      </w:r>
      <w:r w:rsidR="00CD7A30">
        <w:rPr>
          <w:b/>
        </w:rPr>
        <w:t>or</w:t>
      </w:r>
    </w:p>
    <w:p w:rsidR="00FF796B" w:rsidRDefault="00FF796B">
      <w:pPr>
        <w:pStyle w:val="Indent10"/>
      </w:pPr>
      <w:r>
        <w:rPr>
          <w:b/>
        </w:rPr>
        <w:t>2.</w:t>
      </w:r>
      <w:r>
        <w:tab/>
        <w:t xml:space="preserve">when rent is being withheld or is not being accepted because of a dispute between the claimant and landlord (unless DMG </w:t>
      </w:r>
      <w:r w:rsidR="00902831">
        <w:t>46</w:t>
      </w:r>
      <w:r w:rsidR="00EC214B">
        <w:t xml:space="preserve">265 </w:t>
      </w:r>
      <w:r>
        <w:t>applies).</w:t>
      </w:r>
    </w:p>
    <w:p w:rsidR="00FF796B" w:rsidRDefault="00902831" w:rsidP="00CD7A30">
      <w:pPr>
        <w:pStyle w:val="BT"/>
        <w:jc w:val="both"/>
      </w:pPr>
      <w:r>
        <w:t>46</w:t>
      </w:r>
      <w:r w:rsidR="000F65C6">
        <w:t>274</w:t>
      </w:r>
      <w:r w:rsidR="00FF796B">
        <w:tab/>
        <w:t xml:space="preserve">Where there is a reluctance to seek eviction, third party deductions may still be considered if the other criteria are met. </w:t>
      </w:r>
      <w:r w:rsidR="00CD7A30">
        <w:t xml:space="preserve"> </w:t>
      </w:r>
      <w:r w:rsidR="00FF796B">
        <w:t>For example wher</w:t>
      </w:r>
      <w:r w:rsidR="00CD7A30">
        <w:t>e housing associations specialis</w:t>
      </w:r>
      <w:r w:rsidR="00FF796B">
        <w:t>e in providing accommodation for low income groups who are lia</w:t>
      </w:r>
      <w:r w:rsidR="00CD7A30">
        <w:t>ble to have budgeting problems.</w:t>
      </w:r>
    </w:p>
    <w:p w:rsidR="00FF796B" w:rsidRDefault="00FF796B">
      <w:pPr>
        <w:pStyle w:val="BT"/>
        <w:spacing w:before="360"/>
        <w:ind w:left="851" w:hanging="851"/>
      </w:pPr>
      <w:r>
        <w:lastRenderedPageBreak/>
        <w:tab/>
      </w:r>
      <w:r w:rsidR="00902831">
        <w:t>46</w:t>
      </w:r>
      <w:r w:rsidR="000F65C6">
        <w:t>275</w:t>
      </w:r>
      <w:r w:rsidR="00CD7A30">
        <w:t xml:space="preserve"> -</w:t>
      </w:r>
      <w:r w:rsidR="00902831">
        <w:t xml:space="preserve"> 46</w:t>
      </w:r>
      <w:r w:rsidR="000F65C6">
        <w:t>280</w:t>
      </w:r>
    </w:p>
    <w:p w:rsidR="00FF796B" w:rsidRDefault="00CD7A30" w:rsidP="00CD7A30">
      <w:pPr>
        <w:pStyle w:val="SG"/>
        <w:spacing w:before="360" w:after="120"/>
      </w:pPr>
      <w:r>
        <w:t>Amount deducted for arrears</w:t>
      </w:r>
    </w:p>
    <w:p w:rsidR="00FF796B" w:rsidRDefault="000677B1">
      <w:pPr>
        <w:pStyle w:val="BT"/>
      </w:pPr>
      <w:r>
        <w:t>46</w:t>
      </w:r>
      <w:r w:rsidR="000F65C6">
        <w:t>281</w:t>
      </w:r>
      <w:r w:rsidR="00FF796B">
        <w:tab/>
        <w:t>The amount deducted for arrears and paid direct is fixed</w:t>
      </w:r>
      <w:r w:rsidR="00FF796B">
        <w:rPr>
          <w:vertAlign w:val="superscript"/>
        </w:rPr>
        <w:t>1</w:t>
      </w:r>
      <w:r w:rsidR="00FF796B">
        <w:t xml:space="preserve"> at 5% of the personal allowance for a single person aged 25 or over rounded up </w:t>
      </w:r>
      <w:r w:rsidR="00CD7A30">
        <w:t>to the next 5p.</w:t>
      </w:r>
    </w:p>
    <w:p w:rsidR="00FF796B" w:rsidRDefault="00FF796B">
      <w:pPr>
        <w:pStyle w:val="Leg"/>
      </w:pPr>
      <w:r>
        <w:t xml:space="preserve">1 </w:t>
      </w:r>
      <w:r w:rsidR="00CD7A30">
        <w:t xml:space="preserve"> </w:t>
      </w:r>
      <w:r>
        <w:t>SS (C&amp;P) Regs</w:t>
      </w:r>
      <w:r w:rsidR="00CD7A30">
        <w:t xml:space="preserve"> (NI)</w:t>
      </w:r>
      <w:r>
        <w:t xml:space="preserve">, Sch </w:t>
      </w:r>
      <w:r w:rsidR="00CD7A30">
        <w:t>8A</w:t>
      </w:r>
      <w:r>
        <w:t>, para 5</w:t>
      </w:r>
    </w:p>
    <w:p w:rsidR="00FF796B" w:rsidRDefault="00FF796B" w:rsidP="00CD7A30">
      <w:pPr>
        <w:pStyle w:val="SG"/>
        <w:spacing w:before="360" w:after="120"/>
      </w:pPr>
      <w:r>
        <w:t>Amou</w:t>
      </w:r>
      <w:r w:rsidR="00CD7A30">
        <w:t>nt deducted for current charges</w:t>
      </w:r>
    </w:p>
    <w:p w:rsidR="00FF796B" w:rsidRDefault="000677B1">
      <w:pPr>
        <w:pStyle w:val="BT"/>
      </w:pPr>
      <w:r>
        <w:t>46</w:t>
      </w:r>
      <w:r w:rsidR="000F65C6">
        <w:t>282</w:t>
      </w:r>
      <w:r w:rsidR="00FF796B">
        <w:tab/>
        <w:t>The following charges can be paid direct where they are paid with the rent</w:t>
      </w:r>
      <w:r w:rsidR="00FF796B">
        <w:rPr>
          <w:vertAlign w:val="superscript"/>
        </w:rPr>
        <w:t>1</w:t>
      </w:r>
    </w:p>
    <w:p w:rsidR="00FF796B" w:rsidRDefault="00FF796B">
      <w:pPr>
        <w:pStyle w:val="Indent10"/>
      </w:pPr>
      <w:r>
        <w:rPr>
          <w:b/>
        </w:rPr>
        <w:t>1.</w:t>
      </w:r>
      <w:r>
        <w:tab/>
        <w:t xml:space="preserve">fuel service charges </w:t>
      </w:r>
      <w:r w:rsidR="00CD7A30">
        <w:rPr>
          <w:b/>
        </w:rPr>
        <w:t>or</w:t>
      </w:r>
    </w:p>
    <w:p w:rsidR="00FF796B" w:rsidRDefault="00FF796B">
      <w:pPr>
        <w:pStyle w:val="Indent10"/>
      </w:pPr>
      <w:r>
        <w:rPr>
          <w:b/>
        </w:rPr>
        <w:t>2.</w:t>
      </w:r>
      <w:r w:rsidR="00CD7A30">
        <w:tab/>
      </w:r>
      <w:r w:rsidR="00CD7A30">
        <w:tab/>
        <w:t>water charges.</w:t>
      </w:r>
    </w:p>
    <w:p w:rsidR="00FF796B" w:rsidRDefault="00FF796B">
      <w:pPr>
        <w:pStyle w:val="Leg"/>
      </w:pPr>
      <w:r>
        <w:t xml:space="preserve">1 </w:t>
      </w:r>
      <w:r w:rsidR="00CD7A30">
        <w:t xml:space="preserve"> SS (C&amp;P) Regs (NI), </w:t>
      </w:r>
      <w:r>
        <w:t xml:space="preserve">Sch </w:t>
      </w:r>
      <w:r w:rsidR="00CD7A30">
        <w:t>8A</w:t>
      </w:r>
      <w:r>
        <w:t>, para 5(</w:t>
      </w:r>
      <w:r w:rsidR="008F2027">
        <w:t>2</w:t>
      </w:r>
      <w:r>
        <w:t>)</w:t>
      </w:r>
    </w:p>
    <w:p w:rsidR="00FF796B" w:rsidRDefault="000677B1" w:rsidP="00E97817">
      <w:pPr>
        <w:pStyle w:val="BT"/>
        <w:jc w:val="both"/>
      </w:pPr>
      <w:r>
        <w:t>46</w:t>
      </w:r>
      <w:r w:rsidR="000F65C6">
        <w:t>283</w:t>
      </w:r>
      <w:r w:rsidR="00FF796B">
        <w:tab/>
        <w:t xml:space="preserve">The amount to be paid direct is the amount deducted by the </w:t>
      </w:r>
      <w:r w:rsidR="00CD7A30">
        <w:t>Northern Ireland Housing Executive</w:t>
      </w:r>
      <w:r w:rsidR="00FF796B">
        <w:t xml:space="preserve"> when determining the eligible rent for </w:t>
      </w:r>
      <w:r w:rsidR="00CD7A30">
        <w:t>Housing Benefit</w:t>
      </w:r>
      <w:r w:rsidR="00FF796B">
        <w:t>.</w:t>
      </w:r>
      <w:r w:rsidR="00CD7A30">
        <w:t xml:space="preserve"> </w:t>
      </w:r>
      <w:r w:rsidR="00FF796B">
        <w:t xml:space="preserve"> If rent is payable for 50 weeks each year, the amount deducted should be paid direct for 50 weeks. </w:t>
      </w:r>
      <w:r w:rsidR="00CD7A30">
        <w:t xml:space="preserve"> </w:t>
      </w:r>
      <w:r w:rsidR="00FF796B">
        <w:t>No third party deduction should be made for the weeks</w:t>
      </w:r>
      <w:r w:rsidR="00CD7A30">
        <w:t xml:space="preserve"> when rent is not payable.</w:t>
      </w:r>
    </w:p>
    <w:p w:rsidR="00FF796B" w:rsidRDefault="000677B1" w:rsidP="00E97817">
      <w:pPr>
        <w:pStyle w:val="BT"/>
        <w:jc w:val="both"/>
      </w:pPr>
      <w:r>
        <w:t>46</w:t>
      </w:r>
      <w:r w:rsidR="000F65C6">
        <w:t>284</w:t>
      </w:r>
      <w:r w:rsidR="00FF796B">
        <w:tab/>
        <w:t xml:space="preserve">But the claimant should be left with a minimum of 10p after the deduction has been made (see DMG </w:t>
      </w:r>
      <w:r>
        <w:t>46</w:t>
      </w:r>
      <w:r w:rsidR="002A6C17">
        <w:t>151</w:t>
      </w:r>
      <w:r w:rsidR="00FF796B">
        <w:t>).</w:t>
      </w:r>
    </w:p>
    <w:p w:rsidR="00FF796B" w:rsidRDefault="000677B1" w:rsidP="00E97817">
      <w:pPr>
        <w:pStyle w:val="BT"/>
        <w:jc w:val="both"/>
      </w:pPr>
      <w:r>
        <w:t>46</w:t>
      </w:r>
      <w:r w:rsidR="000F65C6">
        <w:t>285</w:t>
      </w:r>
      <w:r>
        <w:tab/>
      </w:r>
      <w:r w:rsidR="00FF796B">
        <w:t>Unless the claimant consents</w:t>
      </w:r>
      <w:r w:rsidR="00FF796B">
        <w:rPr>
          <w:vertAlign w:val="superscript"/>
        </w:rPr>
        <w:t>1</w:t>
      </w:r>
      <w:r w:rsidR="00FF796B">
        <w:t xml:space="preserve">, third party deductions cannot be made for both arrears and current charges where the total exceeds 25% of the family’s applicable amount. </w:t>
      </w:r>
      <w:r w:rsidR="00E97817">
        <w:t xml:space="preserve"> </w:t>
      </w:r>
      <w:r w:rsidR="001B6CC6">
        <w:t>T</w:t>
      </w:r>
      <w:r w:rsidR="00FF796B">
        <w:t xml:space="preserve">he amount of </w:t>
      </w:r>
      <w:r w:rsidR="00E97817">
        <w:t>Child Tax Credit</w:t>
      </w:r>
      <w:r w:rsidR="00FF796B">
        <w:t xml:space="preserve"> and </w:t>
      </w:r>
      <w:r w:rsidR="00E97817">
        <w:t>Child Benefit</w:t>
      </w:r>
      <w:r w:rsidR="00FF796B">
        <w:t xml:space="preserve"> entitlement should be added</w:t>
      </w:r>
      <w:r w:rsidR="00FF796B">
        <w:rPr>
          <w:vertAlign w:val="superscript"/>
        </w:rPr>
        <w:t>2</w:t>
      </w:r>
      <w:r w:rsidR="00FF796B">
        <w:t xml:space="preserve"> to the applicable amount when deciding if deductions exceed 25% of the total.</w:t>
      </w:r>
    </w:p>
    <w:p w:rsidR="00FF796B" w:rsidRDefault="00FF796B">
      <w:pPr>
        <w:pStyle w:val="BT"/>
      </w:pPr>
      <w:r>
        <w:tab/>
      </w:r>
      <w:r w:rsidR="00EE4B99">
        <w:rPr>
          <w:b/>
        </w:rPr>
        <w:t>Note :</w:t>
      </w:r>
      <w:r w:rsidR="00EE4B99">
        <w:t xml:space="preserve">  </w:t>
      </w:r>
      <w:r>
        <w:t>Any housing costs included in the applicable amount should n</w:t>
      </w:r>
      <w:r w:rsidR="00E97817">
        <w:t>ot be taken into consideration</w:t>
      </w:r>
      <w:r w:rsidR="00EE4B99">
        <w:t xml:space="preserve"> when deciding whether third party deductions exceed 25% of the family’s applicable amount</w:t>
      </w:r>
      <w:r w:rsidR="00EE4B99" w:rsidRPr="00EE4B99">
        <w:rPr>
          <w:vertAlign w:val="superscript"/>
        </w:rPr>
        <w:t>3</w:t>
      </w:r>
      <w:r w:rsidR="00EE4B99">
        <w:t xml:space="preserve"> (see DMG 46155).</w:t>
      </w:r>
    </w:p>
    <w:p w:rsidR="00FF796B" w:rsidRDefault="00FF796B">
      <w:pPr>
        <w:pStyle w:val="Leg"/>
      </w:pPr>
      <w:r>
        <w:t xml:space="preserve">1  </w:t>
      </w:r>
      <w:r w:rsidR="00D333FA">
        <w:t xml:space="preserve">SS (C&amp;P) Regs (NI), </w:t>
      </w:r>
      <w:r>
        <w:t xml:space="preserve">Sch </w:t>
      </w:r>
      <w:r w:rsidR="00D333FA">
        <w:t>8A</w:t>
      </w:r>
      <w:r>
        <w:t xml:space="preserve">, para </w:t>
      </w:r>
      <w:r w:rsidR="00D333FA">
        <w:t>8(3)</w:t>
      </w:r>
      <w:r>
        <w:t>;</w:t>
      </w:r>
      <w:r w:rsidR="00D333FA">
        <w:t xml:space="preserve"> </w:t>
      </w:r>
      <w:r>
        <w:t xml:space="preserve"> 2</w:t>
      </w:r>
      <w:r w:rsidR="00D333FA">
        <w:t xml:space="preserve"> </w:t>
      </w:r>
      <w:r>
        <w:t xml:space="preserve"> Sch </w:t>
      </w:r>
      <w:r w:rsidR="00D333FA">
        <w:t>8A</w:t>
      </w:r>
      <w:r>
        <w:t>, para 8(</w:t>
      </w:r>
      <w:r w:rsidR="00D333FA">
        <w:t>3A</w:t>
      </w:r>
      <w:r>
        <w:t>)</w:t>
      </w:r>
      <w:r w:rsidR="007074AC">
        <w:t>;  3  Sc</w:t>
      </w:r>
      <w:r w:rsidR="00B01C61">
        <w:t>h 8A, para 8(3A)(a);</w:t>
      </w:r>
      <w:r w:rsidR="00B01C61">
        <w:br/>
        <w:t>ESA (TP</w:t>
      </w:r>
      <w:r w:rsidR="007074AC">
        <w:t xml:space="preserve"> &amp; </w:t>
      </w:r>
      <w:r w:rsidR="00B01C61">
        <w:t>HB) (EA) Regs (NI),</w:t>
      </w:r>
      <w:r w:rsidR="007074AC">
        <w:t xml:space="preserve"> </w:t>
      </w:r>
      <w:r w:rsidR="00B01C61">
        <w:t>Sch 2, para 5(e)</w:t>
      </w:r>
    </w:p>
    <w:p w:rsidR="00FF796B" w:rsidRDefault="00D333FA" w:rsidP="00D333FA">
      <w:pPr>
        <w:pStyle w:val="SG"/>
        <w:spacing w:before="360" w:after="120"/>
      </w:pPr>
      <w:r>
        <w:t>Joint tenants</w:t>
      </w:r>
    </w:p>
    <w:p w:rsidR="00FF796B" w:rsidRDefault="000677B1">
      <w:pPr>
        <w:pStyle w:val="BT"/>
      </w:pPr>
      <w:r>
        <w:t>46</w:t>
      </w:r>
      <w:r w:rsidR="000F65C6">
        <w:t>286</w:t>
      </w:r>
      <w:r w:rsidR="00FF796B">
        <w:tab/>
        <w:t xml:space="preserve">If the claimant is a joint tenant calculate the deduction by following DMG </w:t>
      </w:r>
      <w:r>
        <w:t>46</w:t>
      </w:r>
      <w:r w:rsidR="002A6C17">
        <w:t>282</w:t>
      </w:r>
      <w:r w:rsidR="00FF796B">
        <w:t xml:space="preserve"> and DMG </w:t>
      </w:r>
      <w:r>
        <w:t>46</w:t>
      </w:r>
      <w:r w:rsidR="002A6C17">
        <w:t>287</w:t>
      </w:r>
      <w:r w:rsidR="00FF796B">
        <w:t xml:space="preserve"> et seq.</w:t>
      </w:r>
    </w:p>
    <w:p w:rsidR="00FF796B" w:rsidRDefault="000677B1" w:rsidP="00D333FA">
      <w:pPr>
        <w:pStyle w:val="BT"/>
        <w:jc w:val="both"/>
      </w:pPr>
      <w:r>
        <w:t>46</w:t>
      </w:r>
      <w:r w:rsidR="000F65C6">
        <w:t>287</w:t>
      </w:r>
      <w:r w:rsidR="00FF796B">
        <w:tab/>
        <w:t xml:space="preserve">The deduction for weekly fuel service charges depends on information held by the </w:t>
      </w:r>
      <w:r w:rsidR="00D333FA">
        <w:t>Northern Ireland Housing Executive</w:t>
      </w:r>
      <w:r w:rsidR="00FF796B">
        <w:t>.</w:t>
      </w:r>
      <w:r w:rsidR="00D333FA">
        <w:t xml:space="preserve"> </w:t>
      </w:r>
      <w:r w:rsidR="00FF796B">
        <w:t xml:space="preserve"> The </w:t>
      </w:r>
      <w:r w:rsidR="00D333FA">
        <w:t>decision maker</w:t>
      </w:r>
      <w:r w:rsidR="00FF796B">
        <w:t xml:space="preserve"> should find out whether the </w:t>
      </w:r>
      <w:r w:rsidR="00D333FA">
        <w:t>Northern Ireland Housing Executive</w:t>
      </w:r>
      <w:r w:rsidR="00FF796B">
        <w:t xml:space="preserve"> has worked out the actual fuel cost for the property. </w:t>
      </w:r>
      <w:r w:rsidR="00D333FA">
        <w:t xml:space="preserve"> </w:t>
      </w:r>
      <w:r w:rsidR="00FF796B">
        <w:t xml:space="preserve">The deduction is where the </w:t>
      </w:r>
      <w:r w:rsidR="00D333FA">
        <w:t>Northern Ireland Housing Executive</w:t>
      </w:r>
      <w:r w:rsidR="00FF796B">
        <w:t xml:space="preserve"> has</w:t>
      </w:r>
    </w:p>
    <w:p w:rsidR="00FF796B" w:rsidRDefault="00FF796B">
      <w:pPr>
        <w:pStyle w:val="Indent10"/>
      </w:pPr>
      <w:r>
        <w:rPr>
          <w:b/>
        </w:rPr>
        <w:lastRenderedPageBreak/>
        <w:t>1.</w:t>
      </w:r>
      <w:r>
        <w:tab/>
        <w:t>worked out the actual fuel cost - that figure d</w:t>
      </w:r>
      <w:r w:rsidR="00D333FA">
        <w:t>ivided by the number of tenants</w:t>
      </w:r>
    </w:p>
    <w:p w:rsidR="00FF796B" w:rsidRDefault="00FF796B">
      <w:pPr>
        <w:pStyle w:val="Indent10"/>
      </w:pPr>
      <w:r>
        <w:rPr>
          <w:b/>
        </w:rPr>
        <w:t>2.</w:t>
      </w:r>
      <w:r>
        <w:tab/>
        <w:t xml:space="preserve">estimated the claimant’s fuel costs - the amount of the </w:t>
      </w:r>
      <w:r w:rsidR="00D333FA">
        <w:t>Northern Ireland Housing Executive</w:t>
      </w:r>
      <w:r>
        <w:t xml:space="preserve"> standard deduction from </w:t>
      </w:r>
      <w:r w:rsidR="00D333FA">
        <w:t>Housing Benefit</w:t>
      </w:r>
      <w:r>
        <w:t>.</w:t>
      </w:r>
    </w:p>
    <w:p w:rsidR="00FF796B" w:rsidRDefault="000677B1" w:rsidP="00601DCD">
      <w:pPr>
        <w:pStyle w:val="BT"/>
        <w:jc w:val="both"/>
      </w:pPr>
      <w:r>
        <w:t>46</w:t>
      </w:r>
      <w:r w:rsidR="000F65C6">
        <w:t>288</w:t>
      </w:r>
      <w:r w:rsidR="00FF796B">
        <w:tab/>
        <w:t xml:space="preserve">Where fuel costs have been estimated the amount of the deduction from </w:t>
      </w:r>
      <w:r w:rsidR="00601DCD">
        <w:t>Housing Benefit</w:t>
      </w:r>
      <w:r w:rsidR="00FF796B">
        <w:t xml:space="preserve"> may change if the claimant gives details of their actual costs.</w:t>
      </w:r>
      <w:r w:rsidR="00601DCD">
        <w:t xml:space="preserve"> </w:t>
      </w:r>
      <w:r w:rsidR="00FF796B">
        <w:t xml:space="preserve"> The </w:t>
      </w:r>
      <w:r w:rsidR="00601DCD">
        <w:t>decision maker</w:t>
      </w:r>
      <w:r w:rsidR="00FF796B">
        <w:t xml:space="preserve"> should then revise the deduction </w:t>
      </w:r>
      <w:r w:rsidR="00601DCD">
        <w:t>for weekly fuel service charge.</w:t>
      </w:r>
    </w:p>
    <w:p w:rsidR="00FF796B" w:rsidRPr="00872932" w:rsidRDefault="00D25408">
      <w:pPr>
        <w:pStyle w:val="BT"/>
        <w:rPr>
          <w:color w:val="auto"/>
        </w:rPr>
      </w:pPr>
      <w:r w:rsidRPr="00872932">
        <w:rPr>
          <w:color w:val="auto"/>
        </w:rPr>
        <w:t>46</w:t>
      </w:r>
      <w:r w:rsidR="000F65C6" w:rsidRPr="00872932">
        <w:rPr>
          <w:color w:val="auto"/>
        </w:rPr>
        <w:t>289</w:t>
      </w:r>
      <w:r w:rsidR="00FF796B" w:rsidRPr="00872932">
        <w:rPr>
          <w:color w:val="auto"/>
        </w:rPr>
        <w:tab/>
        <w:t xml:space="preserve">The deduction may be for current weekly water charges. </w:t>
      </w:r>
      <w:r w:rsidR="00601DCD" w:rsidRPr="00872932">
        <w:rPr>
          <w:color w:val="auto"/>
        </w:rPr>
        <w:t xml:space="preserve"> </w:t>
      </w:r>
      <w:r w:rsidR="00FF796B" w:rsidRPr="00872932">
        <w:rPr>
          <w:color w:val="auto"/>
        </w:rPr>
        <w:t>The deduction is then the charge for the property di</w:t>
      </w:r>
      <w:r w:rsidR="00601DCD" w:rsidRPr="00872932">
        <w:rPr>
          <w:color w:val="auto"/>
        </w:rPr>
        <w:t>vided by the number of tenants.</w:t>
      </w:r>
    </w:p>
    <w:p w:rsidR="00FF796B" w:rsidRDefault="00FF796B" w:rsidP="00601DCD">
      <w:pPr>
        <w:pStyle w:val="SG"/>
        <w:spacing w:before="360" w:after="120"/>
      </w:pPr>
      <w:r>
        <w:t>Superseding the third party deduction decision</w:t>
      </w:r>
    </w:p>
    <w:p w:rsidR="00FF796B" w:rsidRDefault="000677B1" w:rsidP="001D446C">
      <w:pPr>
        <w:pStyle w:val="BT"/>
        <w:jc w:val="both"/>
      </w:pPr>
      <w:r>
        <w:t>46</w:t>
      </w:r>
      <w:r w:rsidR="000F65C6">
        <w:t>290</w:t>
      </w:r>
      <w:r w:rsidR="00FF796B">
        <w:tab/>
        <w:t>When a relevant change of circumstances occurs</w:t>
      </w:r>
      <w:r w:rsidR="00FF796B">
        <w:rPr>
          <w:vertAlign w:val="superscript"/>
        </w:rPr>
        <w:t>1</w:t>
      </w:r>
      <w:r w:rsidR="00FF796B">
        <w:t xml:space="preserve"> the </w:t>
      </w:r>
      <w:r w:rsidR="001D446C">
        <w:t>decision maker</w:t>
      </w:r>
      <w:r w:rsidR="00FF796B">
        <w:t xml:space="preserve"> may supersede the outcome decision which includes the third party deduction decisi</w:t>
      </w:r>
      <w:r w:rsidR="001D446C">
        <w:t>on, for example where the</w:t>
      </w:r>
    </w:p>
    <w:p w:rsidR="00FF796B" w:rsidRDefault="00FF796B">
      <w:pPr>
        <w:pStyle w:val="Indent10"/>
      </w:pPr>
      <w:r>
        <w:rPr>
          <w:b/>
        </w:rPr>
        <w:t>1.</w:t>
      </w:r>
      <w:r>
        <w:tab/>
        <w:t xml:space="preserve">fuel service charge or water charge changes </w:t>
      </w:r>
      <w:r w:rsidR="001D446C">
        <w:rPr>
          <w:b/>
        </w:rPr>
        <w:t>or</w:t>
      </w:r>
    </w:p>
    <w:p w:rsidR="00FF796B" w:rsidRDefault="00FF796B">
      <w:pPr>
        <w:pStyle w:val="Indent10"/>
      </w:pPr>
      <w:r>
        <w:rPr>
          <w:b/>
        </w:rPr>
        <w:t>2.</w:t>
      </w:r>
      <w:r>
        <w:tab/>
        <w:t xml:space="preserve">fuel service charge stops being made by the landlord </w:t>
      </w:r>
      <w:r w:rsidR="001D446C">
        <w:rPr>
          <w:b/>
        </w:rPr>
        <w:t>or</w:t>
      </w:r>
    </w:p>
    <w:p w:rsidR="00FF796B" w:rsidRDefault="00FF796B">
      <w:pPr>
        <w:pStyle w:val="Indent10"/>
      </w:pPr>
      <w:r>
        <w:rPr>
          <w:b/>
        </w:rPr>
        <w:t>3.</w:t>
      </w:r>
      <w:r>
        <w:tab/>
        <w:t xml:space="preserve">rent arrears are cleared (see DMG </w:t>
      </w:r>
      <w:r w:rsidR="000677B1">
        <w:t>46</w:t>
      </w:r>
      <w:r w:rsidR="002A6C17">
        <w:t>291</w:t>
      </w:r>
      <w:r>
        <w:t xml:space="preserve">) </w:t>
      </w:r>
      <w:r w:rsidR="001D446C">
        <w:rPr>
          <w:b/>
        </w:rPr>
        <w:t>or</w:t>
      </w:r>
    </w:p>
    <w:p w:rsidR="00FF796B" w:rsidRDefault="00FF796B">
      <w:pPr>
        <w:pStyle w:val="Indent10"/>
      </w:pPr>
      <w:r>
        <w:rPr>
          <w:b/>
        </w:rPr>
        <w:t>4.</w:t>
      </w:r>
      <w:r>
        <w:tab/>
        <w:t xml:space="preserve">entitlement to specified benefit is reduced below the amount of the deduction plus 10p </w:t>
      </w:r>
      <w:r w:rsidR="001D446C">
        <w:rPr>
          <w:b/>
        </w:rPr>
        <w:t>or</w:t>
      </w:r>
    </w:p>
    <w:p w:rsidR="00FF796B" w:rsidRDefault="00FF796B">
      <w:pPr>
        <w:pStyle w:val="Indent10"/>
      </w:pPr>
      <w:r>
        <w:rPr>
          <w:b/>
        </w:rPr>
        <w:t>5.</w:t>
      </w:r>
      <w:r w:rsidR="001D446C">
        <w:tab/>
        <w:t>claimant changes address.</w:t>
      </w:r>
    </w:p>
    <w:p w:rsidR="00FF796B" w:rsidRDefault="00FF796B">
      <w:pPr>
        <w:pStyle w:val="Leg"/>
        <w:tabs>
          <w:tab w:val="left" w:pos="851"/>
        </w:tabs>
        <w:jc w:val="left"/>
        <w:rPr>
          <w:rFonts w:ascii="Arial" w:hAnsi="Arial"/>
          <w:i w:val="0"/>
          <w:noProof/>
          <w:snapToGrid/>
          <w:color w:val="000000"/>
          <w:sz w:val="20"/>
          <w:lang w:val="en-US"/>
        </w:rPr>
      </w:pPr>
      <w:r>
        <w:rPr>
          <w:rFonts w:ascii="Arial" w:hAnsi="Arial"/>
          <w:b/>
          <w:bCs/>
          <w:i w:val="0"/>
          <w:noProof/>
          <w:snapToGrid/>
          <w:color w:val="000000"/>
          <w:sz w:val="20"/>
          <w:lang w:val="en-US"/>
        </w:rPr>
        <w:tab/>
      </w:r>
      <w:r>
        <w:rPr>
          <w:rFonts w:ascii="Arial" w:hAnsi="Arial"/>
          <w:b/>
          <w:bCs/>
          <w:i w:val="0"/>
          <w:noProof/>
          <w:snapToGrid/>
          <w:color w:val="000000"/>
          <w:sz w:val="20"/>
          <w:lang w:val="en-US"/>
        </w:rPr>
        <w:tab/>
        <w:t>Note</w:t>
      </w:r>
      <w:r w:rsidR="001D446C">
        <w:rPr>
          <w:rFonts w:ascii="Arial" w:hAnsi="Arial"/>
          <w:b/>
          <w:bCs/>
          <w:i w:val="0"/>
          <w:noProof/>
          <w:snapToGrid/>
          <w:color w:val="000000"/>
          <w:sz w:val="20"/>
          <w:lang w:val="en-US"/>
        </w:rPr>
        <w:t xml:space="preserve"> :</w:t>
      </w:r>
      <w:r w:rsidR="001D446C">
        <w:rPr>
          <w:rFonts w:ascii="Arial" w:hAnsi="Arial"/>
          <w:bCs/>
          <w:i w:val="0"/>
          <w:noProof/>
          <w:snapToGrid/>
          <w:color w:val="000000"/>
          <w:sz w:val="20"/>
          <w:lang w:val="en-US"/>
        </w:rPr>
        <w:t xml:space="preserve">  </w:t>
      </w:r>
      <w:r w:rsidR="001D446C">
        <w:rPr>
          <w:rFonts w:ascii="Arial" w:hAnsi="Arial"/>
          <w:i w:val="0"/>
          <w:noProof/>
          <w:snapToGrid/>
          <w:color w:val="000000"/>
          <w:sz w:val="20"/>
          <w:lang w:val="en-US"/>
        </w:rPr>
        <w:t xml:space="preserve">See DMG Chapter </w:t>
      </w:r>
      <w:r>
        <w:rPr>
          <w:rFonts w:ascii="Arial" w:hAnsi="Arial"/>
          <w:i w:val="0"/>
          <w:noProof/>
          <w:snapToGrid/>
          <w:color w:val="000000"/>
          <w:sz w:val="20"/>
          <w:lang w:val="en-US"/>
        </w:rPr>
        <w:t>4 for the rules about the effective date of supersession.</w:t>
      </w:r>
    </w:p>
    <w:p w:rsidR="00FF796B" w:rsidRDefault="00FF796B">
      <w:pPr>
        <w:pStyle w:val="Leg"/>
      </w:pPr>
      <w:r>
        <w:t xml:space="preserve">1 </w:t>
      </w:r>
      <w:r w:rsidR="001D446C">
        <w:t xml:space="preserve"> </w:t>
      </w:r>
      <w:r>
        <w:t xml:space="preserve">SS </w:t>
      </w:r>
      <w:r w:rsidR="001D446C">
        <w:t>(NI) Order</w:t>
      </w:r>
      <w:r>
        <w:t xml:space="preserve"> 98, </w:t>
      </w:r>
      <w:r w:rsidR="001D446C">
        <w:t>art</w:t>
      </w:r>
      <w:r>
        <w:t xml:space="preserve"> 1</w:t>
      </w:r>
      <w:r w:rsidR="001D446C">
        <w:t>1</w:t>
      </w:r>
      <w:r>
        <w:t xml:space="preserve">; </w:t>
      </w:r>
      <w:r w:rsidR="009B5760">
        <w:t xml:space="preserve"> </w:t>
      </w:r>
      <w:r>
        <w:t xml:space="preserve">SS </w:t>
      </w:r>
      <w:r w:rsidR="001D446C">
        <w:t xml:space="preserve">&amp; </w:t>
      </w:r>
      <w:r>
        <w:t>CS (D&amp;A) Regs</w:t>
      </w:r>
      <w:r w:rsidR="001D446C">
        <w:t xml:space="preserve"> (NI)</w:t>
      </w:r>
      <w:r>
        <w:t>, reg 6(2)(a)</w:t>
      </w:r>
    </w:p>
    <w:p w:rsidR="00FF796B" w:rsidRDefault="000677B1" w:rsidP="001D446C">
      <w:pPr>
        <w:pStyle w:val="Leg"/>
        <w:tabs>
          <w:tab w:val="clear" w:pos="300"/>
          <w:tab w:val="left" w:pos="0"/>
        </w:tabs>
        <w:spacing w:before="57" w:after="113" w:line="340" w:lineRule="atLeast"/>
        <w:ind w:left="850" w:hanging="720"/>
        <w:jc w:val="left"/>
        <w:rPr>
          <w:rFonts w:ascii="Arial" w:hAnsi="Arial"/>
          <w:i w:val="0"/>
          <w:noProof/>
          <w:snapToGrid/>
          <w:color w:val="000000"/>
          <w:sz w:val="20"/>
          <w:lang w:val="en-US"/>
        </w:rPr>
      </w:pPr>
      <w:r>
        <w:rPr>
          <w:rFonts w:ascii="Arial" w:hAnsi="Arial"/>
          <w:i w:val="0"/>
          <w:noProof/>
          <w:snapToGrid/>
          <w:color w:val="000000"/>
          <w:sz w:val="20"/>
          <w:lang w:val="en-US"/>
        </w:rPr>
        <w:t>46</w:t>
      </w:r>
      <w:r w:rsidR="000F65C6">
        <w:rPr>
          <w:rFonts w:ascii="Arial" w:hAnsi="Arial"/>
          <w:i w:val="0"/>
          <w:noProof/>
          <w:snapToGrid/>
          <w:color w:val="000000"/>
          <w:sz w:val="20"/>
          <w:lang w:val="en-US"/>
        </w:rPr>
        <w:t>291</w:t>
      </w:r>
      <w:r w:rsidR="00FF796B">
        <w:rPr>
          <w:rFonts w:ascii="Arial" w:hAnsi="Arial"/>
          <w:i w:val="0"/>
          <w:noProof/>
          <w:snapToGrid/>
          <w:color w:val="000000"/>
          <w:sz w:val="20"/>
          <w:lang w:val="en-US"/>
        </w:rPr>
        <w:tab/>
        <w:t xml:space="preserve">The </w:t>
      </w:r>
      <w:r w:rsidR="001D446C">
        <w:rPr>
          <w:rFonts w:ascii="Arial" w:hAnsi="Arial"/>
          <w:i w:val="0"/>
          <w:noProof/>
          <w:snapToGrid/>
          <w:color w:val="000000"/>
          <w:sz w:val="20"/>
          <w:lang w:val="en-US"/>
        </w:rPr>
        <w:t>decision maker</w:t>
      </w:r>
      <w:r w:rsidR="00FF796B">
        <w:rPr>
          <w:rFonts w:ascii="Arial" w:hAnsi="Arial"/>
          <w:i w:val="0"/>
          <w:noProof/>
          <w:snapToGrid/>
          <w:color w:val="000000"/>
          <w:sz w:val="20"/>
          <w:lang w:val="en-US"/>
        </w:rPr>
        <w:t xml:space="preserve"> may decide that deductions for continuing charges only should continue</w:t>
      </w:r>
    </w:p>
    <w:p w:rsidR="00FF796B" w:rsidRDefault="00FF796B" w:rsidP="001D446C">
      <w:pPr>
        <w:pStyle w:val="Leg"/>
        <w:tabs>
          <w:tab w:val="clear" w:pos="300"/>
          <w:tab w:val="left" w:pos="0"/>
        </w:tabs>
        <w:spacing w:before="57" w:after="113" w:line="340" w:lineRule="atLeast"/>
        <w:ind w:left="850" w:hanging="720"/>
        <w:jc w:val="left"/>
        <w:rPr>
          <w:rFonts w:ascii="Arial" w:hAnsi="Arial"/>
          <w:i w:val="0"/>
          <w:noProof/>
          <w:snapToGrid/>
          <w:color w:val="000000"/>
          <w:sz w:val="20"/>
          <w:lang w:val="en-US"/>
        </w:rPr>
      </w:pPr>
      <w:r>
        <w:rPr>
          <w:rFonts w:ascii="Arial" w:hAnsi="Arial"/>
          <w:i w:val="0"/>
          <w:noProof/>
          <w:snapToGrid/>
          <w:color w:val="000000"/>
          <w:sz w:val="20"/>
          <w:lang w:val="en-US"/>
        </w:rPr>
        <w:tab/>
        <w:t>where</w:t>
      </w:r>
      <w:r>
        <w:rPr>
          <w:rFonts w:ascii="Arial (W1)" w:hAnsi="Arial (W1)"/>
          <w:i w:val="0"/>
          <w:noProof/>
          <w:snapToGrid/>
          <w:color w:val="000000"/>
          <w:sz w:val="20"/>
          <w:vertAlign w:val="superscript"/>
          <w:lang w:val="en-US"/>
        </w:rPr>
        <w:t>1</w:t>
      </w:r>
    </w:p>
    <w:p w:rsidR="00FF796B" w:rsidRDefault="00FF796B">
      <w:pPr>
        <w:pStyle w:val="Indent10"/>
      </w:pPr>
      <w:r>
        <w:rPr>
          <w:b/>
        </w:rPr>
        <w:t>1.</w:t>
      </w:r>
      <w:r>
        <w:tab/>
        <w:t xml:space="preserve">the rent arrears are cleared </w:t>
      </w:r>
      <w:r w:rsidR="001D446C">
        <w:rPr>
          <w:b/>
        </w:rPr>
        <w:t>and</w:t>
      </w:r>
    </w:p>
    <w:p w:rsidR="00FF796B" w:rsidRDefault="00FF796B">
      <w:pPr>
        <w:pStyle w:val="Indent10"/>
      </w:pPr>
      <w:r>
        <w:rPr>
          <w:b/>
        </w:rPr>
        <w:t>2.</w:t>
      </w:r>
      <w:r>
        <w:tab/>
        <w:t>it is in the in</w:t>
      </w:r>
      <w:r w:rsidR="001D446C">
        <w:t>terests of the family to do so.</w:t>
      </w:r>
    </w:p>
    <w:p w:rsidR="00FF796B" w:rsidRDefault="00FF796B">
      <w:pPr>
        <w:pStyle w:val="Leg"/>
      </w:pPr>
      <w:r>
        <w:t>1</w:t>
      </w:r>
      <w:r w:rsidR="009B5760">
        <w:t xml:space="preserve"> </w:t>
      </w:r>
      <w:r>
        <w:t xml:space="preserve"> SS (C&amp;P) Regs</w:t>
      </w:r>
      <w:r w:rsidR="001D446C">
        <w:t xml:space="preserve"> (NI)</w:t>
      </w:r>
      <w:r>
        <w:t xml:space="preserve">, Sch </w:t>
      </w:r>
      <w:r w:rsidR="001D446C">
        <w:t>8A</w:t>
      </w:r>
      <w:r>
        <w:t>, para 5(</w:t>
      </w:r>
      <w:r w:rsidR="001D446C">
        <w:t>6)</w:t>
      </w:r>
    </w:p>
    <w:p w:rsidR="00FF796B" w:rsidRDefault="00FF796B">
      <w:pPr>
        <w:pStyle w:val="BT"/>
        <w:spacing w:before="360"/>
        <w:ind w:left="851" w:hanging="851"/>
        <w:sectPr w:rsidR="00FF796B" w:rsidSect="00634763">
          <w:headerReference w:type="even" r:id="rId66"/>
          <w:headerReference w:type="default" r:id="rId67"/>
          <w:footerReference w:type="default" r:id="rId68"/>
          <w:headerReference w:type="first" r:id="rId69"/>
          <w:pgSz w:w="11907" w:h="16840" w:code="9"/>
          <w:pgMar w:top="1440" w:right="1797" w:bottom="1440" w:left="1797" w:header="720" w:footer="720" w:gutter="0"/>
          <w:cols w:space="720"/>
          <w:noEndnote/>
        </w:sectPr>
      </w:pPr>
      <w:r>
        <w:tab/>
      </w:r>
      <w:r w:rsidR="000677B1">
        <w:t>4</w:t>
      </w:r>
      <w:r w:rsidR="000F65C6">
        <w:t>6292</w:t>
      </w:r>
      <w:r w:rsidR="001D446C">
        <w:t xml:space="preserve"> -</w:t>
      </w:r>
      <w:r w:rsidR="000677B1">
        <w:t xml:space="preserve"> 46</w:t>
      </w:r>
      <w:r w:rsidR="000F65C6">
        <w:t>300</w:t>
      </w:r>
    </w:p>
    <w:p w:rsidR="00FF796B" w:rsidRDefault="00FF796B" w:rsidP="009B5760">
      <w:pPr>
        <w:pStyle w:val="TG"/>
        <w:spacing w:before="360" w:after="120"/>
      </w:pPr>
      <w:r>
        <w:lastRenderedPageBreak/>
        <w:t xml:space="preserve">Third </w:t>
      </w:r>
      <w:r w:rsidR="00B0432A">
        <w:t>party deductions for fuel costs</w:t>
      </w:r>
    </w:p>
    <w:p w:rsidR="00FF796B" w:rsidRDefault="00FF796B" w:rsidP="009B5760">
      <w:pPr>
        <w:pStyle w:val="SG"/>
        <w:spacing w:before="360" w:after="120"/>
      </w:pPr>
      <w:bookmarkStart w:id="34" w:name="BMRulesfordirec"/>
      <w:bookmarkEnd w:id="34"/>
      <w:r>
        <w:t>Rules for third party deductions</w:t>
      </w:r>
    </w:p>
    <w:p w:rsidR="00FF796B" w:rsidRDefault="008464E9">
      <w:pPr>
        <w:pStyle w:val="BT"/>
      </w:pPr>
      <w:r>
        <w:t>46301</w:t>
      </w:r>
      <w:r w:rsidR="00FF796B">
        <w:tab/>
        <w:t xml:space="preserve">Part of the specified benefit (see DMG </w:t>
      </w:r>
      <w:r w:rsidR="00C119C2">
        <w:t>46</w:t>
      </w:r>
      <w:r w:rsidR="007562B0">
        <w:t>140</w:t>
      </w:r>
      <w:r w:rsidR="00FF796B">
        <w:t xml:space="preserve">) may be deducted and paid direct to the fuel company for gas and electricity. </w:t>
      </w:r>
      <w:r w:rsidR="00B0432A">
        <w:t xml:space="preserve"> </w:t>
      </w:r>
      <w:r w:rsidR="00FF796B">
        <w:t>This can happen if</w:t>
      </w:r>
      <w:r w:rsidR="00FF796B">
        <w:rPr>
          <w:vertAlign w:val="superscript"/>
        </w:rPr>
        <w:t>1</w:t>
      </w:r>
    </w:p>
    <w:p w:rsidR="00FF796B" w:rsidRDefault="00FF796B">
      <w:pPr>
        <w:pStyle w:val="Indent10"/>
      </w:pPr>
      <w:r>
        <w:rPr>
          <w:b/>
        </w:rPr>
        <w:t>1.</w:t>
      </w:r>
      <w:r>
        <w:tab/>
        <w:t xml:space="preserve">there is a debt (the original debt) for mains gas or electricity and the claimant still needs that fuel </w:t>
      </w:r>
      <w:r w:rsidR="00B0432A">
        <w:rPr>
          <w:b/>
        </w:rPr>
        <w:t>and</w:t>
      </w:r>
    </w:p>
    <w:p w:rsidR="00FF796B" w:rsidRDefault="00FF796B">
      <w:pPr>
        <w:pStyle w:val="Indent10"/>
      </w:pPr>
      <w:r>
        <w:rPr>
          <w:b/>
        </w:rPr>
        <w:t>2.</w:t>
      </w:r>
      <w:r>
        <w:tab/>
        <w:t xml:space="preserve">the debt is for an amount not less than the rate of personal allowance for a single person aged 25 or over </w:t>
      </w:r>
      <w:r w:rsidR="00B0432A">
        <w:rPr>
          <w:b/>
        </w:rPr>
        <w:t>and</w:t>
      </w:r>
    </w:p>
    <w:p w:rsidR="00FF796B" w:rsidRDefault="00FF796B">
      <w:pPr>
        <w:pStyle w:val="Indent10"/>
      </w:pPr>
      <w:r>
        <w:rPr>
          <w:b/>
        </w:rPr>
        <w:t>3.</w:t>
      </w:r>
      <w:r>
        <w:tab/>
        <w:t xml:space="preserve">it is in the interests of the claimant or family that </w:t>
      </w:r>
      <w:r w:rsidR="00B0432A">
        <w:t>third party deductions be made.</w:t>
      </w:r>
    </w:p>
    <w:p w:rsidR="00FF796B" w:rsidRDefault="00FF796B">
      <w:pPr>
        <w:pStyle w:val="Leg"/>
      </w:pPr>
      <w:r>
        <w:t>1</w:t>
      </w:r>
      <w:r w:rsidR="00B0432A">
        <w:t xml:space="preserve"> </w:t>
      </w:r>
      <w:r>
        <w:t xml:space="preserve"> SS (C&amp;P) Regs</w:t>
      </w:r>
      <w:r w:rsidR="00B0432A">
        <w:t xml:space="preserve"> (NI)</w:t>
      </w:r>
      <w:r>
        <w:t xml:space="preserve">, Sch </w:t>
      </w:r>
      <w:r w:rsidR="00B0432A">
        <w:t>8A</w:t>
      </w:r>
      <w:r w:rsidR="009B5760">
        <w:t>, para 6(1)</w:t>
      </w:r>
    </w:p>
    <w:p w:rsidR="00FF796B" w:rsidRDefault="00C119C2">
      <w:pPr>
        <w:pStyle w:val="BT"/>
      </w:pPr>
      <w:r>
        <w:t>46302</w:t>
      </w:r>
      <w:r w:rsidR="00FF796B">
        <w:tab/>
        <w:t>Debt in this context includes disconnection and reconnection costs and any lega</w:t>
      </w:r>
      <w:r w:rsidR="00B0432A">
        <w:t>l costs arising from that debt.</w:t>
      </w:r>
    </w:p>
    <w:p w:rsidR="00FF796B" w:rsidRDefault="00C119C2" w:rsidP="00674566">
      <w:pPr>
        <w:pStyle w:val="BT"/>
      </w:pPr>
      <w:r>
        <w:t>46303</w:t>
      </w:r>
      <w:r w:rsidR="00FF796B">
        <w:tab/>
      </w:r>
      <w:r w:rsidR="00525100">
        <w:t>Third party deductions for fuel should not be made where</w:t>
      </w:r>
    </w:p>
    <w:p w:rsidR="00674566" w:rsidRDefault="00674566" w:rsidP="00525100">
      <w:pPr>
        <w:pStyle w:val="BT"/>
        <w:ind w:left="1418" w:hanging="1418"/>
      </w:pPr>
      <w:r>
        <w:tab/>
      </w:r>
      <w:r>
        <w:rPr>
          <w:b/>
        </w:rPr>
        <w:t>1.</w:t>
      </w:r>
      <w:r>
        <w:tab/>
      </w:r>
      <w:r w:rsidR="00525100">
        <w:t>the debt is less than the rate of personal allowance for a single claimant aged 25 or over</w:t>
      </w:r>
    </w:p>
    <w:p w:rsidR="00645B95" w:rsidRPr="00645B95" w:rsidRDefault="00645B95" w:rsidP="00525100">
      <w:pPr>
        <w:pStyle w:val="BT"/>
        <w:ind w:left="1418" w:hanging="1418"/>
      </w:pPr>
      <w:r>
        <w:tab/>
      </w:r>
      <w:r>
        <w:rPr>
          <w:b/>
        </w:rPr>
        <w:t>2.</w:t>
      </w:r>
      <w:r>
        <w:tab/>
        <w:t>the size of the deduction (including any deduction for arrears)</w:t>
      </w:r>
    </w:p>
    <w:p w:rsidR="00674566" w:rsidRDefault="00674566" w:rsidP="00674566">
      <w:pPr>
        <w:pStyle w:val="BT"/>
        <w:ind w:left="2160" w:hanging="2160"/>
      </w:pPr>
      <w:r>
        <w:tab/>
      </w:r>
      <w:r>
        <w:tab/>
      </w:r>
      <w:r w:rsidR="00645B95">
        <w:rPr>
          <w:b/>
        </w:rPr>
        <w:t>2</w:t>
      </w:r>
      <w:r>
        <w:rPr>
          <w:b/>
        </w:rPr>
        <w:t>.1</w:t>
      </w:r>
      <w:r>
        <w:tab/>
      </w:r>
      <w:r>
        <w:tab/>
      </w:r>
      <w:r w:rsidR="00645B95">
        <w:t>is more than the award of specified benefit</w:t>
      </w:r>
      <w:r w:rsidR="00817A84">
        <w:t xml:space="preserve"> </w:t>
      </w:r>
      <w:r w:rsidR="00817A84">
        <w:rPr>
          <w:b/>
        </w:rPr>
        <w:t>or</w:t>
      </w:r>
    </w:p>
    <w:p w:rsidR="00674566" w:rsidRDefault="00674566" w:rsidP="00674566">
      <w:pPr>
        <w:pStyle w:val="BT"/>
        <w:ind w:left="2160" w:hanging="2160"/>
        <w:rPr>
          <w:b/>
        </w:rPr>
      </w:pPr>
      <w:r>
        <w:tab/>
      </w:r>
      <w:r>
        <w:tab/>
      </w:r>
      <w:r w:rsidR="00645B95">
        <w:rPr>
          <w:b/>
        </w:rPr>
        <w:t>2</w:t>
      </w:r>
      <w:r>
        <w:rPr>
          <w:b/>
        </w:rPr>
        <w:t>.2</w:t>
      </w:r>
      <w:r>
        <w:tab/>
      </w:r>
      <w:r>
        <w:tab/>
      </w:r>
      <w:r w:rsidR="00645B95">
        <w:t>would leave the claimant with specified benefit of less than 10p (see DMG 46151)</w:t>
      </w:r>
    </w:p>
    <w:p w:rsidR="00E110B9" w:rsidRDefault="00E110B9" w:rsidP="00645B95">
      <w:pPr>
        <w:pStyle w:val="BT"/>
        <w:ind w:left="1418" w:hanging="1418"/>
      </w:pPr>
      <w:r>
        <w:rPr>
          <w:b/>
        </w:rPr>
        <w:tab/>
      </w:r>
      <w:r w:rsidR="00645B95">
        <w:rPr>
          <w:b/>
        </w:rPr>
        <w:t>3.</w:t>
      </w:r>
      <w:r>
        <w:tab/>
        <w:t>the claim will only last a short time, for example where the claimant is due an income which will exceed Empl</w:t>
      </w:r>
      <w:r w:rsidR="00DD558C">
        <w:t>o</w:t>
      </w:r>
      <w:r>
        <w:t>yment and Support Allowance</w:t>
      </w:r>
    </w:p>
    <w:p w:rsidR="00E110B9" w:rsidRDefault="00E110B9" w:rsidP="00E110B9">
      <w:pPr>
        <w:pStyle w:val="BT"/>
        <w:ind w:left="1440" w:hanging="1440"/>
        <w:jc w:val="both"/>
      </w:pPr>
      <w:r>
        <w:tab/>
      </w:r>
      <w:r w:rsidR="00645B95">
        <w:rPr>
          <w:b/>
        </w:rPr>
        <w:t>4</w:t>
      </w:r>
      <w:r>
        <w:rPr>
          <w:b/>
        </w:rPr>
        <w:t>.</w:t>
      </w:r>
      <w:r>
        <w:tab/>
      </w:r>
      <w:r w:rsidR="00645B95">
        <w:t xml:space="preserve">the </w:t>
      </w:r>
      <w:r w:rsidR="00F9460F">
        <w:t>debt is the responsibility of a person who has deserted a partner (unless the deserted partner satisfies the criteria for third party deductions).</w:t>
      </w:r>
    </w:p>
    <w:p w:rsidR="00B0432A" w:rsidRDefault="00B0432A" w:rsidP="00B0432A">
      <w:pPr>
        <w:pStyle w:val="SG"/>
        <w:spacing w:before="360" w:after="120"/>
      </w:pPr>
      <w:r>
        <w:t>Interests of the family</w:t>
      </w:r>
    </w:p>
    <w:p w:rsidR="00FF796B" w:rsidRDefault="00C119C2">
      <w:pPr>
        <w:pStyle w:val="BT"/>
      </w:pPr>
      <w:r>
        <w:t>46304</w:t>
      </w:r>
      <w:r w:rsidR="00FF796B">
        <w:tab/>
        <w:t>It will normally be in the interests of the claimant or their family to introdu</w:t>
      </w:r>
      <w:r w:rsidR="00B0432A">
        <w:t>ce third party deductions where</w:t>
      </w:r>
    </w:p>
    <w:p w:rsidR="00FF796B" w:rsidRDefault="00FF796B">
      <w:pPr>
        <w:pStyle w:val="Indent10"/>
      </w:pPr>
      <w:r>
        <w:rPr>
          <w:b/>
        </w:rPr>
        <w:t>1.</w:t>
      </w:r>
      <w:r w:rsidR="00B0432A">
        <w:tab/>
        <w:t>the debt</w:t>
      </w:r>
    </w:p>
    <w:p w:rsidR="00FF796B" w:rsidRDefault="00FF796B">
      <w:pPr>
        <w:pStyle w:val="Indent20"/>
      </w:pPr>
      <w:r>
        <w:rPr>
          <w:b/>
        </w:rPr>
        <w:t>1.1</w:t>
      </w:r>
      <w:r>
        <w:tab/>
        <w:t xml:space="preserve">is unlikely to be paid before disconnection is threatened </w:t>
      </w:r>
      <w:r w:rsidR="00B0432A">
        <w:rPr>
          <w:b/>
        </w:rPr>
        <w:t>or</w:t>
      </w:r>
    </w:p>
    <w:p w:rsidR="00FF796B" w:rsidRDefault="00FF796B">
      <w:pPr>
        <w:pStyle w:val="Indent20"/>
      </w:pPr>
      <w:r>
        <w:rPr>
          <w:b/>
        </w:rPr>
        <w:t>1.2</w:t>
      </w:r>
      <w:r>
        <w:tab/>
        <w:t xml:space="preserve">has resulted in the threat of disconnection </w:t>
      </w:r>
      <w:r w:rsidR="00B0432A">
        <w:rPr>
          <w:b/>
        </w:rPr>
        <w:t>or</w:t>
      </w:r>
    </w:p>
    <w:p w:rsidR="00FF796B" w:rsidRDefault="00FF796B">
      <w:pPr>
        <w:pStyle w:val="Indent20"/>
      </w:pPr>
      <w:r>
        <w:rPr>
          <w:b/>
        </w:rPr>
        <w:t>1.3</w:t>
      </w:r>
      <w:r>
        <w:tab/>
        <w:t xml:space="preserve">has resulted in disconnection </w:t>
      </w:r>
      <w:r w:rsidR="00B0432A">
        <w:rPr>
          <w:b/>
        </w:rPr>
        <w:t>and</w:t>
      </w:r>
    </w:p>
    <w:p w:rsidR="00FF796B" w:rsidRDefault="00FF796B">
      <w:pPr>
        <w:pStyle w:val="Indent10"/>
      </w:pPr>
      <w:r>
        <w:rPr>
          <w:b/>
        </w:rPr>
        <w:lastRenderedPageBreak/>
        <w:t>2.</w:t>
      </w:r>
      <w:r>
        <w:tab/>
        <w:t xml:space="preserve">no other source of fuel is available for the same purpose </w:t>
      </w:r>
      <w:r w:rsidR="00B0432A">
        <w:rPr>
          <w:b/>
        </w:rPr>
        <w:t>and</w:t>
      </w:r>
    </w:p>
    <w:p w:rsidR="00B0432A" w:rsidRDefault="00FF796B" w:rsidP="00B0432A">
      <w:pPr>
        <w:pStyle w:val="Indent10"/>
      </w:pPr>
      <w:r>
        <w:rPr>
          <w:b/>
        </w:rPr>
        <w:t>3.</w:t>
      </w:r>
      <w:r>
        <w:tab/>
        <w:t>there is no other suitable way of dealing with the debt.</w:t>
      </w:r>
    </w:p>
    <w:p w:rsidR="00FF796B" w:rsidRDefault="00C119C2" w:rsidP="00B0432A">
      <w:pPr>
        <w:pStyle w:val="Indent10"/>
        <w:ind w:left="851" w:hanging="851"/>
      </w:pPr>
      <w:r>
        <w:t>46305</w:t>
      </w:r>
      <w:r w:rsidR="00FF796B">
        <w:tab/>
        <w:t xml:space="preserve">Third party deductions will always be in the interests of the family where there is a risk to health or safety. </w:t>
      </w:r>
      <w:r w:rsidR="00B0432A">
        <w:t xml:space="preserve"> </w:t>
      </w:r>
      <w:r w:rsidR="00FF796B">
        <w:t>For example there may be a</w:t>
      </w:r>
      <w:r w:rsidR="00B0432A">
        <w:t xml:space="preserve"> risk where the family includes</w:t>
      </w:r>
    </w:p>
    <w:p w:rsidR="00FF796B" w:rsidRDefault="00FF796B">
      <w:pPr>
        <w:pStyle w:val="Indent10"/>
      </w:pPr>
      <w:r>
        <w:rPr>
          <w:b/>
        </w:rPr>
        <w:t>1.</w:t>
      </w:r>
      <w:r w:rsidR="00B0432A">
        <w:tab/>
        <w:t>children under 11</w:t>
      </w:r>
    </w:p>
    <w:p w:rsidR="00FF796B" w:rsidRDefault="00FF796B">
      <w:pPr>
        <w:pStyle w:val="Indent10"/>
      </w:pPr>
      <w:r>
        <w:rPr>
          <w:b/>
        </w:rPr>
        <w:t>2.</w:t>
      </w:r>
      <w:r w:rsidR="00B0432A">
        <w:tab/>
        <w:t>people over 70</w:t>
      </w:r>
    </w:p>
    <w:p w:rsidR="00FF796B" w:rsidRDefault="00FF796B">
      <w:pPr>
        <w:pStyle w:val="Indent10"/>
      </w:pPr>
      <w:r>
        <w:rPr>
          <w:b/>
        </w:rPr>
        <w:t>3.</w:t>
      </w:r>
      <w:r>
        <w:rPr>
          <w:b/>
        </w:rPr>
        <w:tab/>
      </w:r>
      <w:r w:rsidR="00B0432A">
        <w:t>people who are disabled</w:t>
      </w:r>
    </w:p>
    <w:p w:rsidR="00FF796B" w:rsidRDefault="00FF796B">
      <w:pPr>
        <w:pStyle w:val="Indent10"/>
      </w:pPr>
      <w:r>
        <w:rPr>
          <w:b/>
        </w:rPr>
        <w:t>4.</w:t>
      </w:r>
      <w:r w:rsidR="00B0432A">
        <w:tab/>
        <w:t>people who are long term sick.</w:t>
      </w:r>
    </w:p>
    <w:p w:rsidR="00FF796B" w:rsidRDefault="00FF796B">
      <w:pPr>
        <w:pStyle w:val="BT"/>
      </w:pPr>
      <w:r>
        <w:rPr>
          <w:b/>
        </w:rPr>
        <w:tab/>
        <w:t>Note</w:t>
      </w:r>
      <w:r w:rsidR="00B0432A">
        <w:rPr>
          <w:b/>
        </w:rPr>
        <w:t xml:space="preserve"> :</w:t>
      </w:r>
      <w:r w:rsidR="00B0432A">
        <w:t xml:space="preserve">  This list is not exhaustive.</w:t>
      </w:r>
    </w:p>
    <w:p w:rsidR="00FF796B" w:rsidRDefault="00C119C2">
      <w:pPr>
        <w:pStyle w:val="BT"/>
      </w:pPr>
      <w:r>
        <w:t>46306</w:t>
      </w:r>
      <w:r w:rsidR="00FF796B">
        <w:tab/>
        <w:t>Do not assume that third party deductions would not be in their interests just because the claimant is single or a member of a</w:t>
      </w:r>
      <w:r w:rsidR="00B0432A">
        <w:t xml:space="preserve"> couple without young children.</w:t>
      </w:r>
    </w:p>
    <w:p w:rsidR="00CD35F5" w:rsidRDefault="00CD35F5" w:rsidP="00CD35F5">
      <w:pPr>
        <w:pStyle w:val="BT"/>
      </w:pPr>
      <w:r>
        <w:t>46307</w:t>
      </w:r>
      <w:r>
        <w:tab/>
      </w:r>
      <w:r>
        <w:tab/>
        <w:t xml:space="preserve">Third party deductions will not normally be in the interests of </w:t>
      </w:r>
      <w:r w:rsidR="00B0432A">
        <w:t>the claimant or their family if</w:t>
      </w:r>
    </w:p>
    <w:p w:rsidR="00CD35F5" w:rsidRDefault="00CD35F5" w:rsidP="00CD35F5">
      <w:pPr>
        <w:pStyle w:val="Indent10"/>
      </w:pPr>
      <w:r>
        <w:rPr>
          <w:b/>
        </w:rPr>
        <w:t>1.</w:t>
      </w:r>
      <w:r w:rsidR="00B0432A">
        <w:tab/>
        <w:t>they have</w:t>
      </w:r>
    </w:p>
    <w:p w:rsidR="00CD35F5" w:rsidRDefault="00CD35F5" w:rsidP="00CD35F5">
      <w:pPr>
        <w:pStyle w:val="Indent20"/>
      </w:pPr>
      <w:r>
        <w:rPr>
          <w:b/>
        </w:rPr>
        <w:t>1.1.</w:t>
      </w:r>
      <w:r>
        <w:tab/>
        <w:t xml:space="preserve">shown evidence of a determination to clear the debt </w:t>
      </w:r>
      <w:r w:rsidR="00B0432A">
        <w:rPr>
          <w:b/>
        </w:rPr>
        <w:t>and</w:t>
      </w:r>
    </w:p>
    <w:p w:rsidR="00CD35F5" w:rsidRDefault="00CD35F5" w:rsidP="00CD35F5">
      <w:pPr>
        <w:pStyle w:val="Indent20"/>
      </w:pPr>
      <w:r>
        <w:rPr>
          <w:b/>
        </w:rPr>
        <w:t>1.2.</w:t>
      </w:r>
      <w:r>
        <w:tab/>
        <w:t xml:space="preserve">undertaken to clear the debt themselves </w:t>
      </w:r>
      <w:r>
        <w:rPr>
          <w:b/>
        </w:rPr>
        <w:t>or</w:t>
      </w:r>
    </w:p>
    <w:p w:rsidR="00CD35F5" w:rsidRDefault="00CD35F5" w:rsidP="00CD35F5">
      <w:pPr>
        <w:pStyle w:val="Indent10"/>
      </w:pPr>
      <w:r>
        <w:rPr>
          <w:b/>
        </w:rPr>
        <w:t>2.</w:t>
      </w:r>
      <w:r>
        <w:rPr>
          <w:b/>
        </w:rPr>
        <w:tab/>
      </w:r>
      <w:r>
        <w:t>there are other options available to deal with the debt</w:t>
      </w:r>
      <w:r w:rsidRPr="00B0432A">
        <w:t>.</w:t>
      </w:r>
    </w:p>
    <w:p w:rsidR="00FF796B" w:rsidRDefault="00C119C2">
      <w:pPr>
        <w:pStyle w:val="BT"/>
      </w:pPr>
      <w:r>
        <w:t>4630</w:t>
      </w:r>
      <w:r w:rsidR="00CD35F5">
        <w:t>8</w:t>
      </w:r>
      <w:r w:rsidR="00FF796B">
        <w:tab/>
        <w:t xml:space="preserve">The </w:t>
      </w:r>
      <w:r w:rsidR="00B0432A">
        <w:t>decision maker must consider</w:t>
      </w:r>
    </w:p>
    <w:p w:rsidR="00FF796B" w:rsidRDefault="00FF796B">
      <w:pPr>
        <w:pStyle w:val="Indent10"/>
      </w:pPr>
      <w:r>
        <w:rPr>
          <w:b/>
        </w:rPr>
        <w:t>1.</w:t>
      </w:r>
      <w:r>
        <w:rPr>
          <w:b/>
        </w:rPr>
        <w:tab/>
      </w:r>
      <w:r>
        <w:t>the alternative means of cooking and heating availa</w:t>
      </w:r>
      <w:r w:rsidR="00B0432A">
        <w:t>ble to the family</w:t>
      </w:r>
    </w:p>
    <w:p w:rsidR="00FF796B" w:rsidRDefault="00FF796B">
      <w:pPr>
        <w:pStyle w:val="Indent10"/>
      </w:pPr>
      <w:r>
        <w:rPr>
          <w:b/>
        </w:rPr>
        <w:t>2.</w:t>
      </w:r>
      <w:r>
        <w:tab/>
        <w:t xml:space="preserve">the availability and value of budget payment arrangements </w:t>
      </w:r>
      <w:r w:rsidR="00B0432A">
        <w:rPr>
          <w:b/>
        </w:rPr>
        <w:t>and</w:t>
      </w:r>
    </w:p>
    <w:p w:rsidR="00FF796B" w:rsidRDefault="00FF796B">
      <w:pPr>
        <w:pStyle w:val="Indent10"/>
      </w:pPr>
      <w:r>
        <w:rPr>
          <w:b/>
        </w:rPr>
        <w:t>3.</w:t>
      </w:r>
      <w:r w:rsidR="00B0432A">
        <w:tab/>
        <w:t>seasonal factors.</w:t>
      </w:r>
    </w:p>
    <w:p w:rsidR="00FF796B" w:rsidRDefault="00C119C2" w:rsidP="00B0432A">
      <w:pPr>
        <w:pStyle w:val="BT"/>
        <w:jc w:val="both"/>
      </w:pPr>
      <w:r>
        <w:t>4630</w:t>
      </w:r>
      <w:r w:rsidR="00CD35F5">
        <w:t>9</w:t>
      </w:r>
      <w:r w:rsidR="00FF796B">
        <w:tab/>
        <w:t>The claimant may ask for a prepayment meter as an alternative to third party deductions.</w:t>
      </w:r>
      <w:r w:rsidR="00B0432A">
        <w:t xml:space="preserve"> </w:t>
      </w:r>
      <w:r w:rsidR="00FF796B">
        <w:t xml:space="preserve"> The fuel company may be willing to install a meter calibrated to recover the arrears. </w:t>
      </w:r>
      <w:r w:rsidR="00B0432A">
        <w:t xml:space="preserve"> </w:t>
      </w:r>
      <w:r w:rsidR="00FF796B">
        <w:t xml:space="preserve">The </w:t>
      </w:r>
      <w:r w:rsidR="00B0432A">
        <w:t>decision maker</w:t>
      </w:r>
      <w:r w:rsidR="00FF796B">
        <w:t xml:space="preserve"> should consider which arrangement would best suit the interests of the family. </w:t>
      </w:r>
      <w:r w:rsidR="00B0432A">
        <w:t xml:space="preserve"> </w:t>
      </w:r>
      <w:r w:rsidR="00FF796B">
        <w:t>Only one of these arrangements c</w:t>
      </w:r>
      <w:r w:rsidR="00B0432A">
        <w:t>an be in operation at any time.</w:t>
      </w:r>
    </w:p>
    <w:p w:rsidR="006E30D1" w:rsidRDefault="00DD558C" w:rsidP="006E30D1">
      <w:pPr>
        <w:pStyle w:val="SG"/>
        <w:spacing w:before="360" w:after="120"/>
      </w:pPr>
      <w:r>
        <w:br w:type="page"/>
      </w:r>
      <w:r w:rsidR="006E30D1">
        <w:lastRenderedPageBreak/>
        <w:t>Amount to be deducted and paid direct</w:t>
      </w:r>
    </w:p>
    <w:p w:rsidR="00FF796B" w:rsidRDefault="00C119C2">
      <w:pPr>
        <w:pStyle w:val="BT"/>
      </w:pPr>
      <w:bookmarkStart w:id="35" w:name="BMAmounttobeded"/>
      <w:bookmarkEnd w:id="35"/>
      <w:r>
        <w:t>463</w:t>
      </w:r>
      <w:r w:rsidR="00CD35F5">
        <w:t>10</w:t>
      </w:r>
      <w:r w:rsidR="00FF796B">
        <w:tab/>
        <w:t>The amount of the week</w:t>
      </w:r>
      <w:r w:rsidR="006E30D1">
        <w:t>ly deduction should be</w:t>
      </w:r>
    </w:p>
    <w:p w:rsidR="00FF796B" w:rsidRDefault="00FF796B">
      <w:pPr>
        <w:pStyle w:val="Indent10"/>
      </w:pPr>
      <w:r>
        <w:rPr>
          <w:b/>
        </w:rPr>
        <w:t>1.</w:t>
      </w:r>
      <w:r>
        <w:tab/>
      </w:r>
      <w:r>
        <w:rPr>
          <w:b/>
        </w:rPr>
        <w:t>before the debt is cleared</w:t>
      </w:r>
      <w:r>
        <w:t xml:space="preserve"> - an amount to pay off the arrears (see DMG </w:t>
      </w:r>
      <w:r w:rsidR="00C119C2">
        <w:t>46</w:t>
      </w:r>
      <w:r w:rsidR="007562B0">
        <w:t>32</w:t>
      </w:r>
      <w:r w:rsidR="008F2027">
        <w:t>1</w:t>
      </w:r>
      <w:r>
        <w:t xml:space="preserve">) plus an amount to cover current consumption (see DMG </w:t>
      </w:r>
      <w:r w:rsidR="00C119C2">
        <w:t>46</w:t>
      </w:r>
      <w:r w:rsidR="007562B0">
        <w:t>325</w:t>
      </w:r>
      <w:r>
        <w:t>)</w:t>
      </w:r>
      <w:r>
        <w:rPr>
          <w:vertAlign w:val="superscript"/>
        </w:rPr>
        <w:t>1</w:t>
      </w:r>
    </w:p>
    <w:p w:rsidR="00FF796B" w:rsidRDefault="00FF796B">
      <w:pPr>
        <w:pStyle w:val="Indent10"/>
      </w:pPr>
      <w:r>
        <w:rPr>
          <w:b/>
        </w:rPr>
        <w:t>2.</w:t>
      </w:r>
      <w:r>
        <w:tab/>
      </w:r>
      <w:r>
        <w:rPr>
          <w:b/>
        </w:rPr>
        <w:t>after the debt is cleared</w:t>
      </w:r>
      <w:r>
        <w:t xml:space="preserve"> - an amount to cover current consumption (see DMG </w:t>
      </w:r>
      <w:r w:rsidR="00C119C2">
        <w:t>46</w:t>
      </w:r>
      <w:r w:rsidR="007562B0">
        <w:t>330</w:t>
      </w:r>
      <w:r>
        <w:t>) where appropriate</w:t>
      </w:r>
      <w:r>
        <w:rPr>
          <w:vertAlign w:val="superscript"/>
        </w:rPr>
        <w:t>2</w:t>
      </w:r>
      <w:r w:rsidR="006E30D1">
        <w:t>.</w:t>
      </w:r>
    </w:p>
    <w:p w:rsidR="00FF796B" w:rsidRDefault="00FF796B">
      <w:pPr>
        <w:pStyle w:val="Leg"/>
      </w:pPr>
      <w:r>
        <w:t>1</w:t>
      </w:r>
      <w:r w:rsidR="006E30D1">
        <w:t xml:space="preserve"> </w:t>
      </w:r>
      <w:r>
        <w:t xml:space="preserve"> SS (C&amp;P) Regs</w:t>
      </w:r>
      <w:r w:rsidR="006E30D1">
        <w:t xml:space="preserve"> (NI)</w:t>
      </w:r>
      <w:r>
        <w:t xml:space="preserve">, Sch </w:t>
      </w:r>
      <w:r w:rsidR="006E30D1">
        <w:t>8A</w:t>
      </w:r>
      <w:r>
        <w:t>, para 6(2);</w:t>
      </w:r>
      <w:r w:rsidR="006E30D1">
        <w:t xml:space="preserve"> </w:t>
      </w:r>
      <w:r>
        <w:t xml:space="preserve"> 2</w:t>
      </w:r>
      <w:r w:rsidR="006E30D1">
        <w:t xml:space="preserve"> </w:t>
      </w:r>
      <w:r>
        <w:t xml:space="preserve"> Sch </w:t>
      </w:r>
      <w:r w:rsidR="006E30D1">
        <w:t>8A, para 6(4)(b)</w:t>
      </w:r>
    </w:p>
    <w:p w:rsidR="00FF796B" w:rsidRDefault="006E30D1" w:rsidP="006E30D1">
      <w:pPr>
        <w:pStyle w:val="Para"/>
        <w:spacing w:before="360" w:after="120"/>
        <w:ind w:left="851"/>
      </w:pPr>
      <w:bookmarkStart w:id="36" w:name="BMExceptiontoge"/>
      <w:bookmarkEnd w:id="36"/>
      <w:r>
        <w:t>Exception to general rules</w:t>
      </w:r>
    </w:p>
    <w:p w:rsidR="00FF796B" w:rsidRDefault="00C119C2" w:rsidP="006E30D1">
      <w:pPr>
        <w:pStyle w:val="BT"/>
        <w:jc w:val="both"/>
      </w:pPr>
      <w:r>
        <w:t>4631</w:t>
      </w:r>
      <w:r w:rsidR="00CD35F5">
        <w:t>1</w:t>
      </w:r>
      <w:r w:rsidR="00FF796B">
        <w:tab/>
        <w:t>A prepayment meter may have been installed or other arrangements made with the fuel board to pay for current consumption</w:t>
      </w:r>
      <w:r w:rsidR="00FF796B">
        <w:rPr>
          <w:vertAlign w:val="superscript"/>
        </w:rPr>
        <w:t>1</w:t>
      </w:r>
      <w:r w:rsidR="00FF796B">
        <w:t xml:space="preserve">. </w:t>
      </w:r>
      <w:r w:rsidR="006E30D1">
        <w:t xml:space="preserve"> </w:t>
      </w:r>
      <w:r w:rsidR="00FF796B">
        <w:t>The amount deducted should then be limited to the amount for arrears.</w:t>
      </w:r>
      <w:r w:rsidR="006E30D1">
        <w:t xml:space="preserve"> </w:t>
      </w:r>
      <w:r w:rsidR="00FF796B">
        <w:t xml:space="preserve"> See DMG </w:t>
      </w:r>
      <w:r w:rsidR="00565B56">
        <w:t>46</w:t>
      </w:r>
      <w:r w:rsidR="00872932">
        <w:t>309</w:t>
      </w:r>
      <w:r w:rsidR="00FF796B">
        <w:t xml:space="preserve"> where the meter is</w:t>
      </w:r>
      <w:r w:rsidR="006E30D1">
        <w:t xml:space="preserve"> calibrated to recover arrears.</w:t>
      </w:r>
    </w:p>
    <w:p w:rsidR="00FF796B" w:rsidRDefault="00FF796B">
      <w:pPr>
        <w:pStyle w:val="Leg"/>
      </w:pPr>
      <w:r>
        <w:t xml:space="preserve">1 </w:t>
      </w:r>
      <w:r w:rsidR="006E30D1">
        <w:t xml:space="preserve"> SS (C&amp;P) Regs (NI), </w:t>
      </w:r>
      <w:r>
        <w:t xml:space="preserve">Sch </w:t>
      </w:r>
      <w:r w:rsidR="006E30D1">
        <w:t>8A, para 6(2)(b)</w:t>
      </w:r>
    </w:p>
    <w:p w:rsidR="006E30D1" w:rsidRDefault="006E30D1" w:rsidP="006E30D1">
      <w:pPr>
        <w:pStyle w:val="Para"/>
        <w:spacing w:before="360" w:after="120"/>
        <w:ind w:left="851"/>
      </w:pPr>
      <w:r>
        <w:t>Amount of benefit left for claimant</w:t>
      </w:r>
    </w:p>
    <w:p w:rsidR="00FF796B" w:rsidRDefault="00565B56">
      <w:pPr>
        <w:pStyle w:val="BT"/>
      </w:pPr>
      <w:r>
        <w:t>4631</w:t>
      </w:r>
      <w:r w:rsidR="00CD35F5">
        <w:t>2</w:t>
      </w:r>
      <w:r w:rsidR="00FF796B">
        <w:tab/>
        <w:t xml:space="preserve">The claimant should be left with a minimum of 10p after deductions have been made (see DMG </w:t>
      </w:r>
      <w:r w:rsidR="00EB0FFA">
        <w:t>46151</w:t>
      </w:r>
      <w:r w:rsidR="00FF796B">
        <w:t>).</w:t>
      </w:r>
      <w:r w:rsidR="00591104">
        <w:t xml:space="preserve">  Do not make a deduction if less than 10p would be left.</w:t>
      </w:r>
    </w:p>
    <w:p w:rsidR="00FF796B" w:rsidRDefault="00FF796B">
      <w:pPr>
        <w:pStyle w:val="BT"/>
      </w:pPr>
      <w:r>
        <w:tab/>
      </w:r>
      <w:r w:rsidR="00565B56">
        <w:t>4631</w:t>
      </w:r>
      <w:r w:rsidR="00CD35F5">
        <w:t>3</w:t>
      </w:r>
      <w:r w:rsidR="00565B56">
        <w:t xml:space="preserve"> - 46320</w:t>
      </w:r>
    </w:p>
    <w:p w:rsidR="00FF796B" w:rsidRDefault="006E30D1" w:rsidP="006E30D1">
      <w:pPr>
        <w:pStyle w:val="SG"/>
        <w:spacing w:before="360" w:after="120"/>
      </w:pPr>
      <w:bookmarkStart w:id="37" w:name="BMArrearsoffuel"/>
      <w:bookmarkEnd w:id="37"/>
      <w:r>
        <w:t>Arrears of fuel - original debt</w:t>
      </w:r>
    </w:p>
    <w:p w:rsidR="00FF796B" w:rsidRDefault="00565B56" w:rsidP="00CF7DD3">
      <w:pPr>
        <w:pStyle w:val="BT"/>
        <w:ind w:left="851" w:hanging="851"/>
        <w:jc w:val="both"/>
      </w:pPr>
      <w:r>
        <w:t>46321</w:t>
      </w:r>
      <w:r w:rsidR="00FF796B">
        <w:tab/>
        <w:t>There is only one original debt during any period of deductions for an item of fuel</w:t>
      </w:r>
      <w:r w:rsidR="00FF796B">
        <w:rPr>
          <w:rFonts w:ascii="Arial (W1)" w:hAnsi="Arial (W1)"/>
          <w:vertAlign w:val="superscript"/>
        </w:rPr>
        <w:t>1</w:t>
      </w:r>
      <w:r w:rsidR="00FF796B">
        <w:t xml:space="preserve">. </w:t>
      </w:r>
      <w:r w:rsidR="00CF7DD3">
        <w:t xml:space="preserve"> </w:t>
      </w:r>
      <w:r w:rsidR="00FF796B">
        <w:t>That original debt cannot normally be increased.</w:t>
      </w:r>
      <w:r w:rsidR="00CF7DD3">
        <w:t xml:space="preserve"> </w:t>
      </w:r>
      <w:r w:rsidR="00FF796B">
        <w:t xml:space="preserve"> The exception is where the figure originally given by the fuel company was wrong. </w:t>
      </w:r>
      <w:r w:rsidR="00CF7DD3">
        <w:t xml:space="preserve"> </w:t>
      </w:r>
      <w:r w:rsidR="00FF796B">
        <w:t>The figure used may then be changed and the decision which included the third party deduction superseded</w:t>
      </w:r>
      <w:r w:rsidR="00FF796B">
        <w:rPr>
          <w:rFonts w:ascii="Arial (W1)" w:hAnsi="Arial (W1)"/>
          <w:vertAlign w:val="superscript"/>
        </w:rPr>
        <w:t>2</w:t>
      </w:r>
      <w:r w:rsidR="00FF796B">
        <w:t xml:space="preserve"> (or revised if the new deduction is determined within one month of the previous decision</w:t>
      </w:r>
      <w:r w:rsidR="00FF796B">
        <w:rPr>
          <w:rFonts w:ascii="Arial (W1)" w:hAnsi="Arial (W1)"/>
          <w:vertAlign w:val="superscript"/>
        </w:rPr>
        <w:t>3</w:t>
      </w:r>
      <w:r w:rsidR="00FF796B">
        <w:t xml:space="preserve">) because the </w:t>
      </w:r>
      <w:r w:rsidR="00CF7DD3">
        <w:t>decision maker’s</w:t>
      </w:r>
      <w:r w:rsidR="00FF796B">
        <w:t xml:space="preserve"> decision will have been given in ignorance of a material fact.</w:t>
      </w:r>
    </w:p>
    <w:p w:rsidR="00FF796B" w:rsidRDefault="00FF796B">
      <w:pPr>
        <w:pStyle w:val="Leg"/>
      </w:pPr>
      <w:r>
        <w:t>1</w:t>
      </w:r>
      <w:r w:rsidR="00CF7DD3">
        <w:t xml:space="preserve"> </w:t>
      </w:r>
      <w:r>
        <w:t xml:space="preserve"> SS (C&amp;P) Regs</w:t>
      </w:r>
      <w:r w:rsidR="00CF7DD3">
        <w:t xml:space="preserve"> (NI)</w:t>
      </w:r>
      <w:r>
        <w:t xml:space="preserve">, Sch </w:t>
      </w:r>
      <w:r w:rsidR="00CF7DD3">
        <w:t>8A</w:t>
      </w:r>
      <w:r>
        <w:t>, para 6(1) &amp; (2)(a);</w:t>
      </w:r>
      <w:r w:rsidR="00CF7DD3">
        <w:t xml:space="preserve"> </w:t>
      </w:r>
      <w:r>
        <w:t xml:space="preserve"> 2</w:t>
      </w:r>
      <w:r w:rsidR="00CF7DD3">
        <w:t xml:space="preserve"> </w:t>
      </w:r>
      <w:r>
        <w:t xml:space="preserve"> SS </w:t>
      </w:r>
      <w:r w:rsidR="00CF7DD3">
        <w:t>(NI) Order</w:t>
      </w:r>
      <w:r>
        <w:t xml:space="preserve"> 98, </w:t>
      </w:r>
      <w:r w:rsidR="00CF7DD3">
        <w:t>art 11</w:t>
      </w:r>
      <w:r>
        <w:t>;</w:t>
      </w:r>
      <w:r w:rsidR="00CF7DD3">
        <w:br/>
      </w:r>
      <w:r>
        <w:t xml:space="preserve">SS </w:t>
      </w:r>
      <w:r w:rsidR="00CF7DD3">
        <w:t xml:space="preserve">&amp; </w:t>
      </w:r>
      <w:r>
        <w:t>CS (D&amp;A) Regs</w:t>
      </w:r>
      <w:r w:rsidR="00CF7DD3">
        <w:t xml:space="preserve"> (NI)</w:t>
      </w:r>
      <w:r>
        <w:t>, reg 6(2)(b)(i);</w:t>
      </w:r>
      <w:r w:rsidR="00CF7DD3">
        <w:t xml:space="preserve"> </w:t>
      </w:r>
      <w:r>
        <w:t xml:space="preserve"> 3</w:t>
      </w:r>
      <w:r w:rsidR="00CF7DD3">
        <w:t xml:space="preserve">  reg 3(1)(a)</w:t>
      </w:r>
    </w:p>
    <w:p w:rsidR="00FF796B" w:rsidRDefault="00565B56" w:rsidP="00CF7DD3">
      <w:pPr>
        <w:pStyle w:val="BT"/>
        <w:jc w:val="both"/>
      </w:pPr>
      <w:r>
        <w:t>46322</w:t>
      </w:r>
      <w:r w:rsidR="00FF796B">
        <w:tab/>
        <w:t>Do not revise the figure used where further debt builds up during a period of deductions.</w:t>
      </w:r>
      <w:r w:rsidR="00CF7DD3">
        <w:t xml:space="preserve"> </w:t>
      </w:r>
      <w:r w:rsidR="00FF796B">
        <w:t xml:space="preserve"> The amount of the original debt can never be revised on the grounds of such a change in circumstances.</w:t>
      </w:r>
      <w:r w:rsidR="00CF7DD3">
        <w:t xml:space="preserve"> </w:t>
      </w:r>
      <w:r w:rsidR="00FF796B">
        <w:t xml:space="preserve"> An adjustment to the continuing consumption is made instead (see DMG </w:t>
      </w:r>
      <w:r>
        <w:t>46</w:t>
      </w:r>
      <w:r w:rsidR="00EB0FFA">
        <w:t>328</w:t>
      </w:r>
      <w:r w:rsidR="00CF7DD3">
        <w:t>).</w:t>
      </w:r>
    </w:p>
    <w:p w:rsidR="00FF796B" w:rsidRDefault="00565B56">
      <w:pPr>
        <w:pStyle w:val="BT"/>
      </w:pPr>
      <w:r>
        <w:t>46323</w:t>
      </w:r>
      <w:r w:rsidR="00FF796B">
        <w:tab/>
        <w:t>The weekly deduction to recover the original debt is fixed at 5% of the personal allowance for a single person aged 25 or over, rounded up to the next 5p</w:t>
      </w:r>
      <w:r w:rsidR="00FF796B" w:rsidRPr="009B5760">
        <w:rPr>
          <w:rFonts w:cs="Arial"/>
          <w:vertAlign w:val="superscript"/>
        </w:rPr>
        <w:t>1</w:t>
      </w:r>
      <w:r w:rsidR="00FF796B">
        <w:t>.</w:t>
      </w:r>
    </w:p>
    <w:p w:rsidR="00FF796B" w:rsidRDefault="00FF796B">
      <w:pPr>
        <w:pStyle w:val="Leg"/>
      </w:pPr>
      <w:r>
        <w:t>1</w:t>
      </w:r>
      <w:r w:rsidR="00CF7DD3">
        <w:t xml:space="preserve"> </w:t>
      </w:r>
      <w:r>
        <w:t xml:space="preserve"> SS (C&amp;P) Regs</w:t>
      </w:r>
      <w:r w:rsidR="00CF7DD3">
        <w:t xml:space="preserve"> (NI)</w:t>
      </w:r>
      <w:r>
        <w:t xml:space="preserve">, Sch </w:t>
      </w:r>
      <w:r w:rsidR="00CF7DD3">
        <w:t>8A, para 6(2)(a)</w:t>
      </w:r>
    </w:p>
    <w:p w:rsidR="00FF796B" w:rsidRDefault="00565B56" w:rsidP="00407C26">
      <w:pPr>
        <w:pStyle w:val="BT"/>
        <w:jc w:val="both"/>
      </w:pPr>
      <w:r>
        <w:lastRenderedPageBreak/>
        <w:t>46324</w:t>
      </w:r>
      <w:r w:rsidR="00FF796B">
        <w:tab/>
        <w:t>Third party deductions for a second fuel item may have to be introduced.</w:t>
      </w:r>
      <w:r w:rsidR="00407C26">
        <w:t xml:space="preserve"> </w:t>
      </w:r>
      <w:r w:rsidR="00FF796B">
        <w:t xml:space="preserve"> The deduction is then 5% for each fuel item (see DMG </w:t>
      </w:r>
      <w:r>
        <w:t>46</w:t>
      </w:r>
      <w:r w:rsidR="00EB0FFA">
        <w:t>343</w:t>
      </w:r>
      <w:r w:rsidR="00FF796B">
        <w:t>) subject to the overall limit on deductions for arrears of fuel, that is 2 x 5% of the personal allowance for a single claimant aged 25 or over</w:t>
      </w:r>
      <w:r w:rsidR="00FF796B">
        <w:rPr>
          <w:vertAlign w:val="superscript"/>
        </w:rPr>
        <w:t>1</w:t>
      </w:r>
      <w:r w:rsidR="00407C26">
        <w:t>.</w:t>
      </w:r>
    </w:p>
    <w:p w:rsidR="00FF796B" w:rsidRDefault="00FF796B">
      <w:pPr>
        <w:pStyle w:val="Leg"/>
      </w:pPr>
      <w:r>
        <w:t xml:space="preserve">1 </w:t>
      </w:r>
      <w:r w:rsidR="00407C26">
        <w:t xml:space="preserve"> SS (C&amp;P) Regs (NI), </w:t>
      </w:r>
      <w:r>
        <w:t xml:space="preserve">Sch </w:t>
      </w:r>
      <w:r w:rsidR="00407C26">
        <w:t>8A, para 6(2)(a)</w:t>
      </w:r>
    </w:p>
    <w:p w:rsidR="00FF796B" w:rsidRDefault="00C06238" w:rsidP="00C06238">
      <w:pPr>
        <w:pStyle w:val="SG"/>
        <w:spacing w:before="360" w:after="120"/>
      </w:pPr>
      <w:bookmarkStart w:id="38" w:name="BMFuelcurrentco"/>
      <w:bookmarkEnd w:id="38"/>
      <w:r>
        <w:t>Fuel - current consumption</w:t>
      </w:r>
    </w:p>
    <w:p w:rsidR="00FF796B" w:rsidRDefault="00565B56" w:rsidP="00C06238">
      <w:pPr>
        <w:pStyle w:val="BT"/>
        <w:jc w:val="both"/>
      </w:pPr>
      <w:r>
        <w:t>46325</w:t>
      </w:r>
      <w:r w:rsidR="00FF796B">
        <w:tab/>
        <w:t>When deductions begin the fuel company will provide an estimate of the average weekly cost of continuing consumption</w:t>
      </w:r>
      <w:r w:rsidR="00FF796B">
        <w:rPr>
          <w:vertAlign w:val="superscript"/>
        </w:rPr>
        <w:t>1</w:t>
      </w:r>
      <w:r w:rsidR="00FF796B">
        <w:t xml:space="preserve">. </w:t>
      </w:r>
      <w:r w:rsidR="00C06238">
        <w:t xml:space="preserve"> </w:t>
      </w:r>
      <w:r w:rsidR="00FF796B">
        <w:t xml:space="preserve">If the estimate is unreasonable or inaccurate the </w:t>
      </w:r>
      <w:r w:rsidR="00C06238">
        <w:t>decision maker</w:t>
      </w:r>
      <w:r w:rsidR="00FF796B">
        <w:t xml:space="preserve"> should ask </w:t>
      </w:r>
      <w:r w:rsidR="00C06238">
        <w:t>for details of the calculation.</w:t>
      </w:r>
    </w:p>
    <w:p w:rsidR="00FF796B" w:rsidRDefault="00FF796B">
      <w:pPr>
        <w:pStyle w:val="Leg"/>
      </w:pPr>
      <w:r>
        <w:t xml:space="preserve">1 </w:t>
      </w:r>
      <w:r w:rsidR="00C06238">
        <w:t xml:space="preserve"> SS (C&amp;P) Regs (NI), </w:t>
      </w:r>
      <w:r>
        <w:t xml:space="preserve">Sch </w:t>
      </w:r>
      <w:r w:rsidR="00C06238">
        <w:t>8A, para 6(2)(b)</w:t>
      </w:r>
    </w:p>
    <w:p w:rsidR="00FF796B" w:rsidRDefault="00565B56">
      <w:pPr>
        <w:pStyle w:val="BT"/>
      </w:pPr>
      <w:r>
        <w:t>46326</w:t>
      </w:r>
      <w:r w:rsidR="00FF796B">
        <w:tab/>
        <w:t>Periodica</w:t>
      </w:r>
      <w:r w:rsidR="00C06238">
        <w:t>lly the fuel company will</w:t>
      </w:r>
    </w:p>
    <w:p w:rsidR="00FF796B" w:rsidRDefault="00FF796B">
      <w:pPr>
        <w:pStyle w:val="Indent10"/>
      </w:pPr>
      <w:r>
        <w:rPr>
          <w:b/>
        </w:rPr>
        <w:t>1.</w:t>
      </w:r>
      <w:r>
        <w:tab/>
        <w:t xml:space="preserve">recalculate the weekly amount needed to meet continuing consumption </w:t>
      </w:r>
      <w:r w:rsidR="00C06238">
        <w:rPr>
          <w:b/>
        </w:rPr>
        <w:t>and</w:t>
      </w:r>
    </w:p>
    <w:p w:rsidR="00FF796B" w:rsidRDefault="00FF796B">
      <w:pPr>
        <w:pStyle w:val="Indent10"/>
      </w:pPr>
      <w:r>
        <w:rPr>
          <w:b/>
        </w:rPr>
        <w:t>2.</w:t>
      </w:r>
      <w:r>
        <w:tab/>
        <w:t xml:space="preserve">notify the </w:t>
      </w:r>
      <w:r w:rsidR="00C06238">
        <w:t>decision maker</w:t>
      </w:r>
      <w:r>
        <w:t xml:space="preserve"> of any added credit or debit.</w:t>
      </w:r>
    </w:p>
    <w:p w:rsidR="00FF796B" w:rsidRDefault="00565B56" w:rsidP="00C06238">
      <w:pPr>
        <w:pStyle w:val="BT"/>
        <w:jc w:val="both"/>
      </w:pPr>
      <w:r>
        <w:t>46327</w:t>
      </w:r>
      <w:r w:rsidR="00FF796B">
        <w:tab/>
        <w:t>The recalculation should be based on the actual cost of past consumption</w:t>
      </w:r>
      <w:r w:rsidR="00FF796B">
        <w:rPr>
          <w:vertAlign w:val="superscript"/>
        </w:rPr>
        <w:t>1</w:t>
      </w:r>
      <w:r w:rsidR="00FF796B">
        <w:t>.</w:t>
      </w:r>
      <w:r w:rsidR="00C06238">
        <w:t xml:space="preserve"> </w:t>
      </w:r>
      <w:r w:rsidR="00FF796B">
        <w:t xml:space="preserve"> A customer’s own reading may be used but a calculation based on estimated past</w:t>
      </w:r>
      <w:r w:rsidR="00C06238">
        <w:t xml:space="preserve"> consumption is not acceptable.</w:t>
      </w:r>
    </w:p>
    <w:p w:rsidR="00FF796B" w:rsidRDefault="00FF796B">
      <w:pPr>
        <w:pStyle w:val="Leg"/>
        <w:rPr>
          <w:bCs/>
        </w:rPr>
      </w:pPr>
      <w:r>
        <w:rPr>
          <w:bCs/>
        </w:rPr>
        <w:t>1</w:t>
      </w:r>
      <w:r w:rsidR="00C06238">
        <w:rPr>
          <w:bCs/>
        </w:rPr>
        <w:t xml:space="preserve"> </w:t>
      </w:r>
      <w:r>
        <w:rPr>
          <w:bCs/>
        </w:rPr>
        <w:t xml:space="preserve"> SS (C&amp;P) Regs</w:t>
      </w:r>
      <w:r w:rsidR="00C06238">
        <w:rPr>
          <w:bCs/>
        </w:rPr>
        <w:t xml:space="preserve"> (NI)</w:t>
      </w:r>
      <w:r>
        <w:rPr>
          <w:bCs/>
        </w:rPr>
        <w:t xml:space="preserve">, Sch </w:t>
      </w:r>
      <w:r w:rsidR="00C06238">
        <w:rPr>
          <w:bCs/>
        </w:rPr>
        <w:t>8A</w:t>
      </w:r>
      <w:r>
        <w:rPr>
          <w:bCs/>
        </w:rPr>
        <w:t>, para 6(4)</w:t>
      </w:r>
    </w:p>
    <w:p w:rsidR="00FF796B" w:rsidRDefault="00565B56">
      <w:pPr>
        <w:pStyle w:val="BT"/>
        <w:ind w:left="0" w:firstLine="0"/>
      </w:pPr>
      <w:r>
        <w:t>46328</w:t>
      </w:r>
      <w:r w:rsidR="00FF796B">
        <w:tab/>
        <w:t xml:space="preserve">Where DMG </w:t>
      </w:r>
      <w:r>
        <w:t>46326</w:t>
      </w:r>
      <w:r w:rsidR="00FF796B">
        <w:t xml:space="preserve"> applies, the </w:t>
      </w:r>
      <w:r w:rsidR="00C06238">
        <w:t>decision maker</w:t>
      </w:r>
      <w:r w:rsidR="00FF796B">
        <w:t xml:space="preserve"> may adjust</w:t>
      </w:r>
      <w:r w:rsidR="00FF796B">
        <w:rPr>
          <w:vertAlign w:val="superscript"/>
        </w:rPr>
        <w:t>1</w:t>
      </w:r>
    </w:p>
    <w:p w:rsidR="00FF796B" w:rsidRDefault="00FF796B">
      <w:pPr>
        <w:pStyle w:val="Indent10"/>
        <w:rPr>
          <w:bCs/>
        </w:rPr>
      </w:pPr>
      <w:r>
        <w:rPr>
          <w:b/>
        </w:rPr>
        <w:t>1.</w:t>
      </w:r>
      <w:r>
        <w:rPr>
          <w:b/>
        </w:rPr>
        <w:tab/>
      </w:r>
      <w:r>
        <w:t xml:space="preserve">the weekly deduction to a new weekly amount for continuing consumption </w:t>
      </w:r>
      <w:r w:rsidR="00C06238">
        <w:rPr>
          <w:b/>
        </w:rPr>
        <w:t>and</w:t>
      </w:r>
    </w:p>
    <w:p w:rsidR="00FF796B" w:rsidRDefault="00FF796B">
      <w:pPr>
        <w:pStyle w:val="Indent10"/>
      </w:pPr>
      <w:r>
        <w:rPr>
          <w:b/>
        </w:rPr>
        <w:t>2.</w:t>
      </w:r>
      <w:r>
        <w:tab/>
        <w:t>the new weekly amount to take into account any added credit or debit over a</w:t>
      </w:r>
    </w:p>
    <w:p w:rsidR="00FF796B" w:rsidRDefault="00FF796B">
      <w:pPr>
        <w:pStyle w:val="Indent20"/>
      </w:pPr>
      <w:r>
        <w:rPr>
          <w:b/>
        </w:rPr>
        <w:t>2.1</w:t>
      </w:r>
      <w:r>
        <w:tab/>
        <w:t xml:space="preserve">period of 26 weeks </w:t>
      </w:r>
      <w:r w:rsidR="00C06238">
        <w:rPr>
          <w:b/>
        </w:rPr>
        <w:t>or</w:t>
      </w:r>
    </w:p>
    <w:p w:rsidR="00FF796B" w:rsidRDefault="00FF796B">
      <w:pPr>
        <w:pStyle w:val="Indent20"/>
      </w:pPr>
      <w:r>
        <w:rPr>
          <w:b/>
        </w:rPr>
        <w:t>2.2</w:t>
      </w:r>
      <w:r>
        <w:tab/>
        <w:t>longe</w:t>
      </w:r>
      <w:r w:rsidR="00C06238">
        <w:t>r period if that is reasonable.</w:t>
      </w:r>
    </w:p>
    <w:p w:rsidR="00FF796B" w:rsidRDefault="00FF796B">
      <w:pPr>
        <w:pStyle w:val="BT"/>
      </w:pPr>
      <w:r>
        <w:rPr>
          <w:b/>
        </w:rPr>
        <w:tab/>
        <w:t>Note</w:t>
      </w:r>
      <w:r w:rsidR="00C06238">
        <w:rPr>
          <w:b/>
        </w:rPr>
        <w:t xml:space="preserve"> </w:t>
      </w:r>
      <w:r>
        <w:rPr>
          <w:b/>
        </w:rPr>
        <w:t>:</w:t>
      </w:r>
      <w:r>
        <w:t xml:space="preserve"> </w:t>
      </w:r>
      <w:r w:rsidR="00C06238">
        <w:t xml:space="preserve"> </w:t>
      </w:r>
      <w:r>
        <w:t xml:space="preserve">The claimant’s agreement should be obtained if the new total deductions exceed the level mentioned in DMG </w:t>
      </w:r>
      <w:r w:rsidR="00565B56">
        <w:t>46</w:t>
      </w:r>
      <w:r w:rsidR="00EB0FFA">
        <w:t>155</w:t>
      </w:r>
      <w:r>
        <w:t>.</w:t>
      </w:r>
    </w:p>
    <w:p w:rsidR="00FF796B" w:rsidRDefault="00FF796B">
      <w:pPr>
        <w:pStyle w:val="Leg"/>
      </w:pPr>
      <w:r>
        <w:t>1</w:t>
      </w:r>
      <w:r w:rsidR="00C06238">
        <w:t xml:space="preserve"> </w:t>
      </w:r>
      <w:r>
        <w:t xml:space="preserve"> </w:t>
      </w:r>
      <w:r w:rsidR="00C06238">
        <w:t xml:space="preserve">SS (C&amp;P) Regs (NI), </w:t>
      </w:r>
      <w:r>
        <w:t xml:space="preserve">Sch </w:t>
      </w:r>
      <w:r w:rsidR="00C06238">
        <w:t>8A, para 6(4)(a)</w:t>
      </w:r>
    </w:p>
    <w:p w:rsidR="00FF796B" w:rsidRDefault="00565B56">
      <w:pPr>
        <w:pStyle w:val="BT"/>
      </w:pPr>
      <w:r>
        <w:t>46329</w:t>
      </w:r>
      <w:r w:rsidR="00FF796B">
        <w:tab/>
        <w:t>The original debt must not be adjusted to take account</w:t>
      </w:r>
      <w:r w:rsidR="00C06238">
        <w:t xml:space="preserve"> of additional credit or debit.</w:t>
      </w:r>
    </w:p>
    <w:p w:rsidR="00FF796B" w:rsidRDefault="00FF796B">
      <w:pPr>
        <w:pStyle w:val="BT"/>
        <w:rPr>
          <w:b/>
          <w:bCs/>
        </w:rPr>
      </w:pPr>
      <w:r>
        <w:tab/>
      </w:r>
      <w:r>
        <w:rPr>
          <w:b/>
          <w:bCs/>
        </w:rPr>
        <w:t>Example</w:t>
      </w:r>
    </w:p>
    <w:p w:rsidR="00FF796B" w:rsidRDefault="00FF796B" w:rsidP="00C06238">
      <w:pPr>
        <w:pStyle w:val="BT"/>
        <w:jc w:val="both"/>
      </w:pPr>
      <w:r>
        <w:tab/>
        <w:t xml:space="preserve">The original debt has been recovered. </w:t>
      </w:r>
      <w:r w:rsidR="00C06238">
        <w:t xml:space="preserve"> </w:t>
      </w:r>
      <w:r>
        <w:t>The weekly deduction for consumption is £5.</w:t>
      </w:r>
      <w:r w:rsidR="00C06238">
        <w:t xml:space="preserve"> </w:t>
      </w:r>
      <w:r>
        <w:t xml:space="preserve"> In April the fuel company reports that the amount for continuing consumption is £7 a</w:t>
      </w:r>
      <w:r w:rsidR="00C06238">
        <w:t>nd arrears of £60 have accrued.</w:t>
      </w:r>
    </w:p>
    <w:p w:rsidR="00FE2782" w:rsidRDefault="00FF796B">
      <w:pPr>
        <w:pStyle w:val="BT"/>
      </w:pPr>
      <w:r>
        <w:tab/>
        <w:t xml:space="preserve">The </w:t>
      </w:r>
      <w:r w:rsidR="00C06238">
        <w:t>decision maker</w:t>
      </w:r>
      <w:r>
        <w:t xml:space="preserve"> supersedes the t</w:t>
      </w:r>
      <w:r>
        <w:rPr>
          <w:bCs/>
        </w:rPr>
        <w:t>hird party deduction decision</w:t>
      </w:r>
      <w:r>
        <w:t xml:space="preserve"> and decides it is reasonable to recover the accrued arrears over 52 weeks. </w:t>
      </w:r>
      <w:r w:rsidR="00C06238">
        <w:t xml:space="preserve"> </w:t>
      </w:r>
      <w:r>
        <w:t>The new weekly deduction is</w:t>
      </w:r>
    </w:p>
    <w:tbl>
      <w:tblPr>
        <w:tblW w:w="0" w:type="auto"/>
        <w:tblInd w:w="850" w:type="dxa"/>
        <w:tblLook w:val="0000" w:firstRow="0" w:lastRow="0" w:firstColumn="0" w:lastColumn="0" w:noHBand="0" w:noVBand="0"/>
      </w:tblPr>
      <w:tblGrid>
        <w:gridCol w:w="5198"/>
        <w:gridCol w:w="717"/>
      </w:tblGrid>
      <w:tr w:rsidR="00FF796B">
        <w:tc>
          <w:tcPr>
            <w:tcW w:w="5198" w:type="dxa"/>
          </w:tcPr>
          <w:p w:rsidR="00FF796B" w:rsidRDefault="00FE2782">
            <w:pPr>
              <w:pStyle w:val="BT"/>
              <w:tabs>
                <w:tab w:val="clear" w:pos="851"/>
                <w:tab w:val="clear" w:pos="1418"/>
                <w:tab w:val="clear" w:pos="1701"/>
              </w:tabs>
              <w:ind w:left="0" w:firstLine="0"/>
            </w:pPr>
            <w:r>
              <w:lastRenderedPageBreak/>
              <w:br w:type="page"/>
            </w:r>
            <w:r>
              <w:br w:type="page"/>
            </w:r>
            <w:r w:rsidR="00E110B9">
              <w:br w:type="page"/>
            </w:r>
            <w:r w:rsidR="00FF796B">
              <w:t>continuing consumption</w:t>
            </w:r>
          </w:p>
        </w:tc>
        <w:tc>
          <w:tcPr>
            <w:tcW w:w="717" w:type="dxa"/>
          </w:tcPr>
          <w:p w:rsidR="00FF796B" w:rsidRDefault="00FF796B">
            <w:pPr>
              <w:pStyle w:val="BT"/>
              <w:tabs>
                <w:tab w:val="clear" w:pos="851"/>
                <w:tab w:val="clear" w:pos="1418"/>
                <w:tab w:val="clear" w:pos="1701"/>
              </w:tabs>
              <w:ind w:left="0" w:firstLine="0"/>
            </w:pPr>
            <w:r>
              <w:t>£7.00</w:t>
            </w:r>
          </w:p>
        </w:tc>
      </w:tr>
      <w:tr w:rsidR="00FF796B">
        <w:tc>
          <w:tcPr>
            <w:tcW w:w="5198" w:type="dxa"/>
          </w:tcPr>
          <w:p w:rsidR="00FF796B" w:rsidRDefault="00FF796B">
            <w:pPr>
              <w:pStyle w:val="BT"/>
              <w:tabs>
                <w:tab w:val="clear" w:pos="851"/>
                <w:tab w:val="clear" w:pos="1418"/>
                <w:tab w:val="clear" w:pos="1701"/>
              </w:tabs>
              <w:ind w:left="0" w:firstLine="0"/>
            </w:pPr>
            <w:r>
              <w:t>plus adjustment for arrears £60 over 52 weeks</w:t>
            </w:r>
          </w:p>
        </w:tc>
        <w:tc>
          <w:tcPr>
            <w:tcW w:w="717" w:type="dxa"/>
          </w:tcPr>
          <w:p w:rsidR="00FF796B" w:rsidRDefault="00FF796B">
            <w:pPr>
              <w:pStyle w:val="BT"/>
              <w:tabs>
                <w:tab w:val="clear" w:pos="851"/>
                <w:tab w:val="clear" w:pos="1418"/>
                <w:tab w:val="clear" w:pos="1701"/>
              </w:tabs>
              <w:ind w:left="0" w:firstLine="0"/>
            </w:pPr>
            <w:r>
              <w:t>£1.15</w:t>
            </w:r>
          </w:p>
        </w:tc>
      </w:tr>
      <w:tr w:rsidR="00FF796B">
        <w:tc>
          <w:tcPr>
            <w:tcW w:w="5198" w:type="dxa"/>
          </w:tcPr>
          <w:p w:rsidR="00FF796B" w:rsidRDefault="00FF796B">
            <w:pPr>
              <w:pStyle w:val="BT"/>
              <w:tabs>
                <w:tab w:val="clear" w:pos="851"/>
                <w:tab w:val="clear" w:pos="1418"/>
                <w:tab w:val="clear" w:pos="1701"/>
              </w:tabs>
              <w:ind w:left="0" w:firstLine="0"/>
            </w:pPr>
            <w:r>
              <w:t>total</w:t>
            </w:r>
          </w:p>
        </w:tc>
        <w:tc>
          <w:tcPr>
            <w:tcW w:w="717" w:type="dxa"/>
          </w:tcPr>
          <w:p w:rsidR="00FF796B" w:rsidRDefault="00FF796B">
            <w:pPr>
              <w:pStyle w:val="BT"/>
              <w:tabs>
                <w:tab w:val="clear" w:pos="851"/>
                <w:tab w:val="clear" w:pos="1418"/>
                <w:tab w:val="clear" w:pos="1701"/>
              </w:tabs>
              <w:ind w:left="0" w:firstLine="0"/>
            </w:pPr>
            <w:r>
              <w:t>£8.15</w:t>
            </w:r>
          </w:p>
        </w:tc>
      </w:tr>
    </w:tbl>
    <w:p w:rsidR="00FF796B" w:rsidRDefault="00FF796B">
      <w:pPr>
        <w:pStyle w:val="BT"/>
        <w:tabs>
          <w:tab w:val="left" w:pos="5760"/>
        </w:tabs>
      </w:pPr>
      <w:r>
        <w:tab/>
        <w:t xml:space="preserve">In December the fuel company reports that the amount for continuing consumption is £6.50 and there is a credit of £20. </w:t>
      </w:r>
      <w:r w:rsidR="00C06238">
        <w:t xml:space="preserve"> </w:t>
      </w:r>
      <w:r>
        <w:t>The new weekly deduction is</w:t>
      </w:r>
    </w:p>
    <w:tbl>
      <w:tblPr>
        <w:tblW w:w="0" w:type="auto"/>
        <w:tblInd w:w="850" w:type="dxa"/>
        <w:tblLook w:val="0000" w:firstRow="0" w:lastRow="0" w:firstColumn="0" w:lastColumn="0" w:noHBand="0" w:noVBand="0"/>
      </w:tblPr>
      <w:tblGrid>
        <w:gridCol w:w="5198"/>
        <w:gridCol w:w="717"/>
      </w:tblGrid>
      <w:tr w:rsidR="00FF796B">
        <w:tc>
          <w:tcPr>
            <w:tcW w:w="5198" w:type="dxa"/>
          </w:tcPr>
          <w:p w:rsidR="00FF796B" w:rsidRDefault="00FF796B">
            <w:pPr>
              <w:pStyle w:val="BT"/>
              <w:tabs>
                <w:tab w:val="clear" w:pos="851"/>
                <w:tab w:val="clear" w:pos="1418"/>
                <w:tab w:val="clear" w:pos="1701"/>
              </w:tabs>
              <w:ind w:left="0" w:firstLine="0"/>
            </w:pPr>
            <w:r>
              <w:t>continuing consumption</w:t>
            </w:r>
          </w:p>
        </w:tc>
        <w:tc>
          <w:tcPr>
            <w:tcW w:w="717" w:type="dxa"/>
          </w:tcPr>
          <w:p w:rsidR="00FF796B" w:rsidRDefault="00FF796B">
            <w:pPr>
              <w:pStyle w:val="BT"/>
              <w:tabs>
                <w:tab w:val="clear" w:pos="851"/>
                <w:tab w:val="clear" w:pos="1418"/>
                <w:tab w:val="clear" w:pos="1701"/>
              </w:tabs>
              <w:ind w:left="0" w:firstLine="0"/>
            </w:pPr>
            <w:r>
              <w:t>£6.50</w:t>
            </w:r>
          </w:p>
        </w:tc>
      </w:tr>
      <w:tr w:rsidR="00FF796B">
        <w:tc>
          <w:tcPr>
            <w:tcW w:w="5198" w:type="dxa"/>
          </w:tcPr>
          <w:p w:rsidR="00FF796B" w:rsidRDefault="00FF796B">
            <w:pPr>
              <w:pStyle w:val="BT"/>
              <w:tabs>
                <w:tab w:val="clear" w:pos="851"/>
                <w:tab w:val="clear" w:pos="1418"/>
                <w:tab w:val="clear" w:pos="1701"/>
              </w:tabs>
              <w:ind w:left="0" w:firstLine="0"/>
            </w:pPr>
            <w:r>
              <w:t>less adjustment for credit £20 over 26 weeks</w:t>
            </w:r>
          </w:p>
        </w:tc>
        <w:tc>
          <w:tcPr>
            <w:tcW w:w="717" w:type="dxa"/>
          </w:tcPr>
          <w:p w:rsidR="00FF796B" w:rsidRDefault="00FF796B">
            <w:pPr>
              <w:pStyle w:val="BT"/>
              <w:tabs>
                <w:tab w:val="clear" w:pos="851"/>
                <w:tab w:val="clear" w:pos="1418"/>
                <w:tab w:val="clear" w:pos="1701"/>
              </w:tabs>
              <w:ind w:left="0" w:firstLine="0"/>
            </w:pPr>
            <w:r>
              <w:t>£0.77</w:t>
            </w:r>
          </w:p>
        </w:tc>
      </w:tr>
      <w:tr w:rsidR="00FF796B">
        <w:tc>
          <w:tcPr>
            <w:tcW w:w="5198" w:type="dxa"/>
          </w:tcPr>
          <w:p w:rsidR="00FF796B" w:rsidRDefault="00FF796B">
            <w:pPr>
              <w:pStyle w:val="BT"/>
              <w:tabs>
                <w:tab w:val="clear" w:pos="851"/>
                <w:tab w:val="clear" w:pos="1418"/>
                <w:tab w:val="clear" w:pos="1701"/>
              </w:tabs>
              <w:ind w:left="0" w:firstLine="0"/>
            </w:pPr>
            <w:r>
              <w:t>total</w:t>
            </w:r>
          </w:p>
        </w:tc>
        <w:tc>
          <w:tcPr>
            <w:tcW w:w="717" w:type="dxa"/>
          </w:tcPr>
          <w:p w:rsidR="00FF796B" w:rsidRDefault="00FF796B">
            <w:pPr>
              <w:pStyle w:val="BT"/>
              <w:tabs>
                <w:tab w:val="clear" w:pos="851"/>
                <w:tab w:val="clear" w:pos="1418"/>
                <w:tab w:val="clear" w:pos="1701"/>
              </w:tabs>
              <w:ind w:left="0" w:firstLine="0"/>
            </w:pPr>
            <w:r>
              <w:t>£5.73</w:t>
            </w:r>
          </w:p>
        </w:tc>
      </w:tr>
    </w:tbl>
    <w:p w:rsidR="00FF796B" w:rsidRDefault="00C06238" w:rsidP="009B5760">
      <w:pPr>
        <w:pStyle w:val="SG"/>
        <w:spacing w:before="360" w:after="120"/>
      </w:pPr>
      <w:r>
        <w:t>Original debt recovered</w:t>
      </w:r>
    </w:p>
    <w:p w:rsidR="00FF796B" w:rsidRDefault="00565B56">
      <w:pPr>
        <w:pStyle w:val="BT"/>
      </w:pPr>
      <w:r>
        <w:t>46330</w:t>
      </w:r>
      <w:r w:rsidR="00FF796B">
        <w:tab/>
        <w:t xml:space="preserve">When the original debt has been cleared the </w:t>
      </w:r>
      <w:r w:rsidR="0094175A">
        <w:t>decision maker</w:t>
      </w:r>
      <w:r w:rsidR="00FF796B">
        <w:t xml:space="preserve"> may decide to make deductions for continuing consumption</w:t>
      </w:r>
      <w:r w:rsidR="00FF796B">
        <w:rPr>
          <w:vertAlign w:val="superscript"/>
        </w:rPr>
        <w:t>1</w:t>
      </w:r>
      <w:r w:rsidR="00FF796B">
        <w:t>.</w:t>
      </w:r>
      <w:r w:rsidR="0094175A">
        <w:t xml:space="preserve"> </w:t>
      </w:r>
      <w:r w:rsidR="00FF796B">
        <w:t xml:space="preserve"> Such</w:t>
      </w:r>
      <w:r w:rsidR="0094175A">
        <w:t xml:space="preserve"> deductions are not compulsory.</w:t>
      </w:r>
    </w:p>
    <w:p w:rsidR="00FF796B" w:rsidRDefault="00FF796B" w:rsidP="0094175A">
      <w:pPr>
        <w:pStyle w:val="Leg"/>
      </w:pPr>
      <w:r>
        <w:t xml:space="preserve">1 </w:t>
      </w:r>
      <w:r w:rsidR="0094175A">
        <w:t xml:space="preserve"> SS (C&amp;P) Regs (NI), </w:t>
      </w:r>
      <w:r>
        <w:t xml:space="preserve">Sch </w:t>
      </w:r>
      <w:r w:rsidR="0094175A">
        <w:t>8A</w:t>
      </w:r>
      <w:r>
        <w:t>, para 6(1) &amp; (4)(b)</w:t>
      </w:r>
      <w:bookmarkStart w:id="39" w:name="BMOriginaldebtr"/>
      <w:bookmarkEnd w:id="39"/>
    </w:p>
    <w:p w:rsidR="0094175A" w:rsidRDefault="0094175A" w:rsidP="0094175A">
      <w:pPr>
        <w:pStyle w:val="BT"/>
      </w:pPr>
      <w:r>
        <w:t>46331</w:t>
      </w:r>
      <w:r>
        <w:tab/>
        <w:t>Deductions for current consumption should continue if it remains in the interests of the family (see DMG 46271).  The decision maker should consider</w:t>
      </w:r>
    </w:p>
    <w:p w:rsidR="00FF796B" w:rsidRDefault="00FF796B">
      <w:pPr>
        <w:pStyle w:val="Indent10"/>
        <w:tabs>
          <w:tab w:val="clear" w:pos="1417"/>
          <w:tab w:val="left" w:pos="851"/>
        </w:tabs>
        <w:ind w:left="851" w:hanging="1"/>
      </w:pPr>
      <w:r>
        <w:rPr>
          <w:b/>
        </w:rPr>
        <w:t>1.</w:t>
      </w:r>
      <w:r>
        <w:tab/>
        <w:t>whether there are other budgeting methods which might be more appropriate</w:t>
      </w:r>
    </w:p>
    <w:p w:rsidR="00FF796B" w:rsidRDefault="00FF796B" w:rsidP="0094175A">
      <w:pPr>
        <w:pStyle w:val="Indent10"/>
        <w:jc w:val="both"/>
      </w:pPr>
      <w:r>
        <w:rPr>
          <w:b/>
        </w:rPr>
        <w:t>2.</w:t>
      </w:r>
      <w:r>
        <w:tab/>
        <w:t>the reasons for the failure to budget - if the debt arose because of persistent bad management and nothing has changed, third party dedu</w:t>
      </w:r>
      <w:r w:rsidR="0094175A">
        <w:t>ctions should normally continue</w:t>
      </w:r>
    </w:p>
    <w:p w:rsidR="00FF796B" w:rsidRDefault="00FF796B">
      <w:pPr>
        <w:pStyle w:val="Indent10"/>
      </w:pPr>
      <w:r>
        <w:rPr>
          <w:b/>
        </w:rPr>
        <w:t>3.</w:t>
      </w:r>
      <w:r>
        <w:tab/>
        <w:t>any seasonal factors likely to affect the claimant’s ability to budget for the next bill if third pa</w:t>
      </w:r>
      <w:r w:rsidR="0094175A">
        <w:t>rty deductions stop</w:t>
      </w:r>
    </w:p>
    <w:p w:rsidR="00FF796B" w:rsidRDefault="00FF796B">
      <w:pPr>
        <w:pStyle w:val="Indent10"/>
      </w:pPr>
      <w:r>
        <w:rPr>
          <w:b/>
        </w:rPr>
        <w:t>4.</w:t>
      </w:r>
      <w:r>
        <w:t xml:space="preserve"> </w:t>
      </w:r>
      <w:r>
        <w:tab/>
        <w:t>any representa</w:t>
      </w:r>
      <w:r w:rsidR="0094175A">
        <w:t>tions made by the fuel company.</w:t>
      </w:r>
    </w:p>
    <w:p w:rsidR="00FF796B" w:rsidRDefault="00FF796B">
      <w:pPr>
        <w:pStyle w:val="BT"/>
      </w:pPr>
      <w:r>
        <w:tab/>
      </w:r>
      <w:r w:rsidR="00565B56">
        <w:t>46332 - 46340</w:t>
      </w:r>
    </w:p>
    <w:p w:rsidR="00FF796B" w:rsidRDefault="0094175A" w:rsidP="0094175A">
      <w:pPr>
        <w:pStyle w:val="SG"/>
        <w:spacing w:before="360" w:after="120"/>
      </w:pPr>
      <w:r>
        <w:t>Joint tenants</w:t>
      </w:r>
    </w:p>
    <w:p w:rsidR="00FF796B" w:rsidRDefault="00565B56">
      <w:pPr>
        <w:pStyle w:val="BT"/>
      </w:pPr>
      <w:r>
        <w:t>46341</w:t>
      </w:r>
      <w:r w:rsidR="00FF796B">
        <w:tab/>
        <w:t>A claimant asking for third party deductions for fuel costs may be a joint tenant.</w:t>
      </w:r>
      <w:r w:rsidR="0094175A">
        <w:t xml:space="preserve"> </w:t>
      </w:r>
      <w:r w:rsidR="00FF796B">
        <w:t xml:space="preserve"> If the claimant is liable for the debt (see DMG </w:t>
      </w:r>
      <w:r>
        <w:t>46</w:t>
      </w:r>
      <w:r w:rsidR="00CC7FCB">
        <w:t>136</w:t>
      </w:r>
      <w:r w:rsidR="00FF796B">
        <w:t>) the deduc</w:t>
      </w:r>
      <w:r w:rsidR="0094175A">
        <w:t>tion should be</w:t>
      </w:r>
    </w:p>
    <w:p w:rsidR="00FF796B" w:rsidRDefault="00FF796B">
      <w:pPr>
        <w:pStyle w:val="Indent10"/>
      </w:pPr>
      <w:r>
        <w:rPr>
          <w:b/>
        </w:rPr>
        <w:t>1.</w:t>
      </w:r>
      <w:r>
        <w:rPr>
          <w:b/>
        </w:rPr>
        <w:tab/>
      </w:r>
      <w:r>
        <w:t xml:space="preserve">the weekly consumption figure (see DMG </w:t>
      </w:r>
      <w:r w:rsidR="00565B56">
        <w:t>46</w:t>
      </w:r>
      <w:r w:rsidR="00CC7FCB">
        <w:t>325</w:t>
      </w:r>
      <w:r>
        <w:t xml:space="preserve">) divided by the number of people named on the bill (whether they are claimants or not) </w:t>
      </w:r>
      <w:r w:rsidR="0094175A">
        <w:rPr>
          <w:b/>
        </w:rPr>
        <w:t>and</w:t>
      </w:r>
    </w:p>
    <w:p w:rsidR="00FF796B" w:rsidRDefault="00FF796B">
      <w:pPr>
        <w:pStyle w:val="Indent10"/>
      </w:pPr>
      <w:r>
        <w:rPr>
          <w:b/>
        </w:rPr>
        <w:t>2.</w:t>
      </w:r>
      <w:r>
        <w:tab/>
        <w:t xml:space="preserve">the fixed amount to pay off any arrears (see DMG </w:t>
      </w:r>
      <w:r w:rsidR="00565B56">
        <w:t>46</w:t>
      </w:r>
      <w:r w:rsidR="00CC7FCB">
        <w:t>32</w:t>
      </w:r>
      <w:r w:rsidR="00C94BF7">
        <w:t>3</w:t>
      </w:r>
      <w:r w:rsidR="0094175A">
        <w:t>).</w:t>
      </w:r>
    </w:p>
    <w:p w:rsidR="00FF796B" w:rsidRDefault="00565B56" w:rsidP="0094175A">
      <w:pPr>
        <w:pStyle w:val="BT"/>
        <w:jc w:val="both"/>
      </w:pPr>
      <w:r>
        <w:t>46342</w:t>
      </w:r>
      <w:r w:rsidR="00FF796B">
        <w:tab/>
        <w:t>It is unusual to have more than one name on a fuel bill.</w:t>
      </w:r>
      <w:r w:rsidR="0094175A">
        <w:t xml:space="preserve"> </w:t>
      </w:r>
      <w:r w:rsidR="00FF796B">
        <w:t xml:space="preserve"> If the claimant is the only person named, the other tenants should pay their share of the bill to the claimant. </w:t>
      </w:r>
      <w:r w:rsidR="0094175A">
        <w:t xml:space="preserve"> </w:t>
      </w:r>
      <w:r w:rsidR="00FF796B">
        <w:t xml:space="preserve">If </w:t>
      </w:r>
      <w:r w:rsidR="00FF796B">
        <w:lastRenderedPageBreak/>
        <w:t xml:space="preserve">the claimant is not named on the bill, the claimant is not liable. </w:t>
      </w:r>
      <w:r w:rsidR="0094175A">
        <w:t xml:space="preserve"> </w:t>
      </w:r>
      <w:r w:rsidR="00FF796B">
        <w:t>The claimant should pay a share to the tenant wh</w:t>
      </w:r>
      <w:r w:rsidR="0094175A">
        <w:t>o is named on the bill.</w:t>
      </w:r>
    </w:p>
    <w:p w:rsidR="00FF796B" w:rsidRDefault="0094175A" w:rsidP="0094175A">
      <w:pPr>
        <w:pStyle w:val="SG"/>
        <w:spacing w:before="360" w:after="120"/>
      </w:pPr>
      <w:r>
        <w:t>Priority between fuel debts</w:t>
      </w:r>
    </w:p>
    <w:p w:rsidR="00FF796B" w:rsidRDefault="00565B56" w:rsidP="0094175A">
      <w:pPr>
        <w:pStyle w:val="BT"/>
        <w:jc w:val="both"/>
      </w:pPr>
      <w:r>
        <w:t>46343</w:t>
      </w:r>
      <w:r w:rsidR="00FF796B">
        <w:tab/>
        <w:t>The criteria may be met for deductions for both gas and electricity debts.</w:t>
      </w:r>
      <w:r w:rsidR="0094175A">
        <w:t xml:space="preserve"> </w:t>
      </w:r>
      <w:r w:rsidR="00FF796B">
        <w:t xml:space="preserve"> But it may not be possible to implement both deductions. </w:t>
      </w:r>
      <w:r w:rsidR="0094175A">
        <w:t xml:space="preserve"> </w:t>
      </w:r>
      <w:r w:rsidR="00FF796B">
        <w:t>This may happen where, for example, there is not enough specifi</w:t>
      </w:r>
      <w:r w:rsidR="0094175A">
        <w:t>ed benefit in payment.</w:t>
      </w:r>
    </w:p>
    <w:p w:rsidR="00FF796B" w:rsidRDefault="00565B56">
      <w:pPr>
        <w:pStyle w:val="BT"/>
      </w:pPr>
      <w:r>
        <w:t>46344</w:t>
      </w:r>
      <w:r w:rsidR="00FF796B">
        <w:tab/>
        <w:t xml:space="preserve">The </w:t>
      </w:r>
      <w:r w:rsidR="0094175A">
        <w:t>decision maker</w:t>
      </w:r>
      <w:r w:rsidR="00FF796B">
        <w:t xml:space="preserve"> should decide which debt takes priority, taking into account</w:t>
      </w:r>
      <w:r w:rsidR="00FF796B">
        <w:rPr>
          <w:vertAlign w:val="superscript"/>
        </w:rPr>
        <w:t>1</w:t>
      </w:r>
    </w:p>
    <w:p w:rsidR="00FF796B" w:rsidRDefault="00FF796B">
      <w:pPr>
        <w:pStyle w:val="Indent10"/>
      </w:pPr>
      <w:r>
        <w:rPr>
          <w:b/>
        </w:rPr>
        <w:t>1.</w:t>
      </w:r>
      <w:r>
        <w:tab/>
        <w:t xml:space="preserve">all the circumstances </w:t>
      </w:r>
      <w:r w:rsidR="0094175A">
        <w:rPr>
          <w:b/>
        </w:rPr>
        <w:t>and</w:t>
      </w:r>
    </w:p>
    <w:p w:rsidR="00FF796B" w:rsidRDefault="00FF796B">
      <w:pPr>
        <w:pStyle w:val="Indent10"/>
      </w:pPr>
      <w:r>
        <w:rPr>
          <w:b/>
        </w:rPr>
        <w:t>2.</w:t>
      </w:r>
      <w:r w:rsidR="0094175A">
        <w:tab/>
        <w:t>any requests of the claimant.</w:t>
      </w:r>
    </w:p>
    <w:p w:rsidR="00FF796B" w:rsidRDefault="00FF796B">
      <w:pPr>
        <w:pStyle w:val="Leg"/>
      </w:pPr>
      <w:r>
        <w:t>1</w:t>
      </w:r>
      <w:r w:rsidR="0094175A">
        <w:t xml:space="preserve"> </w:t>
      </w:r>
      <w:r>
        <w:t xml:space="preserve"> SS (C&amp;P) Regs</w:t>
      </w:r>
      <w:r w:rsidR="0094175A">
        <w:t xml:space="preserve"> (NI)</w:t>
      </w:r>
      <w:r>
        <w:t xml:space="preserve">, Sch </w:t>
      </w:r>
      <w:r w:rsidR="0094175A">
        <w:t>8A, para 9(3)</w:t>
      </w:r>
    </w:p>
    <w:p w:rsidR="00FF796B" w:rsidRDefault="00565B56">
      <w:pPr>
        <w:pStyle w:val="BT"/>
      </w:pPr>
      <w:r>
        <w:t>46345</w:t>
      </w:r>
      <w:r w:rsidR="00FF796B">
        <w:tab/>
        <w:t>Priority should be given to whichever fuel is most needed to ensure the health and sa</w:t>
      </w:r>
      <w:r w:rsidR="0094175A">
        <w:t>fety of the claimant or family.</w:t>
      </w:r>
    </w:p>
    <w:p w:rsidR="00FF796B" w:rsidRDefault="00FF796B">
      <w:pPr>
        <w:pStyle w:val="BT"/>
        <w:rPr>
          <w:b/>
          <w:bCs/>
        </w:rPr>
      </w:pPr>
      <w:r>
        <w:tab/>
      </w:r>
      <w:r>
        <w:rPr>
          <w:b/>
          <w:bCs/>
        </w:rPr>
        <w:t>Example 1</w:t>
      </w:r>
    </w:p>
    <w:p w:rsidR="0072455E" w:rsidRDefault="00FF796B" w:rsidP="0072455E">
      <w:pPr>
        <w:pStyle w:val="BT"/>
      </w:pPr>
      <w:r>
        <w:tab/>
      </w:r>
      <w:r w:rsidR="0072455E">
        <w:t>Ashling</w:t>
      </w:r>
      <w:r>
        <w:t xml:space="preserve"> lives in a household where heating and cooking are by gas. </w:t>
      </w:r>
      <w:r w:rsidR="0072455E">
        <w:t xml:space="preserve"> </w:t>
      </w:r>
      <w:r>
        <w:t xml:space="preserve">The </w:t>
      </w:r>
      <w:r w:rsidR="0072455E">
        <w:t>decision maker</w:t>
      </w:r>
      <w:r>
        <w:t xml:space="preserve"> gives priority to gas.</w:t>
      </w:r>
      <w:bookmarkStart w:id="40" w:name="BMJointtenants"/>
      <w:bookmarkEnd w:id="40"/>
    </w:p>
    <w:p w:rsidR="00FF796B" w:rsidRDefault="00FF796B" w:rsidP="0072455E">
      <w:pPr>
        <w:pStyle w:val="BT"/>
        <w:rPr>
          <w:b/>
          <w:bCs/>
        </w:rPr>
      </w:pPr>
      <w:r>
        <w:rPr>
          <w:b/>
          <w:bCs/>
        </w:rPr>
        <w:tab/>
        <w:t>Example 2</w:t>
      </w:r>
    </w:p>
    <w:p w:rsidR="00FF796B" w:rsidRDefault="00FF796B">
      <w:pPr>
        <w:pStyle w:val="BT"/>
      </w:pPr>
      <w:r>
        <w:tab/>
      </w:r>
      <w:smartTag w:uri="urn:schemas-microsoft-com:office:smarttags" w:element="place">
        <w:smartTag w:uri="urn:schemas-microsoft-com:office:smarttags" w:element="City">
          <w:r>
            <w:t>Stanley</w:t>
          </w:r>
        </w:smartTag>
      </w:smartTag>
      <w:r>
        <w:t xml:space="preserve"> lives with his wife and young child. </w:t>
      </w:r>
      <w:r w:rsidR="0072455E">
        <w:t xml:space="preserve"> </w:t>
      </w:r>
      <w:r>
        <w:t xml:space="preserve">The </w:t>
      </w:r>
      <w:r w:rsidR="0072455E">
        <w:t>decision maker</w:t>
      </w:r>
      <w:r>
        <w:t xml:space="preserve"> gives priority to electricity, so</w:t>
      </w:r>
      <w:r w:rsidR="0072455E">
        <w:t xml:space="preserve"> that the home is properly lit.</w:t>
      </w:r>
    </w:p>
    <w:p w:rsidR="00FF796B" w:rsidRDefault="00FF796B">
      <w:pPr>
        <w:pStyle w:val="BT"/>
        <w:rPr>
          <w:b/>
          <w:bCs/>
        </w:rPr>
      </w:pPr>
      <w:r>
        <w:rPr>
          <w:b/>
          <w:bCs/>
        </w:rPr>
        <w:tab/>
        <w:t>Example 3</w:t>
      </w:r>
    </w:p>
    <w:p w:rsidR="00FF796B" w:rsidRDefault="00FF796B" w:rsidP="0072455E">
      <w:pPr>
        <w:pStyle w:val="BT"/>
        <w:jc w:val="both"/>
      </w:pPr>
      <w:r>
        <w:tab/>
        <w:t>Maria lives with her elderly disabled mother.</w:t>
      </w:r>
      <w:r w:rsidR="0072455E">
        <w:t xml:space="preserve"> </w:t>
      </w:r>
      <w:r>
        <w:t xml:space="preserve"> Cooking is by electric and heating is by gas. </w:t>
      </w:r>
      <w:r w:rsidR="0072455E">
        <w:t xml:space="preserve"> </w:t>
      </w:r>
      <w:r>
        <w:t xml:space="preserve">The house has open fireplaces which can be used to provide heating. </w:t>
      </w:r>
      <w:r w:rsidR="0072455E">
        <w:t xml:space="preserve"> </w:t>
      </w:r>
      <w:r>
        <w:t xml:space="preserve">The </w:t>
      </w:r>
      <w:r w:rsidR="0072455E">
        <w:t>decision maker</w:t>
      </w:r>
      <w:r>
        <w:t xml:space="preserve"> gives priority to ele</w:t>
      </w:r>
      <w:r w:rsidR="0072455E">
        <w:t>ctricity.</w:t>
      </w:r>
    </w:p>
    <w:p w:rsidR="00FF796B" w:rsidRDefault="00565B56">
      <w:pPr>
        <w:pStyle w:val="BT"/>
      </w:pPr>
      <w:r>
        <w:t>46346</w:t>
      </w:r>
      <w:r w:rsidR="003920C2">
        <w:tab/>
        <w:t>Where debts other tha</w:t>
      </w:r>
      <w:r w:rsidR="00FF796B">
        <w:t xml:space="preserve">n fuel are involved see DMG </w:t>
      </w:r>
      <w:r>
        <w:t>46</w:t>
      </w:r>
      <w:r w:rsidR="00CC7FCB">
        <w:t>162</w:t>
      </w:r>
      <w:r w:rsidR="003920C2">
        <w:t>.</w:t>
      </w:r>
    </w:p>
    <w:p w:rsidR="00FF796B" w:rsidRDefault="00FF796B">
      <w:pPr>
        <w:pStyle w:val="BT"/>
      </w:pPr>
      <w:r>
        <w:tab/>
      </w:r>
      <w:r w:rsidR="00565B56">
        <w:t>46347 - 46350</w:t>
      </w:r>
    </w:p>
    <w:p w:rsidR="00FF796B" w:rsidRDefault="003920C2" w:rsidP="003920C2">
      <w:pPr>
        <w:pStyle w:val="SG"/>
        <w:spacing w:before="360" w:after="120"/>
      </w:pPr>
      <w:r>
        <w:t>Consent of claimant required</w:t>
      </w:r>
    </w:p>
    <w:p w:rsidR="00FF796B" w:rsidRDefault="00565B56" w:rsidP="00FE2782">
      <w:pPr>
        <w:pStyle w:val="BT"/>
        <w:jc w:val="both"/>
      </w:pPr>
      <w:r>
        <w:t>46351</w:t>
      </w:r>
      <w:r w:rsidR="00FF796B">
        <w:tab/>
        <w:t>Unless the claimant consents</w:t>
      </w:r>
      <w:r w:rsidR="00FF796B">
        <w:rPr>
          <w:vertAlign w:val="superscript"/>
        </w:rPr>
        <w:t>1</w:t>
      </w:r>
      <w:r w:rsidR="00FF796B">
        <w:t>, third party deductions cannot be made where the total deductions exceed 25% of the family’s applicable amount.</w:t>
      </w:r>
      <w:r w:rsidR="003920C2">
        <w:t xml:space="preserve"> </w:t>
      </w:r>
      <w:r w:rsidR="00FF796B">
        <w:t xml:space="preserve"> Any housing costs included in the applicable amount should not be taken into consideration (see DMG </w:t>
      </w:r>
      <w:r>
        <w:t>46</w:t>
      </w:r>
      <w:r w:rsidR="0099057D">
        <w:t>155</w:t>
      </w:r>
      <w:r>
        <w:t>)</w:t>
      </w:r>
      <w:r w:rsidR="00FF796B">
        <w:t xml:space="preserve">. </w:t>
      </w:r>
      <w:r w:rsidR="003920C2">
        <w:t xml:space="preserve"> </w:t>
      </w:r>
      <w:r w:rsidR="007A795D">
        <w:t>T</w:t>
      </w:r>
      <w:r w:rsidR="00FF796B">
        <w:t xml:space="preserve">he amount of </w:t>
      </w:r>
      <w:r w:rsidR="003920C2">
        <w:t>Child Tax Credit</w:t>
      </w:r>
      <w:r w:rsidR="00FF796B">
        <w:t xml:space="preserve"> and </w:t>
      </w:r>
      <w:r w:rsidR="003920C2">
        <w:t>Child Benefit</w:t>
      </w:r>
      <w:r w:rsidR="00FF796B">
        <w:t xml:space="preserve"> entitlement should be </w:t>
      </w:r>
      <w:r w:rsidR="00FE2782">
        <w:tab/>
      </w:r>
      <w:r w:rsidR="00FF796B">
        <w:t>added to the applicable amount when deciding if deductions exceed 25% of the total.</w:t>
      </w:r>
    </w:p>
    <w:p w:rsidR="00FF796B" w:rsidRDefault="00FF796B" w:rsidP="00FE2782">
      <w:pPr>
        <w:pStyle w:val="Leg"/>
      </w:pPr>
      <w:r>
        <w:t>1</w:t>
      </w:r>
      <w:r w:rsidR="003920C2">
        <w:t xml:space="preserve"> </w:t>
      </w:r>
      <w:r>
        <w:t xml:space="preserve"> SS (C&amp;P) Regs</w:t>
      </w:r>
      <w:r w:rsidR="003920C2">
        <w:t xml:space="preserve"> (NI)</w:t>
      </w:r>
      <w:r>
        <w:t xml:space="preserve">, Sch </w:t>
      </w:r>
      <w:r w:rsidR="003920C2">
        <w:t>8A</w:t>
      </w:r>
      <w:r>
        <w:t>, para 6(</w:t>
      </w:r>
      <w:r w:rsidR="003920C2">
        <w:t>5</w:t>
      </w:r>
      <w:r>
        <w:t>) &amp; 8(</w:t>
      </w:r>
      <w:r w:rsidR="003920C2">
        <w:t>3A)</w:t>
      </w:r>
    </w:p>
    <w:p w:rsidR="00FF796B" w:rsidRDefault="00FF796B" w:rsidP="003920C2">
      <w:pPr>
        <w:pStyle w:val="SG"/>
        <w:spacing w:before="360" w:after="120"/>
      </w:pPr>
      <w:bookmarkStart w:id="41" w:name="BMRevisingthedi"/>
      <w:bookmarkEnd w:id="41"/>
      <w:r>
        <w:lastRenderedPageBreak/>
        <w:t>Superseding the</w:t>
      </w:r>
      <w:r w:rsidR="003920C2">
        <w:t xml:space="preserve"> third party deduction decision</w:t>
      </w:r>
    </w:p>
    <w:p w:rsidR="00FF796B" w:rsidRDefault="00565B56" w:rsidP="003920C2">
      <w:pPr>
        <w:pStyle w:val="BT"/>
        <w:jc w:val="both"/>
      </w:pPr>
      <w:r>
        <w:t>46352</w:t>
      </w:r>
      <w:r w:rsidR="00FF796B">
        <w:tab/>
        <w:t xml:space="preserve">The decision to implement deductions should not be superseded where the only reason to do so is that the claimant wishes to take control of the budgeting. </w:t>
      </w:r>
      <w:r w:rsidR="003920C2">
        <w:t xml:space="preserve"> </w:t>
      </w:r>
      <w:r w:rsidR="00FF796B">
        <w:t>This is because the claimant’s desire to take control of the budgeting is not, in itself, a relevant change of circumstances.</w:t>
      </w:r>
    </w:p>
    <w:p w:rsidR="00FF796B" w:rsidRDefault="00565B56" w:rsidP="00C17D0B">
      <w:pPr>
        <w:pStyle w:val="BT"/>
        <w:jc w:val="both"/>
      </w:pPr>
      <w:r>
        <w:t>46353</w:t>
      </w:r>
      <w:r w:rsidR="00FF796B">
        <w:tab/>
        <w:t xml:space="preserve">The </w:t>
      </w:r>
      <w:r w:rsidR="003920C2">
        <w:t>decision maker</w:t>
      </w:r>
      <w:r w:rsidR="00FF796B">
        <w:t xml:space="preserve"> should supersede the outcome decision which includes the third party deduction decision for fuel costs, when a relevant change of circumstances occurs</w:t>
      </w:r>
      <w:r w:rsidR="00FF796B">
        <w:rPr>
          <w:vertAlign w:val="superscript"/>
        </w:rPr>
        <w:t>1</w:t>
      </w:r>
      <w:r w:rsidR="00FF796B">
        <w:t xml:space="preserve">. </w:t>
      </w:r>
      <w:r w:rsidR="00C17D0B">
        <w:t xml:space="preserve"> For example where</w:t>
      </w:r>
    </w:p>
    <w:p w:rsidR="00FF796B" w:rsidRDefault="00FF796B">
      <w:pPr>
        <w:pStyle w:val="Indent10"/>
      </w:pPr>
      <w:r>
        <w:rPr>
          <w:b/>
        </w:rPr>
        <w:t>1.</w:t>
      </w:r>
      <w:r>
        <w:tab/>
        <w:t>the average weekly cost estimated for the continuing need</w:t>
      </w:r>
      <w:r w:rsidR="00C17D0B">
        <w:t xml:space="preserve"> was not enough or was too much</w:t>
      </w:r>
    </w:p>
    <w:p w:rsidR="00FF796B" w:rsidRDefault="00FF796B">
      <w:pPr>
        <w:pStyle w:val="Indent10"/>
      </w:pPr>
      <w:r>
        <w:rPr>
          <w:b/>
        </w:rPr>
        <w:tab/>
        <w:t>Note</w:t>
      </w:r>
      <w:r w:rsidR="00C17D0B">
        <w:rPr>
          <w:b/>
        </w:rPr>
        <w:t xml:space="preserve"> </w:t>
      </w:r>
      <w:r>
        <w:rPr>
          <w:b/>
        </w:rPr>
        <w:t>:</w:t>
      </w:r>
      <w:r>
        <w:t xml:space="preserve"> </w:t>
      </w:r>
      <w:r w:rsidR="00C17D0B">
        <w:t xml:space="preserve"> </w:t>
      </w:r>
      <w:r>
        <w:t xml:space="preserve">The claimant’s agreement must be obtained if the deduction required stays at or would increase to the level mentioned in DMG </w:t>
      </w:r>
      <w:r w:rsidR="00565B56">
        <w:t>46</w:t>
      </w:r>
      <w:r w:rsidR="0099057D">
        <w:t>351</w:t>
      </w:r>
    </w:p>
    <w:p w:rsidR="00FF796B" w:rsidRDefault="00FF796B">
      <w:pPr>
        <w:pStyle w:val="Indent10"/>
      </w:pPr>
      <w:r>
        <w:rPr>
          <w:b/>
        </w:rPr>
        <w:t>2.</w:t>
      </w:r>
      <w:r>
        <w:tab/>
        <w:t xml:space="preserve">the original debt has been cleared and deductions stop, or carry on for current consumption only (see DMG </w:t>
      </w:r>
      <w:r w:rsidR="00565B56">
        <w:t>46</w:t>
      </w:r>
      <w:r w:rsidR="00145810">
        <w:t>330</w:t>
      </w:r>
      <w:r w:rsidR="009B5760">
        <w:t>)</w:t>
      </w:r>
    </w:p>
    <w:p w:rsidR="00FF796B" w:rsidRDefault="00FF796B">
      <w:pPr>
        <w:pStyle w:val="Indent10"/>
      </w:pPr>
      <w:r>
        <w:rPr>
          <w:b/>
        </w:rPr>
        <w:t>3.</w:t>
      </w:r>
      <w:r>
        <w:tab/>
        <w:t>the claimant changes address from one fuel company area to another a</w:t>
      </w:r>
      <w:r w:rsidR="00C17D0B">
        <w:t>nd the debt is not transferable</w:t>
      </w:r>
    </w:p>
    <w:p w:rsidR="00FF796B" w:rsidRDefault="00FF796B">
      <w:pPr>
        <w:pStyle w:val="Indent10"/>
      </w:pPr>
      <w:r>
        <w:rPr>
          <w:b/>
        </w:rPr>
        <w:t>4.</w:t>
      </w:r>
      <w:r>
        <w:tab/>
        <w:t>the weekly deduction (including arrears) would leave the claimant with less than 10p</w:t>
      </w:r>
    </w:p>
    <w:p w:rsidR="00C17D0B" w:rsidRDefault="00FF796B">
      <w:pPr>
        <w:pStyle w:val="Indent10"/>
      </w:pPr>
      <w:r>
        <w:rPr>
          <w:b/>
          <w:bCs/>
        </w:rPr>
        <w:t>5.</w:t>
      </w:r>
      <w:r>
        <w:tab/>
        <w:t xml:space="preserve">the claimant withdraws the agreement permitting deductions in excess of 25% of the applicable amount (see DMG </w:t>
      </w:r>
      <w:r w:rsidR="00565B56">
        <w:t>46</w:t>
      </w:r>
      <w:r w:rsidR="00C17D0B">
        <w:t>351</w:t>
      </w:r>
      <w:r>
        <w:t>)</w:t>
      </w:r>
      <w:bookmarkStart w:id="42" w:name="BMConsentofclai"/>
      <w:bookmarkEnd w:id="42"/>
    </w:p>
    <w:p w:rsidR="00FF796B" w:rsidRDefault="00FF796B" w:rsidP="00C17D0B">
      <w:pPr>
        <w:pStyle w:val="Indent10"/>
        <w:jc w:val="both"/>
      </w:pPr>
      <w:r>
        <w:rPr>
          <w:b/>
        </w:rPr>
        <w:t>6.</w:t>
      </w:r>
      <w:r>
        <w:tab/>
        <w:t>the claimant stops receiving a supply of fuel from the fuel company to whom payment is being made, for ex</w:t>
      </w:r>
      <w:r w:rsidR="00C17D0B">
        <w:t xml:space="preserve">ample where the supply has been </w:t>
      </w:r>
      <w:r>
        <w:t xml:space="preserve">disconnected due to meter interference. </w:t>
      </w:r>
      <w:r w:rsidR="00C17D0B">
        <w:t xml:space="preserve"> </w:t>
      </w:r>
      <w:r>
        <w:t>Or a claimant with deductions for gas may move t</w:t>
      </w:r>
      <w:r w:rsidR="009B5760">
        <w:t>o a house which is all electric</w:t>
      </w:r>
    </w:p>
    <w:p w:rsidR="00FF796B" w:rsidRDefault="00FF796B">
      <w:pPr>
        <w:pStyle w:val="Indent10"/>
      </w:pPr>
      <w:r>
        <w:rPr>
          <w:b/>
        </w:rPr>
        <w:t>7.</w:t>
      </w:r>
      <w:r>
        <w:rPr>
          <w:b/>
        </w:rPr>
        <w:tab/>
      </w:r>
      <w:r>
        <w:t>it is no longer in the interests of the fam</w:t>
      </w:r>
      <w:r w:rsidR="009B5760">
        <w:t>ily for deductions to continue.</w:t>
      </w:r>
    </w:p>
    <w:p w:rsidR="00FF796B" w:rsidRDefault="00FF796B">
      <w:pPr>
        <w:pStyle w:val="Leg"/>
        <w:tabs>
          <w:tab w:val="clear" w:pos="300"/>
          <w:tab w:val="left" w:pos="1260"/>
        </w:tabs>
        <w:spacing w:before="100" w:beforeAutospacing="1" w:after="240" w:line="300" w:lineRule="atLeast"/>
        <w:ind w:left="850"/>
        <w:jc w:val="left"/>
        <w:rPr>
          <w:rFonts w:ascii="Arial" w:hAnsi="Arial"/>
          <w:i w:val="0"/>
          <w:sz w:val="20"/>
        </w:rPr>
      </w:pPr>
      <w:r>
        <w:rPr>
          <w:rFonts w:ascii="Arial" w:hAnsi="Arial"/>
          <w:b/>
          <w:bCs/>
          <w:i w:val="0"/>
          <w:sz w:val="20"/>
        </w:rPr>
        <w:t>Note</w:t>
      </w:r>
      <w:r w:rsidR="00C17D0B">
        <w:rPr>
          <w:rFonts w:ascii="Arial" w:hAnsi="Arial"/>
          <w:b/>
          <w:bCs/>
          <w:i w:val="0"/>
          <w:sz w:val="20"/>
        </w:rPr>
        <w:t xml:space="preserve"> </w:t>
      </w:r>
      <w:r>
        <w:rPr>
          <w:rFonts w:ascii="Arial" w:hAnsi="Arial"/>
          <w:b/>
          <w:bCs/>
          <w:i w:val="0"/>
          <w:sz w:val="20"/>
        </w:rPr>
        <w:t>:</w:t>
      </w:r>
      <w:r>
        <w:rPr>
          <w:rFonts w:ascii="Arial" w:hAnsi="Arial"/>
          <w:i w:val="0"/>
          <w:sz w:val="20"/>
        </w:rPr>
        <w:t xml:space="preserve"> </w:t>
      </w:r>
      <w:r w:rsidR="00C17D0B">
        <w:rPr>
          <w:rFonts w:ascii="Arial" w:hAnsi="Arial"/>
          <w:i w:val="0"/>
          <w:sz w:val="20"/>
        </w:rPr>
        <w:t xml:space="preserve"> </w:t>
      </w:r>
      <w:r w:rsidR="008F5671">
        <w:rPr>
          <w:rFonts w:ascii="Arial" w:hAnsi="Arial"/>
          <w:i w:val="0"/>
          <w:sz w:val="20"/>
        </w:rPr>
        <w:t xml:space="preserve">See DMG Chapter </w:t>
      </w:r>
      <w:r>
        <w:rPr>
          <w:rFonts w:ascii="Arial" w:hAnsi="Arial"/>
          <w:i w:val="0"/>
          <w:sz w:val="20"/>
        </w:rPr>
        <w:t>4 for the rules about the effective date of supersession.</w:t>
      </w:r>
    </w:p>
    <w:p w:rsidR="008F2027" w:rsidRDefault="008F2027" w:rsidP="008F2027">
      <w:pPr>
        <w:pStyle w:val="Leg"/>
        <w:rPr>
          <w:rFonts w:ascii="Times New Roman" w:hAnsi="Times New Roman"/>
          <w:iCs/>
        </w:rPr>
      </w:pPr>
      <w:r>
        <w:rPr>
          <w:rFonts w:ascii="Times New Roman" w:hAnsi="Times New Roman"/>
          <w:iCs/>
        </w:rPr>
        <w:t>1  SS (NI) Order 98, art 11;  SS &amp; CS (D&amp;A) Regs (NI), reg 6(2)(a)</w:t>
      </w:r>
    </w:p>
    <w:p w:rsidR="00FF796B" w:rsidRDefault="00FF796B">
      <w:pPr>
        <w:pStyle w:val="BT"/>
      </w:pPr>
      <w:r>
        <w:tab/>
      </w:r>
      <w:r w:rsidR="00565B56">
        <w:t>46354</w:t>
      </w:r>
      <w:r>
        <w:t xml:space="preserve"> - </w:t>
      </w:r>
      <w:r w:rsidR="00565B56">
        <w:t>46360</w:t>
      </w:r>
    </w:p>
    <w:p w:rsidR="00FF796B" w:rsidRDefault="00FF796B">
      <w:pPr>
        <w:pStyle w:val="BT"/>
        <w:sectPr w:rsidR="00FF796B" w:rsidSect="00634763">
          <w:headerReference w:type="even" r:id="rId70"/>
          <w:headerReference w:type="default" r:id="rId71"/>
          <w:footerReference w:type="default" r:id="rId72"/>
          <w:headerReference w:type="first" r:id="rId73"/>
          <w:pgSz w:w="11907" w:h="16840" w:code="9"/>
          <w:pgMar w:top="1440" w:right="1797" w:bottom="1440" w:left="1797" w:header="720" w:footer="720" w:gutter="0"/>
          <w:cols w:space="720"/>
          <w:noEndnote/>
        </w:sectPr>
      </w:pPr>
    </w:p>
    <w:p w:rsidR="00FF796B" w:rsidRDefault="00FF796B" w:rsidP="009B5760">
      <w:pPr>
        <w:pStyle w:val="TG"/>
        <w:spacing w:before="360" w:after="120"/>
      </w:pPr>
      <w:r>
        <w:lastRenderedPageBreak/>
        <w:t xml:space="preserve">Third party deductions for water charges - </w:t>
      </w:r>
      <w:smartTag w:uri="urn:schemas-microsoft-com:office:smarttags" w:element="place">
        <w:smartTag w:uri="urn:schemas-microsoft-com:office:smarttags" w:element="country-region">
          <w:r w:rsidR="00505BE5">
            <w:t>Northern Ireland</w:t>
          </w:r>
        </w:smartTag>
      </w:smartTag>
    </w:p>
    <w:p w:rsidR="00505BE5" w:rsidRDefault="00505BE5" w:rsidP="009B5760">
      <w:pPr>
        <w:pStyle w:val="SG"/>
        <w:spacing w:before="360" w:after="120"/>
      </w:pPr>
      <w:r>
        <w:t xml:space="preserve">[The guidance relating to water charges will come into effect upon the ending of the period of their deferral by the </w:t>
      </w:r>
      <w:smartTag w:uri="urn:schemas-microsoft-com:office:smarttags" w:element="country-region">
        <w:smartTag w:uri="urn:schemas-microsoft-com:office:smarttags" w:element="place">
          <w:r>
            <w:t>Northern Ireland</w:t>
          </w:r>
        </w:smartTag>
      </w:smartTag>
      <w:r>
        <w:t xml:space="preserve"> Executive]</w:t>
      </w:r>
    </w:p>
    <w:p w:rsidR="00FF796B" w:rsidRDefault="00FF796B" w:rsidP="009B5760">
      <w:pPr>
        <w:pStyle w:val="SG"/>
        <w:spacing w:before="360" w:after="120"/>
      </w:pPr>
      <w:r>
        <w:t>Meaning of water charges</w:t>
      </w:r>
    </w:p>
    <w:p w:rsidR="00FF796B" w:rsidRDefault="0081437D">
      <w:pPr>
        <w:pStyle w:val="BT"/>
      </w:pPr>
      <w:r>
        <w:t>46361</w:t>
      </w:r>
      <w:r w:rsidR="00FF796B">
        <w:tab/>
        <w:t xml:space="preserve">Water charges include charges for water supply and sewerage. </w:t>
      </w:r>
      <w:r w:rsidR="00505BE5">
        <w:t xml:space="preserve"> </w:t>
      </w:r>
      <w:r w:rsidR="00FF796B">
        <w:t xml:space="preserve">Where these are charged separately or by different water authorities see DMG </w:t>
      </w:r>
      <w:r>
        <w:t>46</w:t>
      </w:r>
      <w:r w:rsidR="00BE101D">
        <w:t>393</w:t>
      </w:r>
      <w:r w:rsidR="00505BE5">
        <w:t>.</w:t>
      </w:r>
    </w:p>
    <w:p w:rsidR="00FF796B" w:rsidRDefault="00505BE5" w:rsidP="00505BE5">
      <w:pPr>
        <w:pStyle w:val="SG"/>
        <w:spacing w:before="360" w:after="120"/>
      </w:pPr>
      <w:r>
        <w:t>Methods of charging</w:t>
      </w:r>
    </w:p>
    <w:p w:rsidR="00FF796B" w:rsidRDefault="0081437D">
      <w:pPr>
        <w:pStyle w:val="BT"/>
      </w:pPr>
      <w:r>
        <w:t>46362</w:t>
      </w:r>
      <w:r w:rsidR="00505BE5">
        <w:tab/>
        <w:t>Water charges can be made</w:t>
      </w:r>
    </w:p>
    <w:p w:rsidR="00FF796B" w:rsidRDefault="00FF796B">
      <w:pPr>
        <w:pStyle w:val="Indent10"/>
      </w:pPr>
      <w:r>
        <w:rPr>
          <w:b/>
        </w:rPr>
        <w:t>1.</w:t>
      </w:r>
      <w:r>
        <w:tab/>
        <w:t xml:space="preserve">with rent (see DMG </w:t>
      </w:r>
      <w:r w:rsidR="0081437D">
        <w:t>46</w:t>
      </w:r>
      <w:r w:rsidR="00BE101D">
        <w:t>261</w:t>
      </w:r>
      <w:r w:rsidR="00505BE5">
        <w:t xml:space="preserve"> et seq)</w:t>
      </w:r>
    </w:p>
    <w:p w:rsidR="00FF796B" w:rsidRDefault="00FF796B">
      <w:pPr>
        <w:pStyle w:val="Indent10"/>
      </w:pPr>
      <w:r>
        <w:rPr>
          <w:b/>
        </w:rPr>
        <w:t>2.</w:t>
      </w:r>
      <w:r>
        <w:tab/>
        <w:t xml:space="preserve">by a meter (see DMG </w:t>
      </w:r>
      <w:r w:rsidR="0081437D">
        <w:t>46</w:t>
      </w:r>
      <w:r w:rsidR="00BE101D">
        <w:t>382</w:t>
      </w:r>
      <w:r w:rsidR="00505BE5">
        <w:t>)</w:t>
      </w:r>
    </w:p>
    <w:p w:rsidR="00FF796B" w:rsidRDefault="00FF796B">
      <w:pPr>
        <w:pStyle w:val="Indent10"/>
      </w:pPr>
      <w:r>
        <w:rPr>
          <w:b/>
        </w:rPr>
        <w:t>3.</w:t>
      </w:r>
      <w:r>
        <w:tab/>
        <w:t xml:space="preserve">unmetered (see DMG </w:t>
      </w:r>
      <w:r w:rsidR="0081437D">
        <w:t>46</w:t>
      </w:r>
      <w:r w:rsidR="00BE101D">
        <w:t>377</w:t>
      </w:r>
      <w:r w:rsidR="00505BE5">
        <w:t>).</w:t>
      </w:r>
    </w:p>
    <w:p w:rsidR="00FF796B" w:rsidRDefault="00FF796B" w:rsidP="00AA3874">
      <w:pPr>
        <w:pStyle w:val="SG"/>
        <w:spacing w:before="360" w:after="120"/>
      </w:pPr>
      <w:r>
        <w:t>Rules for third party deductions</w:t>
      </w:r>
    </w:p>
    <w:p w:rsidR="00FF796B" w:rsidRDefault="0081437D">
      <w:pPr>
        <w:pStyle w:val="BT"/>
      </w:pPr>
      <w:r>
        <w:t>46363</w:t>
      </w:r>
      <w:r w:rsidR="00FF796B">
        <w:tab/>
        <w:t xml:space="preserve">Part of the specified benefit (see DMG </w:t>
      </w:r>
      <w:r>
        <w:t>46</w:t>
      </w:r>
      <w:r w:rsidR="00BE101D">
        <w:t>140</w:t>
      </w:r>
      <w:r w:rsidR="00FF796B">
        <w:t>) may be deducted for water charges and paid direct if</w:t>
      </w:r>
      <w:r w:rsidR="00FF796B">
        <w:rPr>
          <w:vertAlign w:val="superscript"/>
        </w:rPr>
        <w:t>1</w:t>
      </w:r>
    </w:p>
    <w:p w:rsidR="00FF796B" w:rsidRDefault="00FF796B">
      <w:pPr>
        <w:pStyle w:val="Indent10"/>
      </w:pPr>
      <w:r>
        <w:rPr>
          <w:b/>
        </w:rPr>
        <w:t>1.</w:t>
      </w:r>
      <w:r>
        <w:tab/>
        <w:t xml:space="preserve">the claimant or partner is in debt (the original debt) for water charges </w:t>
      </w:r>
      <w:r w:rsidR="00AA3874">
        <w:rPr>
          <w:b/>
        </w:rPr>
        <w:t>and</w:t>
      </w:r>
    </w:p>
    <w:p w:rsidR="00FF796B" w:rsidRDefault="00FF796B">
      <w:pPr>
        <w:pStyle w:val="Indent10"/>
      </w:pPr>
      <w:r>
        <w:rPr>
          <w:b/>
        </w:rPr>
        <w:t>2.</w:t>
      </w:r>
      <w:r>
        <w:tab/>
        <w:t xml:space="preserve">the </w:t>
      </w:r>
      <w:r w:rsidR="00AA3874">
        <w:t>decision maker</w:t>
      </w:r>
      <w:r>
        <w:t xml:space="preserve"> is satisfied that the claimant or partner has failed to budget for the charges</w:t>
      </w:r>
      <w:r w:rsidRPr="00AA3874">
        <w:t xml:space="preserve"> </w:t>
      </w:r>
      <w:r w:rsidR="00AA3874">
        <w:rPr>
          <w:b/>
        </w:rPr>
        <w:t>and</w:t>
      </w:r>
    </w:p>
    <w:p w:rsidR="00FF796B" w:rsidRDefault="00FF796B">
      <w:pPr>
        <w:pStyle w:val="Indent10"/>
      </w:pPr>
      <w:r>
        <w:rPr>
          <w:b/>
        </w:rPr>
        <w:t>3.</w:t>
      </w:r>
      <w:r>
        <w:tab/>
        <w:t xml:space="preserve">it is in the interests of the claimant or family that </w:t>
      </w:r>
      <w:r w:rsidR="00AA3874">
        <w:t>third party deductions be made.</w:t>
      </w:r>
    </w:p>
    <w:p w:rsidR="00FF796B" w:rsidRDefault="00FF796B">
      <w:pPr>
        <w:pStyle w:val="Leg"/>
      </w:pPr>
      <w:r>
        <w:t xml:space="preserve">1 </w:t>
      </w:r>
      <w:r w:rsidR="00AA3874">
        <w:t xml:space="preserve"> </w:t>
      </w:r>
      <w:r>
        <w:t>SS (C&amp;P) Regs</w:t>
      </w:r>
      <w:r w:rsidR="00AA3874">
        <w:t xml:space="preserve"> (NI)</w:t>
      </w:r>
      <w:r>
        <w:t xml:space="preserve">, Sch </w:t>
      </w:r>
      <w:r w:rsidR="00AA3874">
        <w:t>8A</w:t>
      </w:r>
      <w:r>
        <w:t xml:space="preserve">, para </w:t>
      </w:r>
      <w:r w:rsidR="00AA3874">
        <w:t>6A(1) &amp; (2)</w:t>
      </w:r>
    </w:p>
    <w:p w:rsidR="00FF796B" w:rsidRDefault="0081437D">
      <w:pPr>
        <w:pStyle w:val="BT"/>
      </w:pPr>
      <w:r>
        <w:t>46364</w:t>
      </w:r>
      <w:r w:rsidR="00FF796B">
        <w:tab/>
        <w:t>Debt in this context includes disconnection and reconnection costs and any legal or othe</w:t>
      </w:r>
      <w:r w:rsidR="00AA3874">
        <w:t>r costs arising from that debt.</w:t>
      </w:r>
    </w:p>
    <w:p w:rsidR="00FF796B" w:rsidRDefault="00AA3874" w:rsidP="00395F42">
      <w:pPr>
        <w:pStyle w:val="SG"/>
        <w:spacing w:before="360" w:after="120"/>
      </w:pPr>
      <w:r>
        <w:t>Interests of the family</w:t>
      </w:r>
    </w:p>
    <w:p w:rsidR="00FF796B" w:rsidRDefault="0081437D">
      <w:pPr>
        <w:pStyle w:val="BT"/>
      </w:pPr>
      <w:r>
        <w:t>46365</w:t>
      </w:r>
      <w:r w:rsidR="00FF796B">
        <w:tab/>
        <w:t>Third party deductions will normally be in the interests of the claimant or the family where there is</w:t>
      </w:r>
    </w:p>
    <w:p w:rsidR="00FF796B" w:rsidRDefault="00FF796B">
      <w:pPr>
        <w:pStyle w:val="Indent10"/>
      </w:pPr>
      <w:r>
        <w:rPr>
          <w:b/>
        </w:rPr>
        <w:t>1.</w:t>
      </w:r>
      <w:r>
        <w:tab/>
        <w:t xml:space="preserve">a threat of a court summons </w:t>
      </w:r>
      <w:r w:rsidR="00395F42">
        <w:rPr>
          <w:b/>
        </w:rPr>
        <w:t>and</w:t>
      </w:r>
    </w:p>
    <w:p w:rsidR="00395F42" w:rsidRDefault="00395F42" w:rsidP="00395F42">
      <w:pPr>
        <w:pStyle w:val="Indent10"/>
      </w:pPr>
      <w:r>
        <w:rPr>
          <w:b/>
        </w:rPr>
        <w:t>2.</w:t>
      </w:r>
      <w:r w:rsidR="00FF796B">
        <w:rPr>
          <w:b/>
        </w:rPr>
        <w:tab/>
      </w:r>
      <w:r w:rsidR="00FF796B">
        <w:t>no other suitable m</w:t>
      </w:r>
      <w:r>
        <w:t>ethod of dealing with the debt.</w:t>
      </w:r>
    </w:p>
    <w:p w:rsidR="00FF796B" w:rsidRDefault="0081437D" w:rsidP="00395F42">
      <w:pPr>
        <w:pStyle w:val="Indent10"/>
        <w:ind w:left="851" w:hanging="851"/>
      </w:pPr>
      <w:r>
        <w:lastRenderedPageBreak/>
        <w:t>46366</w:t>
      </w:r>
      <w:r w:rsidR="00FF796B">
        <w:tab/>
        <w:t xml:space="preserve">Third party deductions will not normally be in the interests of </w:t>
      </w:r>
      <w:r w:rsidR="00395F42">
        <w:t>the claimant or their family if</w:t>
      </w:r>
    </w:p>
    <w:p w:rsidR="00FF796B" w:rsidRDefault="00FF796B">
      <w:pPr>
        <w:pStyle w:val="Indent10"/>
      </w:pPr>
      <w:r>
        <w:rPr>
          <w:b/>
        </w:rPr>
        <w:t>1.</w:t>
      </w:r>
      <w:r>
        <w:tab/>
        <w:t>they h</w:t>
      </w:r>
      <w:r w:rsidR="00395F42">
        <w:t>ave</w:t>
      </w:r>
    </w:p>
    <w:p w:rsidR="00FF796B" w:rsidRDefault="00FF796B">
      <w:pPr>
        <w:pStyle w:val="Indent20"/>
      </w:pPr>
      <w:r>
        <w:rPr>
          <w:b/>
        </w:rPr>
        <w:t>1.1.</w:t>
      </w:r>
      <w:r>
        <w:tab/>
        <w:t xml:space="preserve">shown evidence of a determination to clear the debt </w:t>
      </w:r>
      <w:r w:rsidR="00395F42">
        <w:rPr>
          <w:b/>
        </w:rPr>
        <w:t>and</w:t>
      </w:r>
    </w:p>
    <w:p w:rsidR="00FF796B" w:rsidRDefault="00FF796B">
      <w:pPr>
        <w:pStyle w:val="Indent20"/>
      </w:pPr>
      <w:r>
        <w:rPr>
          <w:b/>
        </w:rPr>
        <w:t>1.2.</w:t>
      </w:r>
      <w:r>
        <w:tab/>
        <w:t xml:space="preserve">undertaken to clear the debt themselves </w:t>
      </w:r>
      <w:r>
        <w:rPr>
          <w:b/>
        </w:rPr>
        <w:t>or</w:t>
      </w:r>
    </w:p>
    <w:p w:rsidR="00FF796B" w:rsidRDefault="00FF796B">
      <w:pPr>
        <w:pStyle w:val="Indent10"/>
      </w:pPr>
      <w:r>
        <w:rPr>
          <w:b/>
        </w:rPr>
        <w:t>2.</w:t>
      </w:r>
      <w:r>
        <w:rPr>
          <w:b/>
        </w:rPr>
        <w:tab/>
      </w:r>
      <w:r>
        <w:t>there are other options available to deal with the debt</w:t>
      </w:r>
      <w:r w:rsidRPr="00395F42">
        <w:t>.</w:t>
      </w:r>
    </w:p>
    <w:p w:rsidR="00FF796B" w:rsidRDefault="0081437D">
      <w:pPr>
        <w:pStyle w:val="BT"/>
      </w:pPr>
      <w:r>
        <w:t>46367</w:t>
      </w:r>
      <w:r w:rsidR="00FF796B">
        <w:tab/>
        <w:t xml:space="preserve">Third party deductions will always be in the interests of the family where there is a risk to health or safety. </w:t>
      </w:r>
      <w:r w:rsidR="00395F42">
        <w:t xml:space="preserve"> </w:t>
      </w:r>
      <w:r w:rsidR="00FF796B">
        <w:t>For ex</w:t>
      </w:r>
      <w:r w:rsidR="00395F42">
        <w:t>ample where the family includes</w:t>
      </w:r>
    </w:p>
    <w:p w:rsidR="00FF796B" w:rsidRDefault="00FF796B">
      <w:pPr>
        <w:pStyle w:val="Indent10"/>
      </w:pPr>
      <w:r>
        <w:rPr>
          <w:b/>
        </w:rPr>
        <w:t>1.</w:t>
      </w:r>
      <w:r w:rsidR="00395F42">
        <w:tab/>
        <w:t>children under 11</w:t>
      </w:r>
    </w:p>
    <w:p w:rsidR="00FF796B" w:rsidRDefault="00FF796B">
      <w:pPr>
        <w:pStyle w:val="Indent10"/>
      </w:pPr>
      <w:r>
        <w:rPr>
          <w:b/>
        </w:rPr>
        <w:t>2.</w:t>
      </w:r>
      <w:r w:rsidR="00395F42">
        <w:tab/>
        <w:t>people over 70</w:t>
      </w:r>
    </w:p>
    <w:p w:rsidR="00FF796B" w:rsidRDefault="00FF796B">
      <w:pPr>
        <w:pStyle w:val="Indent10"/>
      </w:pPr>
      <w:r>
        <w:rPr>
          <w:b/>
        </w:rPr>
        <w:t>3.</w:t>
      </w:r>
      <w:r w:rsidR="00395F42">
        <w:tab/>
        <w:t>people who are disabled</w:t>
      </w:r>
    </w:p>
    <w:p w:rsidR="00FF796B" w:rsidRDefault="00FF796B">
      <w:pPr>
        <w:pStyle w:val="Indent10"/>
      </w:pPr>
      <w:r>
        <w:rPr>
          <w:b/>
        </w:rPr>
        <w:t>4.</w:t>
      </w:r>
      <w:r w:rsidR="00395F42">
        <w:tab/>
        <w:t>people who are long-term sick.</w:t>
      </w:r>
    </w:p>
    <w:p w:rsidR="00BA25D4" w:rsidRDefault="00BA25D4" w:rsidP="00BA25D4">
      <w:pPr>
        <w:pStyle w:val="BT"/>
      </w:pPr>
      <w:r>
        <w:tab/>
        <w:t>Do not assume that third party deductions would not be in their interests just because the claimant is single or a member of a couple</w:t>
      </w:r>
      <w:r w:rsidR="00395F42">
        <w:t>.</w:t>
      </w:r>
    </w:p>
    <w:p w:rsidR="00FF796B" w:rsidRDefault="00FF796B" w:rsidP="00395F42">
      <w:pPr>
        <w:pStyle w:val="SG"/>
        <w:spacing w:before="360" w:after="120"/>
      </w:pPr>
      <w:r>
        <w:t>Amount</w:t>
      </w:r>
      <w:r w:rsidR="00395F42">
        <w:t xml:space="preserve"> to be deducted and paid direct</w:t>
      </w:r>
    </w:p>
    <w:p w:rsidR="00FF796B" w:rsidRDefault="0081437D">
      <w:pPr>
        <w:pStyle w:val="BT"/>
      </w:pPr>
      <w:r>
        <w:t>46368</w:t>
      </w:r>
      <w:r w:rsidR="00FF796B">
        <w:tab/>
        <w:t>The amount</w:t>
      </w:r>
      <w:r w:rsidR="00395F42">
        <w:t xml:space="preserve"> to be deducted and paid direct</w:t>
      </w:r>
    </w:p>
    <w:p w:rsidR="00FF796B" w:rsidRDefault="00FF796B">
      <w:pPr>
        <w:pStyle w:val="Indent10"/>
      </w:pPr>
      <w:r>
        <w:rPr>
          <w:b/>
        </w:rPr>
        <w:t>1.</w:t>
      </w:r>
      <w:r>
        <w:tab/>
        <w:t>before the original debt is cleared is</w:t>
      </w:r>
      <w:r>
        <w:rPr>
          <w:vertAlign w:val="superscript"/>
        </w:rPr>
        <w:t>1</w:t>
      </w:r>
    </w:p>
    <w:p w:rsidR="00FF796B" w:rsidRDefault="00FF796B">
      <w:pPr>
        <w:pStyle w:val="Indent20"/>
      </w:pPr>
      <w:r>
        <w:rPr>
          <w:b/>
        </w:rPr>
        <w:t>1.1</w:t>
      </w:r>
      <w:r>
        <w:tab/>
        <w:t xml:space="preserve">the actual or estimated amount for current consumption </w:t>
      </w:r>
      <w:r w:rsidR="00395F42">
        <w:rPr>
          <w:b/>
        </w:rPr>
        <w:t>and</w:t>
      </w:r>
    </w:p>
    <w:p w:rsidR="00FF796B" w:rsidRDefault="00FF796B" w:rsidP="00395F42">
      <w:pPr>
        <w:pStyle w:val="Indent20"/>
        <w:jc w:val="both"/>
      </w:pPr>
      <w:r>
        <w:rPr>
          <w:b/>
        </w:rPr>
        <w:t>1.2</w:t>
      </w:r>
      <w:r>
        <w:tab/>
        <w:t xml:space="preserve">a fixed amount to clear the original debt equal to 5% of the personal allowance for a single person aged 25 or </w:t>
      </w:r>
      <w:r w:rsidR="00395F42">
        <w:t>over, rounded up to the next 5p</w:t>
      </w:r>
    </w:p>
    <w:p w:rsidR="00FF796B" w:rsidRDefault="00FF796B">
      <w:pPr>
        <w:pStyle w:val="Indent10"/>
      </w:pPr>
      <w:r>
        <w:rPr>
          <w:b/>
        </w:rPr>
        <w:t>2.</w:t>
      </w:r>
      <w:r>
        <w:tab/>
        <w:t>after the original debt is cleared is</w:t>
      </w:r>
      <w:r>
        <w:rPr>
          <w:vertAlign w:val="superscript"/>
        </w:rPr>
        <w:t>2</w:t>
      </w:r>
    </w:p>
    <w:p w:rsidR="00FF796B" w:rsidRDefault="00FF796B">
      <w:pPr>
        <w:pStyle w:val="Indent20"/>
      </w:pPr>
      <w:r>
        <w:rPr>
          <w:b/>
        </w:rPr>
        <w:t>2.1</w:t>
      </w:r>
      <w:r>
        <w:tab/>
        <w:t xml:space="preserve">the actual amount for current consumption (unmetered water) </w:t>
      </w:r>
      <w:r w:rsidR="00395F42">
        <w:rPr>
          <w:b/>
        </w:rPr>
        <w:t>or</w:t>
      </w:r>
    </w:p>
    <w:p w:rsidR="00FF796B" w:rsidRDefault="00FF796B">
      <w:pPr>
        <w:pStyle w:val="Indent20"/>
      </w:pPr>
      <w:r>
        <w:rPr>
          <w:b/>
        </w:rPr>
        <w:t>2.2</w:t>
      </w:r>
      <w:r>
        <w:tab/>
        <w:t>an estimated amount for curre</w:t>
      </w:r>
      <w:r w:rsidR="00395F42">
        <w:t>nt consumption (metered water).</w:t>
      </w:r>
    </w:p>
    <w:p w:rsidR="00FF796B" w:rsidRDefault="00FF796B">
      <w:pPr>
        <w:pStyle w:val="Leg"/>
      </w:pPr>
      <w:r>
        <w:t>1</w:t>
      </w:r>
      <w:r w:rsidR="00395F42">
        <w:t xml:space="preserve"> </w:t>
      </w:r>
      <w:r>
        <w:t xml:space="preserve"> SS (C&amp;P) Regs</w:t>
      </w:r>
      <w:r w:rsidR="00395F42">
        <w:t xml:space="preserve"> (</w:t>
      </w:r>
      <w:r w:rsidR="008F5671">
        <w:t>NI</w:t>
      </w:r>
      <w:r w:rsidR="00395F42">
        <w:t>)</w:t>
      </w:r>
      <w:r>
        <w:t xml:space="preserve">, Sch </w:t>
      </w:r>
      <w:r w:rsidR="00395F42">
        <w:t>8A</w:t>
      </w:r>
      <w:r>
        <w:t xml:space="preserve">, para </w:t>
      </w:r>
      <w:r w:rsidR="00395F42">
        <w:t>6A</w:t>
      </w:r>
      <w:r>
        <w:t>(3) &amp; (5);</w:t>
      </w:r>
      <w:r w:rsidR="00395F42">
        <w:t xml:space="preserve"> </w:t>
      </w:r>
      <w:r>
        <w:t xml:space="preserve"> 2</w:t>
      </w:r>
      <w:r w:rsidR="00395F42">
        <w:t xml:space="preserve"> </w:t>
      </w:r>
      <w:r>
        <w:t xml:space="preserve"> Sch </w:t>
      </w:r>
      <w:r w:rsidR="00395F42">
        <w:t>8A</w:t>
      </w:r>
      <w:r>
        <w:t xml:space="preserve">, para </w:t>
      </w:r>
      <w:r w:rsidR="00395F42">
        <w:t>6A(6)</w:t>
      </w:r>
    </w:p>
    <w:p w:rsidR="00FF796B" w:rsidRDefault="0081437D">
      <w:pPr>
        <w:pStyle w:val="BT"/>
      </w:pPr>
      <w:r>
        <w:t>46369</w:t>
      </w:r>
      <w:r w:rsidR="00FF796B">
        <w:tab/>
        <w:t xml:space="preserve">The </w:t>
      </w:r>
      <w:r w:rsidR="00395F42">
        <w:t>decision maker</w:t>
      </w:r>
      <w:r w:rsidR="00FF796B">
        <w:t xml:space="preserve"> should always use the fixed amount in DMG </w:t>
      </w:r>
      <w:r>
        <w:t>46</w:t>
      </w:r>
      <w:r w:rsidR="00DC229B">
        <w:t>368</w:t>
      </w:r>
      <w:r w:rsidR="00FF796B">
        <w:t xml:space="preserve"> </w:t>
      </w:r>
      <w:r w:rsidR="00FF796B">
        <w:rPr>
          <w:b/>
        </w:rPr>
        <w:t>1.2</w:t>
      </w:r>
      <w:r w:rsidR="00FF796B" w:rsidRPr="00395F42">
        <w:t xml:space="preserve"> </w:t>
      </w:r>
      <w:r w:rsidR="00FF796B">
        <w:t>t</w:t>
      </w:r>
      <w:r w:rsidR="00395F42">
        <w:t>o clear the arrears, even where</w:t>
      </w:r>
    </w:p>
    <w:p w:rsidR="00FF796B" w:rsidRDefault="00FF796B">
      <w:pPr>
        <w:pStyle w:val="Indent10"/>
      </w:pPr>
      <w:r>
        <w:rPr>
          <w:b/>
        </w:rPr>
        <w:t>1.</w:t>
      </w:r>
      <w:r>
        <w:tab/>
        <w:t xml:space="preserve">there is a court order for a greater amount </w:t>
      </w:r>
      <w:r w:rsidR="00395F42">
        <w:rPr>
          <w:b/>
        </w:rPr>
        <w:t>or</w:t>
      </w:r>
    </w:p>
    <w:p w:rsidR="00FF796B" w:rsidRDefault="00FF796B">
      <w:pPr>
        <w:pStyle w:val="Indent10"/>
      </w:pPr>
      <w:r>
        <w:rPr>
          <w:b/>
        </w:rPr>
        <w:t>2.</w:t>
      </w:r>
      <w:r>
        <w:tab/>
        <w:t xml:space="preserve">the claimant asks that </w:t>
      </w:r>
      <w:r w:rsidR="00395F42">
        <w:t>a higher amount be paid direct.</w:t>
      </w:r>
    </w:p>
    <w:p w:rsidR="00FF796B" w:rsidRDefault="00787F39" w:rsidP="007D1CF6">
      <w:pPr>
        <w:pStyle w:val="Para"/>
        <w:spacing w:before="360" w:after="120"/>
        <w:ind w:left="851"/>
      </w:pPr>
      <w:r>
        <w:br w:type="page"/>
      </w:r>
      <w:r w:rsidR="00FF796B">
        <w:lastRenderedPageBreak/>
        <w:t xml:space="preserve">Amount of </w:t>
      </w:r>
      <w:r w:rsidR="007D1CF6">
        <w:t>benefit to be left for claimant</w:t>
      </w:r>
    </w:p>
    <w:p w:rsidR="00FF796B" w:rsidRDefault="0081437D">
      <w:pPr>
        <w:pStyle w:val="BT"/>
      </w:pPr>
      <w:r>
        <w:t>46370</w:t>
      </w:r>
      <w:r w:rsidR="00FF796B">
        <w:tab/>
        <w:t xml:space="preserve">The claimant should be left with a minimum of 10p after deductions have been made (see DMG </w:t>
      </w:r>
      <w:r>
        <w:t>46</w:t>
      </w:r>
      <w:r w:rsidR="00BE101D">
        <w:t>151</w:t>
      </w:r>
      <w:r w:rsidR="00FF796B">
        <w:t>).</w:t>
      </w:r>
      <w:r w:rsidR="00D543A5">
        <w:t xml:space="preserve">  Do not make a deduction if less than 10p would be left.</w:t>
      </w:r>
    </w:p>
    <w:p w:rsidR="005839B5" w:rsidRDefault="00FF796B" w:rsidP="005839B5">
      <w:pPr>
        <w:pStyle w:val="BT"/>
      </w:pPr>
      <w:r>
        <w:tab/>
      </w:r>
      <w:r w:rsidR="0081437D">
        <w:t>46371 - 46375</w:t>
      </w:r>
    </w:p>
    <w:p w:rsidR="005839B5" w:rsidRDefault="005839B5" w:rsidP="005839B5">
      <w:pPr>
        <w:pStyle w:val="SG"/>
        <w:spacing w:before="360" w:after="120"/>
      </w:pPr>
      <w:r>
        <w:t>The original debt</w:t>
      </w:r>
    </w:p>
    <w:p w:rsidR="00FF796B" w:rsidRDefault="0081437D">
      <w:pPr>
        <w:pStyle w:val="BT"/>
      </w:pPr>
      <w:r>
        <w:t>46376</w:t>
      </w:r>
      <w:r w:rsidR="00FF796B">
        <w:tab/>
        <w:t>Before deductions for water charges can begin the claimant or partner must be in debt</w:t>
      </w:r>
      <w:r w:rsidR="00FF796B">
        <w:rPr>
          <w:vertAlign w:val="superscript"/>
        </w:rPr>
        <w:t>1</w:t>
      </w:r>
      <w:r w:rsidR="00FF796B">
        <w:t xml:space="preserve">. </w:t>
      </w:r>
      <w:r w:rsidR="005839B5">
        <w:t xml:space="preserve"> </w:t>
      </w:r>
      <w:r w:rsidR="00FF796B">
        <w:t>The amount of the debt is</w:t>
      </w:r>
      <w:r w:rsidR="005839B5">
        <w:t xml:space="preserve"> the original debt and includes</w:t>
      </w:r>
    </w:p>
    <w:p w:rsidR="00FF796B" w:rsidRDefault="00FF796B">
      <w:pPr>
        <w:pStyle w:val="Indent10"/>
      </w:pPr>
      <w:r>
        <w:rPr>
          <w:b/>
        </w:rPr>
        <w:t>1.</w:t>
      </w:r>
      <w:r>
        <w:tab/>
        <w:t>the amount of</w:t>
      </w:r>
      <w:r w:rsidR="005839B5">
        <w:t xml:space="preserve"> water and sewerage charges due</w:t>
      </w:r>
    </w:p>
    <w:p w:rsidR="00FF796B" w:rsidRDefault="00FF796B">
      <w:pPr>
        <w:pStyle w:val="Indent10"/>
      </w:pPr>
      <w:r>
        <w:rPr>
          <w:b/>
        </w:rPr>
        <w:t>2.</w:t>
      </w:r>
      <w:r>
        <w:tab/>
        <w:t>any disco</w:t>
      </w:r>
      <w:r w:rsidR="005839B5">
        <w:t>nnection or reconnection charge</w:t>
      </w:r>
    </w:p>
    <w:p w:rsidR="00FF796B" w:rsidRDefault="00FF796B">
      <w:pPr>
        <w:pStyle w:val="Indent10"/>
      </w:pPr>
      <w:r>
        <w:rPr>
          <w:b/>
        </w:rPr>
        <w:t>3.</w:t>
      </w:r>
      <w:r>
        <w:tab/>
        <w:t>any le</w:t>
      </w:r>
      <w:r w:rsidR="005839B5">
        <w:t>gal costs arising from the debt</w:t>
      </w:r>
    </w:p>
    <w:p w:rsidR="00FF796B" w:rsidRDefault="00FF796B">
      <w:pPr>
        <w:pStyle w:val="Indent10"/>
      </w:pPr>
      <w:r>
        <w:rPr>
          <w:b/>
        </w:rPr>
        <w:t>4.</w:t>
      </w:r>
      <w:r>
        <w:rPr>
          <w:b/>
        </w:rPr>
        <w:tab/>
      </w:r>
      <w:r>
        <w:t>any oth</w:t>
      </w:r>
      <w:r w:rsidR="005839B5">
        <w:t>er costs arising from the debt.</w:t>
      </w:r>
    </w:p>
    <w:p w:rsidR="00FF796B" w:rsidRDefault="00FF796B">
      <w:pPr>
        <w:pStyle w:val="Leg"/>
      </w:pPr>
      <w:r>
        <w:t>1</w:t>
      </w:r>
      <w:r w:rsidR="005839B5">
        <w:t xml:space="preserve"> </w:t>
      </w:r>
      <w:r>
        <w:t xml:space="preserve"> SS (C&amp;P) Regs</w:t>
      </w:r>
      <w:r w:rsidR="005839B5">
        <w:t xml:space="preserve"> (NI)</w:t>
      </w:r>
      <w:r>
        <w:t xml:space="preserve">, Sch </w:t>
      </w:r>
      <w:r w:rsidR="005839B5">
        <w:t>8A</w:t>
      </w:r>
      <w:r>
        <w:t>, para</w:t>
      </w:r>
      <w:r w:rsidR="005839B5">
        <w:t xml:space="preserve"> 6A(1) &amp; (2)</w:t>
      </w:r>
    </w:p>
    <w:p w:rsidR="00FF796B" w:rsidRDefault="005839B5" w:rsidP="005839B5">
      <w:pPr>
        <w:pStyle w:val="SG"/>
        <w:spacing w:before="360" w:after="120"/>
      </w:pPr>
      <w:r>
        <w:t>Unmetered water</w:t>
      </w:r>
    </w:p>
    <w:p w:rsidR="00FF796B" w:rsidRDefault="00FF796B" w:rsidP="005839B5">
      <w:pPr>
        <w:pStyle w:val="Para"/>
        <w:spacing w:before="360" w:after="120"/>
        <w:ind w:left="851"/>
      </w:pPr>
      <w:r>
        <w:t>Original debt</w:t>
      </w:r>
    </w:p>
    <w:p w:rsidR="00FF796B" w:rsidRDefault="0081437D" w:rsidP="005839B5">
      <w:pPr>
        <w:pStyle w:val="BT"/>
        <w:jc w:val="both"/>
      </w:pPr>
      <w:r>
        <w:t>46377</w:t>
      </w:r>
      <w:r w:rsidR="00FF796B">
        <w:tab/>
        <w:t>There is only one original debt during any period of deductions</w:t>
      </w:r>
      <w:r w:rsidR="00FF796B">
        <w:rPr>
          <w:vertAlign w:val="superscript"/>
        </w:rPr>
        <w:t>1</w:t>
      </w:r>
      <w:r w:rsidR="00FF796B">
        <w:t xml:space="preserve">. </w:t>
      </w:r>
      <w:r w:rsidR="005839B5">
        <w:t xml:space="preserve"> </w:t>
      </w:r>
      <w:r w:rsidR="00FF796B">
        <w:t xml:space="preserve">That original debt cannot be increased. </w:t>
      </w:r>
      <w:r w:rsidR="005839B5">
        <w:t xml:space="preserve"> </w:t>
      </w:r>
      <w:r w:rsidR="00FF796B">
        <w:t>If the whole of the current year's charge for unmetered water is due it may be included in the original debt.</w:t>
      </w:r>
      <w:r w:rsidR="005839B5">
        <w:t xml:space="preserve"> </w:t>
      </w:r>
      <w:r w:rsidR="00FF796B">
        <w:t xml:space="preserve"> A deduction for current consumption may not then be necessary until the st</w:t>
      </w:r>
      <w:r w:rsidR="005839B5">
        <w:t>art of the next financial year.</w:t>
      </w:r>
    </w:p>
    <w:p w:rsidR="00FF796B" w:rsidRDefault="00FF796B">
      <w:pPr>
        <w:pStyle w:val="Leg"/>
      </w:pPr>
      <w:r>
        <w:t xml:space="preserve">1 </w:t>
      </w:r>
      <w:r w:rsidR="005839B5">
        <w:t xml:space="preserve"> SS (C&amp;P) Regs (NI), </w:t>
      </w:r>
      <w:r>
        <w:t xml:space="preserve">Sch </w:t>
      </w:r>
      <w:r w:rsidR="005839B5">
        <w:t>8A, para 6A(1) &amp; (5)(a)</w:t>
      </w:r>
    </w:p>
    <w:p w:rsidR="00FF796B" w:rsidRDefault="0081437D">
      <w:pPr>
        <w:pStyle w:val="BT"/>
        <w:ind w:left="851" w:hanging="851"/>
      </w:pPr>
      <w:r>
        <w:t>46378</w:t>
      </w:r>
      <w:r w:rsidR="00FF796B">
        <w:tab/>
        <w:t>The weekly deduction to recover the original debt is fixed at 5% of the personal allowance for a singl</w:t>
      </w:r>
      <w:r w:rsidR="005839B5">
        <w:t>e person aged 25 or over.</w:t>
      </w:r>
    </w:p>
    <w:p w:rsidR="00FF796B" w:rsidRDefault="00FF796B">
      <w:pPr>
        <w:pStyle w:val="Para"/>
        <w:spacing w:before="57" w:after="120" w:line="340" w:lineRule="atLeast"/>
        <w:ind w:left="851"/>
        <w:rPr>
          <w:sz w:val="20"/>
        </w:rPr>
      </w:pPr>
      <w:r>
        <w:rPr>
          <w:sz w:val="20"/>
        </w:rPr>
        <w:t>Example 1</w:t>
      </w:r>
    </w:p>
    <w:p w:rsidR="00FF796B" w:rsidRDefault="00FF796B" w:rsidP="005839B5">
      <w:pPr>
        <w:pStyle w:val="BT"/>
        <w:spacing w:before="0"/>
        <w:ind w:left="851" w:hanging="851"/>
        <w:jc w:val="both"/>
      </w:pPr>
      <w:r>
        <w:tab/>
        <w:t xml:space="preserve">In </w:t>
      </w:r>
      <w:r w:rsidR="005839B5">
        <w:t>November</w:t>
      </w:r>
      <w:r>
        <w:t xml:space="preserve"> the water company requests deductions and reports an original debt of £350. </w:t>
      </w:r>
      <w:r w:rsidR="005839B5">
        <w:t xml:space="preserve"> </w:t>
      </w:r>
      <w:r>
        <w:t xml:space="preserve">This includes the charge for the remaining months in the current financial year. </w:t>
      </w:r>
      <w:r w:rsidR="005839B5">
        <w:t xml:space="preserve"> </w:t>
      </w:r>
      <w:r>
        <w:t>The original debt is £350 and the fixed deduction is made until this amount is repaid.</w:t>
      </w:r>
      <w:r w:rsidR="005839B5">
        <w:t xml:space="preserve"> </w:t>
      </w:r>
      <w:r>
        <w:t xml:space="preserve"> Deductions for current consumption will not start until April of the next year when the annual char</w:t>
      </w:r>
      <w:r w:rsidR="005839B5">
        <w:t>ge for the next year is billed.</w:t>
      </w:r>
    </w:p>
    <w:p w:rsidR="00FF796B" w:rsidRDefault="00FF796B">
      <w:pPr>
        <w:pStyle w:val="BT"/>
        <w:rPr>
          <w:b/>
        </w:rPr>
      </w:pPr>
      <w:r>
        <w:rPr>
          <w:b/>
        </w:rPr>
        <w:tab/>
        <w:t>Example 2</w:t>
      </w:r>
    </w:p>
    <w:p w:rsidR="00FF796B" w:rsidRDefault="00FF796B" w:rsidP="005839B5">
      <w:pPr>
        <w:pStyle w:val="BT"/>
        <w:jc w:val="both"/>
      </w:pPr>
      <w:r>
        <w:tab/>
        <w:t xml:space="preserve">In </w:t>
      </w:r>
      <w:r w:rsidR="005839B5">
        <w:t>December</w:t>
      </w:r>
      <w:r>
        <w:t xml:space="preserve"> the water company requests deductions.</w:t>
      </w:r>
      <w:r w:rsidR="005839B5">
        <w:t xml:space="preserve"> </w:t>
      </w:r>
      <w:r>
        <w:t xml:space="preserve"> They report that debt is accruing on a weekly basis. </w:t>
      </w:r>
      <w:r w:rsidR="005839B5">
        <w:t xml:space="preserve"> </w:t>
      </w:r>
      <w:r>
        <w:t xml:space="preserve">On the date the </w:t>
      </w:r>
      <w:r w:rsidR="005839B5">
        <w:t>decision maker</w:t>
      </w:r>
      <w:r>
        <w:t xml:space="preserve"> makes a decision a debt of £120 has accumulated. </w:t>
      </w:r>
      <w:r w:rsidR="005839B5">
        <w:t xml:space="preserve"> </w:t>
      </w:r>
      <w:r>
        <w:t xml:space="preserve">The original debt is £120 and the fixed deduction is </w:t>
      </w:r>
      <w:r>
        <w:lastRenderedPageBreak/>
        <w:t>made until this amount is repaid.</w:t>
      </w:r>
      <w:r w:rsidR="005839B5">
        <w:t xml:space="preserve"> </w:t>
      </w:r>
      <w:r>
        <w:t xml:space="preserve"> Deductions for cur</w:t>
      </w:r>
      <w:r w:rsidR="005839B5">
        <w:t>rent consumption are also made.</w:t>
      </w:r>
    </w:p>
    <w:p w:rsidR="00FF796B" w:rsidRDefault="005839B5" w:rsidP="005839B5">
      <w:pPr>
        <w:pStyle w:val="Para"/>
        <w:spacing w:before="360" w:after="120"/>
        <w:ind w:left="851"/>
      </w:pPr>
      <w:r>
        <w:t>Consumption</w:t>
      </w:r>
    </w:p>
    <w:p w:rsidR="00FF796B" w:rsidRDefault="0081437D">
      <w:pPr>
        <w:pStyle w:val="BT"/>
        <w:spacing w:before="0"/>
        <w:ind w:left="851" w:hanging="851"/>
      </w:pPr>
      <w:r>
        <w:t>46379</w:t>
      </w:r>
      <w:r w:rsidR="00FF796B">
        <w:tab/>
        <w:t>The amount deducted for continuing consumption is the weekly cost necessary to meet the continuing need for water consumption</w:t>
      </w:r>
      <w:r w:rsidR="00FF796B">
        <w:rPr>
          <w:vertAlign w:val="superscript"/>
        </w:rPr>
        <w:t>1</w:t>
      </w:r>
      <w:r w:rsidR="00FF796B">
        <w:t xml:space="preserve">. </w:t>
      </w:r>
      <w:r w:rsidR="005839B5">
        <w:t xml:space="preserve"> </w:t>
      </w:r>
      <w:r w:rsidR="00FF796B">
        <w:t>This is not always the ann</w:t>
      </w:r>
      <w:r w:rsidR="005839B5">
        <w:t>ual charge divided by 52 weeks.</w:t>
      </w:r>
    </w:p>
    <w:p w:rsidR="00FF796B" w:rsidRDefault="00FF796B">
      <w:pPr>
        <w:pStyle w:val="Leg"/>
      </w:pPr>
      <w:r>
        <w:t xml:space="preserve">1 </w:t>
      </w:r>
      <w:r w:rsidR="005839B5">
        <w:t xml:space="preserve"> SS (C&amp;P) Regs (NI), </w:t>
      </w:r>
      <w:r>
        <w:t xml:space="preserve">Sch </w:t>
      </w:r>
      <w:r w:rsidR="005839B5">
        <w:t>8A</w:t>
      </w:r>
      <w:r>
        <w:t xml:space="preserve">, para </w:t>
      </w:r>
      <w:r w:rsidR="005839B5">
        <w:t>6A(4)</w:t>
      </w:r>
    </w:p>
    <w:p w:rsidR="00FF796B" w:rsidRDefault="00FF796B">
      <w:pPr>
        <w:pStyle w:val="Para"/>
        <w:spacing w:before="120" w:after="120"/>
        <w:rPr>
          <w:sz w:val="20"/>
        </w:rPr>
      </w:pPr>
      <w:r>
        <w:rPr>
          <w:sz w:val="20"/>
        </w:rPr>
        <w:t>Example</w:t>
      </w:r>
    </w:p>
    <w:p w:rsidR="00FF796B" w:rsidRDefault="00FF796B" w:rsidP="005839B5">
      <w:pPr>
        <w:pStyle w:val="BT"/>
        <w:jc w:val="both"/>
      </w:pPr>
      <w:r>
        <w:tab/>
        <w:t xml:space="preserve">Roisin is in receipt of </w:t>
      </w:r>
      <w:r w:rsidR="005839B5">
        <w:t>Employment and Support Allowance</w:t>
      </w:r>
      <w:r>
        <w:t>.</w:t>
      </w:r>
      <w:r w:rsidR="005839B5">
        <w:t xml:space="preserve"> </w:t>
      </w:r>
      <w:r>
        <w:t xml:space="preserve"> On 31 May the water company requests deductions. </w:t>
      </w:r>
      <w:r w:rsidR="005839B5">
        <w:t xml:space="preserve"> </w:t>
      </w:r>
      <w:r>
        <w:t xml:space="preserve">They report that there is an outstanding debt for the previous year of £100. </w:t>
      </w:r>
      <w:r w:rsidR="005839B5">
        <w:t xml:space="preserve"> </w:t>
      </w:r>
      <w:r>
        <w:t xml:space="preserve">The current year's charge is £210 and the water company confirms that </w:t>
      </w:r>
      <w:r w:rsidR="005839B5">
        <w:t>none of that has become a debt.</w:t>
      </w:r>
    </w:p>
    <w:p w:rsidR="00FF796B" w:rsidRDefault="00FF796B" w:rsidP="005839B5">
      <w:pPr>
        <w:pStyle w:val="BT"/>
        <w:jc w:val="both"/>
      </w:pPr>
      <w:r>
        <w:tab/>
        <w:t xml:space="preserve">On 10 June the </w:t>
      </w:r>
      <w:r w:rsidR="005839B5">
        <w:t>decision maker</w:t>
      </w:r>
      <w:r>
        <w:t xml:space="preserve"> decides that deductions can be taken, determines the amount of the deduction and supersedes the previous decision in order to implement it.</w:t>
      </w:r>
    </w:p>
    <w:p w:rsidR="00FF796B" w:rsidRDefault="00FF796B" w:rsidP="005839B5">
      <w:pPr>
        <w:pStyle w:val="BT"/>
        <w:jc w:val="both"/>
      </w:pPr>
      <w:r>
        <w:tab/>
        <w:t>The original debt is £100 and the fixed deduction is made until this amount is repaid.</w:t>
      </w:r>
      <w:r w:rsidR="005839B5">
        <w:t xml:space="preserve"> </w:t>
      </w:r>
      <w:r>
        <w:t xml:space="preserve"> Deductions for current consumption are also made at the rate of £5 p</w:t>
      </w:r>
      <w:r w:rsidR="005839B5">
        <w:t xml:space="preserve">er </w:t>
      </w:r>
      <w:r>
        <w:t>w</w:t>
      </w:r>
      <w:r w:rsidR="005839B5">
        <w:t>eek</w:t>
      </w:r>
      <w:r>
        <w:t xml:space="preserve"> (£210 current year's charge, divided by the 42 weeks left in the year from 10 June).</w:t>
      </w:r>
    </w:p>
    <w:p w:rsidR="00FF796B" w:rsidRDefault="005839B5" w:rsidP="005839B5">
      <w:pPr>
        <w:pStyle w:val="Para"/>
        <w:spacing w:before="360" w:after="120"/>
        <w:ind w:left="851"/>
      </w:pPr>
      <w:r>
        <w:t>Annual increases</w:t>
      </w:r>
    </w:p>
    <w:p w:rsidR="00FF796B" w:rsidRDefault="00716716" w:rsidP="00162878">
      <w:pPr>
        <w:pStyle w:val="BT"/>
        <w:jc w:val="both"/>
      </w:pPr>
      <w:r>
        <w:t>46380</w:t>
      </w:r>
      <w:r w:rsidR="00FF796B">
        <w:tab/>
        <w:t>Following the annual increase in unmetered water charges, the deduction for current consumption should be superseded from the date of the increase</w:t>
      </w:r>
      <w:r w:rsidR="00FF796B">
        <w:rPr>
          <w:vertAlign w:val="superscript"/>
        </w:rPr>
        <w:t>1</w:t>
      </w:r>
      <w:r w:rsidR="00FF796B">
        <w:t xml:space="preserve">. </w:t>
      </w:r>
      <w:r w:rsidR="005839B5">
        <w:t xml:space="preserve"> </w:t>
      </w:r>
      <w:r w:rsidR="00FF796B">
        <w:t xml:space="preserve">If the water authority or company notify the new annual charge late, or the </w:t>
      </w:r>
      <w:r w:rsidR="005839B5">
        <w:t>decision maker</w:t>
      </w:r>
      <w:r w:rsidR="00FF796B">
        <w:t xml:space="preserve"> cannot (for operational rea</w:t>
      </w:r>
      <w:r w:rsidR="005839B5">
        <w:t>sons) supersede on the due date</w:t>
      </w:r>
    </w:p>
    <w:p w:rsidR="00FF796B" w:rsidRDefault="00FF796B">
      <w:pPr>
        <w:pStyle w:val="Indent10"/>
      </w:pPr>
      <w:r>
        <w:rPr>
          <w:b/>
        </w:rPr>
        <w:t>1.</w:t>
      </w:r>
      <w:r>
        <w:tab/>
        <w:t xml:space="preserve">supersede the case from the date the charge increases (usually 1 April) </w:t>
      </w:r>
      <w:r w:rsidR="005839B5">
        <w:rPr>
          <w:b/>
        </w:rPr>
        <w:t>and</w:t>
      </w:r>
    </w:p>
    <w:p w:rsidR="00FF796B" w:rsidRDefault="00FF796B">
      <w:pPr>
        <w:pStyle w:val="Indent10"/>
      </w:pPr>
      <w:r>
        <w:rPr>
          <w:b/>
        </w:rPr>
        <w:t>2.</w:t>
      </w:r>
      <w:r>
        <w:tab/>
        <w:t>change t</w:t>
      </w:r>
      <w:r w:rsidR="005839B5">
        <w:t>he weekly consumption figure by</w:t>
      </w:r>
    </w:p>
    <w:p w:rsidR="00FF796B" w:rsidRDefault="00FF796B">
      <w:pPr>
        <w:pStyle w:val="Indent20"/>
      </w:pPr>
      <w:r>
        <w:rPr>
          <w:b/>
        </w:rPr>
        <w:t>2.1</w:t>
      </w:r>
      <w:r>
        <w:tab/>
        <w:t xml:space="preserve">taking off the amount already deducted in the financial year from the new annual charge </w:t>
      </w:r>
      <w:r w:rsidR="005839B5">
        <w:rPr>
          <w:b/>
        </w:rPr>
        <w:t>and</w:t>
      </w:r>
    </w:p>
    <w:p w:rsidR="00FF796B" w:rsidRDefault="00FF796B">
      <w:pPr>
        <w:pStyle w:val="Indent20"/>
      </w:pPr>
      <w:r>
        <w:rPr>
          <w:b/>
        </w:rPr>
        <w:t>2.2</w:t>
      </w:r>
      <w:r>
        <w:tab/>
        <w:t>working out the number of weeks left in the financial year (from the date of the supersession to the end of the year)</w:t>
      </w:r>
      <w:r w:rsidRPr="005839B5">
        <w:t xml:space="preserve"> </w:t>
      </w:r>
      <w:r w:rsidR="005839B5">
        <w:rPr>
          <w:b/>
        </w:rPr>
        <w:t>and</w:t>
      </w:r>
    </w:p>
    <w:p w:rsidR="00FF796B" w:rsidRDefault="00FF796B">
      <w:pPr>
        <w:pStyle w:val="Indent20"/>
      </w:pPr>
      <w:r>
        <w:rPr>
          <w:b/>
        </w:rPr>
        <w:t>2.3</w:t>
      </w:r>
      <w:r>
        <w:tab/>
        <w:t xml:space="preserve">dividing the amount at </w:t>
      </w:r>
      <w:r>
        <w:rPr>
          <w:b/>
        </w:rPr>
        <w:t>2.1</w:t>
      </w:r>
      <w:r>
        <w:t xml:space="preserve"> by the number of weeks at</w:t>
      </w:r>
      <w:r w:rsidRPr="005839B5">
        <w:t xml:space="preserve"> </w:t>
      </w:r>
      <w:r>
        <w:rPr>
          <w:b/>
        </w:rPr>
        <w:t>2.2</w:t>
      </w:r>
      <w:r w:rsidR="005839B5">
        <w:t>.</w:t>
      </w:r>
    </w:p>
    <w:p w:rsidR="00FF796B" w:rsidRDefault="00FF796B">
      <w:pPr>
        <w:pStyle w:val="Leg"/>
      </w:pPr>
      <w:r>
        <w:t xml:space="preserve">1 </w:t>
      </w:r>
      <w:r w:rsidR="005839B5">
        <w:t xml:space="preserve"> </w:t>
      </w:r>
      <w:r>
        <w:t xml:space="preserve">SS </w:t>
      </w:r>
      <w:r w:rsidR="005839B5">
        <w:t>(NI) Order</w:t>
      </w:r>
      <w:r>
        <w:t xml:space="preserve"> 98, </w:t>
      </w:r>
      <w:r w:rsidR="005839B5">
        <w:t>art</w:t>
      </w:r>
      <w:r>
        <w:t xml:space="preserve"> 1</w:t>
      </w:r>
      <w:r w:rsidR="005839B5">
        <w:t>1</w:t>
      </w:r>
      <w:r>
        <w:t>;</w:t>
      </w:r>
      <w:r w:rsidR="005839B5">
        <w:t xml:space="preserve"> </w:t>
      </w:r>
      <w:r>
        <w:t xml:space="preserve"> 2</w:t>
      </w:r>
      <w:r w:rsidR="005839B5">
        <w:t xml:space="preserve"> </w:t>
      </w:r>
      <w:r>
        <w:t xml:space="preserve"> SS</w:t>
      </w:r>
      <w:r w:rsidR="005839B5">
        <w:t xml:space="preserve"> &amp; CS</w:t>
      </w:r>
      <w:r>
        <w:t xml:space="preserve"> (D&amp;A) Regs</w:t>
      </w:r>
      <w:r w:rsidR="005839B5">
        <w:t xml:space="preserve"> (NI)</w:t>
      </w:r>
      <w:r w:rsidR="00004E33">
        <w:t>, reg 6(2(a)</w:t>
      </w:r>
    </w:p>
    <w:p w:rsidR="00FF796B" w:rsidRDefault="00787F39">
      <w:pPr>
        <w:pStyle w:val="Para"/>
        <w:spacing w:after="120"/>
        <w:rPr>
          <w:sz w:val="20"/>
        </w:rPr>
      </w:pPr>
      <w:r>
        <w:rPr>
          <w:sz w:val="20"/>
        </w:rPr>
        <w:br w:type="page"/>
      </w:r>
      <w:r w:rsidR="00FF796B">
        <w:rPr>
          <w:sz w:val="20"/>
        </w:rPr>
        <w:lastRenderedPageBreak/>
        <w:t>Example</w:t>
      </w:r>
    </w:p>
    <w:p w:rsidR="00FF796B" w:rsidRDefault="00FF796B" w:rsidP="00004E33">
      <w:pPr>
        <w:pStyle w:val="BT"/>
        <w:jc w:val="both"/>
      </w:pPr>
      <w:r>
        <w:tab/>
        <w:t xml:space="preserve">The weekly deduction for water is £3. </w:t>
      </w:r>
      <w:r w:rsidR="00004E33">
        <w:t xml:space="preserve"> </w:t>
      </w:r>
      <w:r>
        <w:t xml:space="preserve">In June the water authority notifies the </w:t>
      </w:r>
      <w:r w:rsidR="00004E33">
        <w:t>decision maker</w:t>
      </w:r>
      <w:r>
        <w:t xml:space="preserve"> that the annual cost from 1 April of that year is £200.</w:t>
      </w:r>
      <w:r w:rsidR="00004E33">
        <w:t xml:space="preserve"> </w:t>
      </w:r>
      <w:r>
        <w:t xml:space="preserve"> On 3 July the </w:t>
      </w:r>
      <w:r w:rsidR="00004E33">
        <w:t>decision maker</w:t>
      </w:r>
      <w:r>
        <w:t xml:space="preserve"> supersedes from 1 April that year and changes the amount for co</w:t>
      </w:r>
      <w:r w:rsidR="00004E33">
        <w:t>ntinuing consumption as follows</w:t>
      </w:r>
    </w:p>
    <w:tbl>
      <w:tblPr>
        <w:tblW w:w="0" w:type="auto"/>
        <w:tblInd w:w="885" w:type="dxa"/>
        <w:tblLayout w:type="fixed"/>
        <w:tblCellMar>
          <w:left w:w="75" w:type="dxa"/>
          <w:right w:w="75" w:type="dxa"/>
        </w:tblCellMar>
        <w:tblLook w:val="0000" w:firstRow="0" w:lastRow="0" w:firstColumn="0" w:lastColumn="0" w:noHBand="0" w:noVBand="0"/>
      </w:tblPr>
      <w:tblGrid>
        <w:gridCol w:w="5639"/>
        <w:gridCol w:w="1035"/>
      </w:tblGrid>
      <w:tr w:rsidR="00FF796B">
        <w:tc>
          <w:tcPr>
            <w:tcW w:w="5639" w:type="dxa"/>
          </w:tcPr>
          <w:p w:rsidR="00FF796B" w:rsidRDefault="00004E33">
            <w:pPr>
              <w:pStyle w:val="BT"/>
            </w:pPr>
            <w:r>
              <w:t>annual cost from 1 April</w:t>
            </w:r>
          </w:p>
        </w:tc>
        <w:tc>
          <w:tcPr>
            <w:tcW w:w="1035" w:type="dxa"/>
          </w:tcPr>
          <w:p w:rsidR="00FF796B" w:rsidRDefault="00004E33">
            <w:pPr>
              <w:pStyle w:val="BT"/>
            </w:pPr>
            <w:r>
              <w:t>£200</w:t>
            </w:r>
          </w:p>
        </w:tc>
      </w:tr>
      <w:tr w:rsidR="00FF796B">
        <w:tc>
          <w:tcPr>
            <w:tcW w:w="5639" w:type="dxa"/>
          </w:tcPr>
          <w:p w:rsidR="00FF796B" w:rsidRDefault="00FF796B">
            <w:pPr>
              <w:pStyle w:val="BT"/>
            </w:pPr>
            <w:r>
              <w:t xml:space="preserve">less </w:t>
            </w:r>
            <w:r w:rsidR="00004E33">
              <w:t>amount already deducted £3 x 13</w:t>
            </w:r>
          </w:p>
        </w:tc>
        <w:tc>
          <w:tcPr>
            <w:tcW w:w="1035" w:type="dxa"/>
          </w:tcPr>
          <w:p w:rsidR="00FF796B" w:rsidRDefault="00004E33">
            <w:pPr>
              <w:pStyle w:val="BT"/>
            </w:pPr>
            <w:r>
              <w:t>£39</w:t>
            </w:r>
          </w:p>
        </w:tc>
      </w:tr>
      <w:tr w:rsidR="00FF796B">
        <w:tc>
          <w:tcPr>
            <w:tcW w:w="5639" w:type="dxa"/>
          </w:tcPr>
          <w:p w:rsidR="00FF796B" w:rsidRDefault="00004E33">
            <w:pPr>
              <w:pStyle w:val="BT"/>
            </w:pPr>
            <w:r>
              <w:t>annual amount outstanding</w:t>
            </w:r>
          </w:p>
        </w:tc>
        <w:tc>
          <w:tcPr>
            <w:tcW w:w="1035" w:type="dxa"/>
          </w:tcPr>
          <w:p w:rsidR="00FF796B" w:rsidRDefault="00004E33">
            <w:pPr>
              <w:pStyle w:val="BT"/>
            </w:pPr>
            <w:r>
              <w:t>£161</w:t>
            </w:r>
          </w:p>
        </w:tc>
      </w:tr>
      <w:tr w:rsidR="00FF796B">
        <w:tc>
          <w:tcPr>
            <w:tcW w:w="5639" w:type="dxa"/>
          </w:tcPr>
          <w:p w:rsidR="00FF796B" w:rsidRDefault="00FF796B">
            <w:pPr>
              <w:pStyle w:val="BT"/>
            </w:pPr>
            <w:r>
              <w:t>divided by the num</w:t>
            </w:r>
            <w:r w:rsidR="00004E33">
              <w:t>ber of weeks left</w:t>
            </w:r>
          </w:p>
        </w:tc>
        <w:tc>
          <w:tcPr>
            <w:tcW w:w="1035" w:type="dxa"/>
          </w:tcPr>
          <w:p w:rsidR="00FF796B" w:rsidRDefault="00FF796B">
            <w:pPr>
              <w:pStyle w:val="BT"/>
            </w:pPr>
          </w:p>
        </w:tc>
      </w:tr>
      <w:tr w:rsidR="00FF796B">
        <w:tc>
          <w:tcPr>
            <w:tcW w:w="5639" w:type="dxa"/>
          </w:tcPr>
          <w:p w:rsidR="00FF796B" w:rsidRDefault="00FF796B">
            <w:pPr>
              <w:pStyle w:val="BT"/>
            </w:pPr>
            <w:r>
              <w:t>i</w:t>
            </w:r>
            <w:r w:rsidR="00004E33">
              <w:t>n the year (3 July to 31 March)</w:t>
            </w:r>
          </w:p>
        </w:tc>
        <w:tc>
          <w:tcPr>
            <w:tcW w:w="1035" w:type="dxa"/>
          </w:tcPr>
          <w:p w:rsidR="00FF796B" w:rsidRDefault="00004E33">
            <w:pPr>
              <w:pStyle w:val="BT"/>
            </w:pPr>
            <w:r>
              <w:t>39 weeks</w:t>
            </w:r>
          </w:p>
        </w:tc>
      </w:tr>
      <w:tr w:rsidR="00FF796B">
        <w:tc>
          <w:tcPr>
            <w:tcW w:w="5639" w:type="dxa"/>
          </w:tcPr>
          <w:p w:rsidR="00FF796B" w:rsidRDefault="00FF796B">
            <w:pPr>
              <w:pStyle w:val="BT"/>
            </w:pPr>
            <w:r>
              <w:t>new weekly deduction (r</w:t>
            </w:r>
            <w:r w:rsidR="00004E33">
              <w:t>ounded up to the nearest penny)</w:t>
            </w:r>
          </w:p>
        </w:tc>
        <w:tc>
          <w:tcPr>
            <w:tcW w:w="1035" w:type="dxa"/>
          </w:tcPr>
          <w:p w:rsidR="00FF796B" w:rsidRDefault="00004E33">
            <w:pPr>
              <w:pStyle w:val="BT"/>
            </w:pPr>
            <w:r>
              <w:t>£4.13</w:t>
            </w:r>
          </w:p>
        </w:tc>
      </w:tr>
    </w:tbl>
    <w:p w:rsidR="00FF796B" w:rsidRDefault="00716716" w:rsidP="00004E33">
      <w:pPr>
        <w:pStyle w:val="BT"/>
        <w:jc w:val="both"/>
      </w:pPr>
      <w:r>
        <w:t>46381</w:t>
      </w:r>
      <w:r w:rsidR="00FF796B">
        <w:tab/>
        <w:t xml:space="preserve">It is not necessary to change the deduction to the original amount at the end of the year. </w:t>
      </w:r>
      <w:r w:rsidR="00004E33">
        <w:t xml:space="preserve"> </w:t>
      </w:r>
      <w:r w:rsidR="00FF796B">
        <w:t>The same formula can be used if the amount is notified late the following year.</w:t>
      </w:r>
    </w:p>
    <w:p w:rsidR="00FF796B" w:rsidRDefault="00004E33" w:rsidP="00004E33">
      <w:pPr>
        <w:pStyle w:val="SG"/>
        <w:spacing w:before="360" w:after="120"/>
      </w:pPr>
      <w:r>
        <w:t>Metered water</w:t>
      </w:r>
    </w:p>
    <w:p w:rsidR="00FF796B" w:rsidRDefault="00FF796B" w:rsidP="00004E33">
      <w:pPr>
        <w:pStyle w:val="Para"/>
        <w:spacing w:before="360" w:after="120"/>
        <w:ind w:left="851"/>
      </w:pPr>
      <w:r>
        <w:t>Original debt</w:t>
      </w:r>
    </w:p>
    <w:p w:rsidR="00FF796B" w:rsidRDefault="00716716" w:rsidP="00004E33">
      <w:pPr>
        <w:pStyle w:val="BT"/>
        <w:jc w:val="both"/>
      </w:pPr>
      <w:r>
        <w:t>46382</w:t>
      </w:r>
      <w:r w:rsidR="00FF796B">
        <w:tab/>
        <w:t>There is only one original debt during any period of deductions</w:t>
      </w:r>
      <w:r w:rsidR="00FF796B">
        <w:rPr>
          <w:vertAlign w:val="superscript"/>
        </w:rPr>
        <w:t>1</w:t>
      </w:r>
      <w:r w:rsidR="00FF796B">
        <w:t xml:space="preserve">. </w:t>
      </w:r>
      <w:r w:rsidR="00004E33">
        <w:t xml:space="preserve"> </w:t>
      </w:r>
      <w:r w:rsidR="00FF796B">
        <w:t xml:space="preserve">That original debt cannot be increased. </w:t>
      </w:r>
      <w:r w:rsidR="00004E33">
        <w:t xml:space="preserve"> </w:t>
      </w:r>
      <w:r w:rsidR="00FF796B">
        <w:t xml:space="preserve">The weekly deduction to recover the original debt is a fixed amount. </w:t>
      </w:r>
      <w:r w:rsidR="00004E33">
        <w:t xml:space="preserve"> </w:t>
      </w:r>
      <w:r w:rsidR="00FF796B">
        <w:t>That is 5% of the personal allowance for a single person aged 25 or o</w:t>
      </w:r>
      <w:r w:rsidR="00004E33">
        <w:t>ver, rounded up to the next 5p.</w:t>
      </w:r>
    </w:p>
    <w:p w:rsidR="00FF796B" w:rsidRDefault="00FF796B">
      <w:pPr>
        <w:pStyle w:val="Leg"/>
      </w:pPr>
      <w:r>
        <w:t>1</w:t>
      </w:r>
      <w:r w:rsidR="00004E33">
        <w:t xml:space="preserve"> </w:t>
      </w:r>
      <w:r>
        <w:t xml:space="preserve"> SS (C&amp;P) Regs</w:t>
      </w:r>
      <w:r w:rsidR="00004E33">
        <w:t xml:space="preserve"> (NI)</w:t>
      </w:r>
      <w:r>
        <w:t xml:space="preserve">, Sch </w:t>
      </w:r>
      <w:r w:rsidR="00004E33">
        <w:t>8A</w:t>
      </w:r>
      <w:r>
        <w:t xml:space="preserve">, para </w:t>
      </w:r>
      <w:r w:rsidR="00004E33">
        <w:t>6A(1) &amp; (3)(a)</w:t>
      </w:r>
    </w:p>
    <w:p w:rsidR="00FF796B" w:rsidRDefault="00716716" w:rsidP="00663B8B">
      <w:pPr>
        <w:pStyle w:val="BT"/>
        <w:jc w:val="both"/>
      </w:pPr>
      <w:r>
        <w:t>46383</w:t>
      </w:r>
      <w:r w:rsidR="00FF796B">
        <w:tab/>
        <w:t xml:space="preserve">If arrears build up during a period of deductions an adjustment to the continuing consumption is made (see DMG </w:t>
      </w:r>
      <w:r>
        <w:t>46</w:t>
      </w:r>
      <w:r w:rsidR="004641FB">
        <w:t>387</w:t>
      </w:r>
      <w:r w:rsidR="00FF796B">
        <w:t xml:space="preserve">). </w:t>
      </w:r>
      <w:r w:rsidR="00663B8B">
        <w:t xml:space="preserve"> </w:t>
      </w:r>
      <w:r w:rsidR="00FF796B">
        <w:t>The original debt must not be adjusted to reflect added credits and debits which have built up</w:t>
      </w:r>
      <w:r w:rsidR="00663B8B">
        <w:t xml:space="preserve"> during a period of deductions.</w:t>
      </w:r>
    </w:p>
    <w:p w:rsidR="00FF796B" w:rsidRDefault="00663B8B" w:rsidP="00663B8B">
      <w:pPr>
        <w:pStyle w:val="Para"/>
        <w:spacing w:before="360" w:after="120"/>
        <w:ind w:left="851"/>
      </w:pPr>
      <w:r>
        <w:t>Consumption</w:t>
      </w:r>
    </w:p>
    <w:p w:rsidR="00FF796B" w:rsidRDefault="00716716" w:rsidP="00663B8B">
      <w:pPr>
        <w:pStyle w:val="BT"/>
        <w:spacing w:before="0"/>
        <w:ind w:left="851" w:hanging="851"/>
        <w:jc w:val="both"/>
      </w:pPr>
      <w:r>
        <w:t>46384</w:t>
      </w:r>
      <w:r w:rsidR="00FF796B">
        <w:tab/>
        <w:t>When deductions begin the water company provides an estimate of the average weekly cost of continuing consumption</w:t>
      </w:r>
      <w:r w:rsidR="00FF796B">
        <w:rPr>
          <w:vertAlign w:val="superscript"/>
        </w:rPr>
        <w:t>1</w:t>
      </w:r>
      <w:r w:rsidR="00FF796B">
        <w:t>.</w:t>
      </w:r>
      <w:r w:rsidR="00663B8B">
        <w:t xml:space="preserve"> </w:t>
      </w:r>
      <w:r w:rsidR="00FF796B">
        <w:t xml:space="preserve"> Where this is unreasonable or inaccurate the </w:t>
      </w:r>
      <w:r w:rsidR="00A97C92">
        <w:t>decision maker</w:t>
      </w:r>
      <w:r w:rsidR="00FF796B">
        <w:t xml:space="preserve"> should ask </w:t>
      </w:r>
      <w:r w:rsidR="00663B8B">
        <w:t>for details of the calculation.</w:t>
      </w:r>
    </w:p>
    <w:p w:rsidR="00FF796B" w:rsidRDefault="00FF796B">
      <w:pPr>
        <w:pStyle w:val="Leg"/>
      </w:pPr>
      <w:r>
        <w:t xml:space="preserve">1 </w:t>
      </w:r>
      <w:r w:rsidR="00663B8B">
        <w:t xml:space="preserve"> SS (C&amp;P) Regs (NI), </w:t>
      </w:r>
      <w:r>
        <w:t xml:space="preserve">Sch </w:t>
      </w:r>
      <w:r w:rsidR="00663B8B">
        <w:t>8A</w:t>
      </w:r>
      <w:r>
        <w:t xml:space="preserve">, para </w:t>
      </w:r>
      <w:r w:rsidR="00663B8B">
        <w:t>6A(3)(b)</w:t>
      </w:r>
    </w:p>
    <w:p w:rsidR="00FF796B" w:rsidRDefault="00716716">
      <w:pPr>
        <w:pStyle w:val="BT"/>
      </w:pPr>
      <w:r>
        <w:t>46385</w:t>
      </w:r>
      <w:r w:rsidR="00FF796B">
        <w:tab/>
        <w:t>Peri</w:t>
      </w:r>
      <w:r w:rsidR="00663B8B">
        <w:t>odically the water company will</w:t>
      </w:r>
    </w:p>
    <w:p w:rsidR="00FF796B" w:rsidRDefault="00FF796B">
      <w:pPr>
        <w:pStyle w:val="Indent10"/>
      </w:pPr>
      <w:r>
        <w:rPr>
          <w:b/>
        </w:rPr>
        <w:t>1.</w:t>
      </w:r>
      <w:r>
        <w:tab/>
        <w:t xml:space="preserve">recalculate the weekly amount needed to meet continuing consumption </w:t>
      </w:r>
      <w:r w:rsidR="00156296">
        <w:rPr>
          <w:b/>
        </w:rPr>
        <w:t>and</w:t>
      </w:r>
    </w:p>
    <w:p w:rsidR="00FF796B" w:rsidRDefault="00FF796B">
      <w:pPr>
        <w:pStyle w:val="Indent10"/>
      </w:pPr>
      <w:r>
        <w:rPr>
          <w:b/>
        </w:rPr>
        <w:t>2.</w:t>
      </w:r>
      <w:r>
        <w:tab/>
        <w:t>no</w:t>
      </w:r>
      <w:r w:rsidR="00156296">
        <w:t>tify any added credit or debit.</w:t>
      </w:r>
    </w:p>
    <w:p w:rsidR="00FF796B" w:rsidRDefault="00716716" w:rsidP="00156296">
      <w:pPr>
        <w:pStyle w:val="BT"/>
        <w:jc w:val="both"/>
      </w:pPr>
      <w:r>
        <w:lastRenderedPageBreak/>
        <w:t>46386</w:t>
      </w:r>
      <w:r w:rsidR="00FF796B">
        <w:tab/>
        <w:t>The recalculation should be based on the actual cost of past consumption.</w:t>
      </w:r>
      <w:r w:rsidR="00156296">
        <w:t xml:space="preserve"> </w:t>
      </w:r>
      <w:r w:rsidR="00FF796B">
        <w:t xml:space="preserve"> A customer's own reading may be used. </w:t>
      </w:r>
      <w:r w:rsidR="00156296">
        <w:t xml:space="preserve"> </w:t>
      </w:r>
      <w:r w:rsidR="00FF796B">
        <w:t>But a calculation based on estimated past</w:t>
      </w:r>
      <w:r w:rsidR="00156296">
        <w:t xml:space="preserve"> consumption is not acceptable.</w:t>
      </w:r>
    </w:p>
    <w:p w:rsidR="00FF796B" w:rsidRDefault="00716716">
      <w:pPr>
        <w:pStyle w:val="BT"/>
      </w:pPr>
      <w:r>
        <w:t>46387</w:t>
      </w:r>
      <w:r w:rsidR="00FF796B">
        <w:tab/>
        <w:t xml:space="preserve">The </w:t>
      </w:r>
      <w:r w:rsidR="00156296">
        <w:t>decision maker</w:t>
      </w:r>
      <w:r w:rsidR="00FF796B">
        <w:t xml:space="preserve"> should</w:t>
      </w:r>
      <w:r w:rsidR="00FF796B">
        <w:rPr>
          <w:vertAlign w:val="superscript"/>
        </w:rPr>
        <w:t>1</w:t>
      </w:r>
    </w:p>
    <w:p w:rsidR="00FF796B" w:rsidRDefault="00FF796B">
      <w:pPr>
        <w:pStyle w:val="Indent10"/>
      </w:pPr>
      <w:r>
        <w:rPr>
          <w:b/>
        </w:rPr>
        <w:t>1.</w:t>
      </w:r>
      <w:r>
        <w:tab/>
        <w:t xml:space="preserve">supersede the weekly deduction to the new weekly amount for continuing consumption </w:t>
      </w:r>
      <w:r w:rsidR="00156296">
        <w:rPr>
          <w:b/>
        </w:rPr>
        <w:t>and</w:t>
      </w:r>
    </w:p>
    <w:p w:rsidR="00FF796B" w:rsidRDefault="00FF796B">
      <w:pPr>
        <w:pStyle w:val="Indent10"/>
      </w:pPr>
      <w:r>
        <w:rPr>
          <w:b/>
        </w:rPr>
        <w:t>2.</w:t>
      </w:r>
      <w:r>
        <w:tab/>
        <w:t>adjust that new weekly amount to recover</w:t>
      </w:r>
      <w:r w:rsidR="00156296">
        <w:t xml:space="preserve"> any added credit or debit over</w:t>
      </w:r>
    </w:p>
    <w:p w:rsidR="00FF796B" w:rsidRDefault="00FF796B">
      <w:pPr>
        <w:pStyle w:val="Indent20"/>
      </w:pPr>
      <w:r>
        <w:rPr>
          <w:b/>
        </w:rPr>
        <w:t>2.1</w:t>
      </w:r>
      <w:r>
        <w:tab/>
        <w:t xml:space="preserve">a period of 26 weeks </w:t>
      </w:r>
      <w:r w:rsidR="00156296">
        <w:rPr>
          <w:b/>
        </w:rPr>
        <w:t>or</w:t>
      </w:r>
    </w:p>
    <w:p w:rsidR="00FF796B" w:rsidRDefault="00FF796B">
      <w:pPr>
        <w:pStyle w:val="Indent20"/>
      </w:pPr>
      <w:r>
        <w:rPr>
          <w:b/>
        </w:rPr>
        <w:t>2.2</w:t>
      </w:r>
      <w:r>
        <w:tab/>
        <w:t>a longe</w:t>
      </w:r>
      <w:r w:rsidR="00156296">
        <w:t>r period if that is reasonable.</w:t>
      </w:r>
    </w:p>
    <w:p w:rsidR="00FF796B" w:rsidRDefault="00FF796B">
      <w:pPr>
        <w:pStyle w:val="Leg"/>
      </w:pPr>
      <w:r>
        <w:t xml:space="preserve">1 </w:t>
      </w:r>
      <w:r w:rsidR="00156296">
        <w:t xml:space="preserve"> SS (C&amp;P) Regs (NI), </w:t>
      </w:r>
      <w:r>
        <w:t xml:space="preserve">Sch </w:t>
      </w:r>
      <w:r w:rsidR="00156296">
        <w:t>8A</w:t>
      </w:r>
      <w:r>
        <w:t xml:space="preserve">, para </w:t>
      </w:r>
      <w:r w:rsidR="00B141F3">
        <w:t>6A(4)</w:t>
      </w:r>
    </w:p>
    <w:p w:rsidR="00FF796B" w:rsidRDefault="00716716">
      <w:pPr>
        <w:pStyle w:val="BT"/>
      </w:pPr>
      <w:r>
        <w:t>46388</w:t>
      </w:r>
      <w:r w:rsidR="00FF796B">
        <w:tab/>
        <w:t>The original debt must not be adjusted to take account</w:t>
      </w:r>
      <w:r w:rsidR="00B141F3">
        <w:t xml:space="preserve"> of additional credit or debit.</w:t>
      </w:r>
    </w:p>
    <w:p w:rsidR="00FF796B" w:rsidRDefault="00FF796B">
      <w:pPr>
        <w:pStyle w:val="BT"/>
        <w:rPr>
          <w:b/>
          <w:bCs/>
        </w:rPr>
      </w:pPr>
      <w:r>
        <w:rPr>
          <w:b/>
          <w:bCs/>
        </w:rPr>
        <w:tab/>
        <w:t>Example</w:t>
      </w:r>
    </w:p>
    <w:p w:rsidR="00FF796B" w:rsidRDefault="00FF796B" w:rsidP="00407E3F">
      <w:pPr>
        <w:pStyle w:val="BT"/>
        <w:jc w:val="both"/>
      </w:pPr>
      <w:r>
        <w:tab/>
        <w:t xml:space="preserve">Matthew is in receipt of </w:t>
      </w:r>
      <w:r w:rsidR="00407E3F">
        <w:t>income-related Employment and Support Allowance</w:t>
      </w:r>
      <w:r>
        <w:t>.</w:t>
      </w:r>
      <w:r w:rsidR="00407E3F">
        <w:t xml:space="preserve"> </w:t>
      </w:r>
      <w:r>
        <w:t xml:space="preserve"> In June he requests deductions for a debt of £90 and continuing consumption. </w:t>
      </w:r>
      <w:r w:rsidR="00407E3F">
        <w:t xml:space="preserve"> The water</w:t>
      </w:r>
      <w:r>
        <w:t xml:space="preserve"> company e</w:t>
      </w:r>
      <w:r w:rsidR="00407E3F">
        <w:t xml:space="preserve">stimate the average weekly cost </w:t>
      </w:r>
      <w:r>
        <w:t xml:space="preserve">of continuing consumption is £4. </w:t>
      </w:r>
      <w:r w:rsidR="00162878">
        <w:t xml:space="preserve"> </w:t>
      </w:r>
      <w:r>
        <w:t>Deductions for current consumption should continue if it remains in the interests of the family (see DMG</w:t>
      </w:r>
      <w:r w:rsidR="00407E3F">
        <w:t xml:space="preserve"> 46390).</w:t>
      </w:r>
    </w:p>
    <w:tbl>
      <w:tblPr>
        <w:tblW w:w="0" w:type="auto"/>
        <w:tblInd w:w="885" w:type="dxa"/>
        <w:tblLayout w:type="fixed"/>
        <w:tblCellMar>
          <w:left w:w="75" w:type="dxa"/>
          <w:right w:w="75" w:type="dxa"/>
        </w:tblCellMar>
        <w:tblLook w:val="0000" w:firstRow="0" w:lastRow="0" w:firstColumn="0" w:lastColumn="0" w:noHBand="0" w:noVBand="0"/>
      </w:tblPr>
      <w:tblGrid>
        <w:gridCol w:w="4108"/>
        <w:gridCol w:w="1742"/>
      </w:tblGrid>
      <w:tr w:rsidR="00FF796B">
        <w:tc>
          <w:tcPr>
            <w:tcW w:w="4108" w:type="dxa"/>
          </w:tcPr>
          <w:p w:rsidR="00FF796B" w:rsidRDefault="00407E3F">
            <w:pPr>
              <w:pStyle w:val="BT"/>
            </w:pPr>
            <w:r>
              <w:t>original debt</w:t>
            </w:r>
          </w:p>
        </w:tc>
        <w:tc>
          <w:tcPr>
            <w:tcW w:w="1742" w:type="dxa"/>
          </w:tcPr>
          <w:p w:rsidR="00FF796B" w:rsidRDefault="00407E3F">
            <w:pPr>
              <w:pStyle w:val="BT"/>
              <w:tabs>
                <w:tab w:val="clear" w:pos="851"/>
                <w:tab w:val="clear" w:pos="1418"/>
                <w:tab w:val="clear" w:pos="1701"/>
                <w:tab w:val="decimal" w:pos="587"/>
              </w:tabs>
              <w:ind w:left="0" w:firstLine="0"/>
            </w:pPr>
            <w:r>
              <w:t>£2.50</w:t>
            </w:r>
          </w:p>
        </w:tc>
      </w:tr>
      <w:tr w:rsidR="00FF796B">
        <w:tc>
          <w:tcPr>
            <w:tcW w:w="4108" w:type="dxa"/>
          </w:tcPr>
          <w:p w:rsidR="00FF796B" w:rsidRDefault="00407E3F">
            <w:pPr>
              <w:pStyle w:val="BT"/>
            </w:pPr>
            <w:r>
              <w:t>continuing consumption</w:t>
            </w:r>
          </w:p>
        </w:tc>
        <w:tc>
          <w:tcPr>
            <w:tcW w:w="1742" w:type="dxa"/>
          </w:tcPr>
          <w:p w:rsidR="00FF796B" w:rsidRDefault="00FF796B">
            <w:pPr>
              <w:pStyle w:val="BT"/>
              <w:tabs>
                <w:tab w:val="clear" w:pos="851"/>
                <w:tab w:val="clear" w:pos="1418"/>
                <w:tab w:val="clear" w:pos="1701"/>
                <w:tab w:val="decimal" w:pos="587"/>
              </w:tabs>
              <w:ind w:left="0" w:firstLine="0"/>
            </w:pPr>
            <w:r>
              <w:t>£4.00</w:t>
            </w:r>
          </w:p>
        </w:tc>
      </w:tr>
      <w:tr w:rsidR="00FF796B">
        <w:tc>
          <w:tcPr>
            <w:tcW w:w="4108" w:type="dxa"/>
          </w:tcPr>
          <w:p w:rsidR="00FF796B" w:rsidRDefault="00407E3F">
            <w:pPr>
              <w:pStyle w:val="BT"/>
            </w:pPr>
            <w:r>
              <w:t>total</w:t>
            </w:r>
          </w:p>
        </w:tc>
        <w:tc>
          <w:tcPr>
            <w:tcW w:w="1742" w:type="dxa"/>
          </w:tcPr>
          <w:p w:rsidR="00FF796B" w:rsidRDefault="00FF796B">
            <w:pPr>
              <w:pStyle w:val="BT"/>
              <w:tabs>
                <w:tab w:val="clear" w:pos="851"/>
                <w:tab w:val="clear" w:pos="1418"/>
                <w:tab w:val="clear" w:pos="1701"/>
                <w:tab w:val="decimal" w:pos="587"/>
              </w:tabs>
              <w:ind w:left="0" w:firstLine="0"/>
            </w:pPr>
            <w:r>
              <w:t>£6.50</w:t>
            </w:r>
          </w:p>
        </w:tc>
      </w:tr>
    </w:tbl>
    <w:p w:rsidR="00FF796B" w:rsidRDefault="00FF796B" w:rsidP="00407E3F">
      <w:pPr>
        <w:pStyle w:val="BT"/>
        <w:jc w:val="both"/>
      </w:pPr>
      <w:r>
        <w:tab/>
        <w:t>In December the water company reports that the amount for continuing consumption is £4.50 and a further debt of £20 has built up.</w:t>
      </w:r>
      <w:r w:rsidR="00407E3F">
        <w:t xml:space="preserve"> </w:t>
      </w:r>
      <w:r>
        <w:t xml:space="preserve"> The </w:t>
      </w:r>
      <w:r w:rsidR="00407E3F">
        <w:t>decision maker</w:t>
      </w:r>
      <w:r>
        <w:t xml:space="preserve"> supersedes the deductions and decides it is reasonable to recover the arrears over 26 weeks. </w:t>
      </w:r>
      <w:r w:rsidR="00407E3F">
        <w:t xml:space="preserve"> </w:t>
      </w:r>
      <w:r>
        <w:t>The new weekly deduction i</w:t>
      </w:r>
      <w:r w:rsidR="00407E3F">
        <w:t>s</w:t>
      </w:r>
    </w:p>
    <w:tbl>
      <w:tblPr>
        <w:tblW w:w="0" w:type="auto"/>
        <w:tblInd w:w="885" w:type="dxa"/>
        <w:tblLayout w:type="fixed"/>
        <w:tblCellMar>
          <w:left w:w="75" w:type="dxa"/>
          <w:right w:w="75" w:type="dxa"/>
        </w:tblCellMar>
        <w:tblLook w:val="0000" w:firstRow="0" w:lastRow="0" w:firstColumn="0" w:lastColumn="0" w:noHBand="0" w:noVBand="0"/>
      </w:tblPr>
      <w:tblGrid>
        <w:gridCol w:w="4108"/>
        <w:gridCol w:w="1382"/>
        <w:gridCol w:w="680"/>
      </w:tblGrid>
      <w:tr w:rsidR="00FF796B">
        <w:trPr>
          <w:cantSplit/>
        </w:trPr>
        <w:tc>
          <w:tcPr>
            <w:tcW w:w="4108" w:type="dxa"/>
            <w:vAlign w:val="center"/>
          </w:tcPr>
          <w:p w:rsidR="00FF796B" w:rsidRDefault="00407E3F">
            <w:pPr>
              <w:pStyle w:val="BT"/>
            </w:pPr>
            <w:r>
              <w:t>original debt</w:t>
            </w:r>
          </w:p>
        </w:tc>
        <w:tc>
          <w:tcPr>
            <w:tcW w:w="1382" w:type="dxa"/>
            <w:vAlign w:val="center"/>
          </w:tcPr>
          <w:p w:rsidR="00FF796B" w:rsidRDefault="00FF796B">
            <w:pPr>
              <w:pStyle w:val="BT"/>
              <w:tabs>
                <w:tab w:val="clear" w:pos="1418"/>
                <w:tab w:val="clear" w:pos="1701"/>
                <w:tab w:val="decimal" w:pos="587"/>
              </w:tabs>
              <w:ind w:left="0" w:right="-75" w:firstLine="0"/>
            </w:pPr>
          </w:p>
        </w:tc>
        <w:tc>
          <w:tcPr>
            <w:tcW w:w="680" w:type="dxa"/>
            <w:vAlign w:val="center"/>
          </w:tcPr>
          <w:p w:rsidR="00FF796B" w:rsidRDefault="00407E3F">
            <w:pPr>
              <w:pStyle w:val="BT"/>
              <w:tabs>
                <w:tab w:val="clear" w:pos="1701"/>
                <w:tab w:val="left" w:pos="1811"/>
              </w:tabs>
            </w:pPr>
            <w:r>
              <w:t>£2.50</w:t>
            </w:r>
          </w:p>
        </w:tc>
      </w:tr>
      <w:tr w:rsidR="00FF796B">
        <w:trPr>
          <w:cantSplit/>
        </w:trPr>
        <w:tc>
          <w:tcPr>
            <w:tcW w:w="4108" w:type="dxa"/>
            <w:vAlign w:val="center"/>
          </w:tcPr>
          <w:p w:rsidR="00FF796B" w:rsidRDefault="00407E3F">
            <w:pPr>
              <w:pStyle w:val="BT"/>
            </w:pPr>
            <w:r>
              <w:t>continuing consumption</w:t>
            </w:r>
          </w:p>
        </w:tc>
        <w:tc>
          <w:tcPr>
            <w:tcW w:w="1382" w:type="dxa"/>
            <w:vAlign w:val="center"/>
          </w:tcPr>
          <w:p w:rsidR="00FF796B" w:rsidRDefault="00FF796B">
            <w:pPr>
              <w:pStyle w:val="BT"/>
              <w:tabs>
                <w:tab w:val="clear" w:pos="851"/>
                <w:tab w:val="clear" w:pos="1418"/>
                <w:tab w:val="clear" w:pos="1701"/>
                <w:tab w:val="decimal" w:pos="587"/>
              </w:tabs>
              <w:ind w:left="0" w:right="-75" w:firstLine="0"/>
            </w:pPr>
            <w:r>
              <w:t>£4.50</w:t>
            </w:r>
          </w:p>
        </w:tc>
        <w:tc>
          <w:tcPr>
            <w:tcW w:w="680" w:type="dxa"/>
            <w:vAlign w:val="center"/>
          </w:tcPr>
          <w:p w:rsidR="00FF796B" w:rsidRDefault="00FF796B">
            <w:pPr>
              <w:pStyle w:val="BT"/>
              <w:tabs>
                <w:tab w:val="left" w:pos="1953"/>
              </w:tabs>
            </w:pPr>
          </w:p>
        </w:tc>
      </w:tr>
      <w:tr w:rsidR="00FF796B">
        <w:trPr>
          <w:cantSplit/>
        </w:trPr>
        <w:tc>
          <w:tcPr>
            <w:tcW w:w="4108" w:type="dxa"/>
            <w:vAlign w:val="center"/>
          </w:tcPr>
          <w:p w:rsidR="00FF796B" w:rsidRDefault="00407E3F">
            <w:pPr>
              <w:pStyle w:val="BT"/>
            </w:pPr>
            <w:r>
              <w:t>adjustment for accrued arrears</w:t>
            </w:r>
          </w:p>
        </w:tc>
        <w:tc>
          <w:tcPr>
            <w:tcW w:w="1382" w:type="dxa"/>
            <w:vAlign w:val="center"/>
          </w:tcPr>
          <w:p w:rsidR="00FF796B" w:rsidRDefault="00FF796B">
            <w:pPr>
              <w:pStyle w:val="BT"/>
              <w:tabs>
                <w:tab w:val="decimal" w:pos="587"/>
                <w:tab w:val="left" w:pos="1953"/>
              </w:tabs>
              <w:ind w:left="0" w:right="-75" w:firstLine="0"/>
            </w:pPr>
          </w:p>
        </w:tc>
        <w:tc>
          <w:tcPr>
            <w:tcW w:w="680" w:type="dxa"/>
            <w:vAlign w:val="center"/>
          </w:tcPr>
          <w:p w:rsidR="00FF796B" w:rsidRDefault="00FF796B">
            <w:pPr>
              <w:pStyle w:val="BT"/>
              <w:tabs>
                <w:tab w:val="left" w:pos="1953"/>
              </w:tabs>
            </w:pPr>
          </w:p>
        </w:tc>
      </w:tr>
      <w:tr w:rsidR="00FF796B">
        <w:trPr>
          <w:cantSplit/>
        </w:trPr>
        <w:tc>
          <w:tcPr>
            <w:tcW w:w="4108" w:type="dxa"/>
            <w:vAlign w:val="center"/>
          </w:tcPr>
          <w:p w:rsidR="00FF796B" w:rsidRDefault="00407E3F">
            <w:pPr>
              <w:pStyle w:val="BT"/>
            </w:pPr>
            <w:r>
              <w:t>£20 over 26 weeks</w:t>
            </w:r>
          </w:p>
        </w:tc>
        <w:tc>
          <w:tcPr>
            <w:tcW w:w="1382" w:type="dxa"/>
            <w:vAlign w:val="center"/>
          </w:tcPr>
          <w:p w:rsidR="00FF796B" w:rsidRDefault="00FF796B">
            <w:pPr>
              <w:pStyle w:val="BT"/>
              <w:tabs>
                <w:tab w:val="clear" w:pos="851"/>
                <w:tab w:val="clear" w:pos="1418"/>
                <w:tab w:val="clear" w:pos="1701"/>
                <w:tab w:val="decimal" w:pos="587"/>
              </w:tabs>
              <w:ind w:left="0" w:right="-75" w:firstLine="0"/>
            </w:pPr>
            <w:r>
              <w:t>£0.77</w:t>
            </w:r>
          </w:p>
        </w:tc>
        <w:tc>
          <w:tcPr>
            <w:tcW w:w="680" w:type="dxa"/>
            <w:vAlign w:val="center"/>
          </w:tcPr>
          <w:p w:rsidR="00FF796B" w:rsidRDefault="00FF796B">
            <w:pPr>
              <w:pStyle w:val="BT"/>
              <w:tabs>
                <w:tab w:val="left" w:pos="1953"/>
              </w:tabs>
            </w:pPr>
            <w:r>
              <w:t>£5.27</w:t>
            </w:r>
          </w:p>
        </w:tc>
      </w:tr>
      <w:tr w:rsidR="00FF796B">
        <w:trPr>
          <w:cantSplit/>
        </w:trPr>
        <w:tc>
          <w:tcPr>
            <w:tcW w:w="4108" w:type="dxa"/>
            <w:vAlign w:val="center"/>
          </w:tcPr>
          <w:p w:rsidR="00FF796B" w:rsidRDefault="00407E3F">
            <w:pPr>
              <w:pStyle w:val="BT"/>
            </w:pPr>
            <w:r>
              <w:t>total</w:t>
            </w:r>
          </w:p>
        </w:tc>
        <w:tc>
          <w:tcPr>
            <w:tcW w:w="1382" w:type="dxa"/>
            <w:vAlign w:val="center"/>
          </w:tcPr>
          <w:p w:rsidR="00FF796B" w:rsidRDefault="00FF796B">
            <w:pPr>
              <w:pStyle w:val="BT"/>
              <w:tabs>
                <w:tab w:val="clear" w:pos="1701"/>
                <w:tab w:val="decimal" w:pos="587"/>
                <w:tab w:val="left" w:pos="1953"/>
              </w:tabs>
              <w:ind w:left="0" w:right="-75" w:firstLine="0"/>
            </w:pPr>
          </w:p>
        </w:tc>
        <w:tc>
          <w:tcPr>
            <w:tcW w:w="680" w:type="dxa"/>
            <w:vAlign w:val="center"/>
          </w:tcPr>
          <w:p w:rsidR="00FF796B" w:rsidRDefault="00FF796B">
            <w:pPr>
              <w:pStyle w:val="BT"/>
              <w:tabs>
                <w:tab w:val="clear" w:pos="1701"/>
                <w:tab w:val="left" w:pos="1953"/>
              </w:tabs>
            </w:pPr>
            <w:r>
              <w:t>£7.77</w:t>
            </w:r>
          </w:p>
        </w:tc>
      </w:tr>
    </w:tbl>
    <w:p w:rsidR="00787F39" w:rsidRDefault="00787F39" w:rsidP="00407E3F">
      <w:pPr>
        <w:pStyle w:val="SG"/>
        <w:spacing w:before="360" w:after="120"/>
        <w:ind w:left="130" w:firstLine="720"/>
      </w:pPr>
    </w:p>
    <w:p w:rsidR="00FF796B" w:rsidRDefault="00787F39" w:rsidP="00407E3F">
      <w:pPr>
        <w:pStyle w:val="SG"/>
        <w:spacing w:before="360" w:after="120"/>
        <w:ind w:left="130" w:firstLine="720"/>
      </w:pPr>
      <w:r>
        <w:br w:type="page"/>
      </w:r>
      <w:r w:rsidR="00407E3F">
        <w:lastRenderedPageBreak/>
        <w:t>Original debt recovered</w:t>
      </w:r>
    </w:p>
    <w:p w:rsidR="00FF796B" w:rsidRDefault="004764D9" w:rsidP="00407E3F">
      <w:pPr>
        <w:pStyle w:val="BT"/>
        <w:jc w:val="both"/>
      </w:pPr>
      <w:r>
        <w:t>46389</w:t>
      </w:r>
      <w:r w:rsidR="00FF796B">
        <w:tab/>
        <w:t xml:space="preserve">When the original debt has been cleared the </w:t>
      </w:r>
      <w:r w:rsidR="00407E3F">
        <w:t>decision maker</w:t>
      </w:r>
      <w:r w:rsidR="00FF796B">
        <w:t xml:space="preserve"> may decide to make deductions for continuing consumption</w:t>
      </w:r>
      <w:r w:rsidR="00FF796B">
        <w:rPr>
          <w:vertAlign w:val="superscript"/>
        </w:rPr>
        <w:t>1</w:t>
      </w:r>
      <w:r w:rsidR="00FF796B">
        <w:t xml:space="preserve">. </w:t>
      </w:r>
      <w:r w:rsidR="00407E3F">
        <w:t xml:space="preserve"> </w:t>
      </w:r>
      <w:r w:rsidR="00FF796B">
        <w:t>Such deductions are discretionary and apply to bo</w:t>
      </w:r>
      <w:r w:rsidR="00407E3F">
        <w:t>th unmetered and metered water.</w:t>
      </w:r>
    </w:p>
    <w:p w:rsidR="00FF796B" w:rsidRDefault="00FF796B">
      <w:pPr>
        <w:pStyle w:val="Leg"/>
      </w:pPr>
      <w:r>
        <w:t>1</w:t>
      </w:r>
      <w:r w:rsidR="00407E3F">
        <w:t xml:space="preserve"> </w:t>
      </w:r>
      <w:r>
        <w:t xml:space="preserve"> SS (C&amp;P) Regs</w:t>
      </w:r>
      <w:r w:rsidR="00407E3F">
        <w:t xml:space="preserve"> (NI)</w:t>
      </w:r>
      <w:r>
        <w:t xml:space="preserve">, Sch </w:t>
      </w:r>
      <w:r w:rsidR="00407E3F">
        <w:t>8A</w:t>
      </w:r>
      <w:r>
        <w:t xml:space="preserve">, para </w:t>
      </w:r>
      <w:r w:rsidR="00407E3F">
        <w:t>6A(6)</w:t>
      </w:r>
    </w:p>
    <w:p w:rsidR="00FF796B" w:rsidRDefault="004764D9">
      <w:pPr>
        <w:pStyle w:val="BT"/>
      </w:pPr>
      <w:r>
        <w:t>46390</w:t>
      </w:r>
      <w:r w:rsidR="00FF796B">
        <w:tab/>
        <w:t xml:space="preserve">Deductions for current consumption should continue if it remains in the interests of the family (see DMG </w:t>
      </w:r>
      <w:r>
        <w:t>46</w:t>
      </w:r>
      <w:r w:rsidR="00274E39">
        <w:t>271</w:t>
      </w:r>
      <w:r w:rsidR="00FF796B">
        <w:t xml:space="preserve">). </w:t>
      </w:r>
      <w:r w:rsidR="00407E3F">
        <w:t xml:space="preserve"> </w:t>
      </w:r>
      <w:r w:rsidR="00FF796B">
        <w:t xml:space="preserve">The </w:t>
      </w:r>
      <w:r w:rsidR="00407E3F">
        <w:t>decision maker</w:t>
      </w:r>
      <w:r w:rsidR="00FF796B">
        <w:t xml:space="preserve"> should consider</w:t>
      </w:r>
    </w:p>
    <w:p w:rsidR="00FF796B" w:rsidRDefault="00407E3F">
      <w:pPr>
        <w:pStyle w:val="Indent10"/>
      </w:pPr>
      <w:r>
        <w:rPr>
          <w:b/>
          <w:bCs/>
        </w:rPr>
        <w:t>1.</w:t>
      </w:r>
      <w:r w:rsidR="00FF796B">
        <w:tab/>
        <w:t>whether there are other budgeting methods which may be more appropriate</w:t>
      </w:r>
    </w:p>
    <w:p w:rsidR="00FF796B" w:rsidRDefault="00FF796B" w:rsidP="00407E3F">
      <w:pPr>
        <w:pStyle w:val="Indent10"/>
        <w:jc w:val="both"/>
      </w:pPr>
      <w:r>
        <w:rPr>
          <w:b/>
          <w:bCs/>
        </w:rPr>
        <w:t>2.</w:t>
      </w:r>
      <w:r>
        <w:rPr>
          <w:b/>
          <w:bCs/>
        </w:rPr>
        <w:tab/>
      </w:r>
      <w:r>
        <w:t>the reasons for the failure to budget - if the debt arose because of persistent bad management and nothing has changed, third party deductions should normally continue</w:t>
      </w:r>
    </w:p>
    <w:p w:rsidR="00FF796B" w:rsidRDefault="00FF796B">
      <w:pPr>
        <w:pStyle w:val="Indent10"/>
      </w:pPr>
      <w:r>
        <w:rPr>
          <w:b/>
          <w:bCs/>
        </w:rPr>
        <w:t>3.</w:t>
      </w:r>
      <w:r>
        <w:tab/>
        <w:t>any seasonal factors likely to affect the claimant’s ability to budget for the next bill if third party deductions stop.</w:t>
      </w:r>
    </w:p>
    <w:p w:rsidR="00FF796B" w:rsidRDefault="00407E3F" w:rsidP="00407E3F">
      <w:pPr>
        <w:pStyle w:val="SG"/>
        <w:spacing w:before="360" w:after="120"/>
      </w:pPr>
      <w:r>
        <w:t>Joint tenants</w:t>
      </w:r>
    </w:p>
    <w:p w:rsidR="00FF796B" w:rsidRDefault="004764D9">
      <w:pPr>
        <w:pStyle w:val="BT"/>
      </w:pPr>
      <w:r>
        <w:t>46391</w:t>
      </w:r>
      <w:r w:rsidR="00FF796B">
        <w:tab/>
        <w:t xml:space="preserve">A claimant asking for third party deductions for water charges may be a joint tenant. </w:t>
      </w:r>
      <w:r w:rsidR="00407E3F">
        <w:t xml:space="preserve"> </w:t>
      </w:r>
      <w:r w:rsidR="00FF796B">
        <w:t xml:space="preserve">If the claimant is liable for the debt (see DMG </w:t>
      </w:r>
      <w:r>
        <w:t>46</w:t>
      </w:r>
      <w:r w:rsidR="00274E39">
        <w:t>136</w:t>
      </w:r>
      <w:r w:rsidR="00FF796B">
        <w:t>) the deduction should be</w:t>
      </w:r>
    </w:p>
    <w:p w:rsidR="00FF796B" w:rsidRDefault="00FF796B" w:rsidP="002202A9">
      <w:pPr>
        <w:pStyle w:val="Indent10"/>
        <w:tabs>
          <w:tab w:val="clear" w:pos="1417"/>
        </w:tabs>
        <w:spacing w:after="100" w:afterAutospacing="1"/>
        <w:ind w:left="1418"/>
        <w:jc w:val="both"/>
      </w:pPr>
      <w:r>
        <w:rPr>
          <w:b/>
        </w:rPr>
        <w:t>1.</w:t>
      </w:r>
      <w:r>
        <w:tab/>
        <w:t xml:space="preserve">the actual or estimated weekly cost for consumption (see DMG </w:t>
      </w:r>
      <w:r w:rsidR="00B60498">
        <w:t>46</w:t>
      </w:r>
      <w:r w:rsidR="00274E39">
        <w:t>379</w:t>
      </w:r>
      <w:r>
        <w:t xml:space="preserve">) divided by the number of people named on the bill, whether they are claimants or not </w:t>
      </w:r>
      <w:r w:rsidR="002202A9">
        <w:rPr>
          <w:b/>
        </w:rPr>
        <w:t>and</w:t>
      </w:r>
    </w:p>
    <w:p w:rsidR="00FF796B" w:rsidRDefault="00FF796B">
      <w:pPr>
        <w:pStyle w:val="Indent10"/>
      </w:pPr>
      <w:r>
        <w:rPr>
          <w:b/>
        </w:rPr>
        <w:t>2.</w:t>
      </w:r>
      <w:r>
        <w:tab/>
        <w:t xml:space="preserve">the fixed amount to pay off any arrears (see DMG </w:t>
      </w:r>
      <w:r w:rsidR="00B60498">
        <w:t>46</w:t>
      </w:r>
      <w:r w:rsidR="00274E39">
        <w:t>368</w:t>
      </w:r>
      <w:r w:rsidR="002202A9">
        <w:t>).</w:t>
      </w:r>
    </w:p>
    <w:p w:rsidR="00FF796B" w:rsidRDefault="00B60498" w:rsidP="002202A9">
      <w:pPr>
        <w:pStyle w:val="BT"/>
        <w:spacing w:after="240"/>
        <w:ind w:left="851" w:hanging="851"/>
        <w:jc w:val="both"/>
      </w:pPr>
      <w:r>
        <w:t>46392</w:t>
      </w:r>
      <w:r w:rsidR="00FF796B">
        <w:tab/>
        <w:t xml:space="preserve">It is unusual to have more than one name on a bill. </w:t>
      </w:r>
      <w:r w:rsidR="002202A9">
        <w:t xml:space="preserve"> </w:t>
      </w:r>
      <w:r w:rsidR="00FF796B">
        <w:t xml:space="preserve">If the claimant is the only person named, the other tenants should pay their share of the bill to the claimant. </w:t>
      </w:r>
      <w:r w:rsidR="002202A9">
        <w:t xml:space="preserve"> </w:t>
      </w:r>
      <w:r w:rsidR="00FF796B">
        <w:t xml:space="preserve">If the claimant is not named on the bill, the claimant is not liable. </w:t>
      </w:r>
      <w:r w:rsidR="002202A9">
        <w:t xml:space="preserve"> </w:t>
      </w:r>
      <w:r w:rsidR="00FF796B">
        <w:t>The claimant should pay a share to the t</w:t>
      </w:r>
      <w:r w:rsidR="002202A9">
        <w:t>enant who is named on the bill.</w:t>
      </w:r>
    </w:p>
    <w:p w:rsidR="00FF796B" w:rsidRDefault="00FF796B" w:rsidP="00162878">
      <w:pPr>
        <w:pStyle w:val="SG"/>
        <w:spacing w:before="360" w:after="120"/>
      </w:pPr>
      <w:r>
        <w:t xml:space="preserve">Priority </w:t>
      </w:r>
      <w:r w:rsidR="002202A9">
        <w:t>between debts for water charges</w:t>
      </w:r>
    </w:p>
    <w:p w:rsidR="00FF796B" w:rsidRDefault="00B60498" w:rsidP="00B71D9F">
      <w:pPr>
        <w:pStyle w:val="BT"/>
        <w:jc w:val="both"/>
      </w:pPr>
      <w:r>
        <w:t>46393</w:t>
      </w:r>
      <w:r w:rsidR="00FF796B">
        <w:tab/>
        <w:t xml:space="preserve">The claimant or partner may be in debt for water and sewerage charges to two water companies. </w:t>
      </w:r>
      <w:r w:rsidR="00B71D9F">
        <w:t xml:space="preserve"> </w:t>
      </w:r>
      <w:r w:rsidR="00FF796B">
        <w:t>In such a case only one weekly amount should be deducted, with priority being given to water</w:t>
      </w:r>
      <w:r w:rsidR="00FF796B">
        <w:rPr>
          <w:vertAlign w:val="superscript"/>
        </w:rPr>
        <w:t>1</w:t>
      </w:r>
      <w:r w:rsidR="00B71D9F">
        <w:t>.</w:t>
      </w:r>
    </w:p>
    <w:p w:rsidR="00FF796B" w:rsidRDefault="00FF796B">
      <w:pPr>
        <w:pStyle w:val="Leg"/>
      </w:pPr>
      <w:r>
        <w:t xml:space="preserve">1 </w:t>
      </w:r>
      <w:r w:rsidR="00B71D9F">
        <w:t xml:space="preserve"> </w:t>
      </w:r>
      <w:r>
        <w:t>SS (C&amp;P) Regs</w:t>
      </w:r>
      <w:r w:rsidR="00B71D9F">
        <w:t xml:space="preserve"> (NI)</w:t>
      </w:r>
      <w:r>
        <w:t xml:space="preserve">, Sch </w:t>
      </w:r>
      <w:r w:rsidR="00B71D9F">
        <w:t>8A</w:t>
      </w:r>
      <w:r>
        <w:t xml:space="preserve">, para </w:t>
      </w:r>
      <w:r w:rsidR="00B71D9F">
        <w:t>6A(7)(a) &amp; (b)</w:t>
      </w:r>
    </w:p>
    <w:p w:rsidR="00FF796B" w:rsidRDefault="00B60498" w:rsidP="00B71D9F">
      <w:pPr>
        <w:pStyle w:val="BT"/>
        <w:jc w:val="both"/>
      </w:pPr>
      <w:r>
        <w:t>46394</w:t>
      </w:r>
      <w:r w:rsidR="00FF796B">
        <w:tab/>
        <w:t>Deductions for sewerage debt can begin only when the whole of the original water debt has been cleared</w:t>
      </w:r>
      <w:r w:rsidR="00FF796B">
        <w:rPr>
          <w:vertAlign w:val="superscript"/>
        </w:rPr>
        <w:t>1</w:t>
      </w:r>
      <w:r w:rsidR="00FF796B">
        <w:t xml:space="preserve">. </w:t>
      </w:r>
      <w:r w:rsidR="00B71D9F">
        <w:t xml:space="preserve"> </w:t>
      </w:r>
      <w:r w:rsidR="00FF796B">
        <w:t>Deductions for current water and sewerage charges can be made at the same time</w:t>
      </w:r>
      <w:r w:rsidR="00FF796B">
        <w:rPr>
          <w:vertAlign w:val="superscript"/>
        </w:rPr>
        <w:t>2</w:t>
      </w:r>
      <w:r w:rsidR="00B71D9F">
        <w:t>.</w:t>
      </w:r>
    </w:p>
    <w:p w:rsidR="00FF796B" w:rsidRDefault="00FF796B">
      <w:pPr>
        <w:pStyle w:val="Leg"/>
        <w:spacing w:after="0"/>
      </w:pPr>
      <w:r>
        <w:t xml:space="preserve">1 </w:t>
      </w:r>
      <w:r w:rsidR="00B71D9F">
        <w:t xml:space="preserve"> </w:t>
      </w:r>
      <w:r w:rsidR="00B749C2">
        <w:t xml:space="preserve">SS (C&amp;P) Regs (NI), </w:t>
      </w:r>
      <w:r>
        <w:t xml:space="preserve">Sch </w:t>
      </w:r>
      <w:r w:rsidR="00B749C2">
        <w:t>8A</w:t>
      </w:r>
      <w:r>
        <w:t xml:space="preserve">, para </w:t>
      </w:r>
      <w:r w:rsidR="00B749C2">
        <w:t>6A</w:t>
      </w:r>
      <w:r>
        <w:t xml:space="preserve">(7)(b); </w:t>
      </w:r>
      <w:r w:rsidR="00B749C2">
        <w:t xml:space="preserve"> </w:t>
      </w:r>
      <w:r>
        <w:t xml:space="preserve">2 </w:t>
      </w:r>
      <w:r w:rsidR="00B749C2">
        <w:t xml:space="preserve"> </w:t>
      </w:r>
      <w:r>
        <w:t xml:space="preserve">Sch </w:t>
      </w:r>
      <w:r w:rsidR="00B749C2">
        <w:t>8A</w:t>
      </w:r>
      <w:r>
        <w:t xml:space="preserve">, para </w:t>
      </w:r>
      <w:r w:rsidR="00B749C2">
        <w:t>6A(7)(c)</w:t>
      </w:r>
    </w:p>
    <w:p w:rsidR="00FF796B" w:rsidRDefault="00307C72" w:rsidP="00307C72">
      <w:pPr>
        <w:pStyle w:val="SG"/>
        <w:spacing w:before="360" w:after="120"/>
      </w:pPr>
      <w:r>
        <w:lastRenderedPageBreak/>
        <w:t>Consent of claimant required</w:t>
      </w:r>
    </w:p>
    <w:p w:rsidR="00FF796B" w:rsidRDefault="00B60498" w:rsidP="00307C72">
      <w:pPr>
        <w:pStyle w:val="BT"/>
        <w:jc w:val="both"/>
      </w:pPr>
      <w:r>
        <w:t>46395</w:t>
      </w:r>
      <w:r w:rsidR="00FF796B">
        <w:tab/>
        <w:t>Unless the claimant consents</w:t>
      </w:r>
      <w:r w:rsidR="00FF796B">
        <w:rPr>
          <w:vertAlign w:val="superscript"/>
        </w:rPr>
        <w:t>1</w:t>
      </w:r>
      <w:r w:rsidR="00FF796B">
        <w:t xml:space="preserve">, no third party deduction can be made for water charges where the total deductions exceed 25% of the family's applicable amount. </w:t>
      </w:r>
      <w:r w:rsidR="00307C72">
        <w:t xml:space="preserve"> </w:t>
      </w:r>
      <w:r w:rsidR="00FF796B">
        <w:t xml:space="preserve">Any housing costs included in the applicable amount should not be taken into consideration (see DMG </w:t>
      </w:r>
      <w:r>
        <w:t>46</w:t>
      </w:r>
      <w:r w:rsidR="00156612">
        <w:t>155</w:t>
      </w:r>
      <w:r w:rsidR="00307C72">
        <w:t>).</w:t>
      </w:r>
    </w:p>
    <w:p w:rsidR="00FF796B" w:rsidRDefault="00FF796B">
      <w:pPr>
        <w:pStyle w:val="Leg"/>
      </w:pPr>
      <w:r>
        <w:t xml:space="preserve">1 </w:t>
      </w:r>
      <w:r w:rsidR="00307C72">
        <w:t xml:space="preserve"> SS (C&amp;P) Regs (NI), </w:t>
      </w:r>
      <w:r>
        <w:t xml:space="preserve">Sch </w:t>
      </w:r>
      <w:r w:rsidR="00307C72">
        <w:t>8A</w:t>
      </w:r>
      <w:r>
        <w:t xml:space="preserve">, para </w:t>
      </w:r>
      <w:r w:rsidR="00307C72">
        <w:t>6A</w:t>
      </w:r>
      <w:r>
        <w:t>(8)</w:t>
      </w:r>
    </w:p>
    <w:p w:rsidR="00FF796B" w:rsidRDefault="00B60498">
      <w:pPr>
        <w:pStyle w:val="BT"/>
      </w:pPr>
      <w:r>
        <w:t>46396</w:t>
      </w:r>
      <w:r w:rsidR="00FF796B">
        <w:tab/>
      </w:r>
      <w:r w:rsidR="00BA25D4">
        <w:t>T</w:t>
      </w:r>
      <w:r w:rsidR="00FF796B">
        <w:t xml:space="preserve">he amount of </w:t>
      </w:r>
      <w:r w:rsidR="00307C72">
        <w:t>Child Tax Credit</w:t>
      </w:r>
      <w:r w:rsidR="00FF796B">
        <w:t xml:space="preserve"> and </w:t>
      </w:r>
      <w:r w:rsidR="00307C72">
        <w:t>Child Benefit</w:t>
      </w:r>
      <w:r w:rsidR="00FF796B">
        <w:t xml:space="preserve"> entitlement should be added</w:t>
      </w:r>
      <w:r w:rsidR="00FF796B">
        <w:rPr>
          <w:vertAlign w:val="superscript"/>
        </w:rPr>
        <w:t>1</w:t>
      </w:r>
      <w:r w:rsidR="00FF796B">
        <w:t xml:space="preserve"> to the applicable amount when deciding if deductions exceed 25% of the total.</w:t>
      </w:r>
    </w:p>
    <w:p w:rsidR="00FF796B" w:rsidRDefault="00FF796B">
      <w:pPr>
        <w:pStyle w:val="Leg"/>
      </w:pPr>
      <w:r>
        <w:t xml:space="preserve">1 </w:t>
      </w:r>
      <w:r w:rsidR="00441B98">
        <w:t xml:space="preserve"> SS (C&amp;P) Regs (NI), </w:t>
      </w:r>
      <w:r>
        <w:t xml:space="preserve">Sch </w:t>
      </w:r>
      <w:r w:rsidR="00441B98">
        <w:t>8A</w:t>
      </w:r>
      <w:r>
        <w:t xml:space="preserve">, para </w:t>
      </w:r>
      <w:r w:rsidR="00441B98">
        <w:t>6A(9)</w:t>
      </w:r>
    </w:p>
    <w:p w:rsidR="00FF796B" w:rsidRDefault="00FF796B" w:rsidP="00162878">
      <w:pPr>
        <w:pStyle w:val="SG"/>
        <w:spacing w:before="360" w:after="120"/>
      </w:pPr>
      <w:r>
        <w:t>Superseding the third party deduction decision</w:t>
      </w:r>
    </w:p>
    <w:p w:rsidR="00FF796B" w:rsidRDefault="00D543A5">
      <w:pPr>
        <w:pStyle w:val="BT"/>
      </w:pPr>
      <w:r>
        <w:t>46397</w:t>
      </w:r>
      <w:r w:rsidR="00FF796B">
        <w:tab/>
        <w:t xml:space="preserve">The </w:t>
      </w:r>
      <w:r w:rsidR="00441B98">
        <w:t>decision maker</w:t>
      </w:r>
      <w:r w:rsidR="00FF796B">
        <w:t xml:space="preserve"> should supersede the third party deduction decision when a relevant change of circumstances occurs</w:t>
      </w:r>
      <w:r w:rsidR="00FF796B">
        <w:rPr>
          <w:vertAlign w:val="superscript"/>
        </w:rPr>
        <w:t>1</w:t>
      </w:r>
      <w:r w:rsidR="00FF796B">
        <w:t>.</w:t>
      </w:r>
      <w:r w:rsidR="00441B98">
        <w:t xml:space="preserve">  For example where</w:t>
      </w:r>
    </w:p>
    <w:p w:rsidR="00FF796B" w:rsidRDefault="00FF796B">
      <w:pPr>
        <w:pStyle w:val="Indent10"/>
      </w:pPr>
      <w:r>
        <w:rPr>
          <w:b/>
        </w:rPr>
        <w:t>1.</w:t>
      </w:r>
      <w:r>
        <w:tab/>
        <w:t xml:space="preserve">the original debt is cleared </w:t>
      </w:r>
      <w:r w:rsidR="00441B98">
        <w:rPr>
          <w:b/>
        </w:rPr>
        <w:t>or</w:t>
      </w:r>
    </w:p>
    <w:p w:rsidR="00FF796B" w:rsidRDefault="00FF796B">
      <w:pPr>
        <w:pStyle w:val="Indent10"/>
      </w:pPr>
      <w:r>
        <w:rPr>
          <w:b/>
        </w:rPr>
        <w:t>2.</w:t>
      </w:r>
      <w:r>
        <w:tab/>
        <w:t xml:space="preserve">the claimant changes address </w:t>
      </w:r>
      <w:r w:rsidR="00441B98">
        <w:rPr>
          <w:b/>
        </w:rPr>
        <w:t>or</w:t>
      </w:r>
    </w:p>
    <w:p w:rsidR="00FF796B" w:rsidRDefault="00FF796B">
      <w:pPr>
        <w:pStyle w:val="Indent10"/>
        <w:rPr>
          <w:b/>
        </w:rPr>
      </w:pPr>
      <w:r>
        <w:rPr>
          <w:b/>
        </w:rPr>
        <w:t>3.</w:t>
      </w:r>
      <w:r>
        <w:tab/>
        <w:t>in the case of a metered water supply, the estimated weekly cost of continuing consumption is not enough or is too much</w:t>
      </w:r>
      <w:r>
        <w:rPr>
          <w:vertAlign w:val="superscript"/>
        </w:rPr>
        <w:t>2</w:t>
      </w:r>
      <w:r>
        <w:t xml:space="preserve"> </w:t>
      </w:r>
      <w:r>
        <w:rPr>
          <w:b/>
        </w:rPr>
        <w:t>or</w:t>
      </w:r>
    </w:p>
    <w:p w:rsidR="00FF796B" w:rsidRDefault="00FF796B">
      <w:pPr>
        <w:pStyle w:val="Indent10"/>
        <w:spacing w:before="120"/>
        <w:ind w:left="1418"/>
      </w:pPr>
      <w:r>
        <w:rPr>
          <w:b/>
        </w:rPr>
        <w:t>4.</w:t>
      </w:r>
      <w:r>
        <w:tab/>
        <w:t>in the case of unmetered charges, the annual charg</w:t>
      </w:r>
      <w:r w:rsidR="00441B98">
        <w:t>e increases (usually in April).</w:t>
      </w:r>
    </w:p>
    <w:p w:rsidR="00FF796B" w:rsidRDefault="00FF796B">
      <w:pPr>
        <w:pStyle w:val="BT"/>
      </w:pPr>
      <w:r>
        <w:rPr>
          <w:b/>
          <w:bCs/>
        </w:rPr>
        <w:tab/>
        <w:t>Note</w:t>
      </w:r>
      <w:r w:rsidR="00441B98">
        <w:rPr>
          <w:b/>
          <w:bCs/>
        </w:rPr>
        <w:t xml:space="preserve"> </w:t>
      </w:r>
      <w:r>
        <w:rPr>
          <w:b/>
          <w:bCs/>
        </w:rPr>
        <w:t>:</w:t>
      </w:r>
      <w:r>
        <w:t xml:space="preserve"> </w:t>
      </w:r>
      <w:r w:rsidR="00441B98">
        <w:t xml:space="preserve"> </w:t>
      </w:r>
      <w:r>
        <w:t>See DMG Chapter 4 for the rules about the effective date of change.</w:t>
      </w:r>
    </w:p>
    <w:p w:rsidR="00A97C92" w:rsidRDefault="00A97C92" w:rsidP="00A97C92">
      <w:pPr>
        <w:pStyle w:val="Leg"/>
      </w:pPr>
      <w:r>
        <w:t>1  SS (NI) Order 98, art 11;  2  SS &amp; CS (D&amp;A) Regs (NI), reg 6(2)(a);  SS  (C&amp;P) Regs (NI), Sch 8A, para 6A(4)</w:t>
      </w:r>
    </w:p>
    <w:p w:rsidR="00FF796B" w:rsidRDefault="00D543A5" w:rsidP="00441B98">
      <w:pPr>
        <w:pStyle w:val="BT"/>
        <w:jc w:val="both"/>
      </w:pPr>
      <w:r>
        <w:t>46398</w:t>
      </w:r>
      <w:r w:rsidR="00FF796B">
        <w:tab/>
        <w:t xml:space="preserve">The claimant's agreement should be obtained if the new total deductions exceed the level mentioned in DMG </w:t>
      </w:r>
      <w:r w:rsidR="00156612">
        <w:t>46153</w:t>
      </w:r>
      <w:r w:rsidR="00FF796B">
        <w:t xml:space="preserve">. </w:t>
      </w:r>
      <w:r w:rsidR="00441B98">
        <w:t xml:space="preserve"> </w:t>
      </w:r>
      <w:r w:rsidR="00FF796B">
        <w:t xml:space="preserve">Where the claimant has already consented to a total above that level, any increase will require </w:t>
      </w:r>
      <w:r w:rsidR="00441B98">
        <w:t>the claimant's further consent.</w:t>
      </w:r>
    </w:p>
    <w:p w:rsidR="00FF796B" w:rsidRDefault="00FF796B" w:rsidP="00441B98">
      <w:pPr>
        <w:pStyle w:val="BT"/>
        <w:ind w:left="851" w:hanging="851"/>
      </w:pPr>
      <w:r>
        <w:tab/>
      </w:r>
      <w:r w:rsidR="00D543A5">
        <w:t>46399</w:t>
      </w:r>
      <w:r w:rsidR="00441B98">
        <w:t xml:space="preserve"> - 464</w:t>
      </w:r>
      <w:r w:rsidR="00F12210">
        <w:t>07</w:t>
      </w:r>
    </w:p>
    <w:p w:rsidR="00FF796B" w:rsidRDefault="00FF796B"/>
    <w:p w:rsidR="00FF796B" w:rsidRDefault="00FF796B">
      <w:pPr>
        <w:sectPr w:rsidR="00FF796B" w:rsidSect="00634763">
          <w:headerReference w:type="even" r:id="rId74"/>
          <w:headerReference w:type="default" r:id="rId75"/>
          <w:footerReference w:type="default" r:id="rId76"/>
          <w:headerReference w:type="first" r:id="rId77"/>
          <w:pgSz w:w="11907" w:h="16840" w:code="9"/>
          <w:pgMar w:top="1440" w:right="1797" w:bottom="1440" w:left="1797" w:header="720" w:footer="720" w:gutter="0"/>
          <w:cols w:space="720"/>
          <w:noEndnote/>
        </w:sectPr>
      </w:pPr>
    </w:p>
    <w:p w:rsidR="00695509" w:rsidRDefault="00695509" w:rsidP="00441B98">
      <w:pPr>
        <w:pStyle w:val="TG"/>
        <w:spacing w:before="360" w:after="120"/>
        <w:rPr>
          <w:color w:val="000000"/>
        </w:rPr>
      </w:pPr>
      <w:r>
        <w:rPr>
          <w:color w:val="000000"/>
        </w:rPr>
        <w:lastRenderedPageBreak/>
        <w:t>Deductions from benefit - flat rate mai</w:t>
      </w:r>
      <w:r w:rsidR="00CC782D">
        <w:rPr>
          <w:color w:val="000000"/>
        </w:rPr>
        <w:t>ntenance and Child Maintenance d</w:t>
      </w:r>
      <w:r>
        <w:rPr>
          <w:color w:val="000000"/>
        </w:rPr>
        <w:t>eductions</w:t>
      </w:r>
    </w:p>
    <w:p w:rsidR="00FF796B" w:rsidRPr="00695509" w:rsidRDefault="00441B98" w:rsidP="00441B98">
      <w:pPr>
        <w:pStyle w:val="TG"/>
        <w:spacing w:before="360" w:after="120"/>
        <w:rPr>
          <w:color w:val="000000"/>
          <w:sz w:val="28"/>
          <w:szCs w:val="28"/>
        </w:rPr>
      </w:pPr>
      <w:r w:rsidRPr="00695509">
        <w:rPr>
          <w:color w:val="000000"/>
          <w:sz w:val="28"/>
          <w:szCs w:val="28"/>
        </w:rPr>
        <w:t>Child support maintenance</w:t>
      </w:r>
    </w:p>
    <w:p w:rsidR="00FF796B" w:rsidRDefault="002460C9" w:rsidP="00441B98">
      <w:pPr>
        <w:pStyle w:val="BT"/>
        <w:jc w:val="both"/>
        <w:rPr>
          <w:bCs/>
        </w:rPr>
      </w:pPr>
      <w:r w:rsidRPr="00A97C92">
        <w:rPr>
          <w:bCs/>
        </w:rPr>
        <w:t>464</w:t>
      </w:r>
      <w:r w:rsidR="00F12210">
        <w:rPr>
          <w:bCs/>
        </w:rPr>
        <w:t>08</w:t>
      </w:r>
      <w:r w:rsidR="00FF796B" w:rsidRPr="00A97C92">
        <w:rPr>
          <w:b/>
          <w:bCs/>
        </w:rPr>
        <w:tab/>
      </w:r>
      <w:r w:rsidR="00317846">
        <w:rPr>
          <w:bCs/>
        </w:rPr>
        <w:t xml:space="preserve">Guidance within this section deals with deductions from income-related Employment and Support Allowance and contribution-based Employment and Support Allowance made under the 2003 child maintenance scheme and the 2012 child maintenance scheme.  </w:t>
      </w:r>
      <w:r w:rsidR="00C72816">
        <w:rPr>
          <w:bCs/>
        </w:rPr>
        <w:t>See DMG Chapter 33 for deductions from Income Support, income-based Jobseeker’s Allowance and contribution-based Jobseeker’s Allowance and DMG Chapter 79 for deductions from State Pension Credit.</w:t>
      </w:r>
      <w:r w:rsidR="00CC782D">
        <w:rPr>
          <w:bCs/>
        </w:rPr>
        <w:t xml:space="preserve">  For guidance on third party deductions under the contribution to maintenance scheme see DMG 46438 et seq.</w:t>
      </w:r>
    </w:p>
    <w:p w:rsidR="00CC782D" w:rsidRDefault="00CC782D" w:rsidP="00441B98">
      <w:pPr>
        <w:pStyle w:val="BT"/>
        <w:jc w:val="both"/>
        <w:rPr>
          <w:bCs/>
        </w:rPr>
      </w:pPr>
      <w:r>
        <w:rPr>
          <w:bCs/>
        </w:rPr>
        <w:t>46409</w:t>
      </w:r>
      <w:r>
        <w:rPr>
          <w:bCs/>
        </w:rPr>
        <w:tab/>
      </w:r>
      <w:r w:rsidR="009B43E5">
        <w:rPr>
          <w:bCs/>
        </w:rPr>
        <w:t xml:space="preserve">Deductions from a specified benefit under the </w:t>
      </w:r>
      <w:r w:rsidR="001572BD">
        <w:rPr>
          <w:bCs/>
        </w:rPr>
        <w:t>2003 scheme are referred to as flat rate m</w:t>
      </w:r>
      <w:r w:rsidR="009B43E5">
        <w:rPr>
          <w:bCs/>
        </w:rPr>
        <w:t>aintenance deductions.  Deductions from a specified benefit under the 2012 scheme are re</w:t>
      </w:r>
      <w:r w:rsidR="00425DCD">
        <w:rPr>
          <w:bCs/>
        </w:rPr>
        <w:t>ferred to as a Child M</w:t>
      </w:r>
      <w:r w:rsidR="009B43E5">
        <w:rPr>
          <w:bCs/>
        </w:rPr>
        <w:t>aintenance deduction.</w:t>
      </w:r>
    </w:p>
    <w:p w:rsidR="00CC782D" w:rsidRDefault="00CC782D" w:rsidP="00441B98">
      <w:pPr>
        <w:pStyle w:val="BT"/>
        <w:jc w:val="both"/>
        <w:rPr>
          <w:bCs/>
        </w:rPr>
      </w:pPr>
      <w:r>
        <w:rPr>
          <w:bCs/>
        </w:rPr>
        <w:t>46410</w:t>
      </w:r>
      <w:r>
        <w:rPr>
          <w:bCs/>
        </w:rPr>
        <w:tab/>
      </w:r>
      <w:r w:rsidR="00425DCD">
        <w:rPr>
          <w:bCs/>
        </w:rPr>
        <w:t>Flat rate maintenance deductions and Child M</w:t>
      </w:r>
      <w:r w:rsidR="009B43E5">
        <w:rPr>
          <w:bCs/>
        </w:rPr>
        <w:t>aintenance deductions are not part of the third party deduction scheme.  The order of priority fo</w:t>
      </w:r>
      <w:r w:rsidR="00425DCD">
        <w:rPr>
          <w:bCs/>
        </w:rPr>
        <w:t>r deductions does not apply to flat rate maintenance deductions or C</w:t>
      </w:r>
      <w:r w:rsidR="009B43E5">
        <w:rPr>
          <w:bCs/>
        </w:rPr>
        <w:t>hild</w:t>
      </w:r>
      <w:r w:rsidR="00425DCD">
        <w:rPr>
          <w:bCs/>
        </w:rPr>
        <w:t xml:space="preserve"> M</w:t>
      </w:r>
      <w:r w:rsidR="009B43E5">
        <w:rPr>
          <w:bCs/>
        </w:rPr>
        <w:t xml:space="preserve">aintenance deductions.  Such deductions are the first deduction to be made from Employment and Support Allowance after a deduction for </w:t>
      </w:r>
      <w:r w:rsidR="00425DCD">
        <w:rPr>
          <w:bCs/>
        </w:rPr>
        <w:t>mortgage interest direct.</w:t>
      </w:r>
    </w:p>
    <w:p w:rsidR="00425DCD" w:rsidRPr="00695509" w:rsidRDefault="00425DCD" w:rsidP="00425DCD">
      <w:pPr>
        <w:pStyle w:val="TG"/>
        <w:spacing w:before="360" w:after="120"/>
        <w:rPr>
          <w:color w:val="000000"/>
          <w:sz w:val="28"/>
          <w:szCs w:val="28"/>
        </w:rPr>
      </w:pPr>
      <w:r>
        <w:rPr>
          <w:color w:val="000000"/>
          <w:sz w:val="28"/>
          <w:szCs w:val="28"/>
        </w:rPr>
        <w:t>Meaning of Fee</w:t>
      </w:r>
    </w:p>
    <w:p w:rsidR="00425DCD" w:rsidRDefault="00425DCD" w:rsidP="00441B98">
      <w:pPr>
        <w:pStyle w:val="BT"/>
        <w:jc w:val="both"/>
        <w:rPr>
          <w:bCs/>
        </w:rPr>
      </w:pPr>
      <w:r>
        <w:rPr>
          <w:bCs/>
        </w:rPr>
        <w:t>46411</w:t>
      </w:r>
      <w:r>
        <w:rPr>
          <w:bCs/>
        </w:rPr>
        <w:tab/>
        <w:t>Fee</w:t>
      </w:r>
      <w:r w:rsidRPr="00425DCD">
        <w:rPr>
          <w:bCs/>
          <w:vertAlign w:val="superscript"/>
        </w:rPr>
        <w:t>1</w:t>
      </w:r>
      <w:r>
        <w:rPr>
          <w:bCs/>
        </w:rPr>
        <w:t xml:space="preserve"> means any collection fee under specified legislation</w:t>
      </w:r>
      <w:r w:rsidRPr="00425DCD">
        <w:rPr>
          <w:bCs/>
          <w:vertAlign w:val="superscript"/>
        </w:rPr>
        <w:t>2</w:t>
      </w:r>
      <w:r>
        <w:rPr>
          <w:bCs/>
        </w:rPr>
        <w:t xml:space="preserve"> which is payable by the </w:t>
      </w:r>
      <w:r w:rsidR="001572BD">
        <w:rPr>
          <w:bCs/>
        </w:rPr>
        <w:t>non-resident parent.</w:t>
      </w:r>
    </w:p>
    <w:p w:rsidR="001572BD" w:rsidRPr="00A97C92" w:rsidRDefault="001572BD" w:rsidP="001572BD">
      <w:pPr>
        <w:pStyle w:val="Leg"/>
        <w:rPr>
          <w:color w:val="000000"/>
        </w:rPr>
      </w:pPr>
      <w:r w:rsidRPr="00A97C92">
        <w:rPr>
          <w:color w:val="000000"/>
        </w:rPr>
        <w:t>1  SS (C&amp;P) Regs (NI), Sch 8C</w:t>
      </w:r>
      <w:r>
        <w:rPr>
          <w:color w:val="000000"/>
        </w:rPr>
        <w:t>;  Child Support Fees Regulations (NI) 2014, part 2</w:t>
      </w:r>
    </w:p>
    <w:p w:rsidR="00FF796B" w:rsidRPr="00A97C92" w:rsidRDefault="00FF796B" w:rsidP="00441B98">
      <w:pPr>
        <w:pStyle w:val="SG"/>
        <w:spacing w:before="360" w:after="120"/>
        <w:rPr>
          <w:color w:val="000000"/>
        </w:rPr>
      </w:pPr>
      <w:r w:rsidRPr="00A97C92">
        <w:rPr>
          <w:color w:val="000000"/>
        </w:rPr>
        <w:t>Meaning of specified benefit</w:t>
      </w:r>
    </w:p>
    <w:p w:rsidR="00FF796B" w:rsidRPr="00A97C92" w:rsidRDefault="002B0475" w:rsidP="00441B98">
      <w:pPr>
        <w:pStyle w:val="BT"/>
        <w:spacing w:before="0"/>
        <w:jc w:val="both"/>
      </w:pPr>
      <w:r>
        <w:t>46412</w:t>
      </w:r>
      <w:r w:rsidR="00FF796B" w:rsidRPr="00A97C92">
        <w:tab/>
        <w:t xml:space="preserve">For the purposes of making deductions for </w:t>
      </w:r>
      <w:r w:rsidR="00441B98" w:rsidRPr="00A97C92">
        <w:t>child support maintenance</w:t>
      </w:r>
      <w:r w:rsidR="00FF796B" w:rsidRPr="00A97C92">
        <w:t xml:space="preserve"> under the </w:t>
      </w:r>
      <w:r>
        <w:t>2003 or 2012 scheme</w:t>
      </w:r>
      <w:r w:rsidR="00FF796B" w:rsidRPr="00A97C92">
        <w:t>, specified benefit includes</w:t>
      </w:r>
      <w:r w:rsidR="009F637D" w:rsidRPr="00A97C92">
        <w:t xml:space="preserve"> </w:t>
      </w:r>
      <w:r w:rsidR="00441B98" w:rsidRPr="00A97C92">
        <w:t>income-related Employment and Support Allowance</w:t>
      </w:r>
      <w:r w:rsidR="00FF796B" w:rsidRPr="00A97C92">
        <w:rPr>
          <w:vertAlign w:val="superscript"/>
        </w:rPr>
        <w:t>1</w:t>
      </w:r>
      <w:r w:rsidR="009F637D" w:rsidRPr="00A97C92">
        <w:t>.</w:t>
      </w:r>
    </w:p>
    <w:p w:rsidR="00FF796B" w:rsidRPr="00A97C92" w:rsidRDefault="00FF796B" w:rsidP="007B7EDB">
      <w:pPr>
        <w:pStyle w:val="BT"/>
        <w:spacing w:before="0"/>
        <w:jc w:val="both"/>
      </w:pPr>
      <w:r w:rsidRPr="00A97C92">
        <w:tab/>
      </w:r>
      <w:r w:rsidRPr="00A97C92">
        <w:rPr>
          <w:b/>
          <w:bCs/>
        </w:rPr>
        <w:t>Note</w:t>
      </w:r>
      <w:r w:rsidR="007B7EDB" w:rsidRPr="00A97C92">
        <w:rPr>
          <w:b/>
          <w:bCs/>
        </w:rPr>
        <w:t xml:space="preserve"> </w:t>
      </w:r>
      <w:r w:rsidRPr="00A97C92">
        <w:rPr>
          <w:b/>
          <w:bCs/>
        </w:rPr>
        <w:t>:</w:t>
      </w:r>
      <w:r w:rsidRPr="00A97C92">
        <w:t xml:space="preserve"> </w:t>
      </w:r>
      <w:r w:rsidR="007B7EDB" w:rsidRPr="00A97C92">
        <w:t xml:space="preserve"> </w:t>
      </w:r>
      <w:r w:rsidRPr="00A97C92">
        <w:t xml:space="preserve">The term specified benefit has a different meaning under </w:t>
      </w:r>
      <w:r w:rsidR="002B0475">
        <w:t>this section to that under the</w:t>
      </w:r>
      <w:r w:rsidRPr="00A97C92">
        <w:t xml:space="preserve"> </w:t>
      </w:r>
      <w:r w:rsidR="007B7EDB" w:rsidRPr="00A97C92">
        <w:t>child support maintenance</w:t>
      </w:r>
      <w:r w:rsidRPr="00A97C92">
        <w:t xml:space="preserve"> </w:t>
      </w:r>
      <w:r w:rsidR="002B0475">
        <w:t>scheme detailed in DMG 46438.</w:t>
      </w:r>
    </w:p>
    <w:p w:rsidR="00FF796B" w:rsidRPr="00A97C92" w:rsidRDefault="00FF796B">
      <w:pPr>
        <w:pStyle w:val="Leg"/>
        <w:rPr>
          <w:color w:val="000000"/>
        </w:rPr>
      </w:pPr>
      <w:r w:rsidRPr="00A97C92">
        <w:rPr>
          <w:color w:val="000000"/>
        </w:rPr>
        <w:t>1</w:t>
      </w:r>
      <w:r w:rsidR="007B7EDB" w:rsidRPr="00A97C92">
        <w:rPr>
          <w:color w:val="000000"/>
        </w:rPr>
        <w:t xml:space="preserve"> </w:t>
      </w:r>
      <w:r w:rsidRPr="00A97C92">
        <w:rPr>
          <w:color w:val="000000"/>
        </w:rPr>
        <w:t xml:space="preserve"> SS (C&amp;P) Regs</w:t>
      </w:r>
      <w:r w:rsidR="007B7EDB" w:rsidRPr="00A97C92">
        <w:rPr>
          <w:color w:val="000000"/>
        </w:rPr>
        <w:t xml:space="preserve"> (NI)</w:t>
      </w:r>
      <w:r w:rsidRPr="00A97C92">
        <w:rPr>
          <w:color w:val="000000"/>
        </w:rPr>
        <w:t xml:space="preserve">, Sch </w:t>
      </w:r>
      <w:r w:rsidR="007B7EDB" w:rsidRPr="00A97C92">
        <w:rPr>
          <w:color w:val="000000"/>
        </w:rPr>
        <w:t>8C</w:t>
      </w:r>
      <w:r w:rsidRPr="00A97C92">
        <w:rPr>
          <w:color w:val="000000"/>
        </w:rPr>
        <w:t>, para 1</w:t>
      </w:r>
    </w:p>
    <w:p w:rsidR="002B0475" w:rsidRDefault="00EE4D0F" w:rsidP="007B7EDB">
      <w:pPr>
        <w:pStyle w:val="SG"/>
        <w:spacing w:before="360" w:after="120"/>
        <w:rPr>
          <w:color w:val="000000"/>
        </w:rPr>
      </w:pPr>
      <w:r>
        <w:rPr>
          <w:color w:val="000000"/>
        </w:rPr>
        <w:br w:type="page"/>
      </w:r>
      <w:r w:rsidR="002B0475">
        <w:rPr>
          <w:color w:val="000000"/>
        </w:rPr>
        <w:lastRenderedPageBreak/>
        <w:t>Meaning of beneficiary</w:t>
      </w:r>
    </w:p>
    <w:p w:rsidR="002B0475" w:rsidRDefault="002B0475" w:rsidP="002B0475">
      <w:pPr>
        <w:pStyle w:val="BT"/>
      </w:pPr>
      <w:r>
        <w:t>46413</w:t>
      </w:r>
      <w:r>
        <w:tab/>
        <w:t>Beneficiary</w:t>
      </w:r>
      <w:r w:rsidRPr="002B0475">
        <w:rPr>
          <w:vertAlign w:val="superscript"/>
        </w:rPr>
        <w:t>1</w:t>
      </w:r>
      <w:r>
        <w:t xml:space="preserve"> means a person who has been awarded a specified benefit.</w:t>
      </w:r>
    </w:p>
    <w:p w:rsidR="002B0475" w:rsidRPr="00A97C92" w:rsidRDefault="002B0475" w:rsidP="002B0475">
      <w:pPr>
        <w:pStyle w:val="Leg"/>
        <w:rPr>
          <w:color w:val="000000"/>
        </w:rPr>
      </w:pPr>
      <w:r w:rsidRPr="00A97C92">
        <w:rPr>
          <w:color w:val="000000"/>
        </w:rPr>
        <w:t>1  SS (C&amp;P) Regs (NI), Sch 8C, para 1</w:t>
      </w:r>
    </w:p>
    <w:p w:rsidR="00D5483A" w:rsidRDefault="00D5483A" w:rsidP="007B7EDB">
      <w:pPr>
        <w:pStyle w:val="SG"/>
        <w:spacing w:before="360" w:after="120"/>
        <w:rPr>
          <w:color w:val="000000"/>
        </w:rPr>
      </w:pPr>
      <w:r>
        <w:rPr>
          <w:color w:val="000000"/>
        </w:rPr>
        <w:t>Meaning of maintenance</w:t>
      </w:r>
    </w:p>
    <w:p w:rsidR="00D5483A" w:rsidRDefault="00D5483A" w:rsidP="00165532">
      <w:pPr>
        <w:pStyle w:val="BT"/>
        <w:jc w:val="both"/>
      </w:pPr>
      <w:r>
        <w:t>46414</w:t>
      </w:r>
      <w:r>
        <w:tab/>
      </w:r>
      <w:r w:rsidR="00B67B78">
        <w:t>Maintenance</w:t>
      </w:r>
      <w:r w:rsidR="00B67B78" w:rsidRPr="00B67B78">
        <w:rPr>
          <w:vertAlign w:val="superscript"/>
        </w:rPr>
        <w:t>1</w:t>
      </w:r>
      <w:r w:rsidR="00B67B78">
        <w:t xml:space="preserve"> with the exception of DMG 46422 - 46425 means child support maintenance which a non-resident parent is liable to pay at a flat rate (or would be so liable but for a variation having been agreed to) and that rate applies (</w:t>
      </w:r>
      <w:r w:rsidR="00D12924">
        <w:t>or would have applied) because the non-resident parent falls within specified legislation</w:t>
      </w:r>
      <w:r w:rsidR="00D12924" w:rsidRPr="00D12924">
        <w:rPr>
          <w:vertAlign w:val="superscript"/>
        </w:rPr>
        <w:t>2</w:t>
      </w:r>
      <w:r w:rsidR="00D12924">
        <w:t>.</w:t>
      </w:r>
    </w:p>
    <w:p w:rsidR="00D12924" w:rsidRPr="00A97C92" w:rsidRDefault="00D12924" w:rsidP="00D12924">
      <w:pPr>
        <w:pStyle w:val="Leg"/>
        <w:rPr>
          <w:color w:val="000000"/>
        </w:rPr>
      </w:pPr>
      <w:r w:rsidRPr="00A97C92">
        <w:rPr>
          <w:color w:val="000000"/>
        </w:rPr>
        <w:t>1  SS (C&amp;P) Regs (NI), Sch 8C, para 1</w:t>
      </w:r>
      <w:r>
        <w:rPr>
          <w:color w:val="000000"/>
        </w:rPr>
        <w:t>;  2  CS (NI) Order 91, Sch 1, para 4(1)(b), 4(1)(c) or 4(2);</w:t>
      </w:r>
      <w:r>
        <w:rPr>
          <w:color w:val="000000"/>
        </w:rPr>
        <w:br/>
        <w:t>Child Support Pensions and Social Security Act 2000, sec 29(3)(A)</w:t>
      </w:r>
    </w:p>
    <w:p w:rsidR="00D12924" w:rsidRDefault="00D12924" w:rsidP="007B7EDB">
      <w:pPr>
        <w:pStyle w:val="SG"/>
        <w:spacing w:before="360" w:after="120"/>
        <w:rPr>
          <w:color w:val="000000"/>
        </w:rPr>
      </w:pPr>
      <w:r>
        <w:rPr>
          <w:color w:val="000000"/>
        </w:rPr>
        <w:t>Meaning of person with care</w:t>
      </w:r>
    </w:p>
    <w:p w:rsidR="00D12924" w:rsidRDefault="00D12924" w:rsidP="00D12924">
      <w:pPr>
        <w:pStyle w:val="BT"/>
      </w:pPr>
      <w:r>
        <w:t>46415</w:t>
      </w:r>
      <w:r>
        <w:tab/>
      </w:r>
      <w:r w:rsidR="00AA2EDF">
        <w:t>A person is a person with care</w:t>
      </w:r>
      <w:r w:rsidR="00AA2EDF" w:rsidRPr="00AA2EDF">
        <w:rPr>
          <w:vertAlign w:val="superscript"/>
        </w:rPr>
        <w:t>1</w:t>
      </w:r>
      <w:r w:rsidR="00AA2EDF">
        <w:t xml:space="preserve"> in relation to any child, if that person is someone</w:t>
      </w:r>
    </w:p>
    <w:p w:rsidR="00AA2EDF" w:rsidRDefault="00AA2EDF" w:rsidP="00D12924">
      <w:pPr>
        <w:pStyle w:val="BT"/>
        <w:rPr>
          <w:b/>
        </w:rPr>
      </w:pPr>
      <w:r>
        <w:tab/>
      </w:r>
      <w:r>
        <w:rPr>
          <w:b/>
        </w:rPr>
        <w:t>1.</w:t>
      </w:r>
      <w:r>
        <w:tab/>
        <w:t xml:space="preserve">with whom the child has his home </w:t>
      </w:r>
      <w:r>
        <w:rPr>
          <w:b/>
        </w:rPr>
        <w:t>and</w:t>
      </w:r>
    </w:p>
    <w:p w:rsidR="00AA2EDF" w:rsidRDefault="00AA2EDF" w:rsidP="00F62711">
      <w:pPr>
        <w:pStyle w:val="BT"/>
        <w:ind w:left="1418" w:hanging="1418"/>
        <w:rPr>
          <w:b/>
        </w:rPr>
      </w:pPr>
      <w:r>
        <w:tab/>
      </w:r>
      <w:r>
        <w:rPr>
          <w:b/>
        </w:rPr>
        <w:t>2.</w:t>
      </w:r>
      <w:r>
        <w:tab/>
        <w:t>who usually provides day to day care for the child (whether ex</w:t>
      </w:r>
      <w:r w:rsidR="00F62711">
        <w:t xml:space="preserve">clusively or in conjunction with another person) </w:t>
      </w:r>
      <w:r w:rsidR="00F62711">
        <w:rPr>
          <w:b/>
        </w:rPr>
        <w:t>and</w:t>
      </w:r>
    </w:p>
    <w:p w:rsidR="00F62711" w:rsidRDefault="00F62711" w:rsidP="00F62711">
      <w:pPr>
        <w:pStyle w:val="BT"/>
        <w:ind w:left="1418" w:hanging="1418"/>
      </w:pPr>
      <w:r>
        <w:rPr>
          <w:b/>
        </w:rPr>
        <w:tab/>
        <w:t>3.</w:t>
      </w:r>
      <w:r>
        <w:tab/>
        <w:t>who does not fall within a prescribed category</w:t>
      </w:r>
      <w:r w:rsidRPr="00F62711">
        <w:rPr>
          <w:vertAlign w:val="superscript"/>
        </w:rPr>
        <w:t>2</w:t>
      </w:r>
      <w:r>
        <w:t xml:space="preserve"> of person.</w:t>
      </w:r>
    </w:p>
    <w:p w:rsidR="00F62711" w:rsidRPr="00A97C92" w:rsidRDefault="00F62711" w:rsidP="00F62711">
      <w:pPr>
        <w:pStyle w:val="Leg"/>
        <w:rPr>
          <w:color w:val="000000"/>
        </w:rPr>
      </w:pPr>
      <w:r w:rsidRPr="00A97C92">
        <w:rPr>
          <w:color w:val="000000"/>
        </w:rPr>
        <w:t xml:space="preserve">1  </w:t>
      </w:r>
      <w:r>
        <w:rPr>
          <w:color w:val="000000"/>
        </w:rPr>
        <w:t>CS (NI) Order 91, art 4(3);  2  art 4(4)</w:t>
      </w:r>
    </w:p>
    <w:p w:rsidR="00FF796B" w:rsidRPr="00A97C92" w:rsidRDefault="00FF796B" w:rsidP="007B7EDB">
      <w:pPr>
        <w:pStyle w:val="SG"/>
        <w:spacing w:before="360" w:after="120"/>
        <w:rPr>
          <w:color w:val="000000"/>
        </w:rPr>
      </w:pPr>
      <w:r w:rsidRPr="00A97C92">
        <w:rPr>
          <w:color w:val="000000"/>
        </w:rPr>
        <w:t>Deductions from specified benefit</w:t>
      </w:r>
    </w:p>
    <w:p w:rsidR="00FF796B" w:rsidRPr="00A97C92" w:rsidRDefault="00F62711" w:rsidP="00F62711">
      <w:pPr>
        <w:pStyle w:val="BT"/>
        <w:jc w:val="both"/>
      </w:pPr>
      <w:r>
        <w:t>46416</w:t>
      </w:r>
      <w:r w:rsidR="00127903" w:rsidRPr="00A97C92">
        <w:tab/>
      </w:r>
      <w:r w:rsidR="00FF796B" w:rsidRPr="00A97C92">
        <w:t xml:space="preserve">The Child </w:t>
      </w:r>
      <w:r w:rsidR="0030712B" w:rsidRPr="00A97C92">
        <w:t>Maintenance</w:t>
      </w:r>
      <w:r w:rsidR="00FF796B" w:rsidRPr="00A97C92">
        <w:t xml:space="preserve"> </w:t>
      </w:r>
      <w:r>
        <w:t>Group decision maker will decide under which scheme the child maintenance liability is to be assessed.</w:t>
      </w:r>
    </w:p>
    <w:p w:rsidR="00FF796B" w:rsidRDefault="00C53B6A" w:rsidP="007B7EDB">
      <w:pPr>
        <w:pStyle w:val="BT"/>
        <w:jc w:val="both"/>
      </w:pPr>
      <w:r>
        <w:t>46417</w:t>
      </w:r>
      <w:r w:rsidR="00FF796B" w:rsidRPr="00A97C92">
        <w:tab/>
      </w:r>
      <w:r w:rsidR="0097315A">
        <w:t>Wher</w:t>
      </w:r>
      <w:r w:rsidR="00EE4D0F">
        <w:t>e it is determined that the non-</w:t>
      </w:r>
      <w:r w:rsidR="0097315A">
        <w:t>resident parent is liable for a flat rate maintenance deduction or Child Maintenance deduction, the Child Maintenance Group decision maker will also determine whether the Child Maintenance deduction is at a standard or non-standard rate or whether the flat rate maintenance deduction is at a standard rate only.</w:t>
      </w:r>
    </w:p>
    <w:p w:rsidR="0097315A" w:rsidRDefault="0097315A" w:rsidP="007B7EDB">
      <w:pPr>
        <w:pStyle w:val="BT"/>
        <w:jc w:val="both"/>
      </w:pPr>
      <w:r>
        <w:t>46418</w:t>
      </w:r>
      <w:r>
        <w:tab/>
      </w:r>
      <w:r w:rsidR="00F9366B">
        <w:t>Requests for flat rate maintenance deductions or Child Maintenance deductions will be sent</w:t>
      </w:r>
    </w:p>
    <w:p w:rsidR="00F9366B" w:rsidRDefault="00F9366B" w:rsidP="007B7EDB">
      <w:pPr>
        <w:pStyle w:val="BT"/>
        <w:jc w:val="both"/>
        <w:rPr>
          <w:b/>
        </w:rPr>
      </w:pPr>
      <w:r>
        <w:tab/>
      </w:r>
      <w:r>
        <w:rPr>
          <w:b/>
        </w:rPr>
        <w:t>1.</w:t>
      </w:r>
      <w:r>
        <w:tab/>
        <w:t xml:space="preserve">electronically, to the relevant Department IT system </w:t>
      </w:r>
      <w:r>
        <w:rPr>
          <w:b/>
        </w:rPr>
        <w:t>or</w:t>
      </w:r>
    </w:p>
    <w:p w:rsidR="00F9366B" w:rsidRDefault="00F9366B" w:rsidP="007B7EDB">
      <w:pPr>
        <w:pStyle w:val="BT"/>
        <w:jc w:val="both"/>
      </w:pPr>
      <w:r>
        <w:tab/>
      </w:r>
      <w:r>
        <w:rPr>
          <w:b/>
        </w:rPr>
        <w:t>2.</w:t>
      </w:r>
      <w:r>
        <w:tab/>
        <w:t>manually, to the relevant ESA centre.</w:t>
      </w:r>
    </w:p>
    <w:p w:rsidR="00F9366B" w:rsidRDefault="00F9366B" w:rsidP="007B7EDB">
      <w:pPr>
        <w:pStyle w:val="BT"/>
        <w:jc w:val="both"/>
      </w:pPr>
      <w:r>
        <w:rPr>
          <w:b/>
        </w:rPr>
        <w:tab/>
      </w:r>
      <w:r>
        <w:t xml:space="preserve">The request may be on behalf of the non-resident parent who is in receipt of a specified benefit, or is the partner of a claimant who is in receipt of a specified </w:t>
      </w:r>
      <w:r w:rsidR="00EE4D0F">
        <w:br w:type="page"/>
      </w:r>
      <w:r>
        <w:lastRenderedPageBreak/>
        <w:t>benefit, and paid to the</w:t>
      </w:r>
      <w:r w:rsidR="00155B2A">
        <w:t xml:space="preserve"> person with care.</w:t>
      </w:r>
    </w:p>
    <w:p w:rsidR="00155B2A" w:rsidRPr="00A97C92" w:rsidRDefault="00155B2A" w:rsidP="00155B2A">
      <w:pPr>
        <w:pStyle w:val="Leg"/>
        <w:rPr>
          <w:color w:val="000000"/>
        </w:rPr>
      </w:pPr>
      <w:r w:rsidRPr="00A97C92">
        <w:rPr>
          <w:color w:val="000000"/>
        </w:rPr>
        <w:t xml:space="preserve">1  </w:t>
      </w:r>
      <w:r>
        <w:rPr>
          <w:color w:val="000000"/>
        </w:rPr>
        <w:t>SS (C&amp;P) Regs (NI), Sch 8C, para 2(1)</w:t>
      </w:r>
    </w:p>
    <w:p w:rsidR="00155B2A" w:rsidRDefault="00155B2A" w:rsidP="007B7EDB">
      <w:pPr>
        <w:pStyle w:val="BT"/>
        <w:jc w:val="both"/>
      </w:pPr>
      <w:r>
        <w:t>46419</w:t>
      </w:r>
      <w:r>
        <w:tab/>
      </w:r>
      <w:r w:rsidR="00FB4E04">
        <w:t>In the case of a non-resident parent who is in receipt if income-related Employment and Support Allowance</w:t>
      </w:r>
      <w:r w:rsidR="004E60C5">
        <w:t>, the amount to deduct is known as flat rate maintenance or Child Maintenance deduction</w:t>
      </w:r>
      <w:r w:rsidR="004E60C5" w:rsidRPr="004E60C5">
        <w:rPr>
          <w:vertAlign w:val="superscript"/>
        </w:rPr>
        <w:t>1</w:t>
      </w:r>
      <w:r w:rsidR="004E60C5">
        <w:t xml:space="preserve">.  </w:t>
      </w:r>
      <w:r w:rsidR="00433381">
        <w:t xml:space="preserve">The standard rate deduction is £7.00, </w:t>
      </w:r>
      <w:r w:rsidR="00AE2C63">
        <w:t xml:space="preserve">but could be more or less than that amount depending upon </w:t>
      </w:r>
      <w:r w:rsidR="00547B1C">
        <w:t>the circumstances.</w:t>
      </w:r>
    </w:p>
    <w:p w:rsidR="00547B1C" w:rsidRPr="00A97C92" w:rsidRDefault="00547B1C" w:rsidP="00547B1C">
      <w:pPr>
        <w:pStyle w:val="Leg"/>
        <w:rPr>
          <w:color w:val="000000"/>
        </w:rPr>
      </w:pPr>
      <w:r w:rsidRPr="00A97C92">
        <w:rPr>
          <w:color w:val="000000"/>
        </w:rPr>
        <w:t xml:space="preserve">1  </w:t>
      </w:r>
      <w:r>
        <w:rPr>
          <w:color w:val="000000"/>
        </w:rPr>
        <w:t>Child Support (Maintenance Calculation and Special Cases) Regs (NI) 2000, reg 4;</w:t>
      </w:r>
      <w:r>
        <w:rPr>
          <w:color w:val="000000"/>
        </w:rPr>
        <w:br/>
        <w:t>SS (C&amp;P) Regs (NI), Sch 8C, para 1</w:t>
      </w:r>
    </w:p>
    <w:p w:rsidR="00547B1C" w:rsidRDefault="00547B1C" w:rsidP="007B7EDB">
      <w:pPr>
        <w:pStyle w:val="BT"/>
        <w:jc w:val="both"/>
      </w:pPr>
      <w:r>
        <w:t>46420</w:t>
      </w:r>
      <w:r>
        <w:tab/>
      </w:r>
      <w:r w:rsidR="00A96A07">
        <w:t>Only one deduction of flat rate maintenance or Child Maintenance deductions can be made in any one benefit week</w:t>
      </w:r>
      <w:r w:rsidR="00A96A07" w:rsidRPr="00A96A07">
        <w:rPr>
          <w:vertAlign w:val="superscript"/>
        </w:rPr>
        <w:t>1</w:t>
      </w:r>
      <w:r w:rsidR="00A96A07">
        <w:t>.</w:t>
      </w:r>
    </w:p>
    <w:p w:rsidR="00A96A07" w:rsidRPr="00A97C92" w:rsidRDefault="00A96A07" w:rsidP="00A96A07">
      <w:pPr>
        <w:pStyle w:val="Leg"/>
        <w:rPr>
          <w:color w:val="000000"/>
        </w:rPr>
      </w:pPr>
      <w:r w:rsidRPr="00A97C92">
        <w:rPr>
          <w:color w:val="000000"/>
        </w:rPr>
        <w:t xml:space="preserve">1  </w:t>
      </w:r>
      <w:r>
        <w:rPr>
          <w:color w:val="000000"/>
        </w:rPr>
        <w:t>SS (C&amp;P) Regs (NI), Sch 8C, para 2(2)</w:t>
      </w:r>
    </w:p>
    <w:p w:rsidR="00433381" w:rsidRPr="00433381" w:rsidRDefault="00433381" w:rsidP="00433381">
      <w:pPr>
        <w:pStyle w:val="BT"/>
      </w:pPr>
      <w:r>
        <w:tab/>
        <w:t>46421</w:t>
      </w:r>
    </w:p>
    <w:p w:rsidR="00FF796B" w:rsidRPr="00A97C92" w:rsidRDefault="00FF796B" w:rsidP="00D2298D">
      <w:pPr>
        <w:pStyle w:val="SG"/>
        <w:spacing w:before="360" w:after="120"/>
        <w:rPr>
          <w:color w:val="000000"/>
        </w:rPr>
      </w:pPr>
      <w:r w:rsidRPr="00A97C92">
        <w:rPr>
          <w:color w:val="000000"/>
        </w:rPr>
        <w:t xml:space="preserve">Amount of </w:t>
      </w:r>
      <w:r w:rsidR="00D2298D" w:rsidRPr="00A97C92">
        <w:rPr>
          <w:color w:val="000000"/>
        </w:rPr>
        <w:t>Employment and Support Allowance</w:t>
      </w:r>
      <w:r w:rsidRPr="00A97C92">
        <w:rPr>
          <w:color w:val="000000"/>
        </w:rPr>
        <w:t xml:space="preserve"> to be left after deduction of flat rate maintenance</w:t>
      </w:r>
    </w:p>
    <w:p w:rsidR="00FF796B" w:rsidRPr="00A97C92" w:rsidRDefault="00127903" w:rsidP="00D2298D">
      <w:pPr>
        <w:pStyle w:val="BT"/>
        <w:jc w:val="both"/>
      </w:pPr>
      <w:r w:rsidRPr="00A97C92">
        <w:t>4642</w:t>
      </w:r>
      <w:r w:rsidR="00433381">
        <w:t>2</w:t>
      </w:r>
      <w:r w:rsidR="00FF796B" w:rsidRPr="00A97C92">
        <w:tab/>
        <w:t xml:space="preserve">A deduction of </w:t>
      </w:r>
      <w:r w:rsidR="00D2298D" w:rsidRPr="00A97C92">
        <w:t>flat rate maintenance</w:t>
      </w:r>
      <w:r w:rsidR="00FF796B" w:rsidRPr="00A97C92">
        <w:t xml:space="preserve"> can only be made where the amount of specified benefit which the claimant would be left with after the deduction is at least 10p</w:t>
      </w:r>
      <w:r w:rsidR="00FF796B" w:rsidRPr="00A97C92">
        <w:rPr>
          <w:vertAlign w:val="superscript"/>
        </w:rPr>
        <w:t>1</w:t>
      </w:r>
      <w:r w:rsidR="00FF796B" w:rsidRPr="00A97C92">
        <w:t>.</w:t>
      </w:r>
    </w:p>
    <w:p w:rsidR="00FF796B" w:rsidRPr="00A97C92" w:rsidRDefault="00FF796B">
      <w:pPr>
        <w:pStyle w:val="Leg"/>
        <w:rPr>
          <w:color w:val="000000"/>
        </w:rPr>
      </w:pPr>
      <w:r w:rsidRPr="00A97C92">
        <w:rPr>
          <w:color w:val="000000"/>
        </w:rPr>
        <w:t>1</w:t>
      </w:r>
      <w:r w:rsidR="00D2298D" w:rsidRPr="00A97C92">
        <w:rPr>
          <w:color w:val="000000"/>
        </w:rPr>
        <w:t xml:space="preserve"> </w:t>
      </w:r>
      <w:r w:rsidRPr="00A97C92">
        <w:rPr>
          <w:color w:val="000000"/>
        </w:rPr>
        <w:t xml:space="preserve"> </w:t>
      </w:r>
      <w:r w:rsidR="00D2298D" w:rsidRPr="00A97C92">
        <w:rPr>
          <w:color w:val="000000"/>
        </w:rPr>
        <w:t xml:space="preserve">SS (C&amp;P) Regs (NI), </w:t>
      </w:r>
      <w:r w:rsidRPr="00A97C92">
        <w:rPr>
          <w:color w:val="000000"/>
        </w:rPr>
        <w:t xml:space="preserve">Sch </w:t>
      </w:r>
      <w:r w:rsidR="00D2298D" w:rsidRPr="00A97C92">
        <w:rPr>
          <w:color w:val="000000"/>
        </w:rPr>
        <w:t>8C</w:t>
      </w:r>
      <w:r w:rsidRPr="00A97C92">
        <w:rPr>
          <w:color w:val="000000"/>
        </w:rPr>
        <w:t>, para 2(3)</w:t>
      </w:r>
    </w:p>
    <w:p w:rsidR="00965A1B" w:rsidRDefault="00965A1B" w:rsidP="00D2298D">
      <w:pPr>
        <w:pStyle w:val="SG"/>
        <w:spacing w:before="360" w:after="120"/>
        <w:rPr>
          <w:color w:val="000000"/>
        </w:rPr>
      </w:pPr>
      <w:r>
        <w:rPr>
          <w:color w:val="000000"/>
        </w:rPr>
        <w:t>Arrears - flat rate maintenance deductions only</w:t>
      </w:r>
    </w:p>
    <w:p w:rsidR="00965A1B" w:rsidRDefault="00965A1B" w:rsidP="00965A1B">
      <w:pPr>
        <w:pStyle w:val="BT"/>
      </w:pPr>
      <w:r>
        <w:t>464</w:t>
      </w:r>
      <w:r w:rsidR="00433381">
        <w:t>23</w:t>
      </w:r>
      <w:r>
        <w:tab/>
      </w:r>
      <w:r w:rsidR="001849A3">
        <w:rPr>
          <w:b/>
        </w:rPr>
        <w:t>[See DMG Memo Vol 1/119, 6/94, 8/94 &amp; 13/76]</w:t>
      </w:r>
      <w:r w:rsidR="001849A3">
        <w:t xml:space="preserve"> </w:t>
      </w:r>
      <w:bookmarkStart w:id="43" w:name="_GoBack"/>
      <w:bookmarkEnd w:id="43"/>
      <w:r>
        <w:t xml:space="preserve">No </w:t>
      </w:r>
      <w:r w:rsidR="005365E9">
        <w:t>deduction will be made in respect of arrears of Child Maintenance under the 2012 scheme.</w:t>
      </w:r>
    </w:p>
    <w:p w:rsidR="005365E9" w:rsidRDefault="00433381" w:rsidP="00684B9A">
      <w:pPr>
        <w:pStyle w:val="BT"/>
        <w:jc w:val="both"/>
      </w:pPr>
      <w:r>
        <w:t>46424</w:t>
      </w:r>
      <w:r w:rsidR="00554214">
        <w:tab/>
        <w:t>Except where income-related Employment and Support Allowance is awarded to the beneficiary or his partner, the sum of £1.00 per week may be deducted from the relevant specified benefit which the beneficiary has been awarded and paid to the person with care, in discharge of the beneficiary’s liability to pay arrears of maintenance.</w:t>
      </w:r>
    </w:p>
    <w:p w:rsidR="00554214" w:rsidRDefault="00433381" w:rsidP="00684B9A">
      <w:pPr>
        <w:pStyle w:val="BT"/>
        <w:jc w:val="both"/>
      </w:pPr>
      <w:r>
        <w:t>46425</w:t>
      </w:r>
      <w:r w:rsidR="00684B9A">
        <w:tab/>
      </w:r>
      <w:r w:rsidR="009C1CA8">
        <w:t>Where ded</w:t>
      </w:r>
      <w:r>
        <w:t>uctions are made under DMG 46424</w:t>
      </w:r>
      <w:r w:rsidR="009C1CA8">
        <w:t>, the deductions may be retained by the Department</w:t>
      </w:r>
      <w:r w:rsidR="009C1CA8" w:rsidRPr="009C1CA8">
        <w:rPr>
          <w:vertAlign w:val="superscript"/>
        </w:rPr>
        <w:t>1</w:t>
      </w:r>
      <w:r w:rsidR="009C1CA8">
        <w:t xml:space="preserve"> in circumstances set out in specified legislation</w:t>
      </w:r>
      <w:r w:rsidR="009C1CA8" w:rsidRPr="009C1CA8">
        <w:rPr>
          <w:vertAlign w:val="superscript"/>
        </w:rPr>
        <w:t>2</w:t>
      </w:r>
      <w:r w:rsidR="009C1CA8">
        <w:t>.</w:t>
      </w:r>
    </w:p>
    <w:p w:rsidR="009C1CA8" w:rsidRPr="00A97C92" w:rsidRDefault="009C1CA8" w:rsidP="009C1CA8">
      <w:pPr>
        <w:pStyle w:val="Leg"/>
        <w:rPr>
          <w:color w:val="000000"/>
        </w:rPr>
      </w:pPr>
      <w:r w:rsidRPr="00A97C92">
        <w:rPr>
          <w:color w:val="000000"/>
        </w:rPr>
        <w:t xml:space="preserve">1  SS (C&amp;P) Regs (NI), Sch 8C, para </w:t>
      </w:r>
      <w:r>
        <w:rPr>
          <w:color w:val="000000"/>
        </w:rPr>
        <w:t>3</w:t>
      </w:r>
      <w:r w:rsidRPr="00A97C92">
        <w:rPr>
          <w:color w:val="000000"/>
        </w:rPr>
        <w:t>(</w:t>
      </w:r>
      <w:r>
        <w:rPr>
          <w:color w:val="000000"/>
        </w:rPr>
        <w:t>2</w:t>
      </w:r>
      <w:r w:rsidRPr="00A97C92">
        <w:rPr>
          <w:color w:val="000000"/>
        </w:rPr>
        <w:t>)</w:t>
      </w:r>
      <w:r>
        <w:rPr>
          <w:color w:val="000000"/>
        </w:rPr>
        <w:t>;</w:t>
      </w:r>
      <w:r>
        <w:rPr>
          <w:color w:val="000000"/>
        </w:rPr>
        <w:br/>
        <w:t>2  Child Support (Arrears, Interest and Adjustment of Maintenance Assessment</w:t>
      </w:r>
      <w:r w:rsidR="009B5254">
        <w:rPr>
          <w:color w:val="000000"/>
        </w:rPr>
        <w:t>) Regs (NI) 92, reg 8</w:t>
      </w:r>
    </w:p>
    <w:p w:rsidR="009C1CA8" w:rsidRDefault="00433381" w:rsidP="00684B9A">
      <w:pPr>
        <w:pStyle w:val="BT"/>
        <w:jc w:val="both"/>
      </w:pPr>
      <w:r>
        <w:t>45426</w:t>
      </w:r>
      <w:r w:rsidR="009E15C6">
        <w:tab/>
        <w:t>Within DMG 46423, the meaning of maintenance</w:t>
      </w:r>
      <w:r w:rsidR="009E15C6" w:rsidRPr="009E15C6">
        <w:rPr>
          <w:vertAlign w:val="superscript"/>
        </w:rPr>
        <w:t>1</w:t>
      </w:r>
      <w:r w:rsidR="009E15C6">
        <w:t xml:space="preserve"> is</w:t>
      </w:r>
      <w:r w:rsidR="00195D79">
        <w:t xml:space="preserve"> periodical payments of Child Support Maintenance which are required to be paid in accordance with a maintenance calculation, as defined within specified legislation</w:t>
      </w:r>
      <w:r w:rsidR="00195D79" w:rsidRPr="00195D79">
        <w:rPr>
          <w:vertAlign w:val="superscript"/>
        </w:rPr>
        <w:t>2</w:t>
      </w:r>
      <w:r w:rsidR="00195D79">
        <w:t>.</w:t>
      </w:r>
    </w:p>
    <w:p w:rsidR="00195D79" w:rsidRPr="00A97C92" w:rsidRDefault="00195D79" w:rsidP="00195D79">
      <w:pPr>
        <w:pStyle w:val="Leg"/>
        <w:rPr>
          <w:color w:val="000000"/>
        </w:rPr>
      </w:pPr>
      <w:r w:rsidRPr="00A97C92">
        <w:rPr>
          <w:color w:val="000000"/>
        </w:rPr>
        <w:t xml:space="preserve">1  SS (C&amp;P) Regs (NI), Sch 8C, para </w:t>
      </w:r>
      <w:r>
        <w:rPr>
          <w:color w:val="000000"/>
        </w:rPr>
        <w:t>3</w:t>
      </w:r>
      <w:r w:rsidRPr="00A97C92">
        <w:rPr>
          <w:color w:val="000000"/>
        </w:rPr>
        <w:t>(3)</w:t>
      </w:r>
      <w:r>
        <w:rPr>
          <w:color w:val="000000"/>
        </w:rPr>
        <w:t>;  2  CS (NI) Order 91, art 2(2)</w:t>
      </w:r>
    </w:p>
    <w:p w:rsidR="003B684F" w:rsidRDefault="001D0438" w:rsidP="00D2298D">
      <w:pPr>
        <w:pStyle w:val="SG"/>
        <w:spacing w:before="360" w:after="120"/>
        <w:rPr>
          <w:color w:val="000000"/>
        </w:rPr>
      </w:pPr>
      <w:r>
        <w:rPr>
          <w:color w:val="000000"/>
        </w:rPr>
        <w:br w:type="page"/>
      </w:r>
      <w:r w:rsidR="003B684F">
        <w:rPr>
          <w:color w:val="000000"/>
        </w:rPr>
        <w:lastRenderedPageBreak/>
        <w:t>Apportionment</w:t>
      </w:r>
    </w:p>
    <w:p w:rsidR="003B684F" w:rsidRDefault="00433381" w:rsidP="003B684F">
      <w:pPr>
        <w:pStyle w:val="BT"/>
      </w:pPr>
      <w:r>
        <w:t>46427</w:t>
      </w:r>
      <w:r w:rsidR="003B684F">
        <w:tab/>
        <w:t>Where maintenance is payable to more than one parent with care</w:t>
      </w:r>
      <w:r w:rsidR="003B684F" w:rsidRPr="003B684F">
        <w:rPr>
          <w:vertAlign w:val="superscript"/>
        </w:rPr>
        <w:t>1</w:t>
      </w:r>
      <w:r w:rsidR="003B684F">
        <w:t xml:space="preserve">, </w:t>
      </w:r>
      <w:r w:rsidR="00756936">
        <w:t>the amount deducted must be apportioned between the persons with care in accordance with specified legislation</w:t>
      </w:r>
      <w:r w:rsidR="00756936" w:rsidRPr="00756936">
        <w:rPr>
          <w:vertAlign w:val="superscript"/>
        </w:rPr>
        <w:t>2</w:t>
      </w:r>
      <w:r w:rsidR="00756936">
        <w:t>.</w:t>
      </w:r>
    </w:p>
    <w:p w:rsidR="00756936" w:rsidRPr="00A97C92" w:rsidRDefault="00756936" w:rsidP="00756936">
      <w:pPr>
        <w:pStyle w:val="Leg"/>
        <w:rPr>
          <w:color w:val="000000"/>
        </w:rPr>
      </w:pPr>
      <w:r w:rsidRPr="00A97C92">
        <w:rPr>
          <w:color w:val="000000"/>
        </w:rPr>
        <w:t xml:space="preserve">1  SS (C&amp;P) Regs (NI), Sch 8C, para </w:t>
      </w:r>
      <w:r>
        <w:rPr>
          <w:color w:val="000000"/>
        </w:rPr>
        <w:t>4;  2  CS (NI) Order 91, Sch 1, paras 6,7 &amp; 8</w:t>
      </w:r>
    </w:p>
    <w:p w:rsidR="00FF796B" w:rsidRPr="00A97C92" w:rsidRDefault="00FF796B" w:rsidP="00D2298D">
      <w:pPr>
        <w:pStyle w:val="SG"/>
        <w:spacing w:before="360" w:after="120"/>
        <w:rPr>
          <w:color w:val="000000"/>
        </w:rPr>
      </w:pPr>
      <w:r w:rsidRPr="00A97C92">
        <w:rPr>
          <w:color w:val="000000"/>
        </w:rPr>
        <w:t>Claimant and partner both liable to pay flat rate maintenance</w:t>
      </w:r>
    </w:p>
    <w:p w:rsidR="00FF796B" w:rsidRPr="00A97C92" w:rsidRDefault="005D0889" w:rsidP="00D2298D">
      <w:pPr>
        <w:pStyle w:val="BT"/>
        <w:jc w:val="both"/>
      </w:pPr>
      <w:r w:rsidRPr="00A97C92">
        <w:t>4642</w:t>
      </w:r>
      <w:r w:rsidR="00433381">
        <w:t>8</w:t>
      </w:r>
      <w:r w:rsidR="00FF796B" w:rsidRPr="00A97C92">
        <w:tab/>
        <w:t xml:space="preserve">Where the claimant and their partner are both liable to pay maintenance at a flat rate and either of them has been awarded </w:t>
      </w:r>
      <w:r w:rsidR="00D2298D" w:rsidRPr="00A97C92">
        <w:t>Employment and Support Allowance</w:t>
      </w:r>
      <w:r w:rsidR="00FF796B" w:rsidRPr="00A97C92">
        <w:t xml:space="preserve">, the amount of </w:t>
      </w:r>
      <w:r w:rsidR="00D2298D" w:rsidRPr="00A97C92">
        <w:t>flat rate maintenance</w:t>
      </w:r>
      <w:r w:rsidR="00FF796B" w:rsidRPr="00A97C92">
        <w:t xml:space="preserve"> deducted must not exceed £2.50 each</w:t>
      </w:r>
      <w:r w:rsidR="00FF796B" w:rsidRPr="00A97C92">
        <w:rPr>
          <w:vertAlign w:val="superscript"/>
        </w:rPr>
        <w:t>1</w:t>
      </w:r>
      <w:r w:rsidR="00FF796B" w:rsidRPr="00A97C92">
        <w:t>.</w:t>
      </w:r>
    </w:p>
    <w:p w:rsidR="00FF796B" w:rsidRPr="00A97C92" w:rsidRDefault="00FF796B">
      <w:pPr>
        <w:pStyle w:val="Leg"/>
        <w:rPr>
          <w:color w:val="000000"/>
        </w:rPr>
      </w:pPr>
      <w:r w:rsidRPr="00A97C92">
        <w:rPr>
          <w:color w:val="000000"/>
        </w:rPr>
        <w:t xml:space="preserve">1 </w:t>
      </w:r>
      <w:r w:rsidR="00D2298D" w:rsidRPr="00A97C92">
        <w:rPr>
          <w:color w:val="000000"/>
        </w:rPr>
        <w:t xml:space="preserve"> SS (C&amp;P) Regs (NI), </w:t>
      </w:r>
      <w:r w:rsidRPr="00A97C92">
        <w:rPr>
          <w:color w:val="000000"/>
        </w:rPr>
        <w:t xml:space="preserve">Sch </w:t>
      </w:r>
      <w:r w:rsidR="00D2298D" w:rsidRPr="00A97C92">
        <w:rPr>
          <w:color w:val="000000"/>
        </w:rPr>
        <w:t>8C</w:t>
      </w:r>
      <w:r w:rsidRPr="00A97C92">
        <w:rPr>
          <w:color w:val="000000"/>
        </w:rPr>
        <w:t>, para 5</w:t>
      </w:r>
    </w:p>
    <w:p w:rsidR="00C06B5C" w:rsidRDefault="00433381" w:rsidP="009D0275">
      <w:pPr>
        <w:pStyle w:val="BT"/>
        <w:jc w:val="both"/>
      </w:pPr>
      <w:r>
        <w:t>46429</w:t>
      </w:r>
      <w:r w:rsidR="002B0FB5">
        <w:tab/>
      </w:r>
      <w:r w:rsidR="009D0275">
        <w:t>An amount not exceeding an amount equal to the flat rate maintenance may be deducted</w:t>
      </w:r>
      <w:r w:rsidR="009D0275" w:rsidRPr="009D0275">
        <w:rPr>
          <w:vertAlign w:val="superscript"/>
        </w:rPr>
        <w:t>1</w:t>
      </w:r>
      <w:r w:rsidR="009D0275">
        <w:t xml:space="preserve"> from such an award in respect of the total liability of both partners to pay maintenance in the proportions described i specified legisation</w:t>
      </w:r>
      <w:r w:rsidR="009D0275" w:rsidRPr="009D0275">
        <w:rPr>
          <w:vertAlign w:val="superscript"/>
        </w:rPr>
        <w:t>2</w:t>
      </w:r>
      <w:r w:rsidR="009D0275">
        <w:t xml:space="preserve"> and must be paid to discharge the respective liabilities to pay maintenance.</w:t>
      </w:r>
    </w:p>
    <w:p w:rsidR="009D0275" w:rsidRPr="00A97C92" w:rsidRDefault="009D0275" w:rsidP="009D0275">
      <w:pPr>
        <w:pStyle w:val="Leg"/>
        <w:rPr>
          <w:color w:val="000000"/>
        </w:rPr>
      </w:pPr>
      <w:r w:rsidRPr="00A97C92">
        <w:rPr>
          <w:color w:val="000000"/>
        </w:rPr>
        <w:t>1  SS (C&amp;P) Regs (NI), Sch 8C, para 5</w:t>
      </w:r>
      <w:r>
        <w:rPr>
          <w:color w:val="000000"/>
        </w:rPr>
        <w:t>(2);  2  Child Support (Maintenance Calculation and Special Cases)</w:t>
      </w:r>
      <w:r>
        <w:rPr>
          <w:color w:val="000000"/>
        </w:rPr>
        <w:br/>
        <w:t>Regs (NI)</w:t>
      </w:r>
      <w:r w:rsidR="00253ED0">
        <w:rPr>
          <w:color w:val="000000"/>
        </w:rPr>
        <w:t>, reg 4(3);  Child Support Maintenance Calculations Regs (NI) 2012, reg 43(3)</w:t>
      </w:r>
    </w:p>
    <w:p w:rsidR="00253ED0" w:rsidRDefault="00253ED0" w:rsidP="00E11101">
      <w:pPr>
        <w:pStyle w:val="SG"/>
        <w:spacing w:before="360" w:after="120"/>
        <w:rPr>
          <w:color w:val="000000"/>
        </w:rPr>
      </w:pPr>
      <w:r>
        <w:rPr>
          <w:color w:val="000000"/>
        </w:rPr>
        <w:t>Child Maintenance deductions</w:t>
      </w:r>
    </w:p>
    <w:p w:rsidR="00253ED0" w:rsidRDefault="00433381" w:rsidP="00253ED0">
      <w:pPr>
        <w:pStyle w:val="BT"/>
      </w:pPr>
      <w:r>
        <w:t>46430</w:t>
      </w:r>
      <w:r w:rsidR="00253ED0">
        <w:tab/>
        <w:t>In a case where the claimant and their partner are</w:t>
      </w:r>
    </w:p>
    <w:p w:rsidR="00253ED0" w:rsidRDefault="00253ED0" w:rsidP="00253ED0">
      <w:pPr>
        <w:pStyle w:val="BT"/>
        <w:rPr>
          <w:b/>
        </w:rPr>
      </w:pPr>
      <w:r>
        <w:tab/>
      </w:r>
      <w:r>
        <w:rPr>
          <w:b/>
        </w:rPr>
        <w:t>1.</w:t>
      </w:r>
      <w:r>
        <w:tab/>
        <w:t xml:space="preserve">both non-resident parents </w:t>
      </w:r>
      <w:r>
        <w:rPr>
          <w:b/>
        </w:rPr>
        <w:t>and</w:t>
      </w:r>
    </w:p>
    <w:p w:rsidR="00253ED0" w:rsidRDefault="00253ED0" w:rsidP="00253ED0">
      <w:pPr>
        <w:pStyle w:val="BT"/>
        <w:rPr>
          <w:b/>
        </w:rPr>
      </w:pPr>
      <w:r>
        <w:tab/>
      </w:r>
      <w:r>
        <w:rPr>
          <w:b/>
        </w:rPr>
        <w:t>2.</w:t>
      </w:r>
      <w:r>
        <w:tab/>
        <w:t xml:space="preserve">in receipt of a specified benefit </w:t>
      </w:r>
      <w:r>
        <w:rPr>
          <w:b/>
        </w:rPr>
        <w:t>and</w:t>
      </w:r>
    </w:p>
    <w:p w:rsidR="00253ED0" w:rsidRDefault="00253ED0" w:rsidP="00253ED0">
      <w:pPr>
        <w:pStyle w:val="BT"/>
        <w:ind w:left="1418" w:hanging="1418"/>
      </w:pPr>
      <w:r>
        <w:rPr>
          <w:b/>
        </w:rPr>
        <w:tab/>
        <w:t>3.</w:t>
      </w:r>
      <w:r>
        <w:tab/>
        <w:t>both liable for a standard or non-standard rate of Child Maintenance deductions</w:t>
      </w:r>
    </w:p>
    <w:p w:rsidR="00433381" w:rsidRPr="00433381" w:rsidRDefault="00433381" w:rsidP="00433381">
      <w:pPr>
        <w:pStyle w:val="BT"/>
        <w:ind w:left="851" w:hanging="851"/>
      </w:pPr>
      <w:r>
        <w:rPr>
          <w:b/>
        </w:rPr>
        <w:tab/>
      </w:r>
      <w:r>
        <w:t>the total sum of the deductions from benefit for each non-resident parent must not exceed the flat rate of maintenance.</w:t>
      </w:r>
    </w:p>
    <w:p w:rsidR="00253ED0" w:rsidRDefault="00253ED0" w:rsidP="00F76EDA">
      <w:pPr>
        <w:pStyle w:val="BT"/>
        <w:ind w:left="851" w:hanging="851"/>
      </w:pPr>
      <w:r>
        <w:rPr>
          <w:b/>
        </w:rPr>
        <w:tab/>
      </w:r>
      <w:r w:rsidR="00433381">
        <w:rPr>
          <w:b/>
        </w:rPr>
        <w:t>Note :</w:t>
      </w:r>
      <w:r w:rsidR="00433381">
        <w:t xml:space="preserve">  T</w:t>
      </w:r>
      <w:r>
        <w:t>he amount of the standard rate deduction is £2.50 and the non-standard deduction</w:t>
      </w:r>
      <w:r w:rsidR="00F76EDA">
        <w:t xml:space="preserve"> is any amount up to </w:t>
      </w:r>
      <w:r w:rsidR="00433381">
        <w:t>and including £3</w:t>
      </w:r>
      <w:r w:rsidR="00F76EDA">
        <w:t>.49 for each non-resident parent</w:t>
      </w:r>
      <w:r w:rsidR="00F76EDA" w:rsidRPr="00F76EDA">
        <w:rPr>
          <w:vertAlign w:val="superscript"/>
        </w:rPr>
        <w:t>1</w:t>
      </w:r>
      <w:r w:rsidR="00F76EDA">
        <w:t>.</w:t>
      </w:r>
    </w:p>
    <w:p w:rsidR="00A94885" w:rsidRPr="00A97C92" w:rsidRDefault="00A94885" w:rsidP="00A94885">
      <w:pPr>
        <w:pStyle w:val="Leg"/>
        <w:rPr>
          <w:color w:val="000000"/>
        </w:rPr>
      </w:pPr>
      <w:r w:rsidRPr="00A97C92">
        <w:rPr>
          <w:color w:val="000000"/>
        </w:rPr>
        <w:t>1  SS (C&amp;P) Regs (NI), Sch 8C, para 5</w:t>
      </w:r>
      <w:r>
        <w:rPr>
          <w:color w:val="000000"/>
        </w:rPr>
        <w:t>(2);  Child Support Maintenance Calculation Regs (NI) 2012, reg 43(3)</w:t>
      </w:r>
    </w:p>
    <w:p w:rsidR="00F76EDA" w:rsidRDefault="008B495D" w:rsidP="00460AC2">
      <w:pPr>
        <w:pStyle w:val="BT"/>
        <w:ind w:left="851" w:hanging="851"/>
        <w:jc w:val="both"/>
      </w:pPr>
      <w:r>
        <w:t>46431</w:t>
      </w:r>
      <w:r w:rsidR="00A94885">
        <w:tab/>
        <w:t>In a case where the claimant and partner are both non-resident parents there could be a mix o</w:t>
      </w:r>
      <w:r w:rsidR="00460AC2">
        <w:t>f Child Maintenance deductions a</w:t>
      </w:r>
      <w:r w:rsidR="00A94885">
        <w:t>t a standard or non-standard rate of deductions</w:t>
      </w:r>
      <w:r w:rsidR="00460AC2">
        <w:t>.</w:t>
      </w:r>
    </w:p>
    <w:p w:rsidR="00460AC2" w:rsidRDefault="00547CD4" w:rsidP="00E11101">
      <w:pPr>
        <w:pStyle w:val="SG"/>
        <w:spacing w:before="360" w:after="120"/>
        <w:rPr>
          <w:color w:val="000000"/>
        </w:rPr>
      </w:pPr>
      <w:r>
        <w:rPr>
          <w:color w:val="000000"/>
        </w:rPr>
        <w:br w:type="page"/>
      </w:r>
      <w:r w:rsidR="00460AC2">
        <w:rPr>
          <w:color w:val="000000"/>
        </w:rPr>
        <w:lastRenderedPageBreak/>
        <w:t>Claimant or partner liable to pay maintenance</w:t>
      </w:r>
    </w:p>
    <w:p w:rsidR="00460AC2" w:rsidRPr="00460AC2" w:rsidRDefault="00460AC2" w:rsidP="00460AC2">
      <w:pPr>
        <w:pStyle w:val="SG"/>
        <w:spacing w:before="360" w:after="120"/>
        <w:rPr>
          <w:color w:val="000000"/>
          <w:sz w:val="24"/>
          <w:szCs w:val="24"/>
        </w:rPr>
      </w:pPr>
      <w:r>
        <w:rPr>
          <w:color w:val="000000"/>
          <w:sz w:val="24"/>
          <w:szCs w:val="24"/>
        </w:rPr>
        <w:t>Flat rate maintenance deductions</w:t>
      </w:r>
    </w:p>
    <w:p w:rsidR="00460AC2" w:rsidRPr="00460AC2" w:rsidRDefault="008B495D" w:rsidP="00460AC2">
      <w:pPr>
        <w:pStyle w:val="BT"/>
      </w:pPr>
      <w:r>
        <w:t>46432</w:t>
      </w:r>
      <w:r w:rsidR="00460AC2">
        <w:tab/>
        <w:t>Where the claimant or their partner is liable to pay maintenance at a flat rate and either of them has been awarded Employment and Support Allowance, the amount of the standard rate of deduction is £5.00.</w:t>
      </w:r>
    </w:p>
    <w:p w:rsidR="00460AC2" w:rsidRPr="00A97C92" w:rsidRDefault="00460AC2" w:rsidP="00460AC2">
      <w:pPr>
        <w:pStyle w:val="Leg"/>
        <w:rPr>
          <w:color w:val="000000"/>
        </w:rPr>
      </w:pPr>
      <w:r w:rsidRPr="00A97C92">
        <w:rPr>
          <w:color w:val="000000"/>
        </w:rPr>
        <w:t xml:space="preserve">1  SS (C&amp;P) Regs (NI), Sch 8C, para </w:t>
      </w:r>
      <w:r>
        <w:rPr>
          <w:color w:val="000000"/>
        </w:rPr>
        <w:t>2(1)</w:t>
      </w:r>
    </w:p>
    <w:p w:rsidR="00460AC2" w:rsidRDefault="00460AC2" w:rsidP="00E11101">
      <w:pPr>
        <w:pStyle w:val="SG"/>
        <w:spacing w:before="360" w:after="120"/>
        <w:rPr>
          <w:color w:val="000000"/>
        </w:rPr>
      </w:pPr>
      <w:r>
        <w:rPr>
          <w:color w:val="000000"/>
        </w:rPr>
        <w:t>Child Maintenance deductions</w:t>
      </w:r>
    </w:p>
    <w:p w:rsidR="00460AC2" w:rsidRDefault="008B495D" w:rsidP="00460AC2">
      <w:pPr>
        <w:pStyle w:val="BT"/>
      </w:pPr>
      <w:r>
        <w:t>46433</w:t>
      </w:r>
      <w:r w:rsidR="00460AC2">
        <w:tab/>
        <w:t>In a case where the claimant or partner is</w:t>
      </w:r>
    </w:p>
    <w:p w:rsidR="00460AC2" w:rsidRDefault="00460AC2" w:rsidP="00460AC2">
      <w:pPr>
        <w:pStyle w:val="BT"/>
        <w:rPr>
          <w:b/>
        </w:rPr>
      </w:pPr>
      <w:r>
        <w:tab/>
      </w:r>
      <w:r>
        <w:rPr>
          <w:b/>
        </w:rPr>
        <w:t>1.</w:t>
      </w:r>
      <w:r>
        <w:tab/>
        <w:t xml:space="preserve">a non-resident parent </w:t>
      </w:r>
      <w:r>
        <w:rPr>
          <w:b/>
        </w:rPr>
        <w:t>and</w:t>
      </w:r>
    </w:p>
    <w:p w:rsidR="00460AC2" w:rsidRDefault="00460AC2" w:rsidP="00460AC2">
      <w:pPr>
        <w:pStyle w:val="BT"/>
        <w:rPr>
          <w:b/>
        </w:rPr>
      </w:pPr>
      <w:r>
        <w:tab/>
      </w:r>
      <w:r>
        <w:rPr>
          <w:b/>
        </w:rPr>
        <w:t>2.</w:t>
      </w:r>
      <w:r>
        <w:tab/>
        <w:t xml:space="preserve">in receipt of a specified benefit </w:t>
      </w:r>
      <w:r>
        <w:rPr>
          <w:b/>
        </w:rPr>
        <w:t>and</w:t>
      </w:r>
    </w:p>
    <w:p w:rsidR="00460AC2" w:rsidRDefault="00460AC2" w:rsidP="00460AC2">
      <w:pPr>
        <w:pStyle w:val="BT"/>
      </w:pPr>
      <w:r>
        <w:rPr>
          <w:b/>
        </w:rPr>
        <w:tab/>
        <w:t>3.</w:t>
      </w:r>
      <w:r>
        <w:tab/>
        <w:t>liable for a standard or non-standard rat</w:t>
      </w:r>
      <w:r w:rsidR="00643640">
        <w:t>e of Child Maintenance deductions</w:t>
      </w:r>
    </w:p>
    <w:p w:rsidR="008B495D" w:rsidRDefault="00643640" w:rsidP="00460AC2">
      <w:pPr>
        <w:pStyle w:val="BT"/>
      </w:pPr>
      <w:r>
        <w:tab/>
      </w:r>
      <w:r w:rsidR="008B495D">
        <w:t>the amount of the deduction from benefit must not exceed the flat rate of maintenance.</w:t>
      </w:r>
    </w:p>
    <w:p w:rsidR="00643640" w:rsidRDefault="008B495D" w:rsidP="00460AC2">
      <w:pPr>
        <w:pStyle w:val="BT"/>
      </w:pPr>
      <w:r>
        <w:tab/>
      </w:r>
      <w:r>
        <w:rPr>
          <w:b/>
        </w:rPr>
        <w:t>Note :</w:t>
      </w:r>
      <w:r>
        <w:t xml:space="preserve">  T</w:t>
      </w:r>
      <w:r w:rsidR="00643640">
        <w:t>he amount of t</w:t>
      </w:r>
      <w:r>
        <w:t>he standard rate deduction is £7</w:t>
      </w:r>
      <w:r w:rsidR="00643640">
        <w:t xml:space="preserve">.00 and the non-standard rate </w:t>
      </w:r>
      <w:r>
        <w:t>deduction is any amount up to £6</w:t>
      </w:r>
      <w:r w:rsidR="00643640">
        <w:t>.99.</w:t>
      </w:r>
    </w:p>
    <w:p w:rsidR="00643640" w:rsidRPr="00A97C92" w:rsidRDefault="00643640" w:rsidP="00643640">
      <w:pPr>
        <w:pStyle w:val="Leg"/>
        <w:rPr>
          <w:color w:val="000000"/>
        </w:rPr>
      </w:pPr>
      <w:r w:rsidRPr="00A97C92">
        <w:rPr>
          <w:color w:val="000000"/>
        </w:rPr>
        <w:t xml:space="preserve">1  SS (C&amp;P) Regs (NI), Sch 8C, para </w:t>
      </w:r>
      <w:r>
        <w:rPr>
          <w:color w:val="000000"/>
        </w:rPr>
        <w:t>2(1)</w:t>
      </w:r>
    </w:p>
    <w:p w:rsidR="00FF796B" w:rsidRPr="00A97C92" w:rsidRDefault="00FF796B" w:rsidP="00E11101">
      <w:pPr>
        <w:pStyle w:val="SG"/>
        <w:spacing w:before="360" w:after="120"/>
        <w:rPr>
          <w:color w:val="000000"/>
        </w:rPr>
      </w:pPr>
      <w:r w:rsidRPr="00A97C92">
        <w:rPr>
          <w:color w:val="000000"/>
        </w:rPr>
        <w:t>Polygamous marriages</w:t>
      </w:r>
    </w:p>
    <w:p w:rsidR="00FF796B" w:rsidRPr="00A97C92" w:rsidRDefault="002B132E" w:rsidP="00162878">
      <w:pPr>
        <w:pStyle w:val="BT"/>
        <w:jc w:val="both"/>
      </w:pPr>
      <w:r>
        <w:t>46434</w:t>
      </w:r>
      <w:r w:rsidR="005D0889" w:rsidRPr="00A97C92">
        <w:tab/>
      </w:r>
      <w:r w:rsidR="00FF796B" w:rsidRPr="00A97C92">
        <w:t xml:space="preserve">Where two or more members of a polygamous marriage are each liable to pay </w:t>
      </w:r>
      <w:r w:rsidR="00E11101" w:rsidRPr="00A97C92">
        <w:t>flat rate maintenance</w:t>
      </w:r>
      <w:r w:rsidR="00FF796B" w:rsidRPr="00A97C92">
        <w:t xml:space="preserve"> </w:t>
      </w:r>
      <w:r w:rsidR="00643640">
        <w:t xml:space="preserve">or Child Maintenance deductions </w:t>
      </w:r>
      <w:r w:rsidR="00FF796B" w:rsidRPr="00A97C92">
        <w:t xml:space="preserve">and any member of the marriage has been awarded </w:t>
      </w:r>
      <w:r w:rsidR="00E11101" w:rsidRPr="00A97C92">
        <w:t>Employment and Support Allowance</w:t>
      </w:r>
      <w:r w:rsidR="00FF796B" w:rsidRPr="00A97C92">
        <w:t xml:space="preserve">, </w:t>
      </w:r>
      <w:r>
        <w:t>the total sum of the deductions from benefit being apportioned for each non-resident parent must not exceed the flat rate of maintenance</w:t>
      </w:r>
      <w:r w:rsidR="00FF796B" w:rsidRPr="00A97C92">
        <w:t>.</w:t>
      </w:r>
    </w:p>
    <w:p w:rsidR="00FF796B" w:rsidRPr="00A97C92" w:rsidRDefault="00FF796B">
      <w:pPr>
        <w:pStyle w:val="Leg"/>
        <w:rPr>
          <w:color w:val="000000"/>
        </w:rPr>
      </w:pPr>
      <w:r w:rsidRPr="00A97C92">
        <w:rPr>
          <w:color w:val="000000"/>
        </w:rPr>
        <w:t xml:space="preserve">1 </w:t>
      </w:r>
      <w:r w:rsidR="00E11101" w:rsidRPr="00A97C92">
        <w:rPr>
          <w:color w:val="000000"/>
        </w:rPr>
        <w:t xml:space="preserve"> SS (C&amp;P) Regs (NI), </w:t>
      </w:r>
      <w:r w:rsidRPr="00A97C92">
        <w:rPr>
          <w:color w:val="000000"/>
        </w:rPr>
        <w:t xml:space="preserve">Sch </w:t>
      </w:r>
      <w:r w:rsidR="00E11101" w:rsidRPr="00A97C92">
        <w:rPr>
          <w:color w:val="000000"/>
        </w:rPr>
        <w:t>8C</w:t>
      </w:r>
      <w:r w:rsidRPr="00A97C92">
        <w:rPr>
          <w:color w:val="000000"/>
        </w:rPr>
        <w:t>, para 6</w:t>
      </w:r>
    </w:p>
    <w:p w:rsidR="00643640" w:rsidRDefault="00643640" w:rsidP="00E620D1">
      <w:pPr>
        <w:pStyle w:val="SG"/>
        <w:spacing w:before="360" w:after="120"/>
        <w:rPr>
          <w:color w:val="000000"/>
        </w:rPr>
      </w:pPr>
      <w:r>
        <w:rPr>
          <w:color w:val="000000"/>
        </w:rPr>
        <w:t>Cases exempt from Child Maintenance deductions or flat rate maintenance</w:t>
      </w:r>
    </w:p>
    <w:p w:rsidR="00643640" w:rsidRDefault="002B132E" w:rsidP="00643640">
      <w:pPr>
        <w:pStyle w:val="BT"/>
      </w:pPr>
      <w:r>
        <w:t>46435</w:t>
      </w:r>
      <w:r w:rsidR="00643640">
        <w:tab/>
        <w:t>A non-resident parent is exempt from paying Child Maintenance deductions or flat rate maintenance if they are</w:t>
      </w:r>
      <w:r w:rsidR="00643640" w:rsidRPr="00643640">
        <w:rPr>
          <w:vertAlign w:val="superscript"/>
        </w:rPr>
        <w:t>1</w:t>
      </w:r>
    </w:p>
    <w:p w:rsidR="00643640" w:rsidRDefault="00643640" w:rsidP="00643640">
      <w:pPr>
        <w:pStyle w:val="BT"/>
        <w:rPr>
          <w:b/>
        </w:rPr>
      </w:pPr>
      <w:r>
        <w:tab/>
      </w:r>
      <w:r>
        <w:rPr>
          <w:b/>
        </w:rPr>
        <w:t>1.</w:t>
      </w:r>
      <w:r>
        <w:tab/>
        <w:t xml:space="preserve">a student </w:t>
      </w:r>
      <w:r>
        <w:rPr>
          <w:b/>
        </w:rPr>
        <w:t>or</w:t>
      </w:r>
    </w:p>
    <w:p w:rsidR="00643640" w:rsidRDefault="00643640" w:rsidP="00643640">
      <w:pPr>
        <w:pStyle w:val="BT"/>
      </w:pPr>
      <w:r>
        <w:tab/>
      </w:r>
      <w:r>
        <w:rPr>
          <w:b/>
        </w:rPr>
        <w:t>2.</w:t>
      </w:r>
      <w:r>
        <w:tab/>
        <w:t xml:space="preserve">a prisoner </w:t>
      </w:r>
      <w:r>
        <w:rPr>
          <w:b/>
        </w:rPr>
        <w:t>or</w:t>
      </w:r>
    </w:p>
    <w:p w:rsidR="00643640" w:rsidRDefault="00643640" w:rsidP="00643640">
      <w:pPr>
        <w:pStyle w:val="BT"/>
        <w:rPr>
          <w:b/>
        </w:rPr>
      </w:pPr>
      <w:r>
        <w:tab/>
      </w:r>
      <w:r>
        <w:rPr>
          <w:b/>
        </w:rPr>
        <w:t>3.</w:t>
      </w:r>
      <w:r>
        <w:tab/>
        <w:t xml:space="preserve">a person who is 16 or 17 years old </w:t>
      </w:r>
      <w:r>
        <w:rPr>
          <w:b/>
        </w:rPr>
        <w:t>and</w:t>
      </w:r>
    </w:p>
    <w:p w:rsidR="00643640" w:rsidRDefault="00643640" w:rsidP="00643640">
      <w:pPr>
        <w:pStyle w:val="BT"/>
        <w:rPr>
          <w:b/>
        </w:rPr>
      </w:pPr>
      <w:r>
        <w:rPr>
          <w:b/>
        </w:rPr>
        <w:tab/>
      </w:r>
      <w:r w:rsidR="00B173A7">
        <w:rPr>
          <w:b/>
        </w:rPr>
        <w:tab/>
      </w:r>
      <w:r w:rsidR="00B173A7">
        <w:rPr>
          <w:b/>
        </w:rPr>
        <w:tab/>
        <w:t>3.1</w:t>
      </w:r>
      <w:r w:rsidR="00B173A7">
        <w:tab/>
      </w:r>
      <w:r w:rsidR="00B173A7">
        <w:tab/>
        <w:t xml:space="preserve">in receipt of income-related Employment and Support Allowance </w:t>
      </w:r>
      <w:r w:rsidR="00B173A7">
        <w:rPr>
          <w:b/>
        </w:rPr>
        <w:t>or</w:t>
      </w:r>
    </w:p>
    <w:p w:rsidR="00B173A7" w:rsidRDefault="00B173A7" w:rsidP="00B173A7">
      <w:pPr>
        <w:pStyle w:val="BT"/>
        <w:ind w:left="2160" w:hanging="2160"/>
        <w:rPr>
          <w:b/>
        </w:rPr>
      </w:pPr>
      <w:r>
        <w:rPr>
          <w:b/>
        </w:rPr>
        <w:lastRenderedPageBreak/>
        <w:tab/>
      </w:r>
      <w:r>
        <w:rPr>
          <w:b/>
        </w:rPr>
        <w:tab/>
        <w:t>3.2</w:t>
      </w:r>
      <w:r>
        <w:tab/>
      </w:r>
      <w:r>
        <w:tab/>
        <w:t xml:space="preserve">a member of a couple whose partner is in receipt of income-related Employment and Support Allowance </w:t>
      </w:r>
      <w:r>
        <w:rPr>
          <w:b/>
        </w:rPr>
        <w:t>or</w:t>
      </w:r>
    </w:p>
    <w:p w:rsidR="00B173A7" w:rsidRDefault="00B173A7" w:rsidP="00B173A7">
      <w:pPr>
        <w:pStyle w:val="BT"/>
        <w:ind w:left="2160" w:hanging="2160"/>
        <w:rPr>
          <w:b/>
        </w:rPr>
      </w:pPr>
      <w:r>
        <w:rPr>
          <w:b/>
        </w:rPr>
        <w:tab/>
        <w:t>4.</w:t>
      </w:r>
      <w:r>
        <w:tab/>
      </w:r>
      <w:r w:rsidR="00B045E8">
        <w:t xml:space="preserve">a person receiving an allowance in respect of a relevant training scheme </w:t>
      </w:r>
      <w:r w:rsidR="00B045E8">
        <w:rPr>
          <w:b/>
        </w:rPr>
        <w:t>or</w:t>
      </w:r>
    </w:p>
    <w:p w:rsidR="00B045E8" w:rsidRDefault="00B045E8" w:rsidP="00B173A7">
      <w:pPr>
        <w:pStyle w:val="BT"/>
        <w:ind w:left="2160" w:hanging="2160"/>
      </w:pPr>
      <w:r>
        <w:rPr>
          <w:b/>
        </w:rPr>
        <w:tab/>
        <w:t>5.</w:t>
      </w:r>
      <w:r>
        <w:tab/>
        <w:t>a person in a residential care home or nursing home who</w:t>
      </w:r>
    </w:p>
    <w:p w:rsidR="00B045E8" w:rsidRDefault="00B045E8" w:rsidP="00B173A7">
      <w:pPr>
        <w:pStyle w:val="BT"/>
        <w:ind w:left="2160" w:hanging="2160"/>
        <w:rPr>
          <w:b/>
        </w:rPr>
      </w:pPr>
      <w:r>
        <w:rPr>
          <w:b/>
        </w:rPr>
        <w:tab/>
      </w:r>
      <w:r>
        <w:rPr>
          <w:b/>
        </w:rPr>
        <w:tab/>
        <w:t>5.1</w:t>
      </w:r>
      <w:r>
        <w:tab/>
      </w:r>
      <w:r>
        <w:tab/>
      </w:r>
      <w:r w:rsidR="001F1FD4">
        <w:t xml:space="preserve">is in receipt of a pension, benefit or allowance specified in Appendix 2 to this Chapter </w:t>
      </w:r>
      <w:r w:rsidR="001F1FD4">
        <w:rPr>
          <w:b/>
        </w:rPr>
        <w:t>or</w:t>
      </w:r>
    </w:p>
    <w:p w:rsidR="001F1FD4" w:rsidRDefault="001F1FD4" w:rsidP="00B173A7">
      <w:pPr>
        <w:pStyle w:val="BT"/>
        <w:ind w:left="2160" w:hanging="2160"/>
        <w:rPr>
          <w:b/>
        </w:rPr>
      </w:pPr>
      <w:r>
        <w:rPr>
          <w:b/>
        </w:rPr>
        <w:tab/>
      </w:r>
      <w:r>
        <w:rPr>
          <w:b/>
        </w:rPr>
        <w:tab/>
        <w:t>5.2</w:t>
      </w:r>
      <w:r>
        <w:tab/>
      </w:r>
      <w:r>
        <w:tab/>
        <w:t xml:space="preserve">has the whole or part of the cost of his accommodation met by a Health and Social Services Board or a Health and Social Services Trust </w:t>
      </w:r>
      <w:r>
        <w:rPr>
          <w:b/>
        </w:rPr>
        <w:t>or</w:t>
      </w:r>
    </w:p>
    <w:p w:rsidR="00AA322B" w:rsidRDefault="002B132E" w:rsidP="001F1FD4">
      <w:pPr>
        <w:pStyle w:val="BT"/>
        <w:ind w:left="1418" w:hanging="1418"/>
      </w:pPr>
      <w:r>
        <w:rPr>
          <w:b/>
        </w:rPr>
        <w:tab/>
        <w:t>6</w:t>
      </w:r>
      <w:r w:rsidR="00AA322B">
        <w:rPr>
          <w:b/>
        </w:rPr>
        <w:t>.</w:t>
      </w:r>
      <w:r w:rsidR="00AA322B">
        <w:tab/>
        <w:t>a person, under certain circumstances, with shared care</w:t>
      </w:r>
      <w:r w:rsidR="00AA322B" w:rsidRPr="00AA322B">
        <w:rPr>
          <w:vertAlign w:val="superscript"/>
        </w:rPr>
        <w:t>2</w:t>
      </w:r>
      <w:r w:rsidR="00AA322B">
        <w:t>.</w:t>
      </w:r>
    </w:p>
    <w:p w:rsidR="00AA322B" w:rsidRPr="00A97C92" w:rsidRDefault="00AA322B" w:rsidP="00AA322B">
      <w:pPr>
        <w:pStyle w:val="Leg"/>
        <w:rPr>
          <w:color w:val="000000"/>
        </w:rPr>
      </w:pPr>
      <w:r w:rsidRPr="00A97C92">
        <w:rPr>
          <w:color w:val="000000"/>
        </w:rPr>
        <w:t xml:space="preserve">1  </w:t>
      </w:r>
      <w:r>
        <w:rPr>
          <w:color w:val="000000"/>
        </w:rPr>
        <w:t>Child Support (Maintenance Calculation and Special Cases) Regs (NI), reg 5;  2  CS (NI) Order 91, Sch 1, para 9</w:t>
      </w:r>
    </w:p>
    <w:p w:rsidR="00AA322B" w:rsidRDefault="002B132E" w:rsidP="00C74C6F">
      <w:pPr>
        <w:pStyle w:val="BT"/>
        <w:ind w:left="851" w:hanging="851"/>
      </w:pPr>
      <w:r>
        <w:t>46436</w:t>
      </w:r>
      <w:r w:rsidR="00AA322B">
        <w:tab/>
      </w:r>
      <w:r w:rsidR="00EE6E74">
        <w:t>If the non-resident parent falls into a nil rate category, the officer acting</w:t>
      </w:r>
      <w:r w:rsidR="00C74C6F">
        <w:t xml:space="preserve"> on behalf of the Child Maintenance Group decision maker </w:t>
      </w:r>
      <w:r w:rsidR="00290E2D">
        <w:t xml:space="preserve">decides that the non-resident parent is not liable to pay flat rate maintenance or Child Maintenance deductions.  </w:t>
      </w:r>
      <w:r w:rsidR="00C176A9">
        <w:t>Deductions are then not appropriate.  But if the non-resident parent is liable for flat rate maintenance or Child Maintenance deductions, part of the specified benefit may be deducted</w:t>
      </w:r>
      <w:r w:rsidR="00C176A9" w:rsidRPr="00C176A9">
        <w:rPr>
          <w:vertAlign w:val="superscript"/>
        </w:rPr>
        <w:t>1</w:t>
      </w:r>
      <w:r w:rsidR="00C176A9">
        <w:t>.  It is then paid to the person with care of the child.</w:t>
      </w:r>
    </w:p>
    <w:p w:rsidR="00C176A9" w:rsidRPr="00A97C92" w:rsidRDefault="00C176A9" w:rsidP="00C176A9">
      <w:pPr>
        <w:pStyle w:val="Leg"/>
        <w:rPr>
          <w:color w:val="000000"/>
        </w:rPr>
      </w:pPr>
      <w:r w:rsidRPr="00A97C92">
        <w:rPr>
          <w:color w:val="000000"/>
        </w:rPr>
        <w:t xml:space="preserve">1  </w:t>
      </w:r>
      <w:r>
        <w:rPr>
          <w:color w:val="000000"/>
        </w:rPr>
        <w:t>SS (C&amp;P) Regs (NI), Sch 8C, para 2(1)</w:t>
      </w:r>
    </w:p>
    <w:p w:rsidR="00C176A9" w:rsidRDefault="00C176A9" w:rsidP="00E620D1">
      <w:pPr>
        <w:pStyle w:val="SG"/>
        <w:spacing w:before="360" w:after="120"/>
        <w:rPr>
          <w:color w:val="000000"/>
        </w:rPr>
      </w:pPr>
      <w:r>
        <w:rPr>
          <w:color w:val="000000"/>
        </w:rPr>
        <w:t>Notice</w:t>
      </w:r>
    </w:p>
    <w:p w:rsidR="00C176A9" w:rsidRDefault="002B132E" w:rsidP="00881499">
      <w:pPr>
        <w:pStyle w:val="BT"/>
        <w:jc w:val="both"/>
      </w:pPr>
      <w:r>
        <w:t>46437</w:t>
      </w:r>
      <w:r w:rsidR="00C176A9">
        <w:tab/>
      </w:r>
      <w:r w:rsidR="00B50729">
        <w:t>When Child Maintenance deductions or flat rate maintenance deductions commence, the decision maker must notify the beneficiary in writing of the amount and frequency of the deduction and the benefit from which the deduction is made.  Further notice must be given when there is a change to any of the particulars specified in the notice.</w:t>
      </w:r>
    </w:p>
    <w:p w:rsidR="00B50729" w:rsidRPr="00A97C92" w:rsidRDefault="00B50729" w:rsidP="00B50729">
      <w:pPr>
        <w:pStyle w:val="Leg"/>
        <w:rPr>
          <w:color w:val="000000"/>
        </w:rPr>
      </w:pPr>
      <w:r w:rsidRPr="00A97C92">
        <w:rPr>
          <w:color w:val="000000"/>
        </w:rPr>
        <w:t xml:space="preserve">1  </w:t>
      </w:r>
      <w:r>
        <w:rPr>
          <w:color w:val="000000"/>
        </w:rPr>
        <w:t>SS (C&amp;P) Regs (NI), Sch 8C, para 7</w:t>
      </w:r>
    </w:p>
    <w:p w:rsidR="00881499" w:rsidRDefault="00881499" w:rsidP="00881499">
      <w:pPr>
        <w:pStyle w:val="BT"/>
        <w:sectPr w:rsidR="00881499" w:rsidSect="00634763">
          <w:headerReference w:type="even" r:id="rId78"/>
          <w:headerReference w:type="default" r:id="rId79"/>
          <w:footerReference w:type="default" r:id="rId80"/>
          <w:headerReference w:type="first" r:id="rId81"/>
          <w:pgSz w:w="11907" w:h="16840" w:code="9"/>
          <w:pgMar w:top="1440" w:right="1797" w:bottom="1440" w:left="1797" w:header="720" w:footer="720" w:gutter="0"/>
          <w:cols w:space="720"/>
          <w:noEndnote/>
        </w:sectPr>
      </w:pPr>
    </w:p>
    <w:p w:rsidR="00535E00" w:rsidRDefault="00535E00" w:rsidP="00E620D1">
      <w:pPr>
        <w:pStyle w:val="SG"/>
        <w:spacing w:before="360" w:after="120"/>
        <w:rPr>
          <w:color w:val="000000"/>
        </w:rPr>
      </w:pPr>
      <w:r>
        <w:rPr>
          <w:color w:val="000000"/>
        </w:rPr>
        <w:lastRenderedPageBreak/>
        <w:t>Third party deductions for payments in place of payments of Child Support maintenance - contribution to maintenance deductions</w:t>
      </w:r>
    </w:p>
    <w:p w:rsidR="00535E00" w:rsidRDefault="00535E00" w:rsidP="00E620D1">
      <w:pPr>
        <w:pStyle w:val="SG"/>
        <w:spacing w:before="360" w:after="120"/>
        <w:rPr>
          <w:color w:val="000000"/>
          <w:sz w:val="24"/>
          <w:szCs w:val="24"/>
        </w:rPr>
      </w:pPr>
      <w:r>
        <w:rPr>
          <w:color w:val="000000"/>
          <w:sz w:val="24"/>
          <w:szCs w:val="24"/>
        </w:rPr>
        <w:t>Introduction</w:t>
      </w:r>
    </w:p>
    <w:p w:rsidR="00535E00" w:rsidRDefault="00535E00" w:rsidP="00BA7992">
      <w:pPr>
        <w:pStyle w:val="BT"/>
        <w:jc w:val="both"/>
      </w:pPr>
      <w:r>
        <w:t>46438</w:t>
      </w:r>
      <w:r>
        <w:tab/>
        <w:t xml:space="preserve">When an application for Child Support maintenance is made </w:t>
      </w:r>
      <w:r w:rsidR="00BA7992">
        <w:t xml:space="preserve">a Child Maintenance Services decision maker must make a maintenance assessment.  If the non-resident parent receives specified benefit (see DMG 46140) of if specified benefit is in payment for them (for example to their partner) that maintenance assessment is nil.  In such a case the non-resident parent does not have to pay any </w:t>
      </w:r>
      <w:r w:rsidR="00BA7992">
        <w:rPr>
          <w:b/>
        </w:rPr>
        <w:t>maintenance</w:t>
      </w:r>
      <w:r w:rsidR="00BA7992">
        <w:t xml:space="preserve">.  The non-resident parent may instead be liable for payments </w:t>
      </w:r>
      <w:r w:rsidR="00BA7992">
        <w:rPr>
          <w:b/>
        </w:rPr>
        <w:t>in place of</w:t>
      </w:r>
      <w:r w:rsidR="00BA7992">
        <w:t xml:space="preserve"> payments of Child Support Maintenance (contributions to maintenance)</w:t>
      </w:r>
      <w:r w:rsidR="00BA7992" w:rsidRPr="00BA7992">
        <w:rPr>
          <w:vertAlign w:val="superscript"/>
        </w:rPr>
        <w:t>1</w:t>
      </w:r>
      <w:r w:rsidR="00BA7992">
        <w:t>.</w:t>
      </w:r>
    </w:p>
    <w:p w:rsidR="00BA7992" w:rsidRPr="00A97C92" w:rsidRDefault="00BA7992" w:rsidP="00BA7992">
      <w:pPr>
        <w:pStyle w:val="Leg"/>
        <w:rPr>
          <w:color w:val="000000"/>
        </w:rPr>
      </w:pPr>
      <w:r w:rsidRPr="00A97C92">
        <w:rPr>
          <w:color w:val="000000"/>
        </w:rPr>
        <w:t xml:space="preserve">1  </w:t>
      </w:r>
      <w:r>
        <w:rPr>
          <w:color w:val="000000"/>
        </w:rPr>
        <w:t>Child Support (NI) Order 91</w:t>
      </w:r>
      <w:r w:rsidR="00D30075">
        <w:rPr>
          <w:color w:val="000000"/>
        </w:rPr>
        <w:t>, art 40(1);  Child Support (Maintenance Calculation and Special Cases) Regs (NI), reg 28</w:t>
      </w:r>
    </w:p>
    <w:p w:rsidR="00BA7992" w:rsidRDefault="00D30075" w:rsidP="00535E00">
      <w:pPr>
        <w:pStyle w:val="BT"/>
      </w:pPr>
      <w:r>
        <w:t>46439</w:t>
      </w:r>
      <w:r>
        <w:tab/>
        <w:t>In such cases the Child Maintenance Services decision maker sends a maintenance assessment notification letter (CSA 55N) to the non-resident parent to advise them that</w:t>
      </w:r>
    </w:p>
    <w:p w:rsidR="00D30075" w:rsidRDefault="00D30075" w:rsidP="00535E00">
      <w:pPr>
        <w:pStyle w:val="BT"/>
      </w:pPr>
      <w:r>
        <w:tab/>
      </w:r>
      <w:r>
        <w:rPr>
          <w:b/>
        </w:rPr>
        <w:t>1.</w:t>
      </w:r>
      <w:r>
        <w:tab/>
        <w:t>there is no maintenance payable</w:t>
      </w:r>
    </w:p>
    <w:p w:rsidR="00D30075" w:rsidRDefault="00D30075" w:rsidP="00535E00">
      <w:pPr>
        <w:pStyle w:val="BT"/>
      </w:pPr>
      <w:r>
        <w:tab/>
      </w:r>
      <w:r>
        <w:rPr>
          <w:b/>
        </w:rPr>
        <w:t>2.</w:t>
      </w:r>
      <w:r>
        <w:tab/>
        <w:t>a contribution to child maintenance may be appropriate instead</w:t>
      </w:r>
    </w:p>
    <w:p w:rsidR="00D30075" w:rsidRDefault="00D30075" w:rsidP="00D30075">
      <w:pPr>
        <w:pStyle w:val="BT"/>
        <w:ind w:left="1418" w:hanging="1418"/>
      </w:pPr>
      <w:r>
        <w:rPr>
          <w:b/>
        </w:rPr>
        <w:tab/>
        <w:t>3.</w:t>
      </w:r>
      <w:r>
        <w:rPr>
          <w:b/>
        </w:rPr>
        <w:tab/>
      </w:r>
      <w:r>
        <w:t>the Child Maintenance Services decision maker will contact the decision maker to ask if a contribution towards child maintenance can be made.</w:t>
      </w:r>
    </w:p>
    <w:p w:rsidR="00D30075" w:rsidRDefault="00D30075" w:rsidP="00740829">
      <w:pPr>
        <w:pStyle w:val="BT"/>
        <w:ind w:left="851" w:hanging="851"/>
        <w:jc w:val="both"/>
      </w:pPr>
      <w:r>
        <w:t>46440</w:t>
      </w:r>
      <w:r>
        <w:tab/>
      </w:r>
      <w:r w:rsidR="001271D5">
        <w:t xml:space="preserve">The Child Maintenance Services decision maker also sends </w:t>
      </w:r>
      <w:r w:rsidR="00352B01">
        <w:t xml:space="preserve">form CSA 670 to the Departmental decision maker asking for contribution to maintenance deductions to be made from benefit.  </w:t>
      </w:r>
      <w:r w:rsidR="00740829">
        <w:t>The Departmental decision maker must then consider whether the non-resident parent is exempt from making a contribution to maintenance.  The decision maker cannot make a decision on the request for deductions (see DMG 46438) until the exemption criteria have been considered.</w:t>
      </w:r>
    </w:p>
    <w:p w:rsidR="00740829" w:rsidRDefault="00B01A4F" w:rsidP="00352B01">
      <w:pPr>
        <w:pStyle w:val="BT"/>
        <w:ind w:left="851" w:hanging="851"/>
      </w:pPr>
      <w:r>
        <w:t>46441</w:t>
      </w:r>
      <w:r>
        <w:tab/>
        <w:t>A non-resident parent is exempt from making a contribution to maintenance if</w:t>
      </w:r>
    </w:p>
    <w:p w:rsidR="00B01A4F" w:rsidRDefault="00B01A4F" w:rsidP="00352B01">
      <w:pPr>
        <w:pStyle w:val="BT"/>
        <w:ind w:left="851" w:hanging="851"/>
        <w:rPr>
          <w:b/>
        </w:rPr>
      </w:pPr>
      <w:r>
        <w:tab/>
      </w:r>
      <w:r>
        <w:rPr>
          <w:b/>
        </w:rPr>
        <w:t>1.</w:t>
      </w:r>
      <w:r>
        <w:tab/>
        <w:t xml:space="preserve">the non-resident parent is under 18 </w:t>
      </w:r>
      <w:r>
        <w:rPr>
          <w:b/>
        </w:rPr>
        <w:t>or</w:t>
      </w:r>
    </w:p>
    <w:p w:rsidR="00B01A4F" w:rsidRDefault="00B01A4F" w:rsidP="00754C6C">
      <w:pPr>
        <w:pStyle w:val="BT"/>
        <w:ind w:left="1418" w:hanging="1418"/>
      </w:pPr>
      <w:r>
        <w:tab/>
      </w:r>
      <w:r>
        <w:rPr>
          <w:b/>
        </w:rPr>
        <w:t>2.</w:t>
      </w:r>
      <w:r>
        <w:tab/>
      </w:r>
      <w:r w:rsidR="00754C6C">
        <w:t>the non-resident parent has day to day care of a child, or shared care of the qualifying child for an average of 2 days a week</w:t>
      </w:r>
      <w:r w:rsidR="00754C6C" w:rsidRPr="00754C6C">
        <w:rPr>
          <w:vertAlign w:val="superscript"/>
        </w:rPr>
        <w:t>1</w:t>
      </w:r>
    </w:p>
    <w:p w:rsidR="00754C6C" w:rsidRDefault="00754C6C" w:rsidP="00754C6C">
      <w:pPr>
        <w:pStyle w:val="BT"/>
        <w:ind w:left="1418" w:hanging="1418"/>
      </w:pPr>
      <w:r>
        <w:rPr>
          <w:b/>
        </w:rPr>
        <w:tab/>
        <w:t>3.</w:t>
      </w:r>
      <w:r>
        <w:tab/>
        <w:t>the non-resident parent</w:t>
      </w:r>
    </w:p>
    <w:p w:rsidR="00754C6C" w:rsidRDefault="00754C6C" w:rsidP="00754C6C">
      <w:pPr>
        <w:pStyle w:val="BT"/>
        <w:ind w:left="1418" w:hanging="1418"/>
        <w:rPr>
          <w:b/>
        </w:rPr>
      </w:pPr>
      <w:r>
        <w:rPr>
          <w:b/>
        </w:rPr>
        <w:tab/>
      </w:r>
      <w:r>
        <w:rPr>
          <w:b/>
        </w:rPr>
        <w:tab/>
        <w:t>3.1</w:t>
      </w:r>
      <w:r>
        <w:tab/>
      </w:r>
      <w:r>
        <w:tab/>
        <w:t xml:space="preserve">receives any payment mentioned in Appendix 1 to this Chapter </w:t>
      </w:r>
      <w:r>
        <w:rPr>
          <w:b/>
        </w:rPr>
        <w:t>or</w:t>
      </w:r>
    </w:p>
    <w:p w:rsidR="00754C6C" w:rsidRDefault="00754C6C" w:rsidP="00754C6C">
      <w:pPr>
        <w:pStyle w:val="BT"/>
        <w:ind w:left="1418" w:hanging="1418"/>
      </w:pPr>
      <w:r>
        <w:rPr>
          <w:b/>
        </w:rPr>
        <w:tab/>
      </w:r>
      <w:r>
        <w:rPr>
          <w:b/>
        </w:rPr>
        <w:tab/>
        <w:t>3.2</w:t>
      </w:r>
      <w:r>
        <w:tab/>
      </w:r>
      <w:r>
        <w:tab/>
        <w:t>would receive such a payment if</w:t>
      </w:r>
    </w:p>
    <w:p w:rsidR="00754C6C" w:rsidRDefault="00754C6C" w:rsidP="00754C6C">
      <w:pPr>
        <w:pStyle w:val="BT"/>
        <w:tabs>
          <w:tab w:val="clear" w:pos="1701"/>
          <w:tab w:val="left" w:pos="2127"/>
        </w:tabs>
        <w:ind w:left="2880" w:hanging="2880"/>
        <w:rPr>
          <w:b/>
        </w:rPr>
      </w:pPr>
      <w:r>
        <w:rPr>
          <w:b/>
        </w:rPr>
        <w:tab/>
      </w:r>
      <w:r>
        <w:rPr>
          <w:b/>
        </w:rPr>
        <w:tab/>
      </w:r>
      <w:r>
        <w:rPr>
          <w:b/>
        </w:rPr>
        <w:tab/>
        <w:t>3.2.a</w:t>
      </w:r>
      <w:r>
        <w:tab/>
        <w:t xml:space="preserve">payment were not prevented because they receive another benefit at the same or a higher rate </w:t>
      </w:r>
      <w:r>
        <w:rPr>
          <w:b/>
        </w:rPr>
        <w:t>or</w:t>
      </w:r>
    </w:p>
    <w:p w:rsidR="00754C6C" w:rsidRDefault="00754C6C" w:rsidP="00754C6C">
      <w:pPr>
        <w:pStyle w:val="BT"/>
        <w:tabs>
          <w:tab w:val="clear" w:pos="1701"/>
          <w:tab w:val="left" w:pos="2127"/>
        </w:tabs>
        <w:ind w:left="2880" w:hanging="2880"/>
      </w:pPr>
      <w:r>
        <w:rPr>
          <w:b/>
        </w:rPr>
        <w:lastRenderedPageBreak/>
        <w:tab/>
      </w:r>
      <w:r>
        <w:rPr>
          <w:b/>
        </w:rPr>
        <w:tab/>
      </w:r>
      <w:r>
        <w:rPr>
          <w:b/>
        </w:rPr>
        <w:tab/>
        <w:t>3.2.b</w:t>
      </w:r>
      <w:r>
        <w:tab/>
        <w:t>the contribution conditions were satisfied.</w:t>
      </w:r>
    </w:p>
    <w:p w:rsidR="00754C6C" w:rsidRPr="00A97C92" w:rsidRDefault="00754C6C" w:rsidP="00754C6C">
      <w:pPr>
        <w:pStyle w:val="Leg"/>
        <w:rPr>
          <w:color w:val="000000"/>
        </w:rPr>
      </w:pPr>
      <w:r w:rsidRPr="00A97C92">
        <w:rPr>
          <w:color w:val="000000"/>
        </w:rPr>
        <w:t xml:space="preserve">1  </w:t>
      </w:r>
      <w:r w:rsidR="00E355F0">
        <w:rPr>
          <w:color w:val="000000"/>
        </w:rPr>
        <w:t>CS MASC (NI) 1992, reg 28</w:t>
      </w:r>
    </w:p>
    <w:p w:rsidR="00E355F0" w:rsidRDefault="00E355F0" w:rsidP="00E620D1">
      <w:pPr>
        <w:pStyle w:val="SG"/>
        <w:spacing w:before="360" w:after="120"/>
        <w:rPr>
          <w:color w:val="000000"/>
        </w:rPr>
      </w:pPr>
      <w:r>
        <w:rPr>
          <w:color w:val="000000"/>
        </w:rPr>
        <w:t>Deductions</w:t>
      </w:r>
    </w:p>
    <w:p w:rsidR="00E355F0" w:rsidRDefault="00E355F0" w:rsidP="00E620D1">
      <w:pPr>
        <w:pStyle w:val="SG"/>
        <w:spacing w:before="360" w:after="120"/>
        <w:rPr>
          <w:color w:val="000000"/>
          <w:sz w:val="24"/>
          <w:szCs w:val="24"/>
        </w:rPr>
      </w:pPr>
      <w:r>
        <w:rPr>
          <w:color w:val="000000"/>
          <w:sz w:val="24"/>
          <w:szCs w:val="24"/>
        </w:rPr>
        <w:t>Sufficient specified benefit in payment</w:t>
      </w:r>
    </w:p>
    <w:p w:rsidR="00E355F0" w:rsidRDefault="00E355F0" w:rsidP="00E355F0">
      <w:pPr>
        <w:pStyle w:val="BT"/>
      </w:pPr>
      <w:r>
        <w:t>46442</w:t>
      </w:r>
      <w:r>
        <w:tab/>
        <w:t>If there is sufficient specified benefit in payment</w:t>
      </w:r>
      <w:r w:rsidRPr="00E355F0">
        <w:rPr>
          <w:vertAlign w:val="superscript"/>
        </w:rPr>
        <w:t>1</w:t>
      </w:r>
      <w:r>
        <w:t xml:space="preserve"> and the non-resident parent is</w:t>
      </w:r>
    </w:p>
    <w:p w:rsidR="00E355F0" w:rsidRDefault="00E355F0" w:rsidP="00E355F0">
      <w:pPr>
        <w:pStyle w:val="BT"/>
        <w:rPr>
          <w:b/>
        </w:rPr>
      </w:pPr>
      <w:r>
        <w:tab/>
      </w:r>
      <w:r>
        <w:rPr>
          <w:b/>
        </w:rPr>
        <w:t>1.</w:t>
      </w:r>
      <w:r>
        <w:tab/>
        <w:t xml:space="preserve">covered by the exemption criteria </w:t>
      </w:r>
      <w:r>
        <w:rPr>
          <w:b/>
        </w:rPr>
        <w:t>and</w:t>
      </w:r>
    </w:p>
    <w:p w:rsidR="00E355F0" w:rsidRDefault="00E355F0" w:rsidP="00E355F0">
      <w:pPr>
        <w:pStyle w:val="BT"/>
      </w:pPr>
      <w:r>
        <w:tab/>
      </w:r>
      <w:r>
        <w:rPr>
          <w:b/>
        </w:rPr>
        <w:t>2.</w:t>
      </w:r>
      <w:r>
        <w:tab/>
        <w:t>liable for contributions to maintenance</w:t>
      </w:r>
    </w:p>
    <w:p w:rsidR="00E355F0" w:rsidRDefault="00E355F0" w:rsidP="00E355F0">
      <w:pPr>
        <w:pStyle w:val="BT"/>
      </w:pPr>
      <w:r>
        <w:rPr>
          <w:b/>
        </w:rPr>
        <w:tab/>
      </w:r>
      <w:r>
        <w:t>the Departmental decision maker must (subject to specified legislation</w:t>
      </w:r>
      <w:r w:rsidRPr="00E355F0">
        <w:rPr>
          <w:vertAlign w:val="superscript"/>
        </w:rPr>
        <w:t>2</w:t>
      </w:r>
      <w:r>
        <w:t>) determine that an amount is to be deducted from the claimant’s award and paid to the person with care.</w:t>
      </w:r>
    </w:p>
    <w:p w:rsidR="00166FE1" w:rsidRPr="00A97C92" w:rsidRDefault="00166FE1" w:rsidP="00166FE1">
      <w:pPr>
        <w:pStyle w:val="Leg"/>
        <w:rPr>
          <w:color w:val="000000"/>
        </w:rPr>
      </w:pPr>
      <w:r w:rsidRPr="00A97C92">
        <w:rPr>
          <w:color w:val="000000"/>
        </w:rPr>
        <w:t xml:space="preserve">1  </w:t>
      </w:r>
      <w:r>
        <w:rPr>
          <w:color w:val="000000"/>
        </w:rPr>
        <w:t>SS (C&amp;P) Regs (NI), Sch 8A, para 7A(1);  2  CS (NI) Order, art 40(1);  CS MASC (NI) 1992, reg 28</w:t>
      </w:r>
    </w:p>
    <w:p w:rsidR="00166FE1" w:rsidRDefault="00166FE1" w:rsidP="00166FE1">
      <w:pPr>
        <w:pStyle w:val="SG"/>
        <w:spacing w:before="360" w:after="120"/>
        <w:rPr>
          <w:color w:val="000000"/>
          <w:sz w:val="24"/>
          <w:szCs w:val="24"/>
        </w:rPr>
      </w:pPr>
      <w:r>
        <w:rPr>
          <w:color w:val="000000"/>
          <w:sz w:val="24"/>
          <w:szCs w:val="24"/>
        </w:rPr>
        <w:t>Number of deductions</w:t>
      </w:r>
    </w:p>
    <w:p w:rsidR="00E355F0" w:rsidRDefault="00166FE1" w:rsidP="00E355F0">
      <w:pPr>
        <w:pStyle w:val="BT"/>
      </w:pPr>
      <w:r>
        <w:t>46443</w:t>
      </w:r>
      <w:r>
        <w:tab/>
        <w:t>The contribution to maintenance is not an assessed amount.  It is a deduction from personal benefit of a standard amount, made only in certain circumstances.  That amount is normally 2 x the fixed amount (see DMG 46447).</w:t>
      </w:r>
    </w:p>
    <w:p w:rsidR="00166FE1" w:rsidRDefault="00166FE1" w:rsidP="00E355F0">
      <w:pPr>
        <w:pStyle w:val="BT"/>
      </w:pPr>
      <w:r>
        <w:t>46444</w:t>
      </w:r>
      <w:r>
        <w:tab/>
        <w:t>Only one deduction can be made in any one benefit week</w:t>
      </w:r>
      <w:r w:rsidRPr="00166FE1">
        <w:rPr>
          <w:vertAlign w:val="superscript"/>
        </w:rPr>
        <w:t>1</w:t>
      </w:r>
      <w:r>
        <w:t>.</w:t>
      </w:r>
    </w:p>
    <w:p w:rsidR="00166FE1" w:rsidRPr="00A97C92" w:rsidRDefault="00166FE1" w:rsidP="00166FE1">
      <w:pPr>
        <w:pStyle w:val="Leg"/>
        <w:rPr>
          <w:color w:val="000000"/>
        </w:rPr>
      </w:pPr>
      <w:r w:rsidRPr="00A97C92">
        <w:rPr>
          <w:color w:val="000000"/>
        </w:rPr>
        <w:t xml:space="preserve">1  </w:t>
      </w:r>
      <w:r>
        <w:rPr>
          <w:color w:val="000000"/>
        </w:rPr>
        <w:t>SS (C&amp;P) Regs (NI), Sch 8A, para 7A(2)</w:t>
      </w:r>
    </w:p>
    <w:p w:rsidR="00FF796B" w:rsidRPr="00A97C92" w:rsidRDefault="008D7D5C" w:rsidP="008D7D5C">
      <w:pPr>
        <w:pStyle w:val="SG"/>
        <w:spacing w:before="360" w:after="120"/>
        <w:rPr>
          <w:color w:val="000000"/>
        </w:rPr>
      </w:pPr>
      <w:r w:rsidRPr="00A97C92">
        <w:rPr>
          <w:color w:val="000000"/>
        </w:rPr>
        <w:t>Decision maker’s action</w:t>
      </w:r>
    </w:p>
    <w:p w:rsidR="00FF796B" w:rsidRPr="00A97C92" w:rsidRDefault="00B20417">
      <w:pPr>
        <w:pStyle w:val="BT"/>
      </w:pPr>
      <w:r>
        <w:t>46445</w:t>
      </w:r>
      <w:r w:rsidR="00FF796B" w:rsidRPr="00A97C92">
        <w:tab/>
        <w:t xml:space="preserve">The </w:t>
      </w:r>
      <w:r w:rsidR="008D7D5C" w:rsidRPr="00A97C92">
        <w:t>decision maker decides</w:t>
      </w:r>
    </w:p>
    <w:p w:rsidR="00FF796B" w:rsidRPr="00A97C92" w:rsidRDefault="00FF796B" w:rsidP="008D7D5C">
      <w:pPr>
        <w:pStyle w:val="Indent10"/>
        <w:jc w:val="both"/>
        <w:rPr>
          <w:color w:val="000000"/>
        </w:rPr>
      </w:pPr>
      <w:r w:rsidRPr="00A97C92">
        <w:rPr>
          <w:b/>
          <w:color w:val="000000"/>
        </w:rPr>
        <w:t>1.</w:t>
      </w:r>
      <w:r w:rsidRPr="00A97C92">
        <w:rPr>
          <w:color w:val="000000"/>
        </w:rPr>
        <w:tab/>
        <w:t xml:space="preserve">whether there is enough specified benefit for a deduction of twice the fixed amount (see DMG </w:t>
      </w:r>
      <w:r w:rsidR="00551063" w:rsidRPr="00A97C92">
        <w:rPr>
          <w:color w:val="000000"/>
        </w:rPr>
        <w:t>46</w:t>
      </w:r>
      <w:r w:rsidR="00B20417">
        <w:rPr>
          <w:color w:val="000000"/>
        </w:rPr>
        <w:t>447</w:t>
      </w:r>
      <w:r w:rsidRPr="00A97C92">
        <w:rPr>
          <w:color w:val="000000"/>
        </w:rPr>
        <w:t>) to be made</w:t>
      </w:r>
      <w:r w:rsidRPr="00A97C92">
        <w:rPr>
          <w:color w:val="000000"/>
          <w:vertAlign w:val="superscript"/>
        </w:rPr>
        <w:t>1</w:t>
      </w:r>
      <w:r w:rsidRPr="00A97C92">
        <w:rPr>
          <w:color w:val="000000"/>
        </w:rPr>
        <w:t>, leaving at least 10p a week</w:t>
      </w:r>
      <w:r w:rsidRPr="00A97C92">
        <w:rPr>
          <w:color w:val="000000"/>
          <w:vertAlign w:val="superscript"/>
        </w:rPr>
        <w:t>2</w:t>
      </w:r>
      <w:r w:rsidRPr="00A97C92">
        <w:rPr>
          <w:color w:val="000000"/>
        </w:rPr>
        <w:t xml:space="preserve"> (see DMG </w:t>
      </w:r>
      <w:r w:rsidR="00551063" w:rsidRPr="00A97C92">
        <w:rPr>
          <w:color w:val="000000"/>
        </w:rPr>
        <w:t>46</w:t>
      </w:r>
      <w:r w:rsidR="00B20417">
        <w:rPr>
          <w:color w:val="000000"/>
        </w:rPr>
        <w:t>448</w:t>
      </w:r>
      <w:r w:rsidR="008D7D5C" w:rsidRPr="00A97C92">
        <w:rPr>
          <w:color w:val="000000"/>
        </w:rPr>
        <w:t xml:space="preserve"> where other deductions apply)</w:t>
      </w:r>
    </w:p>
    <w:p w:rsidR="00FF796B" w:rsidRPr="00A97C92" w:rsidRDefault="00FF796B">
      <w:pPr>
        <w:pStyle w:val="Indent10"/>
        <w:rPr>
          <w:color w:val="000000"/>
        </w:rPr>
      </w:pPr>
      <w:r w:rsidRPr="00A97C92">
        <w:rPr>
          <w:b/>
          <w:color w:val="000000"/>
        </w:rPr>
        <w:t>2.</w:t>
      </w:r>
      <w:r w:rsidRPr="00A97C92">
        <w:rPr>
          <w:color w:val="000000"/>
        </w:rPr>
        <w:tab/>
        <w:t xml:space="preserve">where other deductions are being made - the total amount of specific deductions (see DMG </w:t>
      </w:r>
      <w:r w:rsidR="00551063" w:rsidRPr="00A97C92">
        <w:rPr>
          <w:color w:val="000000"/>
        </w:rPr>
        <w:t>46</w:t>
      </w:r>
      <w:r w:rsidR="00B20417">
        <w:rPr>
          <w:color w:val="000000"/>
        </w:rPr>
        <w:t>448</w:t>
      </w:r>
      <w:r w:rsidRPr="00A97C92">
        <w:rPr>
          <w:color w:val="000000"/>
        </w:rPr>
        <w:t>) is not more than three times the fixed amount</w:t>
      </w:r>
      <w:r w:rsidRPr="00A97C92">
        <w:rPr>
          <w:color w:val="000000"/>
          <w:vertAlign w:val="superscript"/>
        </w:rPr>
        <w:t>3</w:t>
      </w:r>
    </w:p>
    <w:p w:rsidR="00FF796B" w:rsidRPr="00A97C92" w:rsidRDefault="00FF796B" w:rsidP="00920E09">
      <w:pPr>
        <w:pStyle w:val="Indent10"/>
        <w:jc w:val="both"/>
        <w:rPr>
          <w:color w:val="000000"/>
        </w:rPr>
      </w:pPr>
      <w:r w:rsidRPr="00A97C92">
        <w:rPr>
          <w:b/>
          <w:color w:val="000000"/>
        </w:rPr>
        <w:t>3.</w:t>
      </w:r>
      <w:r w:rsidRPr="00A97C92">
        <w:rPr>
          <w:color w:val="000000"/>
        </w:rPr>
        <w:tab/>
        <w:t>the priority of deduction</w:t>
      </w:r>
      <w:r w:rsidRPr="00A97C92">
        <w:rPr>
          <w:color w:val="000000"/>
          <w:vertAlign w:val="superscript"/>
        </w:rPr>
        <w:t>4</w:t>
      </w:r>
      <w:r w:rsidRPr="00A97C92">
        <w:rPr>
          <w:color w:val="000000"/>
        </w:rPr>
        <w:t xml:space="preserve"> - where there is more than one deduction to be made to a third party and there is not enough specified benefit in payment to make them all (see DMG </w:t>
      </w:r>
      <w:r w:rsidR="00551063" w:rsidRPr="00A97C92">
        <w:rPr>
          <w:color w:val="000000"/>
        </w:rPr>
        <w:t>46</w:t>
      </w:r>
      <w:r w:rsidR="00B20417">
        <w:rPr>
          <w:color w:val="000000"/>
        </w:rPr>
        <w:t>456</w:t>
      </w:r>
      <w:r w:rsidR="00920E09" w:rsidRPr="00A97C92">
        <w:rPr>
          <w:color w:val="000000"/>
        </w:rPr>
        <w:t>).</w:t>
      </w:r>
    </w:p>
    <w:p w:rsidR="00FF796B" w:rsidRPr="00A97C92" w:rsidRDefault="00FF796B">
      <w:pPr>
        <w:pStyle w:val="Leg"/>
        <w:rPr>
          <w:color w:val="000000"/>
        </w:rPr>
      </w:pPr>
      <w:r w:rsidRPr="00A97C92">
        <w:rPr>
          <w:color w:val="000000"/>
        </w:rPr>
        <w:t xml:space="preserve">1  </w:t>
      </w:r>
      <w:r w:rsidR="00920E09" w:rsidRPr="00A97C92">
        <w:rPr>
          <w:color w:val="000000"/>
        </w:rPr>
        <w:t xml:space="preserve">SS (C&amp;P) Regs (NI), </w:t>
      </w:r>
      <w:r w:rsidRPr="00A97C92">
        <w:rPr>
          <w:color w:val="000000"/>
        </w:rPr>
        <w:t xml:space="preserve">Sch </w:t>
      </w:r>
      <w:r w:rsidR="00920E09" w:rsidRPr="00A97C92">
        <w:rPr>
          <w:color w:val="000000"/>
        </w:rPr>
        <w:t>8A</w:t>
      </w:r>
      <w:r w:rsidRPr="00A97C92">
        <w:rPr>
          <w:color w:val="000000"/>
        </w:rPr>
        <w:t xml:space="preserve">, para 7A(1); </w:t>
      </w:r>
      <w:r w:rsidR="00920E09" w:rsidRPr="00A97C92">
        <w:rPr>
          <w:color w:val="000000"/>
        </w:rPr>
        <w:t xml:space="preserve"> </w:t>
      </w:r>
      <w:r w:rsidRPr="00A97C92">
        <w:rPr>
          <w:color w:val="000000"/>
        </w:rPr>
        <w:t>2</w:t>
      </w:r>
      <w:r w:rsidR="00920E09" w:rsidRPr="00A97C92">
        <w:rPr>
          <w:color w:val="000000"/>
        </w:rPr>
        <w:t xml:space="preserve"> </w:t>
      </w:r>
      <w:r w:rsidRPr="00A97C92">
        <w:rPr>
          <w:color w:val="000000"/>
        </w:rPr>
        <w:t xml:space="preserve"> para </w:t>
      </w:r>
      <w:r w:rsidR="00920E09" w:rsidRPr="00A97C92">
        <w:rPr>
          <w:color w:val="000000"/>
        </w:rPr>
        <w:t>8(1)</w:t>
      </w:r>
      <w:r w:rsidRPr="00A97C92">
        <w:rPr>
          <w:color w:val="000000"/>
        </w:rPr>
        <w:t>;</w:t>
      </w:r>
      <w:r w:rsidR="00920E09" w:rsidRPr="00A97C92">
        <w:rPr>
          <w:color w:val="000000"/>
        </w:rPr>
        <w:t xml:space="preserve"> </w:t>
      </w:r>
      <w:r w:rsidRPr="00A97C92">
        <w:rPr>
          <w:color w:val="000000"/>
        </w:rPr>
        <w:t xml:space="preserve"> 3</w:t>
      </w:r>
      <w:r w:rsidR="00920E09" w:rsidRPr="00A97C92">
        <w:rPr>
          <w:color w:val="000000"/>
        </w:rPr>
        <w:t xml:space="preserve"> </w:t>
      </w:r>
      <w:r w:rsidRPr="00A97C92">
        <w:rPr>
          <w:color w:val="000000"/>
        </w:rPr>
        <w:t xml:space="preserve"> para 8(</w:t>
      </w:r>
      <w:r w:rsidR="00920E09" w:rsidRPr="00A97C92">
        <w:rPr>
          <w:color w:val="000000"/>
        </w:rPr>
        <w:t>2</w:t>
      </w:r>
      <w:r w:rsidRPr="00A97C92">
        <w:rPr>
          <w:color w:val="000000"/>
        </w:rPr>
        <w:t>);</w:t>
      </w:r>
      <w:r w:rsidR="00920E09" w:rsidRPr="00A97C92">
        <w:rPr>
          <w:color w:val="000000"/>
        </w:rPr>
        <w:t xml:space="preserve"> </w:t>
      </w:r>
      <w:r w:rsidRPr="00A97C92">
        <w:rPr>
          <w:color w:val="000000"/>
        </w:rPr>
        <w:t xml:space="preserve"> 4</w:t>
      </w:r>
      <w:r w:rsidR="00920E09" w:rsidRPr="00A97C92">
        <w:rPr>
          <w:color w:val="000000"/>
        </w:rPr>
        <w:t xml:space="preserve"> </w:t>
      </w:r>
      <w:r w:rsidRPr="00A97C92">
        <w:rPr>
          <w:color w:val="000000"/>
        </w:rPr>
        <w:t xml:space="preserve"> </w:t>
      </w:r>
      <w:r w:rsidR="00920E09" w:rsidRPr="00A97C92">
        <w:rPr>
          <w:color w:val="000000"/>
        </w:rPr>
        <w:t>para 9</w:t>
      </w:r>
    </w:p>
    <w:p w:rsidR="00FF796B" w:rsidRPr="00A97C92" w:rsidRDefault="00B20417" w:rsidP="00920E09">
      <w:pPr>
        <w:pStyle w:val="BT"/>
        <w:jc w:val="both"/>
      </w:pPr>
      <w:r>
        <w:t>46446</w:t>
      </w:r>
      <w:r w:rsidR="00FF796B" w:rsidRPr="00A97C92">
        <w:tab/>
        <w:t xml:space="preserve">The </w:t>
      </w:r>
      <w:r w:rsidR="00920E09" w:rsidRPr="00A97C92">
        <w:t>decision maker</w:t>
      </w:r>
      <w:r w:rsidR="00FF796B" w:rsidRPr="00A97C92">
        <w:t xml:space="preserve"> should also revise or supersede the case if a </w:t>
      </w:r>
      <w:r w:rsidR="00817A84">
        <w:t>non-resident</w:t>
      </w:r>
      <w:r w:rsidR="00920E09" w:rsidRPr="00A97C92">
        <w:t xml:space="preserve"> parent</w:t>
      </w:r>
      <w:r w:rsidR="00FF796B" w:rsidRPr="00A97C92">
        <w:t xml:space="preserve"> becomes liable for contributions to maintenance.</w:t>
      </w:r>
      <w:r w:rsidR="00920E09" w:rsidRPr="00A97C92">
        <w:t xml:space="preserve"> </w:t>
      </w:r>
      <w:r w:rsidR="00FF796B" w:rsidRPr="00A97C92">
        <w:t xml:space="preserve"> A </w:t>
      </w:r>
      <w:r w:rsidR="00817A84">
        <w:t>non-resident</w:t>
      </w:r>
      <w:r w:rsidR="00920E09" w:rsidRPr="00A97C92">
        <w:t xml:space="preserve"> parent</w:t>
      </w:r>
      <w:r w:rsidR="00FF796B" w:rsidRPr="00A97C92">
        <w:t xml:space="preserve"> who reaches age 18 and so is no longer exempt from their liability (see DMG </w:t>
      </w:r>
      <w:r w:rsidR="00551063" w:rsidRPr="00A97C92">
        <w:t>46</w:t>
      </w:r>
      <w:r w:rsidR="00A83E62" w:rsidRPr="00A97C92">
        <w:t>439</w:t>
      </w:r>
      <w:r w:rsidR="00FF796B" w:rsidRPr="00A97C92">
        <w:t xml:space="preserve"> </w:t>
      </w:r>
      <w:r w:rsidR="00FF796B" w:rsidRPr="00A97C92">
        <w:rPr>
          <w:b/>
        </w:rPr>
        <w:t>1.</w:t>
      </w:r>
      <w:r w:rsidR="00FF796B" w:rsidRPr="00A97C92">
        <w:t>) woul</w:t>
      </w:r>
      <w:r w:rsidR="00920E09" w:rsidRPr="00A97C92">
        <w:t>d be an example of such a case.</w:t>
      </w:r>
    </w:p>
    <w:p w:rsidR="00FF796B" w:rsidRPr="00A97C92" w:rsidRDefault="00920E09" w:rsidP="00920E09">
      <w:pPr>
        <w:pStyle w:val="SG"/>
        <w:spacing w:before="360" w:after="120"/>
        <w:rPr>
          <w:color w:val="000000"/>
        </w:rPr>
      </w:pPr>
      <w:r w:rsidRPr="00A97C92">
        <w:rPr>
          <w:color w:val="000000"/>
        </w:rPr>
        <w:lastRenderedPageBreak/>
        <w:t>The fixed amount</w:t>
      </w:r>
    </w:p>
    <w:p w:rsidR="00FF796B" w:rsidRPr="00A97C92" w:rsidRDefault="00551063">
      <w:pPr>
        <w:pStyle w:val="BT"/>
      </w:pPr>
      <w:r w:rsidRPr="00A97C92">
        <w:t>4644</w:t>
      </w:r>
      <w:r w:rsidR="00B20417">
        <w:t>7</w:t>
      </w:r>
      <w:r w:rsidR="00FF796B" w:rsidRPr="00A97C92">
        <w:tab/>
        <w:t>The fixed amount is 5% of the personal allowance for a single person aged 25 or o</w:t>
      </w:r>
      <w:r w:rsidR="00920E09" w:rsidRPr="00A97C92">
        <w:t>ver, rounded up to the next 5p.</w:t>
      </w:r>
    </w:p>
    <w:p w:rsidR="00FF796B" w:rsidRPr="00A97C92" w:rsidRDefault="00920E09" w:rsidP="00920E09">
      <w:pPr>
        <w:pStyle w:val="SG"/>
        <w:spacing w:before="360" w:after="120"/>
        <w:rPr>
          <w:color w:val="000000"/>
        </w:rPr>
      </w:pPr>
      <w:r w:rsidRPr="00A97C92">
        <w:rPr>
          <w:color w:val="000000"/>
        </w:rPr>
        <w:t>Specific deductions</w:t>
      </w:r>
    </w:p>
    <w:p w:rsidR="00920E09" w:rsidRPr="00A97C92" w:rsidRDefault="00920E09">
      <w:pPr>
        <w:pStyle w:val="BT"/>
      </w:pPr>
      <w:r w:rsidRPr="00A97C92">
        <w:tab/>
        <w:t xml:space="preserve">[The guidance relating to water charges will come into effect upon the ending of </w:t>
      </w:r>
      <w:r w:rsidR="000534AA">
        <w:t>the period of their deferral by the</w:t>
      </w:r>
      <w:r w:rsidRPr="00A97C92">
        <w:t xml:space="preserve"> Northern Ireland Executive].</w:t>
      </w:r>
    </w:p>
    <w:p w:rsidR="00FF796B" w:rsidRPr="00A97C92" w:rsidRDefault="00A941A7">
      <w:pPr>
        <w:pStyle w:val="BT"/>
      </w:pPr>
      <w:r>
        <w:t>46448</w:t>
      </w:r>
      <w:r w:rsidR="00FF796B" w:rsidRPr="00A97C92">
        <w:tab/>
        <w:t xml:space="preserve">The specific deductions mentioned in DMG </w:t>
      </w:r>
      <w:r>
        <w:t>46445</w:t>
      </w:r>
      <w:r w:rsidR="00920E09" w:rsidRPr="00A97C92">
        <w:t xml:space="preserve"> </w:t>
      </w:r>
      <w:r w:rsidR="00FF796B" w:rsidRPr="00A97C92">
        <w:rPr>
          <w:b/>
        </w:rPr>
        <w:t>2.</w:t>
      </w:r>
      <w:r w:rsidR="00920E09" w:rsidRPr="00A97C92">
        <w:t xml:space="preserve"> are</w:t>
      </w:r>
    </w:p>
    <w:p w:rsidR="00FF796B" w:rsidRPr="00A97C92" w:rsidRDefault="00FF796B">
      <w:pPr>
        <w:pStyle w:val="Indent10"/>
        <w:rPr>
          <w:color w:val="000000"/>
        </w:rPr>
      </w:pPr>
      <w:r w:rsidRPr="00A97C92">
        <w:rPr>
          <w:b/>
          <w:color w:val="000000"/>
        </w:rPr>
        <w:t>1.</w:t>
      </w:r>
      <w:r w:rsidR="00920E09" w:rsidRPr="00A97C92">
        <w:rPr>
          <w:color w:val="000000"/>
        </w:rPr>
        <w:tab/>
        <w:t>arrears of</w:t>
      </w:r>
    </w:p>
    <w:p w:rsidR="00FF796B" w:rsidRPr="00A97C92" w:rsidRDefault="00FF796B">
      <w:pPr>
        <w:pStyle w:val="Indent20"/>
      </w:pPr>
      <w:r w:rsidRPr="00A97C92">
        <w:rPr>
          <w:b/>
        </w:rPr>
        <w:t>1.1</w:t>
      </w:r>
      <w:r w:rsidR="00920E09" w:rsidRPr="00A97C92">
        <w:tab/>
        <w:t>housing costs</w:t>
      </w:r>
    </w:p>
    <w:p w:rsidR="00FF796B" w:rsidRPr="00A97C92" w:rsidRDefault="00FF796B">
      <w:pPr>
        <w:pStyle w:val="Indent20"/>
      </w:pPr>
      <w:r w:rsidRPr="00A97C92">
        <w:rPr>
          <w:b/>
        </w:rPr>
        <w:t>1.2</w:t>
      </w:r>
      <w:r w:rsidR="00920E09" w:rsidRPr="00A97C92">
        <w:tab/>
        <w:t>rent</w:t>
      </w:r>
    </w:p>
    <w:p w:rsidR="00FF796B" w:rsidRPr="00A97C92" w:rsidRDefault="00FF796B">
      <w:pPr>
        <w:pStyle w:val="Indent20"/>
      </w:pPr>
      <w:r w:rsidRPr="00A97C92">
        <w:rPr>
          <w:b/>
        </w:rPr>
        <w:t>1.3</w:t>
      </w:r>
      <w:r w:rsidRPr="00A97C92">
        <w:tab/>
        <w:t>fue</w:t>
      </w:r>
      <w:r w:rsidR="00920E09" w:rsidRPr="00A97C92">
        <w:t>l</w:t>
      </w:r>
    </w:p>
    <w:p w:rsidR="00FF796B" w:rsidRPr="00A97C92" w:rsidRDefault="00FF796B">
      <w:pPr>
        <w:pStyle w:val="Indent20"/>
      </w:pPr>
      <w:r w:rsidRPr="00A97C92">
        <w:rPr>
          <w:b/>
        </w:rPr>
        <w:t>1.4</w:t>
      </w:r>
      <w:r w:rsidR="00920E09" w:rsidRPr="00A97C92">
        <w:tab/>
        <w:t>water</w:t>
      </w:r>
    </w:p>
    <w:p w:rsidR="00FF796B" w:rsidRPr="00A97C92" w:rsidRDefault="00FF796B">
      <w:pPr>
        <w:pStyle w:val="Indent20"/>
        <w:rPr>
          <w:b/>
        </w:rPr>
      </w:pPr>
      <w:r w:rsidRPr="00A97C92">
        <w:rPr>
          <w:b/>
        </w:rPr>
        <w:t>1.5</w:t>
      </w:r>
      <w:r w:rsidRPr="00A97C92">
        <w:tab/>
        <w:t xml:space="preserve">mortgage interest </w:t>
      </w:r>
      <w:r w:rsidRPr="00A97C92">
        <w:rPr>
          <w:b/>
        </w:rPr>
        <w:t>and</w:t>
      </w:r>
    </w:p>
    <w:p w:rsidR="00FF796B" w:rsidRPr="00A97C92" w:rsidRDefault="00FF796B">
      <w:pPr>
        <w:pStyle w:val="Indent10"/>
        <w:rPr>
          <w:b/>
          <w:color w:val="000000"/>
        </w:rPr>
      </w:pPr>
      <w:r w:rsidRPr="00A97C92">
        <w:rPr>
          <w:b/>
          <w:color w:val="000000"/>
        </w:rPr>
        <w:t>2.</w:t>
      </w:r>
      <w:r w:rsidRPr="00A97C92">
        <w:rPr>
          <w:color w:val="000000"/>
        </w:rPr>
        <w:tab/>
      </w:r>
      <w:r w:rsidR="00920E09" w:rsidRPr="00A97C92">
        <w:rPr>
          <w:color w:val="000000"/>
        </w:rPr>
        <w:t>rates</w:t>
      </w:r>
      <w:r w:rsidRPr="00A97C92">
        <w:rPr>
          <w:color w:val="000000"/>
        </w:rPr>
        <w:t xml:space="preserve"> </w:t>
      </w:r>
      <w:r w:rsidRPr="00A97C92">
        <w:rPr>
          <w:b/>
          <w:color w:val="000000"/>
        </w:rPr>
        <w:t>and</w:t>
      </w:r>
    </w:p>
    <w:p w:rsidR="00FF796B" w:rsidRPr="00A97C92" w:rsidRDefault="00FF796B">
      <w:pPr>
        <w:pStyle w:val="Indent10"/>
        <w:rPr>
          <w:color w:val="000000"/>
        </w:rPr>
      </w:pPr>
      <w:r w:rsidRPr="00A97C92">
        <w:rPr>
          <w:b/>
          <w:color w:val="000000"/>
        </w:rPr>
        <w:t>3.</w:t>
      </w:r>
      <w:r w:rsidRPr="00A97C92">
        <w:rPr>
          <w:color w:val="000000"/>
        </w:rPr>
        <w:tab/>
      </w:r>
      <w:r w:rsidR="00920E09" w:rsidRPr="00A97C92">
        <w:rPr>
          <w:color w:val="000000"/>
        </w:rPr>
        <w:t>child support maintenance.</w:t>
      </w:r>
    </w:p>
    <w:p w:rsidR="00FF796B" w:rsidRPr="00A97C92" w:rsidRDefault="0036356B">
      <w:pPr>
        <w:pStyle w:val="BT"/>
        <w:rPr>
          <w:b/>
        </w:rPr>
      </w:pPr>
      <w:r w:rsidRPr="00A97C92">
        <w:rPr>
          <w:b/>
        </w:rPr>
        <w:tab/>
        <w:t>Example</w:t>
      </w:r>
    </w:p>
    <w:p w:rsidR="00FF796B" w:rsidRPr="00A97C92" w:rsidRDefault="0036356B" w:rsidP="0036356B">
      <w:pPr>
        <w:pStyle w:val="BT"/>
        <w:jc w:val="both"/>
      </w:pPr>
      <w:r w:rsidRPr="00A97C92">
        <w:tab/>
        <w:t>Anit</w:t>
      </w:r>
      <w:r w:rsidR="00FF796B" w:rsidRPr="00A97C92">
        <w:t xml:space="preserve">a receives </w:t>
      </w:r>
      <w:r w:rsidRPr="00A97C92">
        <w:t>income-related Employment and Support Allowance</w:t>
      </w:r>
      <w:r w:rsidR="00C23354" w:rsidRPr="00A97C92">
        <w:t xml:space="preserve"> </w:t>
      </w:r>
      <w:r w:rsidR="00FF796B" w:rsidRPr="00A97C92">
        <w:t xml:space="preserve">and has a deduction for arrears of water charges at the fixed amount (5% of the personal allowance for a single claimant aged 25 or over). </w:t>
      </w:r>
      <w:r w:rsidRPr="00A97C92">
        <w:t xml:space="preserve"> </w:t>
      </w:r>
      <w:r w:rsidR="00FF796B" w:rsidRPr="00A97C92">
        <w:t xml:space="preserve">A request is made for deductions for </w:t>
      </w:r>
      <w:r w:rsidRPr="00A97C92">
        <w:t>child support maintenance</w:t>
      </w:r>
      <w:r w:rsidR="00FF796B" w:rsidRPr="00A97C92">
        <w:t>.</w:t>
      </w:r>
    </w:p>
    <w:p w:rsidR="00FF796B" w:rsidRPr="00A97C92" w:rsidRDefault="00FF796B">
      <w:pPr>
        <w:pStyle w:val="BT"/>
      </w:pPr>
      <w:r w:rsidRPr="00A97C92">
        <w:tab/>
        <w:t xml:space="preserve">The </w:t>
      </w:r>
      <w:r w:rsidR="0036356B" w:rsidRPr="00A97C92">
        <w:t>child support maintenance</w:t>
      </w:r>
      <w:r w:rsidRPr="00A97C92">
        <w:t xml:space="preserve"> deduction is twice the fixed amount (2 x 5% of the personal allowance for a si</w:t>
      </w:r>
      <w:r w:rsidR="0036356B" w:rsidRPr="00A97C92">
        <w:t>ngle claimant aged 25 or over).</w:t>
      </w:r>
    </w:p>
    <w:p w:rsidR="00FF796B" w:rsidRPr="00A97C92" w:rsidRDefault="0036356B" w:rsidP="0036356B">
      <w:pPr>
        <w:pStyle w:val="SG"/>
        <w:spacing w:before="360" w:after="120"/>
        <w:rPr>
          <w:color w:val="000000"/>
        </w:rPr>
      </w:pPr>
      <w:r w:rsidRPr="00A97C92">
        <w:rPr>
          <w:color w:val="000000"/>
        </w:rPr>
        <w:t>Exception to general rule</w:t>
      </w:r>
    </w:p>
    <w:p w:rsidR="00FF796B" w:rsidRPr="00A97C92" w:rsidRDefault="00A941A7">
      <w:pPr>
        <w:pStyle w:val="BT"/>
      </w:pPr>
      <w:r>
        <w:t>46449</w:t>
      </w:r>
      <w:r w:rsidR="00FF796B" w:rsidRPr="00A97C92">
        <w:tab/>
        <w:t xml:space="preserve">The deduction for </w:t>
      </w:r>
      <w:r w:rsidR="0036356B" w:rsidRPr="00A97C92">
        <w:t>child support maintenance</w:t>
      </w:r>
      <w:r w:rsidR="00FF796B" w:rsidRPr="00A97C92">
        <w:t xml:space="preserve"> is the fixed amount if, after determining the</w:t>
      </w:r>
    </w:p>
    <w:p w:rsidR="00FF796B" w:rsidRPr="00A97C92" w:rsidRDefault="00FF796B">
      <w:pPr>
        <w:pStyle w:val="Indent10"/>
        <w:rPr>
          <w:color w:val="000000"/>
        </w:rPr>
      </w:pPr>
      <w:r w:rsidRPr="00A97C92">
        <w:rPr>
          <w:b/>
          <w:color w:val="000000"/>
        </w:rPr>
        <w:t>1.</w:t>
      </w:r>
      <w:r w:rsidRPr="00A97C92">
        <w:rPr>
          <w:color w:val="000000"/>
        </w:rPr>
        <w:tab/>
        <w:t xml:space="preserve">total amount for specific deductions other than </w:t>
      </w:r>
      <w:r w:rsidR="0036356B" w:rsidRPr="00A97C92">
        <w:rPr>
          <w:color w:val="000000"/>
        </w:rPr>
        <w:t>child support maintenance</w:t>
      </w:r>
      <w:r w:rsidRPr="00A97C92">
        <w:rPr>
          <w:color w:val="000000"/>
        </w:rPr>
        <w:t xml:space="preserve"> </w:t>
      </w:r>
      <w:r w:rsidR="0036356B" w:rsidRPr="00A97C92">
        <w:rPr>
          <w:b/>
          <w:color w:val="000000"/>
        </w:rPr>
        <w:t>and</w:t>
      </w:r>
    </w:p>
    <w:p w:rsidR="00FF796B" w:rsidRPr="00A97C92" w:rsidRDefault="00FF796B">
      <w:pPr>
        <w:pStyle w:val="Indent10"/>
        <w:rPr>
          <w:color w:val="000000"/>
        </w:rPr>
      </w:pPr>
      <w:r w:rsidRPr="00A97C92">
        <w:rPr>
          <w:b/>
          <w:color w:val="000000"/>
        </w:rPr>
        <w:t>2.</w:t>
      </w:r>
      <w:r w:rsidR="0036356B" w:rsidRPr="00A97C92">
        <w:rPr>
          <w:color w:val="000000"/>
        </w:rPr>
        <w:tab/>
        <w:t>priority of deductions</w:t>
      </w:r>
    </w:p>
    <w:p w:rsidR="00FF796B" w:rsidRPr="00A97C92" w:rsidRDefault="00FF796B">
      <w:pPr>
        <w:pStyle w:val="BT"/>
      </w:pPr>
      <w:r w:rsidRPr="00A97C92">
        <w:tab/>
        <w:t>the total amount is twice the fixed amount</w:t>
      </w:r>
      <w:r w:rsidRPr="00A97C92">
        <w:rPr>
          <w:vertAlign w:val="superscript"/>
        </w:rPr>
        <w:t>1</w:t>
      </w:r>
      <w:r w:rsidR="0036356B" w:rsidRPr="00A97C92">
        <w:t>.</w:t>
      </w:r>
    </w:p>
    <w:p w:rsidR="00FF796B" w:rsidRPr="00A97C92" w:rsidRDefault="00FF796B">
      <w:pPr>
        <w:pStyle w:val="Leg"/>
        <w:rPr>
          <w:color w:val="000000"/>
        </w:rPr>
      </w:pPr>
      <w:r w:rsidRPr="00A97C92">
        <w:rPr>
          <w:color w:val="000000"/>
        </w:rPr>
        <w:t xml:space="preserve">1 </w:t>
      </w:r>
      <w:r w:rsidR="0036356B" w:rsidRPr="00A97C92">
        <w:rPr>
          <w:color w:val="000000"/>
        </w:rPr>
        <w:t xml:space="preserve"> </w:t>
      </w:r>
      <w:r w:rsidRPr="00A97C92">
        <w:rPr>
          <w:color w:val="000000"/>
        </w:rPr>
        <w:t>SS (C&amp;P) Regs</w:t>
      </w:r>
      <w:r w:rsidR="0036356B" w:rsidRPr="00A97C92">
        <w:rPr>
          <w:color w:val="000000"/>
        </w:rPr>
        <w:t xml:space="preserve"> (NI)</w:t>
      </w:r>
      <w:r w:rsidRPr="00A97C92">
        <w:rPr>
          <w:color w:val="000000"/>
        </w:rPr>
        <w:t xml:space="preserve">, Sch </w:t>
      </w:r>
      <w:r w:rsidR="0036356B" w:rsidRPr="00A97C92">
        <w:rPr>
          <w:color w:val="000000"/>
        </w:rPr>
        <w:t>8A</w:t>
      </w:r>
      <w:r w:rsidRPr="00A97C92">
        <w:rPr>
          <w:color w:val="000000"/>
        </w:rPr>
        <w:t>, para 7A(3) &amp; (</w:t>
      </w:r>
      <w:r w:rsidR="0036356B" w:rsidRPr="00A97C92">
        <w:rPr>
          <w:color w:val="000000"/>
        </w:rPr>
        <w:t>3A)</w:t>
      </w:r>
    </w:p>
    <w:p w:rsidR="00FF796B" w:rsidRPr="00A97C92" w:rsidRDefault="00A941A7">
      <w:pPr>
        <w:pStyle w:val="BT"/>
      </w:pPr>
      <w:r>
        <w:t>46450</w:t>
      </w:r>
      <w:r w:rsidR="00FF796B" w:rsidRPr="00A97C92">
        <w:tab/>
        <w:t xml:space="preserve">In these circumstances the normal amount (see DMG </w:t>
      </w:r>
      <w:r w:rsidR="00C23354" w:rsidRPr="00A97C92">
        <w:t>46</w:t>
      </w:r>
      <w:r w:rsidR="00DC229B" w:rsidRPr="00A97C92">
        <w:t>441</w:t>
      </w:r>
      <w:r w:rsidR="00FF796B" w:rsidRPr="00A97C92">
        <w:t>) cannot be deducted.</w:t>
      </w:r>
      <w:r w:rsidR="0036356B" w:rsidRPr="00A97C92">
        <w:t xml:space="preserve"> </w:t>
      </w:r>
      <w:r w:rsidR="00FF796B" w:rsidRPr="00A97C92">
        <w:t xml:space="preserve"> A deduction of just the fixed amount (see DMG </w:t>
      </w:r>
      <w:r>
        <w:t>46447</w:t>
      </w:r>
      <w:r w:rsidR="0036356B" w:rsidRPr="00A97C92">
        <w:t>) should be made instead.</w:t>
      </w:r>
    </w:p>
    <w:p w:rsidR="00FF796B" w:rsidRPr="00A97C92" w:rsidRDefault="00787F39">
      <w:pPr>
        <w:pStyle w:val="BT"/>
        <w:rPr>
          <w:b/>
        </w:rPr>
      </w:pPr>
      <w:r w:rsidRPr="00A97C92">
        <w:rPr>
          <w:b/>
        </w:rPr>
        <w:br w:type="page"/>
      </w:r>
      <w:r w:rsidR="00FF796B" w:rsidRPr="00A97C92">
        <w:rPr>
          <w:b/>
        </w:rPr>
        <w:lastRenderedPageBreak/>
        <w:tab/>
        <w:t>Example</w:t>
      </w:r>
    </w:p>
    <w:p w:rsidR="00FF796B" w:rsidRPr="00A97C92" w:rsidRDefault="00FF796B" w:rsidP="00635CAC">
      <w:pPr>
        <w:pStyle w:val="BT"/>
        <w:jc w:val="both"/>
      </w:pPr>
      <w:r w:rsidRPr="00A97C92">
        <w:tab/>
        <w:t xml:space="preserve">Sean receives </w:t>
      </w:r>
      <w:r w:rsidR="0036356B" w:rsidRPr="00A97C92">
        <w:t>income-related Employment and Support Allowance</w:t>
      </w:r>
      <w:r w:rsidRPr="00A97C92">
        <w:t xml:space="preserve"> and has deduction</w:t>
      </w:r>
      <w:r w:rsidR="0036356B" w:rsidRPr="00A97C92">
        <w:t>s for arrears of rent and fuel</w:t>
      </w:r>
      <w:r w:rsidRPr="00A97C92">
        <w:t>.</w:t>
      </w:r>
      <w:r w:rsidR="0036356B" w:rsidRPr="00A97C92">
        <w:t xml:space="preserve"> </w:t>
      </w:r>
      <w:r w:rsidRPr="00A97C92">
        <w:t xml:space="preserve"> The total amount for deductions is twice the fixed amount (2 x 5% of the personal allowance for a single claimant aged 25 or over). </w:t>
      </w:r>
      <w:r w:rsidR="0036356B" w:rsidRPr="00A97C92">
        <w:t xml:space="preserve"> </w:t>
      </w:r>
      <w:r w:rsidRPr="00A97C92">
        <w:t xml:space="preserve">A request is made for a deduction for </w:t>
      </w:r>
      <w:r w:rsidR="0036356B" w:rsidRPr="00A97C92">
        <w:t>child support maintenance.</w:t>
      </w:r>
    </w:p>
    <w:p w:rsidR="00FF796B" w:rsidRPr="00A97C92" w:rsidRDefault="00FF796B" w:rsidP="00635CAC">
      <w:pPr>
        <w:pStyle w:val="BT"/>
        <w:jc w:val="both"/>
      </w:pPr>
      <w:r w:rsidRPr="00A97C92">
        <w:tab/>
        <w:t xml:space="preserve">The deduction for </w:t>
      </w:r>
      <w:r w:rsidR="0028777D" w:rsidRPr="00A97C92">
        <w:t>child support maintenance</w:t>
      </w:r>
      <w:r w:rsidRPr="00A97C92">
        <w:t xml:space="preserve"> is the fixed amount (5% of the personal allowance for a si</w:t>
      </w:r>
      <w:r w:rsidR="0028777D" w:rsidRPr="00A97C92">
        <w:t>ngle claimant aged 25 or over).</w:t>
      </w:r>
    </w:p>
    <w:p w:rsidR="00FF796B" w:rsidRPr="00A97C92" w:rsidRDefault="0028777D" w:rsidP="0028777D">
      <w:pPr>
        <w:pStyle w:val="SG"/>
        <w:spacing w:before="360" w:after="120"/>
        <w:rPr>
          <w:color w:val="000000"/>
        </w:rPr>
      </w:pPr>
      <w:r w:rsidRPr="00A97C92">
        <w:rPr>
          <w:color w:val="000000"/>
        </w:rPr>
        <w:t>Maximum amount of deduction</w:t>
      </w:r>
    </w:p>
    <w:p w:rsidR="00FF796B" w:rsidRPr="00A97C92" w:rsidRDefault="00A941A7">
      <w:pPr>
        <w:pStyle w:val="BT"/>
      </w:pPr>
      <w:r>
        <w:t>46451</w:t>
      </w:r>
      <w:r w:rsidR="00FF796B" w:rsidRPr="00A97C92">
        <w:tab/>
        <w:t xml:space="preserve">The overriding rule is that the total deductions in DMG </w:t>
      </w:r>
      <w:r w:rsidR="006302A3" w:rsidRPr="00A97C92">
        <w:t>4644</w:t>
      </w:r>
      <w:r w:rsidR="00FF796B" w:rsidRPr="00A97C92">
        <w:t>3 must not exceed three times the fixed amount</w:t>
      </w:r>
      <w:r w:rsidR="00FF796B" w:rsidRPr="00A97C92">
        <w:rPr>
          <w:vertAlign w:val="superscript"/>
        </w:rPr>
        <w:t>1</w:t>
      </w:r>
      <w:r w:rsidR="00635CAC" w:rsidRPr="00A97C92">
        <w:t>.</w:t>
      </w:r>
    </w:p>
    <w:p w:rsidR="00FF796B" w:rsidRPr="00A97C92" w:rsidRDefault="00FF796B">
      <w:pPr>
        <w:pStyle w:val="Leg"/>
        <w:rPr>
          <w:color w:val="000000"/>
        </w:rPr>
      </w:pPr>
      <w:r w:rsidRPr="00A97C92">
        <w:rPr>
          <w:color w:val="000000"/>
        </w:rPr>
        <w:t>1</w:t>
      </w:r>
      <w:r w:rsidR="00635CAC" w:rsidRPr="00A97C92">
        <w:rPr>
          <w:color w:val="000000"/>
        </w:rPr>
        <w:t xml:space="preserve"> </w:t>
      </w:r>
      <w:r w:rsidRPr="00A97C92">
        <w:rPr>
          <w:color w:val="000000"/>
        </w:rPr>
        <w:t xml:space="preserve"> </w:t>
      </w:r>
      <w:r w:rsidR="00635CAC" w:rsidRPr="00A97C92">
        <w:rPr>
          <w:color w:val="000000"/>
        </w:rPr>
        <w:t xml:space="preserve">SS (C&amp;P) Regs (NI), </w:t>
      </w:r>
      <w:r w:rsidRPr="00A97C92">
        <w:rPr>
          <w:color w:val="000000"/>
        </w:rPr>
        <w:t xml:space="preserve">Sch </w:t>
      </w:r>
      <w:r w:rsidR="00635CAC" w:rsidRPr="00A97C92">
        <w:rPr>
          <w:color w:val="000000"/>
        </w:rPr>
        <w:t>8A</w:t>
      </w:r>
      <w:r w:rsidRPr="00A97C92">
        <w:rPr>
          <w:color w:val="000000"/>
        </w:rPr>
        <w:t>, para 8(</w:t>
      </w:r>
      <w:r w:rsidR="00635CAC" w:rsidRPr="00A97C92">
        <w:rPr>
          <w:color w:val="000000"/>
        </w:rPr>
        <w:t>2)</w:t>
      </w:r>
    </w:p>
    <w:p w:rsidR="00FF796B" w:rsidRPr="00A97C92" w:rsidRDefault="00FF796B">
      <w:pPr>
        <w:pStyle w:val="BT"/>
        <w:rPr>
          <w:b/>
        </w:rPr>
      </w:pPr>
      <w:r w:rsidRPr="00A97C92">
        <w:rPr>
          <w:b/>
        </w:rPr>
        <w:tab/>
        <w:t>Example</w:t>
      </w:r>
    </w:p>
    <w:p w:rsidR="00FF796B" w:rsidRPr="00A97C92" w:rsidRDefault="00FF796B" w:rsidP="00635CAC">
      <w:pPr>
        <w:pStyle w:val="BT"/>
        <w:jc w:val="both"/>
      </w:pPr>
      <w:r w:rsidRPr="00A97C92">
        <w:tab/>
        <w:t xml:space="preserve">Neil receives </w:t>
      </w:r>
      <w:r w:rsidR="00635CAC" w:rsidRPr="00A97C92">
        <w:t>contribution-based Employment and Support Allowance</w:t>
      </w:r>
      <w:r w:rsidRPr="00A97C92">
        <w:t xml:space="preserve"> but has underlying entitlement to </w:t>
      </w:r>
      <w:r w:rsidR="00635CAC" w:rsidRPr="00A97C92">
        <w:t>income-related Employment and Support Allowance</w:t>
      </w:r>
      <w:r w:rsidRPr="00A97C92">
        <w:t xml:space="preserve"> at the same rate. </w:t>
      </w:r>
      <w:r w:rsidR="00635CAC" w:rsidRPr="00A97C92">
        <w:t xml:space="preserve"> </w:t>
      </w:r>
      <w:r w:rsidRPr="00A97C92">
        <w:t xml:space="preserve">He has deductions for arrears of rent, </w:t>
      </w:r>
      <w:r w:rsidR="00E678D3" w:rsidRPr="00A97C92">
        <w:t>rates</w:t>
      </w:r>
      <w:r w:rsidRPr="00A97C92">
        <w:t xml:space="preserve"> and electricity. </w:t>
      </w:r>
      <w:r w:rsidR="00635CAC" w:rsidRPr="00A97C92">
        <w:t xml:space="preserve"> </w:t>
      </w:r>
      <w:r w:rsidRPr="00A97C92">
        <w:t xml:space="preserve">A request is made for a deduction for </w:t>
      </w:r>
      <w:r w:rsidR="00635CAC" w:rsidRPr="00A97C92">
        <w:t>child support maintenance</w:t>
      </w:r>
      <w:r w:rsidR="006302A3" w:rsidRPr="00A97C92">
        <w:t>.</w:t>
      </w:r>
      <w:r w:rsidR="00635CAC" w:rsidRPr="00A97C92">
        <w:t xml:space="preserve">  </w:t>
      </w:r>
      <w:r w:rsidRPr="00A97C92">
        <w:t>The deduction cannot be made because the total amount for deductions has already reached the maximum amount of three times the fixed amount (3 x 5% of the personal allowance for a sin</w:t>
      </w:r>
      <w:r w:rsidR="00635CAC" w:rsidRPr="00A97C92">
        <w:t>gle claimant aged 25 or over).</w:t>
      </w:r>
    </w:p>
    <w:p w:rsidR="00FF796B" w:rsidRPr="00A97C92" w:rsidRDefault="00FF796B" w:rsidP="00635CAC">
      <w:pPr>
        <w:pStyle w:val="SG"/>
        <w:spacing w:before="360" w:after="120"/>
        <w:rPr>
          <w:color w:val="000000"/>
        </w:rPr>
      </w:pPr>
      <w:r w:rsidRPr="00A97C92">
        <w:rPr>
          <w:color w:val="000000"/>
        </w:rPr>
        <w:t xml:space="preserve">Deductions from </w:t>
      </w:r>
      <w:r w:rsidR="00635CAC" w:rsidRPr="00A97C92">
        <w:rPr>
          <w:color w:val="000000"/>
        </w:rPr>
        <w:t>contribution-based Employment and Support Allowance</w:t>
      </w:r>
    </w:p>
    <w:p w:rsidR="00FF796B" w:rsidRPr="00A97C92" w:rsidRDefault="00A941A7" w:rsidP="002843E1">
      <w:pPr>
        <w:pStyle w:val="BT"/>
        <w:jc w:val="both"/>
      </w:pPr>
      <w:r>
        <w:t>46452</w:t>
      </w:r>
      <w:r w:rsidR="00FF796B" w:rsidRPr="00A97C92">
        <w:tab/>
        <w:t xml:space="preserve">A claimant may be entitled to </w:t>
      </w:r>
      <w:r w:rsidR="002843E1" w:rsidRPr="00A97C92">
        <w:t>contribution-based Employment and Support Allowance</w:t>
      </w:r>
      <w:r w:rsidR="00FF796B" w:rsidRPr="00A97C92">
        <w:t xml:space="preserve"> where </w:t>
      </w:r>
      <w:r w:rsidR="002843E1" w:rsidRPr="00A97C92">
        <w:t>income-related Employment and Support Allowance</w:t>
      </w:r>
      <w:r w:rsidR="00FF796B" w:rsidRPr="00A97C92">
        <w:t xml:space="preserve"> is not an issue. </w:t>
      </w:r>
      <w:r w:rsidR="002843E1" w:rsidRPr="00A97C92">
        <w:t xml:space="preserve"> </w:t>
      </w:r>
      <w:r w:rsidR="00FF796B" w:rsidRPr="00A97C92">
        <w:t xml:space="preserve">A deduction for arrears of </w:t>
      </w:r>
      <w:r w:rsidR="002843E1" w:rsidRPr="00A97C92">
        <w:t>child support maintenance</w:t>
      </w:r>
      <w:r w:rsidR="00FF796B" w:rsidRPr="00A97C92">
        <w:t xml:space="preserve"> may then be made for transfer to the person entitled to it</w:t>
      </w:r>
      <w:r w:rsidR="00FF796B" w:rsidRPr="00A97C92">
        <w:rPr>
          <w:vertAlign w:val="superscript"/>
        </w:rPr>
        <w:t>1</w:t>
      </w:r>
      <w:r w:rsidR="002843E1" w:rsidRPr="00A97C92">
        <w:t>.</w:t>
      </w:r>
    </w:p>
    <w:p w:rsidR="00FF796B" w:rsidRPr="00A97C92" w:rsidRDefault="00FF796B">
      <w:pPr>
        <w:pStyle w:val="Leg"/>
        <w:rPr>
          <w:color w:val="000000"/>
        </w:rPr>
      </w:pPr>
      <w:r w:rsidRPr="00A97C92">
        <w:rPr>
          <w:color w:val="000000"/>
        </w:rPr>
        <w:t xml:space="preserve">1 </w:t>
      </w:r>
      <w:r w:rsidR="002843E1" w:rsidRPr="00A97C92">
        <w:rPr>
          <w:color w:val="000000"/>
        </w:rPr>
        <w:t xml:space="preserve"> </w:t>
      </w:r>
      <w:r w:rsidRPr="00A97C92">
        <w:rPr>
          <w:color w:val="000000"/>
        </w:rPr>
        <w:t>SS (C&amp;P) Regs</w:t>
      </w:r>
      <w:r w:rsidR="002843E1" w:rsidRPr="00A97C92">
        <w:rPr>
          <w:color w:val="000000"/>
        </w:rPr>
        <w:t xml:space="preserve"> (NI)</w:t>
      </w:r>
      <w:r w:rsidRPr="00A97C92">
        <w:rPr>
          <w:color w:val="000000"/>
        </w:rPr>
        <w:t xml:space="preserve">, Sch </w:t>
      </w:r>
      <w:r w:rsidR="002843E1" w:rsidRPr="00A97C92">
        <w:rPr>
          <w:color w:val="000000"/>
        </w:rPr>
        <w:t>8A, para 7B</w:t>
      </w:r>
    </w:p>
    <w:p w:rsidR="00FF796B" w:rsidRPr="00A97C92" w:rsidRDefault="00FF796B" w:rsidP="002843E1">
      <w:pPr>
        <w:pStyle w:val="Para"/>
        <w:spacing w:before="360" w:after="120"/>
        <w:ind w:left="851"/>
        <w:rPr>
          <w:color w:val="000000"/>
        </w:rPr>
      </w:pPr>
      <w:r w:rsidRPr="00A97C92">
        <w:rPr>
          <w:color w:val="000000"/>
        </w:rPr>
        <w:t xml:space="preserve">Rules for deduction of </w:t>
      </w:r>
      <w:r w:rsidR="002843E1" w:rsidRPr="00A97C92">
        <w:rPr>
          <w:color w:val="000000"/>
        </w:rPr>
        <w:t>child support maintenance</w:t>
      </w:r>
    </w:p>
    <w:p w:rsidR="00FF796B" w:rsidRPr="00A97C92" w:rsidRDefault="00A941A7">
      <w:pPr>
        <w:pStyle w:val="BT"/>
      </w:pPr>
      <w:r>
        <w:t>46453</w:t>
      </w:r>
      <w:r w:rsidR="00FF796B" w:rsidRPr="00A97C92">
        <w:tab/>
        <w:t>A deduction is made where</w:t>
      </w:r>
      <w:r w:rsidR="000F215C" w:rsidRPr="00A97C92">
        <w:rPr>
          <w:vertAlign w:val="superscript"/>
        </w:rPr>
        <w:t>1</w:t>
      </w:r>
    </w:p>
    <w:p w:rsidR="00FF796B" w:rsidRPr="00A97C92" w:rsidRDefault="00FF796B">
      <w:pPr>
        <w:pStyle w:val="Indent10"/>
        <w:rPr>
          <w:color w:val="000000"/>
        </w:rPr>
      </w:pPr>
      <w:r w:rsidRPr="00A97C92">
        <w:rPr>
          <w:b/>
          <w:color w:val="000000"/>
        </w:rPr>
        <w:t>1.</w:t>
      </w:r>
      <w:r w:rsidRPr="00A97C92">
        <w:rPr>
          <w:color w:val="000000"/>
        </w:rPr>
        <w:tab/>
        <w:t xml:space="preserve">the claimant is entitled to </w:t>
      </w:r>
      <w:r w:rsidR="000F215C" w:rsidRPr="00A97C92">
        <w:rPr>
          <w:color w:val="000000"/>
        </w:rPr>
        <w:t>contribution-based Employment and Support Allowance</w:t>
      </w:r>
      <w:r w:rsidRPr="00A97C92">
        <w:rPr>
          <w:color w:val="000000"/>
        </w:rPr>
        <w:t xml:space="preserve"> </w:t>
      </w:r>
      <w:r w:rsidR="000F215C" w:rsidRPr="00A97C92">
        <w:rPr>
          <w:b/>
          <w:color w:val="000000"/>
        </w:rPr>
        <w:t>and</w:t>
      </w:r>
    </w:p>
    <w:p w:rsidR="00FF796B" w:rsidRPr="00A97C92" w:rsidRDefault="00FF796B">
      <w:pPr>
        <w:pStyle w:val="Indent10"/>
        <w:rPr>
          <w:b/>
          <w:color w:val="000000"/>
        </w:rPr>
      </w:pPr>
      <w:r w:rsidRPr="00A97C92">
        <w:rPr>
          <w:b/>
          <w:color w:val="000000"/>
        </w:rPr>
        <w:t>2.</w:t>
      </w:r>
      <w:r w:rsidRPr="00A97C92">
        <w:rPr>
          <w:color w:val="000000"/>
        </w:rPr>
        <w:tab/>
        <w:t xml:space="preserve">payment of </w:t>
      </w:r>
      <w:r w:rsidR="00A82E1B" w:rsidRPr="00A97C92">
        <w:rPr>
          <w:color w:val="000000"/>
        </w:rPr>
        <w:t>child support maintenance</w:t>
      </w:r>
      <w:r w:rsidRPr="00A97C92">
        <w:rPr>
          <w:color w:val="000000"/>
        </w:rPr>
        <w:t xml:space="preserve"> cannot be obtained by other conventional means, for example the claimant has refused to pay </w:t>
      </w:r>
      <w:r w:rsidR="00A82E1B" w:rsidRPr="00A97C92">
        <w:rPr>
          <w:b/>
          <w:color w:val="000000"/>
        </w:rPr>
        <w:t>and</w:t>
      </w:r>
    </w:p>
    <w:p w:rsidR="00FF796B" w:rsidRPr="00A97C92" w:rsidRDefault="00FF796B">
      <w:pPr>
        <w:pStyle w:val="Indent10"/>
        <w:rPr>
          <w:color w:val="000000"/>
        </w:rPr>
      </w:pPr>
      <w:r w:rsidRPr="00A97C92">
        <w:rPr>
          <w:b/>
          <w:color w:val="000000"/>
        </w:rPr>
        <w:t>3.</w:t>
      </w:r>
      <w:r w:rsidRPr="00A97C92">
        <w:rPr>
          <w:color w:val="000000"/>
        </w:rPr>
        <w:tab/>
        <w:t xml:space="preserve">an arrears notice has been served on the claimant </w:t>
      </w:r>
      <w:r w:rsidR="00A82E1B" w:rsidRPr="00A97C92">
        <w:rPr>
          <w:b/>
          <w:color w:val="000000"/>
        </w:rPr>
        <w:t>and</w:t>
      </w:r>
    </w:p>
    <w:p w:rsidR="00FF796B" w:rsidRPr="00A97C92" w:rsidRDefault="00FF796B">
      <w:pPr>
        <w:pStyle w:val="Indent10"/>
        <w:rPr>
          <w:color w:val="000000"/>
        </w:rPr>
      </w:pPr>
      <w:r w:rsidRPr="00A97C92">
        <w:rPr>
          <w:b/>
          <w:color w:val="000000"/>
        </w:rPr>
        <w:lastRenderedPageBreak/>
        <w:t>4.</w:t>
      </w:r>
      <w:r w:rsidRPr="00A97C92">
        <w:rPr>
          <w:color w:val="000000"/>
        </w:rPr>
        <w:tab/>
        <w:t xml:space="preserve">the </w:t>
      </w:r>
      <w:r w:rsidR="00A82E1B" w:rsidRPr="00A97C92">
        <w:rPr>
          <w:color w:val="000000"/>
        </w:rPr>
        <w:t>decision maker</w:t>
      </w:r>
      <w:r w:rsidRPr="00A97C92">
        <w:rPr>
          <w:color w:val="000000"/>
        </w:rPr>
        <w:t xml:space="preserve"> has asked </w:t>
      </w:r>
      <w:r w:rsidRPr="00A97C92">
        <w:rPr>
          <w:b/>
          <w:color w:val="000000"/>
        </w:rPr>
        <w:t>in writing</w:t>
      </w:r>
      <w:r w:rsidR="00A82E1B" w:rsidRPr="00A97C92">
        <w:rPr>
          <w:color w:val="000000"/>
        </w:rPr>
        <w:t xml:space="preserve"> for deductions to be made.</w:t>
      </w:r>
    </w:p>
    <w:p w:rsidR="00FF796B" w:rsidRPr="00A97C92" w:rsidRDefault="00FF796B">
      <w:pPr>
        <w:pStyle w:val="Leg"/>
        <w:rPr>
          <w:color w:val="000000"/>
        </w:rPr>
      </w:pPr>
      <w:r w:rsidRPr="00A97C92">
        <w:rPr>
          <w:color w:val="000000"/>
        </w:rPr>
        <w:t>1</w:t>
      </w:r>
      <w:r w:rsidR="00A82E1B" w:rsidRPr="00A97C92">
        <w:rPr>
          <w:color w:val="000000"/>
        </w:rPr>
        <w:t xml:space="preserve"> </w:t>
      </w:r>
      <w:r w:rsidRPr="00A97C92">
        <w:rPr>
          <w:color w:val="000000"/>
        </w:rPr>
        <w:t xml:space="preserve"> </w:t>
      </w:r>
      <w:r w:rsidR="00A82E1B" w:rsidRPr="00A97C92">
        <w:rPr>
          <w:color w:val="000000"/>
        </w:rPr>
        <w:t>SS (C</w:t>
      </w:r>
      <w:r w:rsidR="00906CF1" w:rsidRPr="00A97C92">
        <w:rPr>
          <w:color w:val="000000"/>
        </w:rPr>
        <w:t xml:space="preserve">&amp;P) </w:t>
      </w:r>
      <w:r w:rsidR="00A82E1B" w:rsidRPr="00A97C92">
        <w:rPr>
          <w:color w:val="000000"/>
        </w:rPr>
        <w:t xml:space="preserve">Regs (NI), </w:t>
      </w:r>
      <w:r w:rsidRPr="00A97C92">
        <w:rPr>
          <w:color w:val="000000"/>
        </w:rPr>
        <w:t xml:space="preserve">Sch </w:t>
      </w:r>
      <w:r w:rsidR="00A82E1B" w:rsidRPr="00A97C92">
        <w:rPr>
          <w:color w:val="000000"/>
        </w:rPr>
        <w:t>8A, para 7B(1) &amp; (2)</w:t>
      </w:r>
    </w:p>
    <w:p w:rsidR="00FF796B" w:rsidRPr="00A97C92" w:rsidRDefault="00A82E1B" w:rsidP="00A82E1B">
      <w:pPr>
        <w:pStyle w:val="Para"/>
        <w:spacing w:before="360" w:after="120"/>
        <w:ind w:left="851"/>
        <w:rPr>
          <w:color w:val="000000"/>
        </w:rPr>
      </w:pPr>
      <w:r w:rsidRPr="00A97C92">
        <w:rPr>
          <w:color w:val="000000"/>
        </w:rPr>
        <w:t>Amount deducted</w:t>
      </w:r>
    </w:p>
    <w:p w:rsidR="00FF796B" w:rsidRPr="00A97C92" w:rsidRDefault="00A941A7" w:rsidP="00A82E1B">
      <w:pPr>
        <w:pStyle w:val="BT"/>
        <w:jc w:val="both"/>
      </w:pPr>
      <w:r>
        <w:t>46454</w:t>
      </w:r>
      <w:r w:rsidR="00FF796B" w:rsidRPr="00A97C92">
        <w:tab/>
        <w:t xml:space="preserve">The amount of the deduction is the weekly amount asked for by the </w:t>
      </w:r>
      <w:r w:rsidR="00A82E1B" w:rsidRPr="00A97C92">
        <w:t>decision maker</w:t>
      </w:r>
      <w:r w:rsidR="00FF796B" w:rsidRPr="00A97C92">
        <w:t xml:space="preserve"> up to the maximum amount (see DMG </w:t>
      </w:r>
      <w:r w:rsidR="00B57F65" w:rsidRPr="00A97C92">
        <w:t>4645</w:t>
      </w:r>
      <w:r>
        <w:t>5</w:t>
      </w:r>
      <w:r w:rsidR="00FF796B" w:rsidRPr="00A97C92">
        <w:t xml:space="preserve">). </w:t>
      </w:r>
      <w:r w:rsidR="00A82E1B" w:rsidRPr="00A97C92">
        <w:t xml:space="preserve"> </w:t>
      </w:r>
      <w:r w:rsidR="00FF796B" w:rsidRPr="00A97C92">
        <w:t xml:space="preserve">It is </w:t>
      </w:r>
      <w:r w:rsidR="00FF796B" w:rsidRPr="00A97C92">
        <w:rPr>
          <w:b/>
        </w:rPr>
        <w:t xml:space="preserve">not </w:t>
      </w:r>
      <w:r w:rsidR="00FF796B" w:rsidRPr="00A97C92">
        <w:t xml:space="preserve">the fixed contribution to maintenance that applies to specified benefits. </w:t>
      </w:r>
      <w:r w:rsidR="00A82E1B" w:rsidRPr="00A97C92">
        <w:t xml:space="preserve"> </w:t>
      </w:r>
      <w:r w:rsidR="00FF796B" w:rsidRPr="00A97C92">
        <w:t xml:space="preserve">This means that the amount of the deduction from </w:t>
      </w:r>
      <w:r w:rsidR="00A82E1B" w:rsidRPr="00A97C92">
        <w:t>contribution-based Employment and Support Allowance may vary.</w:t>
      </w:r>
    </w:p>
    <w:p w:rsidR="00FF796B" w:rsidRPr="00A97C92" w:rsidRDefault="00A82E1B" w:rsidP="00A82E1B">
      <w:pPr>
        <w:pStyle w:val="Para"/>
        <w:spacing w:before="360" w:after="120"/>
        <w:ind w:left="851"/>
        <w:rPr>
          <w:color w:val="000000"/>
        </w:rPr>
      </w:pPr>
      <w:r w:rsidRPr="00A97C92">
        <w:rPr>
          <w:color w:val="000000"/>
        </w:rPr>
        <w:t>Maximum amount of deduction</w:t>
      </w:r>
    </w:p>
    <w:p w:rsidR="00FF796B" w:rsidRPr="00A97C92" w:rsidRDefault="00A56A64" w:rsidP="00E61674">
      <w:pPr>
        <w:pStyle w:val="BT"/>
        <w:jc w:val="both"/>
      </w:pPr>
      <w:r>
        <w:t>46455</w:t>
      </w:r>
      <w:r w:rsidR="00FF796B" w:rsidRPr="00A97C92">
        <w:tab/>
        <w:t xml:space="preserve">There is an overriding rule where </w:t>
      </w:r>
      <w:r w:rsidR="00E61674" w:rsidRPr="00A97C92">
        <w:t>contribution-based Employment and Support Allowance</w:t>
      </w:r>
      <w:r w:rsidR="00FF796B" w:rsidRPr="00A97C92">
        <w:t xml:space="preserve"> is in payment and </w:t>
      </w:r>
      <w:r w:rsidR="00E61674" w:rsidRPr="00A97C92">
        <w:t>income-related Employment and Support Allowance</w:t>
      </w:r>
      <w:r w:rsidR="00FF796B" w:rsidRPr="00A97C92">
        <w:t xml:space="preserve"> is not an issue. </w:t>
      </w:r>
      <w:r w:rsidR="00E61674" w:rsidRPr="00A97C92">
        <w:t xml:space="preserve"> </w:t>
      </w:r>
      <w:r w:rsidR="00FF796B" w:rsidRPr="00A97C92">
        <w:t xml:space="preserve">That is that the total amount deducted for </w:t>
      </w:r>
      <w:r w:rsidR="00E61674" w:rsidRPr="00A97C92">
        <w:t>child support maintenance</w:t>
      </w:r>
      <w:r w:rsidR="00FF796B" w:rsidRPr="00A97C92">
        <w:t xml:space="preserve"> cannot exceed one third of the </w:t>
      </w:r>
      <w:r w:rsidR="00E61674" w:rsidRPr="00A97C92">
        <w:t>contribution-based Employment and Support Allowance</w:t>
      </w:r>
      <w:r w:rsidR="00FF796B" w:rsidRPr="00A97C92">
        <w:t xml:space="preserve"> payable (see DMG </w:t>
      </w:r>
      <w:r w:rsidR="00B57F65" w:rsidRPr="00A97C92">
        <w:t>46</w:t>
      </w:r>
      <w:r w:rsidR="006502C8" w:rsidRPr="00A97C92">
        <w:t>154</w:t>
      </w:r>
      <w:r w:rsidR="00FF796B" w:rsidRPr="00A97C92">
        <w:t>)</w:t>
      </w:r>
      <w:r w:rsidR="00FF796B" w:rsidRPr="00A97C92">
        <w:rPr>
          <w:vertAlign w:val="superscript"/>
        </w:rPr>
        <w:t>1</w:t>
      </w:r>
      <w:r w:rsidR="00FF796B" w:rsidRPr="00A97C92">
        <w:t>.</w:t>
      </w:r>
      <w:r w:rsidR="00E61674" w:rsidRPr="00A97C92">
        <w:t xml:space="preserve"> </w:t>
      </w:r>
      <w:r w:rsidR="00FF796B" w:rsidRPr="00A97C92">
        <w:t xml:space="preserve"> Where the amount specified by the </w:t>
      </w:r>
      <w:r w:rsidR="0091000C" w:rsidRPr="00A97C92">
        <w:t>Child Maintenance and Enforcement Division</w:t>
      </w:r>
      <w:r w:rsidR="00FF796B" w:rsidRPr="00A97C92">
        <w:t xml:space="preserve"> </w:t>
      </w:r>
      <w:r w:rsidR="00E61674" w:rsidRPr="00A97C92">
        <w:t>decision maker</w:t>
      </w:r>
      <w:r w:rsidR="00FF796B" w:rsidRPr="00A97C92">
        <w:t xml:space="preserve"> is more than that figure, the deduction should be restricted to one third of</w:t>
      </w:r>
      <w:r w:rsidR="00E61674" w:rsidRPr="00A97C92">
        <w:t xml:space="preserve"> the appropriate personal rate.</w:t>
      </w:r>
    </w:p>
    <w:p w:rsidR="00FF796B" w:rsidRPr="00A97C92" w:rsidRDefault="00FF796B">
      <w:pPr>
        <w:pStyle w:val="Leg"/>
        <w:rPr>
          <w:color w:val="000000"/>
        </w:rPr>
      </w:pPr>
      <w:r w:rsidRPr="00A97C92">
        <w:rPr>
          <w:color w:val="000000"/>
        </w:rPr>
        <w:t xml:space="preserve">1 </w:t>
      </w:r>
      <w:r w:rsidR="00E61674" w:rsidRPr="00A97C92">
        <w:rPr>
          <w:color w:val="000000"/>
        </w:rPr>
        <w:t xml:space="preserve"> SS (C&amp;P) Regs (NI), </w:t>
      </w:r>
      <w:r w:rsidRPr="00A97C92">
        <w:rPr>
          <w:color w:val="000000"/>
        </w:rPr>
        <w:t xml:space="preserve">Sch </w:t>
      </w:r>
      <w:r w:rsidR="00E61674" w:rsidRPr="00A97C92">
        <w:rPr>
          <w:color w:val="000000"/>
        </w:rPr>
        <w:t>8A, para 7B(3)</w:t>
      </w:r>
    </w:p>
    <w:p w:rsidR="00FF796B" w:rsidRPr="00A97C92" w:rsidRDefault="00E61674" w:rsidP="00E61674">
      <w:pPr>
        <w:pStyle w:val="Para"/>
        <w:spacing w:before="360" w:after="120"/>
        <w:ind w:left="130" w:firstLine="720"/>
        <w:rPr>
          <w:color w:val="000000"/>
        </w:rPr>
      </w:pPr>
      <w:r w:rsidRPr="00A97C92">
        <w:rPr>
          <w:color w:val="000000"/>
        </w:rPr>
        <w:t>Order of priority</w:t>
      </w:r>
    </w:p>
    <w:p w:rsidR="00FF796B" w:rsidRPr="00A97C92" w:rsidRDefault="00A56A64" w:rsidP="00E61674">
      <w:pPr>
        <w:pStyle w:val="BT"/>
        <w:jc w:val="both"/>
      </w:pPr>
      <w:r>
        <w:t>46456</w:t>
      </w:r>
      <w:r w:rsidR="00FF796B" w:rsidRPr="00A97C92">
        <w:tab/>
      </w:r>
      <w:r w:rsidR="00E61674" w:rsidRPr="00A97C92">
        <w:t>When contribution-based Employment and Support Allowance is in payment, deductions for arrears of child support maintenance</w:t>
      </w:r>
      <w:r w:rsidR="00E61674" w:rsidRPr="00A97C92">
        <w:rPr>
          <w:vertAlign w:val="superscript"/>
        </w:rPr>
        <w:t>1</w:t>
      </w:r>
      <w:r w:rsidR="00E61674" w:rsidRPr="00A97C92">
        <w:t xml:space="preserve"> takes priority over all those listed in DMG 46163.</w:t>
      </w:r>
    </w:p>
    <w:p w:rsidR="00FF796B" w:rsidRPr="00A97C92" w:rsidRDefault="00FF796B">
      <w:pPr>
        <w:pStyle w:val="Leg"/>
        <w:rPr>
          <w:color w:val="000000"/>
        </w:rPr>
      </w:pPr>
      <w:r w:rsidRPr="00A97C92">
        <w:rPr>
          <w:color w:val="000000"/>
        </w:rPr>
        <w:t>1</w:t>
      </w:r>
      <w:r w:rsidR="009E2351" w:rsidRPr="00A97C92">
        <w:rPr>
          <w:color w:val="000000"/>
        </w:rPr>
        <w:t xml:space="preserve">  </w:t>
      </w:r>
      <w:r w:rsidR="00306EAE" w:rsidRPr="00A97C92">
        <w:rPr>
          <w:color w:val="000000"/>
        </w:rPr>
        <w:t>SS (C &amp;P)</w:t>
      </w:r>
      <w:r w:rsidRPr="00A97C92">
        <w:rPr>
          <w:color w:val="000000"/>
        </w:rPr>
        <w:t xml:space="preserve"> </w:t>
      </w:r>
      <w:r w:rsidR="009E2351" w:rsidRPr="00A97C92">
        <w:rPr>
          <w:color w:val="000000"/>
        </w:rPr>
        <w:t xml:space="preserve">Regs (NI), </w:t>
      </w:r>
      <w:r w:rsidRPr="00A97C92">
        <w:rPr>
          <w:color w:val="000000"/>
        </w:rPr>
        <w:t xml:space="preserve">Sch </w:t>
      </w:r>
      <w:r w:rsidR="009E2351" w:rsidRPr="00A97C92">
        <w:rPr>
          <w:color w:val="000000"/>
        </w:rPr>
        <w:t>8A</w:t>
      </w:r>
      <w:r w:rsidRPr="00A97C92">
        <w:rPr>
          <w:color w:val="000000"/>
        </w:rPr>
        <w:t>, para 7B</w:t>
      </w:r>
      <w:r w:rsidR="009E2351" w:rsidRPr="00A97C92">
        <w:rPr>
          <w:color w:val="000000"/>
        </w:rPr>
        <w:t>(4)</w:t>
      </w:r>
    </w:p>
    <w:p w:rsidR="00FF796B" w:rsidRDefault="00FF796B">
      <w:pPr>
        <w:pStyle w:val="BT"/>
        <w:sectPr w:rsidR="00FF796B" w:rsidSect="00634763">
          <w:headerReference w:type="even" r:id="rId82"/>
          <w:headerReference w:type="default" r:id="rId83"/>
          <w:footerReference w:type="default" r:id="rId84"/>
          <w:headerReference w:type="first" r:id="rId85"/>
          <w:pgSz w:w="11907" w:h="16840" w:code="9"/>
          <w:pgMar w:top="1440" w:right="1797" w:bottom="1440" w:left="1797" w:header="720" w:footer="720" w:gutter="0"/>
          <w:cols w:space="720"/>
          <w:noEndnote/>
        </w:sectPr>
      </w:pPr>
      <w:r>
        <w:tab/>
      </w:r>
      <w:r w:rsidR="009E2351">
        <w:t>4</w:t>
      </w:r>
      <w:r w:rsidR="00A56A64">
        <w:t>6457</w:t>
      </w:r>
      <w:r w:rsidR="00B57F65">
        <w:t xml:space="preserve"> - 46460</w:t>
      </w:r>
    </w:p>
    <w:p w:rsidR="002C00F7" w:rsidRDefault="002C00F7" w:rsidP="00984A3C">
      <w:pPr>
        <w:pStyle w:val="TG"/>
        <w:spacing w:before="360" w:after="120"/>
        <w:rPr>
          <w:color w:val="000000"/>
        </w:rPr>
      </w:pPr>
      <w:r>
        <w:rPr>
          <w:color w:val="000000"/>
        </w:rPr>
        <w:lastRenderedPageBreak/>
        <w:t>Third party deductions for rates</w:t>
      </w:r>
    </w:p>
    <w:p w:rsidR="002C00F7" w:rsidRDefault="002C00F7" w:rsidP="00984A3C">
      <w:pPr>
        <w:pStyle w:val="SG"/>
        <w:spacing w:before="360" w:after="120"/>
        <w:rPr>
          <w:color w:val="000000"/>
        </w:rPr>
      </w:pPr>
      <w:r>
        <w:rPr>
          <w:color w:val="000000"/>
        </w:rPr>
        <w:t>Definition</w:t>
      </w:r>
    </w:p>
    <w:p w:rsidR="002C00F7" w:rsidRDefault="002C00F7" w:rsidP="002C00F7">
      <w:pPr>
        <w:pStyle w:val="BT"/>
        <w:jc w:val="both"/>
      </w:pPr>
      <w:r>
        <w:t>46461</w:t>
      </w:r>
      <w:r>
        <w:tab/>
      </w:r>
      <w:bookmarkStart w:id="44" w:name="p33545"/>
      <w:bookmarkEnd w:id="44"/>
      <w:r>
        <w:t xml:space="preserve">For third party deduction purposes </w:t>
      </w:r>
      <w:r>
        <w:rPr>
          <w:b/>
        </w:rPr>
        <w:t xml:space="preserve">unrebated rates </w:t>
      </w:r>
      <w:r>
        <w:t>means the net amount of rates payable after deducting any Housing Benefit for rates granted to the claimant or partner</w:t>
      </w:r>
      <w:r w:rsidRPr="007C3F76">
        <w:rPr>
          <w:vertAlign w:val="superscript"/>
        </w:rPr>
        <w:t>1</w:t>
      </w:r>
      <w:r>
        <w:t>.</w:t>
      </w:r>
    </w:p>
    <w:p w:rsidR="002C00F7" w:rsidRDefault="002C00F7" w:rsidP="002C00F7">
      <w:pPr>
        <w:pStyle w:val="Leg"/>
        <w:rPr>
          <w:color w:val="000000"/>
        </w:rPr>
      </w:pPr>
      <w:r>
        <w:rPr>
          <w:color w:val="000000"/>
        </w:rPr>
        <w:t>1  SS (C&amp;P) Regs (NI), Sch 8A, para 1</w:t>
      </w:r>
    </w:p>
    <w:p w:rsidR="002C00F7" w:rsidRPr="00A55564" w:rsidRDefault="002C00F7" w:rsidP="002C00F7">
      <w:pPr>
        <w:pStyle w:val="BT"/>
      </w:pPr>
      <w:r>
        <w:tab/>
        <w:t>46462</w:t>
      </w:r>
    </w:p>
    <w:p w:rsidR="002C00F7" w:rsidRDefault="002C00F7" w:rsidP="002C00F7">
      <w:pPr>
        <w:pStyle w:val="SG"/>
        <w:spacing w:before="360" w:after="120"/>
      </w:pPr>
      <w:r>
        <w:t xml:space="preserve">Rules </w:t>
      </w:r>
      <w:r w:rsidRPr="007C3F76">
        <w:t>for</w:t>
      </w:r>
      <w:r>
        <w:t xml:space="preserve"> third party deductions</w:t>
      </w:r>
    </w:p>
    <w:p w:rsidR="002C00F7" w:rsidRDefault="002C00F7" w:rsidP="002C00F7">
      <w:pPr>
        <w:pStyle w:val="BT"/>
      </w:pPr>
      <w:r>
        <w:t>46463</w:t>
      </w:r>
      <w:r>
        <w:tab/>
      </w:r>
      <w:bookmarkStart w:id="45" w:name="p33546"/>
      <w:bookmarkEnd w:id="45"/>
      <w:r>
        <w:t xml:space="preserve">Part of the specified benefit (see DMG 46140) may be deducted and paid direct to </w:t>
      </w:r>
      <w:r w:rsidR="007A4AC4">
        <w:t>Land and Property Services for</w:t>
      </w:r>
      <w:r>
        <w:t xml:space="preserve"> unrebated rates and rates arrears.</w:t>
      </w:r>
    </w:p>
    <w:p w:rsidR="002C00F7" w:rsidRDefault="002C00F7" w:rsidP="002C00F7">
      <w:pPr>
        <w:pStyle w:val="BT"/>
      </w:pPr>
      <w:r>
        <w:t>46464</w:t>
      </w:r>
      <w:r>
        <w:tab/>
        <w:t>This can happen if</w:t>
      </w:r>
      <w:r w:rsidRPr="007C3F76">
        <w:rPr>
          <w:vertAlign w:val="superscript"/>
        </w:rPr>
        <w:t>1</w:t>
      </w:r>
    </w:p>
    <w:p w:rsidR="002C00F7" w:rsidRDefault="002C00F7" w:rsidP="002C00F7">
      <w:pPr>
        <w:pStyle w:val="Indent10"/>
        <w:rPr>
          <w:color w:val="000000"/>
        </w:rPr>
      </w:pPr>
      <w:r>
        <w:rPr>
          <w:b/>
          <w:color w:val="000000"/>
        </w:rPr>
        <w:t>1.</w:t>
      </w:r>
      <w:r>
        <w:rPr>
          <w:color w:val="000000"/>
        </w:rPr>
        <w:tab/>
        <w:t xml:space="preserve">the claimant or partner is liable for rates </w:t>
      </w:r>
      <w:r>
        <w:rPr>
          <w:b/>
          <w:color w:val="000000"/>
        </w:rPr>
        <w:t>and</w:t>
      </w:r>
    </w:p>
    <w:p w:rsidR="002C00F7" w:rsidRDefault="002C00F7" w:rsidP="002C00F7">
      <w:pPr>
        <w:pStyle w:val="Indent10"/>
        <w:rPr>
          <w:color w:val="000000"/>
        </w:rPr>
      </w:pPr>
      <w:r>
        <w:rPr>
          <w:b/>
          <w:color w:val="000000"/>
        </w:rPr>
        <w:t>2.</w:t>
      </w:r>
      <w:r>
        <w:rPr>
          <w:color w:val="000000"/>
        </w:rPr>
        <w:tab/>
        <w:t>the claimant or partner has arrears of</w:t>
      </w:r>
    </w:p>
    <w:p w:rsidR="002C00F7" w:rsidRDefault="002C00F7" w:rsidP="002C00F7">
      <w:pPr>
        <w:pStyle w:val="Indent20"/>
        <w:jc w:val="both"/>
      </w:pPr>
      <w:r>
        <w:rPr>
          <w:b/>
        </w:rPr>
        <w:t>2.1</w:t>
      </w:r>
      <w:r>
        <w:rPr>
          <w:b/>
        </w:rPr>
        <w:tab/>
      </w:r>
      <w:r>
        <w:t xml:space="preserve">at least 50% of the personal allowance for a single claimant aged not less than 25 and </w:t>
      </w:r>
      <w:r w:rsidR="007A4AC4">
        <w:t xml:space="preserve">Land and Property Services </w:t>
      </w:r>
      <w:r>
        <w:t xml:space="preserve">has requested third party deductions </w:t>
      </w:r>
      <w:r>
        <w:rPr>
          <w:b/>
        </w:rPr>
        <w:t>or</w:t>
      </w:r>
    </w:p>
    <w:p w:rsidR="002C00F7" w:rsidRDefault="002C00F7" w:rsidP="002C00F7">
      <w:pPr>
        <w:pStyle w:val="Indent20"/>
        <w:jc w:val="both"/>
      </w:pPr>
      <w:r>
        <w:rPr>
          <w:b/>
        </w:rPr>
        <w:t>2.2</w:t>
      </w:r>
      <w:r>
        <w:tab/>
        <w:t>less than 50% of the personal allowance for a single claimant aged not less than 25 and is in the interests of the claimant or family to arrange third party deductions.</w:t>
      </w:r>
    </w:p>
    <w:p w:rsidR="002C00F7" w:rsidRDefault="002C00F7" w:rsidP="002C00F7">
      <w:pPr>
        <w:pStyle w:val="Leg"/>
        <w:rPr>
          <w:color w:val="000000"/>
        </w:rPr>
      </w:pPr>
      <w:r>
        <w:rPr>
          <w:color w:val="000000"/>
        </w:rPr>
        <w:t>1  SS (C&amp;P) Regs (NI), Sch 8A, para 7(1)</w:t>
      </w:r>
    </w:p>
    <w:p w:rsidR="002C00F7" w:rsidRDefault="002C00F7" w:rsidP="002C00F7">
      <w:pPr>
        <w:pStyle w:val="SG"/>
        <w:spacing w:before="360" w:after="120"/>
        <w:rPr>
          <w:color w:val="000000"/>
        </w:rPr>
      </w:pPr>
      <w:r>
        <w:rPr>
          <w:color w:val="000000"/>
        </w:rPr>
        <w:t>Interests of the family</w:t>
      </w:r>
    </w:p>
    <w:p w:rsidR="002C00F7" w:rsidRDefault="002C00F7" w:rsidP="002C00F7">
      <w:pPr>
        <w:pStyle w:val="BT"/>
      </w:pPr>
      <w:r>
        <w:t>46465</w:t>
      </w:r>
      <w:r>
        <w:tab/>
      </w:r>
      <w:bookmarkStart w:id="46" w:name="p33548"/>
      <w:bookmarkEnd w:id="46"/>
      <w:r>
        <w:t>Third party deductions will normally be in the interests of the claimant or the family where there is</w:t>
      </w:r>
    </w:p>
    <w:p w:rsidR="002C00F7" w:rsidRDefault="002C00F7" w:rsidP="002C00F7">
      <w:pPr>
        <w:pStyle w:val="Indent10"/>
        <w:rPr>
          <w:color w:val="000000"/>
        </w:rPr>
      </w:pPr>
      <w:r>
        <w:rPr>
          <w:b/>
          <w:color w:val="000000"/>
        </w:rPr>
        <w:t>1.</w:t>
      </w:r>
      <w:r>
        <w:rPr>
          <w:color w:val="000000"/>
        </w:rPr>
        <w:tab/>
        <w:t xml:space="preserve">a history of persistent mis-spending </w:t>
      </w:r>
      <w:r>
        <w:rPr>
          <w:b/>
          <w:color w:val="000000"/>
        </w:rPr>
        <w:t>or</w:t>
      </w:r>
    </w:p>
    <w:p w:rsidR="002C00F7" w:rsidRDefault="002C00F7" w:rsidP="002C00F7">
      <w:pPr>
        <w:pStyle w:val="Indent10"/>
        <w:rPr>
          <w:color w:val="000000"/>
        </w:rPr>
      </w:pPr>
      <w:r>
        <w:rPr>
          <w:b/>
          <w:color w:val="000000"/>
        </w:rPr>
        <w:t>2.</w:t>
      </w:r>
      <w:r>
        <w:rPr>
          <w:color w:val="000000"/>
        </w:rPr>
        <w:tab/>
        <w:t xml:space="preserve">a threat of a court proceedings </w:t>
      </w:r>
      <w:r>
        <w:rPr>
          <w:b/>
          <w:color w:val="000000"/>
        </w:rPr>
        <w:t>or</w:t>
      </w:r>
    </w:p>
    <w:p w:rsidR="002C00F7" w:rsidRDefault="002C00F7" w:rsidP="002C00F7">
      <w:pPr>
        <w:pStyle w:val="Indent10"/>
        <w:rPr>
          <w:color w:val="000000"/>
        </w:rPr>
      </w:pPr>
      <w:r>
        <w:rPr>
          <w:b/>
          <w:color w:val="000000"/>
        </w:rPr>
        <w:t>3.</w:t>
      </w:r>
      <w:r>
        <w:rPr>
          <w:color w:val="000000"/>
        </w:rPr>
        <w:tab/>
        <w:t>no other suitable method of dealing with the debt.</w:t>
      </w:r>
    </w:p>
    <w:p w:rsidR="002C00F7" w:rsidRDefault="002C00F7" w:rsidP="002C00F7">
      <w:pPr>
        <w:pStyle w:val="BT"/>
      </w:pPr>
      <w:r>
        <w:t>46466</w:t>
      </w:r>
      <w:r>
        <w:tab/>
        <w:t>Third party deductions will not normally be in the interests of the claimant or their family if they have</w:t>
      </w:r>
    </w:p>
    <w:p w:rsidR="002C00F7" w:rsidRDefault="002C00F7" w:rsidP="002C00F7">
      <w:pPr>
        <w:pStyle w:val="Indent10"/>
        <w:rPr>
          <w:color w:val="000000"/>
        </w:rPr>
      </w:pPr>
      <w:r>
        <w:rPr>
          <w:b/>
          <w:color w:val="000000"/>
        </w:rPr>
        <w:t>1.</w:t>
      </w:r>
      <w:r>
        <w:rPr>
          <w:color w:val="000000"/>
        </w:rPr>
        <w:tab/>
        <w:t xml:space="preserve">shown evidence of a determination to clear the debt </w:t>
      </w:r>
      <w:r>
        <w:rPr>
          <w:b/>
          <w:color w:val="000000"/>
        </w:rPr>
        <w:t>and</w:t>
      </w:r>
    </w:p>
    <w:p w:rsidR="002C00F7" w:rsidRDefault="002C00F7" w:rsidP="002C00F7">
      <w:pPr>
        <w:pStyle w:val="Indent10"/>
        <w:rPr>
          <w:color w:val="000000"/>
        </w:rPr>
      </w:pPr>
      <w:r>
        <w:rPr>
          <w:b/>
          <w:color w:val="000000"/>
        </w:rPr>
        <w:t>2.</w:t>
      </w:r>
      <w:r>
        <w:rPr>
          <w:color w:val="000000"/>
        </w:rPr>
        <w:tab/>
        <w:t>undertaken to clear the debt themselves.</w:t>
      </w:r>
    </w:p>
    <w:p w:rsidR="002C00F7" w:rsidRDefault="002C00F7" w:rsidP="002C00F7">
      <w:pPr>
        <w:pStyle w:val="BT"/>
      </w:pPr>
      <w:r>
        <w:lastRenderedPageBreak/>
        <w:t>46467</w:t>
      </w:r>
      <w:r>
        <w:tab/>
        <w:t>Third party deductions will always be in the interests of the family where there is a risk to health or safety.  For example where the family includes</w:t>
      </w:r>
    </w:p>
    <w:p w:rsidR="002C00F7" w:rsidRDefault="002C00F7" w:rsidP="002C00F7">
      <w:pPr>
        <w:pStyle w:val="Indent10"/>
        <w:rPr>
          <w:color w:val="000000"/>
        </w:rPr>
      </w:pPr>
      <w:r>
        <w:rPr>
          <w:b/>
          <w:color w:val="000000"/>
        </w:rPr>
        <w:t>1.</w:t>
      </w:r>
      <w:r>
        <w:rPr>
          <w:color w:val="000000"/>
        </w:rPr>
        <w:tab/>
        <w:t>children under 11</w:t>
      </w:r>
    </w:p>
    <w:p w:rsidR="002C00F7" w:rsidRDefault="002C00F7" w:rsidP="002C00F7">
      <w:pPr>
        <w:pStyle w:val="Indent10"/>
        <w:rPr>
          <w:color w:val="000000"/>
        </w:rPr>
      </w:pPr>
      <w:r>
        <w:rPr>
          <w:b/>
          <w:color w:val="000000"/>
        </w:rPr>
        <w:t>2.</w:t>
      </w:r>
      <w:r>
        <w:rPr>
          <w:color w:val="000000"/>
        </w:rPr>
        <w:tab/>
        <w:t>people over 70</w:t>
      </w:r>
    </w:p>
    <w:p w:rsidR="002C00F7" w:rsidRDefault="002C00F7" w:rsidP="002C00F7">
      <w:pPr>
        <w:pStyle w:val="Indent10"/>
        <w:rPr>
          <w:color w:val="000000"/>
        </w:rPr>
      </w:pPr>
      <w:r>
        <w:rPr>
          <w:b/>
          <w:color w:val="000000"/>
        </w:rPr>
        <w:t>3.</w:t>
      </w:r>
      <w:r>
        <w:rPr>
          <w:color w:val="000000"/>
        </w:rPr>
        <w:tab/>
        <w:t>people who are disabled</w:t>
      </w:r>
    </w:p>
    <w:p w:rsidR="002C00F7" w:rsidRDefault="002C00F7" w:rsidP="002C00F7">
      <w:pPr>
        <w:pStyle w:val="Indent10"/>
        <w:rPr>
          <w:color w:val="000000"/>
        </w:rPr>
      </w:pPr>
      <w:r>
        <w:rPr>
          <w:b/>
          <w:color w:val="000000"/>
        </w:rPr>
        <w:t>4.</w:t>
      </w:r>
      <w:r>
        <w:rPr>
          <w:color w:val="000000"/>
        </w:rPr>
        <w:tab/>
        <w:t>people who are long-term sick.</w:t>
      </w:r>
    </w:p>
    <w:p w:rsidR="002C00F7" w:rsidRDefault="002C00F7" w:rsidP="002C00F7">
      <w:pPr>
        <w:pStyle w:val="SG"/>
        <w:spacing w:before="360" w:after="120"/>
        <w:rPr>
          <w:color w:val="000000"/>
        </w:rPr>
      </w:pPr>
      <w:r>
        <w:rPr>
          <w:color w:val="000000"/>
        </w:rPr>
        <w:t>Amount to be deducted and paid direct</w:t>
      </w:r>
    </w:p>
    <w:p w:rsidR="002C00F7" w:rsidRDefault="002C00F7" w:rsidP="002C00F7">
      <w:pPr>
        <w:pStyle w:val="BT"/>
      </w:pPr>
      <w:r>
        <w:t>46468</w:t>
      </w:r>
      <w:r>
        <w:tab/>
      </w:r>
      <w:bookmarkStart w:id="47" w:name="p33552"/>
      <w:bookmarkEnd w:id="47"/>
      <w:r>
        <w:t>The amount to be deducted and paid direct</w:t>
      </w:r>
    </w:p>
    <w:p w:rsidR="002C00F7" w:rsidRDefault="002C00F7" w:rsidP="002C00F7">
      <w:pPr>
        <w:pStyle w:val="Indent10"/>
        <w:rPr>
          <w:color w:val="000000"/>
        </w:rPr>
      </w:pPr>
      <w:r>
        <w:rPr>
          <w:b/>
          <w:color w:val="000000"/>
        </w:rPr>
        <w:t>1.</w:t>
      </w:r>
      <w:r>
        <w:rPr>
          <w:color w:val="000000"/>
        </w:rPr>
        <w:tab/>
      </w:r>
      <w:r>
        <w:rPr>
          <w:b/>
          <w:color w:val="000000"/>
        </w:rPr>
        <w:t>before the original debt is cleared</w:t>
      </w:r>
      <w:r>
        <w:rPr>
          <w:color w:val="000000"/>
        </w:rPr>
        <w:t xml:space="preserve"> - a fixed amount to pay off the arrears plus an amount to cover the weekly unrebated rates</w:t>
      </w:r>
    </w:p>
    <w:p w:rsidR="002C00F7" w:rsidRDefault="002C00F7" w:rsidP="002C00F7">
      <w:pPr>
        <w:pStyle w:val="Indent10"/>
        <w:rPr>
          <w:color w:val="000000"/>
        </w:rPr>
      </w:pPr>
      <w:r>
        <w:rPr>
          <w:b/>
          <w:color w:val="000000"/>
        </w:rPr>
        <w:t>2.</w:t>
      </w:r>
      <w:r>
        <w:rPr>
          <w:color w:val="000000"/>
        </w:rPr>
        <w:tab/>
      </w:r>
      <w:r w:rsidRPr="008F5671">
        <w:rPr>
          <w:b/>
          <w:color w:val="000000"/>
        </w:rPr>
        <w:t>after the original debt is cleared</w:t>
      </w:r>
      <w:r>
        <w:rPr>
          <w:color w:val="000000"/>
        </w:rPr>
        <w:t xml:space="preserve"> - an amount to cover the weekly unrebated rates where appropriate</w:t>
      </w:r>
      <w:r w:rsidRPr="007C3F76">
        <w:rPr>
          <w:color w:val="000000"/>
          <w:vertAlign w:val="superscript"/>
        </w:rPr>
        <w:t>1</w:t>
      </w:r>
      <w:r>
        <w:rPr>
          <w:color w:val="000000"/>
        </w:rPr>
        <w:t>.</w:t>
      </w:r>
    </w:p>
    <w:p w:rsidR="002C00F7" w:rsidRDefault="002C00F7" w:rsidP="002C00F7">
      <w:pPr>
        <w:pStyle w:val="Leg"/>
        <w:rPr>
          <w:color w:val="000000"/>
        </w:rPr>
      </w:pPr>
      <w:r>
        <w:rPr>
          <w:color w:val="000000"/>
        </w:rPr>
        <w:t>1  SS (C&amp;P) Regs (NI), Sch 8A, para 7(4)</w:t>
      </w:r>
    </w:p>
    <w:p w:rsidR="002C00F7" w:rsidRDefault="002C00F7" w:rsidP="002C00F7">
      <w:pPr>
        <w:pStyle w:val="BT"/>
      </w:pPr>
      <w:r>
        <w:tab/>
        <w:t>46469</w:t>
      </w:r>
    </w:p>
    <w:p w:rsidR="002C00F7" w:rsidRDefault="002C00F7" w:rsidP="002C00F7">
      <w:pPr>
        <w:pStyle w:val="Para"/>
        <w:spacing w:before="360" w:after="120"/>
        <w:ind w:left="851"/>
        <w:rPr>
          <w:color w:val="000000"/>
        </w:rPr>
      </w:pPr>
      <w:r>
        <w:rPr>
          <w:color w:val="000000"/>
        </w:rPr>
        <w:t>Amount of benefit to be left for claimant</w:t>
      </w:r>
    </w:p>
    <w:p w:rsidR="002C00F7" w:rsidRDefault="004515C5" w:rsidP="002C00F7">
      <w:pPr>
        <w:pStyle w:val="BT"/>
      </w:pPr>
      <w:r>
        <w:t>46470</w:t>
      </w:r>
      <w:r w:rsidR="002C00F7">
        <w:tab/>
      </w:r>
      <w:bookmarkStart w:id="48" w:name="p33554"/>
      <w:bookmarkEnd w:id="48"/>
      <w:r w:rsidR="002C00F7">
        <w:t xml:space="preserve">The claimant should be left with a minimum of 10p after deductions have been made (see DMG </w:t>
      </w:r>
      <w:r>
        <w:t>46151</w:t>
      </w:r>
      <w:r w:rsidR="002C00F7">
        <w:t>).</w:t>
      </w:r>
    </w:p>
    <w:p w:rsidR="002C00F7" w:rsidRDefault="002C00F7" w:rsidP="004515C5">
      <w:pPr>
        <w:pStyle w:val="SG"/>
        <w:spacing w:before="360" w:after="120"/>
        <w:rPr>
          <w:color w:val="000000"/>
        </w:rPr>
      </w:pPr>
      <w:r>
        <w:rPr>
          <w:color w:val="000000"/>
        </w:rPr>
        <w:t>The fixed amount</w:t>
      </w:r>
    </w:p>
    <w:p w:rsidR="002C00F7" w:rsidRDefault="004515C5" w:rsidP="002C00F7">
      <w:pPr>
        <w:pStyle w:val="BT"/>
      </w:pPr>
      <w:r>
        <w:t>46471</w:t>
      </w:r>
      <w:r w:rsidR="002C00F7">
        <w:tab/>
      </w:r>
      <w:bookmarkStart w:id="49" w:name="p33555"/>
      <w:bookmarkEnd w:id="49"/>
      <w:r w:rsidR="002C00F7">
        <w:t>The fixed amount is 5% of the personal allowance for a single person aged 25 or over, rounded up to the next 5p.</w:t>
      </w:r>
    </w:p>
    <w:p w:rsidR="002C00F7" w:rsidRDefault="002C00F7" w:rsidP="004515C5">
      <w:pPr>
        <w:pStyle w:val="Para"/>
        <w:spacing w:before="360" w:after="120"/>
        <w:ind w:left="851"/>
        <w:rPr>
          <w:color w:val="000000"/>
        </w:rPr>
      </w:pPr>
      <w:r>
        <w:rPr>
          <w:color w:val="000000"/>
        </w:rPr>
        <w:t>Debt cleared</w:t>
      </w:r>
    </w:p>
    <w:p w:rsidR="002C00F7" w:rsidRDefault="004515C5" w:rsidP="002C00F7">
      <w:pPr>
        <w:pStyle w:val="BT"/>
      </w:pPr>
      <w:r>
        <w:t>46472</w:t>
      </w:r>
      <w:r w:rsidR="002C00F7">
        <w:tab/>
      </w:r>
      <w:bookmarkStart w:id="50" w:name="p33556"/>
      <w:bookmarkEnd w:id="50"/>
      <w:r w:rsidR="002C00F7">
        <w:t>Deductions for unrebated rates should continue if it remains in the best intere</w:t>
      </w:r>
      <w:r>
        <w:t>sts of the family (see DMG 46196</w:t>
      </w:r>
      <w:r w:rsidR="002C00F7">
        <w:t>).</w:t>
      </w:r>
    </w:p>
    <w:p w:rsidR="002C00F7" w:rsidRDefault="002C00F7" w:rsidP="004515C5">
      <w:pPr>
        <w:pStyle w:val="Para"/>
        <w:spacing w:before="360" w:after="120"/>
        <w:ind w:left="851"/>
        <w:rPr>
          <w:color w:val="000000"/>
        </w:rPr>
      </w:pPr>
      <w:r>
        <w:rPr>
          <w:color w:val="000000"/>
        </w:rPr>
        <w:t>Superseding the third party deduction decision</w:t>
      </w:r>
    </w:p>
    <w:p w:rsidR="002C00F7" w:rsidRDefault="004515C5" w:rsidP="004515C5">
      <w:pPr>
        <w:pStyle w:val="BT"/>
        <w:jc w:val="both"/>
      </w:pPr>
      <w:r>
        <w:t>46473</w:t>
      </w:r>
      <w:r w:rsidR="002C00F7">
        <w:tab/>
      </w:r>
      <w:bookmarkStart w:id="51" w:name="p33557"/>
      <w:bookmarkEnd w:id="51"/>
      <w:r w:rsidR="002C00F7">
        <w:t>The decision maker should supersede the outcome decision which includes the third party deduction decision when a relevant change of circumstances occurs</w:t>
      </w:r>
      <w:r w:rsidR="002C00F7" w:rsidRPr="007C3F76">
        <w:rPr>
          <w:vertAlign w:val="superscript"/>
        </w:rPr>
        <w:t>1</w:t>
      </w:r>
      <w:r w:rsidR="002C00F7">
        <w:t>.  For example where</w:t>
      </w:r>
    </w:p>
    <w:p w:rsidR="002C00F7" w:rsidRDefault="002C00F7" w:rsidP="002C00F7">
      <w:pPr>
        <w:pStyle w:val="Indent10"/>
        <w:rPr>
          <w:color w:val="000000"/>
        </w:rPr>
      </w:pPr>
      <w:r>
        <w:rPr>
          <w:b/>
          <w:color w:val="000000"/>
        </w:rPr>
        <w:t>1.</w:t>
      </w:r>
      <w:r>
        <w:rPr>
          <w:color w:val="000000"/>
        </w:rPr>
        <w:tab/>
        <w:t xml:space="preserve">the original debt is cleared </w:t>
      </w:r>
      <w:r w:rsidRPr="00984A3C">
        <w:rPr>
          <w:b/>
          <w:color w:val="000000"/>
        </w:rPr>
        <w:t>and</w:t>
      </w:r>
    </w:p>
    <w:p w:rsidR="002C00F7" w:rsidRDefault="002C00F7" w:rsidP="002C00F7">
      <w:pPr>
        <w:pStyle w:val="Indent10"/>
        <w:rPr>
          <w:color w:val="000000"/>
        </w:rPr>
      </w:pPr>
      <w:r>
        <w:rPr>
          <w:b/>
          <w:color w:val="000000"/>
        </w:rPr>
        <w:t>2.</w:t>
      </w:r>
      <w:r>
        <w:rPr>
          <w:color w:val="000000"/>
        </w:rPr>
        <w:tab/>
        <w:t>the claimant changes address and is no longer responsible for rates and becomes a non-householder</w:t>
      </w:r>
    </w:p>
    <w:p w:rsidR="002C00F7" w:rsidRDefault="002C00F7" w:rsidP="002C00F7">
      <w:pPr>
        <w:pStyle w:val="Indent10"/>
        <w:rPr>
          <w:color w:val="000000"/>
        </w:rPr>
      </w:pPr>
      <w:r>
        <w:rPr>
          <w:b/>
          <w:color w:val="000000"/>
        </w:rPr>
        <w:lastRenderedPageBreak/>
        <w:t>3.</w:t>
      </w:r>
      <w:r>
        <w:rPr>
          <w:color w:val="000000"/>
        </w:rPr>
        <w:tab/>
        <w:t>the unrebated rates changes.</w:t>
      </w:r>
    </w:p>
    <w:p w:rsidR="002C00F7" w:rsidRDefault="002C00F7" w:rsidP="002C00F7">
      <w:pPr>
        <w:pStyle w:val="Leg"/>
        <w:rPr>
          <w:color w:val="000000"/>
        </w:rPr>
      </w:pPr>
      <w:r>
        <w:rPr>
          <w:color w:val="000000"/>
        </w:rPr>
        <w:t>1  SS (NI) Order 1998, art 11;  SS &amp; CS (D&amp;A) Regs (NI), reg 6(2)(a)</w:t>
      </w:r>
    </w:p>
    <w:p w:rsidR="002C00F7" w:rsidRDefault="004515C5" w:rsidP="002C00F7">
      <w:pPr>
        <w:pStyle w:val="BT"/>
        <w:tabs>
          <w:tab w:val="clear" w:pos="1701"/>
          <w:tab w:val="left" w:pos="2127"/>
        </w:tabs>
      </w:pPr>
      <w:r>
        <w:tab/>
        <w:t>46474 -</w:t>
      </w:r>
      <w:r w:rsidR="002C00F7">
        <w:t xml:space="preserve"> </w:t>
      </w:r>
      <w:r>
        <w:t>46620</w:t>
      </w:r>
    </w:p>
    <w:p w:rsidR="006017EB" w:rsidRDefault="006017EB" w:rsidP="00FC2F85">
      <w:pPr>
        <w:pStyle w:val="TG"/>
        <w:sectPr w:rsidR="006017EB" w:rsidSect="00634763">
          <w:headerReference w:type="even" r:id="rId86"/>
          <w:headerReference w:type="default" r:id="rId87"/>
          <w:footerReference w:type="default" r:id="rId88"/>
          <w:headerReference w:type="first" r:id="rId89"/>
          <w:pgSz w:w="11907" w:h="16840" w:code="9"/>
          <w:pgMar w:top="1440" w:right="1797" w:bottom="1440" w:left="1797" w:header="720" w:footer="720" w:gutter="0"/>
          <w:cols w:space="720"/>
          <w:noEndnote/>
        </w:sectPr>
      </w:pPr>
    </w:p>
    <w:p w:rsidR="00FC2F85" w:rsidRPr="008D494D" w:rsidRDefault="00FC2F85" w:rsidP="008A201B">
      <w:pPr>
        <w:pStyle w:val="TG"/>
        <w:spacing w:before="360" w:after="120"/>
      </w:pPr>
      <w:r w:rsidRPr="008D494D">
        <w:lastRenderedPageBreak/>
        <w:t>Third party deductions for integration loan scheme</w:t>
      </w:r>
    </w:p>
    <w:p w:rsidR="00FC2F85" w:rsidRPr="008D494D" w:rsidRDefault="00FC2F85" w:rsidP="008A201B">
      <w:pPr>
        <w:pStyle w:val="SG"/>
        <w:spacing w:before="360" w:after="120"/>
      </w:pPr>
      <w:r w:rsidRPr="008D494D">
        <w:t>Introduction</w:t>
      </w:r>
    </w:p>
    <w:p w:rsidR="00FC2F85" w:rsidRPr="008D494D" w:rsidRDefault="00AD1600" w:rsidP="008A201B">
      <w:pPr>
        <w:pStyle w:val="BT"/>
        <w:jc w:val="both"/>
      </w:pPr>
      <w:r>
        <w:t>46621</w:t>
      </w:r>
      <w:r w:rsidR="00FC2F85" w:rsidRPr="008D494D">
        <w:tab/>
        <w:t xml:space="preserve">The </w:t>
      </w:r>
      <w:r w:rsidR="008A201B">
        <w:t>integration loan scheme</w:t>
      </w:r>
      <w:r w:rsidR="00FC2F85" w:rsidRPr="008D494D">
        <w:t xml:space="preserve"> is a Home Office designed initiative to help individuals and their dependants settle into the community following a decision to grant them refugee status or humanitarian protection in the </w:t>
      </w:r>
      <w:smartTag w:uri="urn:schemas-microsoft-com:office:smarttags" w:element="country-region">
        <w:smartTag w:uri="urn:schemas-microsoft-com:office:smarttags" w:element="place">
          <w:r w:rsidR="00FC2F85" w:rsidRPr="008D494D">
            <w:t>UK</w:t>
          </w:r>
        </w:smartTag>
      </w:smartTag>
      <w:r w:rsidR="00FC2F85" w:rsidRPr="008D494D">
        <w:t xml:space="preserve">. </w:t>
      </w:r>
      <w:r w:rsidR="008A201B">
        <w:t xml:space="preserve"> </w:t>
      </w:r>
      <w:r w:rsidR="00FC2F85" w:rsidRPr="008D494D">
        <w:t>The initiative is intended to provide interest free loans</w:t>
      </w:r>
      <w:r w:rsidR="00FC2F85" w:rsidRPr="008D494D">
        <w:rPr>
          <w:vertAlign w:val="superscript"/>
        </w:rPr>
        <w:t>1</w:t>
      </w:r>
      <w:r w:rsidR="00FC2F85" w:rsidRPr="008D494D">
        <w:t xml:space="preserve"> to buy goods and services which will assist integration (e</w:t>
      </w:r>
      <w:r w:rsidR="008A201B">
        <w:t>.</w:t>
      </w:r>
      <w:r w:rsidR="00FC2F85" w:rsidRPr="008D494D">
        <w:t>g</w:t>
      </w:r>
      <w:r w:rsidR="008A201B">
        <w:t>.</w:t>
      </w:r>
      <w:r w:rsidR="00FC2F85" w:rsidRPr="008D494D">
        <w:t xml:space="preserve"> essential household items, training</w:t>
      </w:r>
      <w:r w:rsidR="008A201B">
        <w:t>) to certain groups.</w:t>
      </w:r>
    </w:p>
    <w:p w:rsidR="00FC2F85" w:rsidRPr="008D494D" w:rsidRDefault="00FC2F85" w:rsidP="00FC2F85">
      <w:pPr>
        <w:pStyle w:val="Leg"/>
        <w:rPr>
          <w:color w:val="000000"/>
        </w:rPr>
      </w:pPr>
      <w:r w:rsidRPr="008D494D">
        <w:rPr>
          <w:color w:val="000000"/>
        </w:rPr>
        <w:t xml:space="preserve">1 </w:t>
      </w:r>
      <w:r w:rsidR="008A201B">
        <w:rPr>
          <w:color w:val="000000"/>
        </w:rPr>
        <w:t xml:space="preserve"> </w:t>
      </w:r>
      <w:r w:rsidRPr="008D494D">
        <w:rPr>
          <w:color w:val="000000"/>
        </w:rPr>
        <w:t>The Integration Loans for Refugees and Others Regulations 2007, SI 2007 No</w:t>
      </w:r>
      <w:r>
        <w:rPr>
          <w:color w:val="000000"/>
        </w:rPr>
        <w:t>.</w:t>
      </w:r>
      <w:r w:rsidRPr="008D494D">
        <w:rPr>
          <w:color w:val="000000"/>
        </w:rPr>
        <w:t xml:space="preserve"> 1598</w:t>
      </w:r>
    </w:p>
    <w:p w:rsidR="00FC2F85" w:rsidRPr="008D494D" w:rsidRDefault="00AD1600" w:rsidP="00FC2F85">
      <w:pPr>
        <w:pStyle w:val="BT"/>
      </w:pPr>
      <w:r>
        <w:t>46622</w:t>
      </w:r>
      <w:r w:rsidR="00FC2F85" w:rsidRPr="008D494D">
        <w:tab/>
      </w:r>
      <w:r w:rsidR="001E352B">
        <w:t>The integration loan scheme</w:t>
      </w:r>
      <w:r w:rsidR="00FC2F85" w:rsidRPr="008D494D">
        <w:t xml:space="preserve"> replaces the refugee back payment scheme which ceased on 14.6.07. </w:t>
      </w:r>
      <w:r w:rsidR="001E352B">
        <w:t xml:space="preserve"> </w:t>
      </w:r>
      <w:r w:rsidR="00FC2F85" w:rsidRPr="008D494D">
        <w:t>The new scheme commenced on 11.6.07.</w:t>
      </w:r>
    </w:p>
    <w:p w:rsidR="00FC2F85" w:rsidRPr="008D494D" w:rsidRDefault="00AD1600" w:rsidP="001E352B">
      <w:pPr>
        <w:pStyle w:val="BT"/>
        <w:jc w:val="both"/>
      </w:pPr>
      <w:r>
        <w:t>46623</w:t>
      </w:r>
      <w:r w:rsidR="00FC2F85" w:rsidRPr="008D494D">
        <w:tab/>
        <w:t xml:space="preserve">The Home Office will deal with loan applications and decide who is eligible and the amount to be awarded. </w:t>
      </w:r>
      <w:r w:rsidR="001E352B">
        <w:t xml:space="preserve"> </w:t>
      </w:r>
      <w:r w:rsidR="00FC2F85" w:rsidRPr="008D494D">
        <w:t xml:space="preserve">Payment of the loan and subsequent recovery action will be undertaken by Debt </w:t>
      </w:r>
      <w:r w:rsidR="001E352B">
        <w:t>Centre (</w:t>
      </w:r>
      <w:smartTag w:uri="urn:schemas-microsoft-com:office:smarttags" w:element="country-region">
        <w:smartTag w:uri="urn:schemas-microsoft-com:office:smarttags" w:element="place">
          <w:r w:rsidR="001E352B">
            <w:t>Northern Ireland</w:t>
          </w:r>
        </w:smartTag>
      </w:smartTag>
      <w:r w:rsidR="001E352B">
        <w:t>)</w:t>
      </w:r>
      <w:r w:rsidR="00FC2F85" w:rsidRPr="008D494D">
        <w:t>.</w:t>
      </w:r>
    </w:p>
    <w:p w:rsidR="00FC2F85" w:rsidRPr="008D494D" w:rsidRDefault="00AD1600" w:rsidP="001E352B">
      <w:pPr>
        <w:pStyle w:val="BT"/>
        <w:jc w:val="both"/>
      </w:pPr>
      <w:r>
        <w:t>46624</w:t>
      </w:r>
      <w:r w:rsidR="00FC2F85" w:rsidRPr="008D494D">
        <w:tab/>
        <w:t xml:space="preserve">Deductions from specified benefits for the </w:t>
      </w:r>
      <w:r w:rsidR="001E352B">
        <w:t>integration loan scheme</w:t>
      </w:r>
      <w:r w:rsidR="00FC2F85" w:rsidRPr="008D494D">
        <w:t xml:space="preserve"> will be subject to normal third party deduction rules on individual and maximum amounts (see DMG </w:t>
      </w:r>
      <w:r w:rsidR="00EF4FDF">
        <w:t>46151</w:t>
      </w:r>
      <w:r w:rsidR="00FC2F85" w:rsidRPr="001E352B">
        <w:t xml:space="preserve"> </w:t>
      </w:r>
      <w:r w:rsidR="00FC2F85" w:rsidRPr="008D494D">
        <w:t xml:space="preserve">and DMG </w:t>
      </w:r>
      <w:r w:rsidR="001E352B">
        <w:t>46153</w:t>
      </w:r>
      <w:r w:rsidR="00FC2F85" w:rsidRPr="008D494D">
        <w:t xml:space="preserve">), and will be included in the priority order (see DMG </w:t>
      </w:r>
      <w:r w:rsidR="00C43E33">
        <w:t>46163</w:t>
      </w:r>
      <w:r w:rsidR="00FC2F85" w:rsidRPr="008D494D">
        <w:t>).</w:t>
      </w:r>
    </w:p>
    <w:p w:rsidR="00FC2F85" w:rsidRPr="008D494D" w:rsidRDefault="00FC2F85" w:rsidP="001E352B">
      <w:pPr>
        <w:pStyle w:val="SG"/>
        <w:spacing w:before="360" w:after="120"/>
        <w:rPr>
          <w:color w:val="000000"/>
        </w:rPr>
      </w:pPr>
      <w:r w:rsidRPr="008D494D">
        <w:rPr>
          <w:color w:val="000000"/>
        </w:rPr>
        <w:t>Definitions</w:t>
      </w:r>
    </w:p>
    <w:p w:rsidR="00FC2F85" w:rsidRPr="008D494D" w:rsidRDefault="001E352B" w:rsidP="001E352B">
      <w:pPr>
        <w:pStyle w:val="Para"/>
        <w:spacing w:before="360" w:after="120"/>
      </w:pPr>
      <w:r>
        <w:t>Integration loan</w:t>
      </w:r>
    </w:p>
    <w:p w:rsidR="00FC2F85" w:rsidRPr="008D494D" w:rsidRDefault="00AD1600" w:rsidP="001E352B">
      <w:pPr>
        <w:pStyle w:val="BT"/>
        <w:jc w:val="both"/>
      </w:pPr>
      <w:r>
        <w:t>46625</w:t>
      </w:r>
      <w:r w:rsidR="00FC2F85" w:rsidRPr="008D494D">
        <w:tab/>
        <w:t>“Integration loan which is recoverable by deductions”</w:t>
      </w:r>
      <w:r w:rsidR="008F5671" w:rsidRPr="008F5671">
        <w:rPr>
          <w:vertAlign w:val="superscript"/>
        </w:rPr>
        <w:t>1</w:t>
      </w:r>
      <w:r w:rsidR="00FC2F85" w:rsidRPr="008D494D">
        <w:t xml:space="preserve"> means an integration loan made under specified legislation</w:t>
      </w:r>
      <w:r w:rsidR="00FC2F85" w:rsidRPr="008D494D">
        <w:rPr>
          <w:vertAlign w:val="superscript"/>
        </w:rPr>
        <w:t>2</w:t>
      </w:r>
      <w:r w:rsidR="00FC2F85" w:rsidRPr="008D494D">
        <w:t xml:space="preserve"> which is recoverable from the recipient by deductions from specified benefits</w:t>
      </w:r>
      <w:r w:rsidR="00FC2F85" w:rsidRPr="008D494D">
        <w:rPr>
          <w:vertAlign w:val="superscript"/>
        </w:rPr>
        <w:t>3</w:t>
      </w:r>
      <w:r w:rsidR="00FC2F85" w:rsidRPr="008D494D">
        <w:t>.</w:t>
      </w:r>
    </w:p>
    <w:p w:rsidR="00FC2F85" w:rsidRPr="008D494D" w:rsidRDefault="001E352B" w:rsidP="00FC2F85">
      <w:pPr>
        <w:pStyle w:val="Leg"/>
        <w:rPr>
          <w:color w:val="000000"/>
        </w:rPr>
      </w:pPr>
      <w:r>
        <w:rPr>
          <w:color w:val="000000"/>
        </w:rPr>
        <w:t>1  SS (C&amp;</w:t>
      </w:r>
      <w:r w:rsidR="00FC2F85" w:rsidRPr="008D494D">
        <w:rPr>
          <w:color w:val="000000"/>
        </w:rPr>
        <w:t>P) Regs</w:t>
      </w:r>
      <w:r>
        <w:rPr>
          <w:color w:val="000000"/>
        </w:rPr>
        <w:t xml:space="preserve"> (NI)</w:t>
      </w:r>
      <w:r w:rsidR="00FC2F85" w:rsidRPr="008D494D">
        <w:rPr>
          <w:color w:val="000000"/>
        </w:rPr>
        <w:t xml:space="preserve">, Sch </w:t>
      </w:r>
      <w:r>
        <w:rPr>
          <w:color w:val="000000"/>
        </w:rPr>
        <w:t>8A</w:t>
      </w:r>
      <w:r w:rsidR="00FC2F85" w:rsidRPr="008D494D">
        <w:rPr>
          <w:color w:val="000000"/>
        </w:rPr>
        <w:t>, para 1(1);</w:t>
      </w:r>
      <w:r>
        <w:rPr>
          <w:color w:val="000000"/>
        </w:rPr>
        <w:t xml:space="preserve"> </w:t>
      </w:r>
      <w:r w:rsidR="00FC2F85" w:rsidRPr="008D494D">
        <w:rPr>
          <w:color w:val="000000"/>
        </w:rPr>
        <w:t xml:space="preserve"> 2</w:t>
      </w:r>
      <w:r>
        <w:rPr>
          <w:color w:val="000000"/>
        </w:rPr>
        <w:t xml:space="preserve"> </w:t>
      </w:r>
      <w:r w:rsidR="00FC2F85" w:rsidRPr="008D494D">
        <w:rPr>
          <w:color w:val="000000"/>
        </w:rPr>
        <w:t xml:space="preserve"> The Integration Loans for</w:t>
      </w:r>
      <w:r>
        <w:rPr>
          <w:color w:val="000000"/>
        </w:rPr>
        <w:t xml:space="preserve"> Refugees and Others Regs 2007;</w:t>
      </w:r>
      <w:r w:rsidR="00FC2F85" w:rsidRPr="008D494D">
        <w:rPr>
          <w:color w:val="000000"/>
        </w:rPr>
        <w:br/>
        <w:t xml:space="preserve">3 </w:t>
      </w:r>
      <w:r>
        <w:rPr>
          <w:color w:val="000000"/>
        </w:rPr>
        <w:t xml:space="preserve"> </w:t>
      </w:r>
      <w:r w:rsidR="00FC2F85" w:rsidRPr="008D494D">
        <w:rPr>
          <w:color w:val="000000"/>
        </w:rPr>
        <w:t>reg 9;</w:t>
      </w:r>
      <w:r>
        <w:rPr>
          <w:color w:val="000000"/>
        </w:rPr>
        <w:t xml:space="preserve">  SS (C&amp;</w:t>
      </w:r>
      <w:r w:rsidR="00FC2F85" w:rsidRPr="008D494D">
        <w:rPr>
          <w:color w:val="000000"/>
        </w:rPr>
        <w:t>P) Regs</w:t>
      </w:r>
      <w:r>
        <w:rPr>
          <w:color w:val="000000"/>
        </w:rPr>
        <w:t xml:space="preserve"> (NI)</w:t>
      </w:r>
      <w:r w:rsidR="00FC2F85" w:rsidRPr="008D494D">
        <w:rPr>
          <w:color w:val="000000"/>
        </w:rPr>
        <w:t xml:space="preserve">, Sch </w:t>
      </w:r>
      <w:r>
        <w:rPr>
          <w:color w:val="000000"/>
        </w:rPr>
        <w:t>8A</w:t>
      </w:r>
    </w:p>
    <w:p w:rsidR="00FC2F85" w:rsidRPr="008D494D" w:rsidRDefault="00FC2F85" w:rsidP="001E352B">
      <w:pPr>
        <w:pStyle w:val="Para"/>
        <w:spacing w:before="360" w:after="120"/>
        <w:ind w:left="851"/>
        <w:rPr>
          <w:color w:val="000000"/>
        </w:rPr>
      </w:pPr>
      <w:r w:rsidRPr="008D494D">
        <w:rPr>
          <w:color w:val="000000"/>
        </w:rPr>
        <w:t>Specified benefit</w:t>
      </w:r>
    </w:p>
    <w:p w:rsidR="00FC2F85" w:rsidRPr="008D494D" w:rsidRDefault="00AD1600" w:rsidP="00FC2F85">
      <w:pPr>
        <w:pStyle w:val="BT"/>
      </w:pPr>
      <w:r>
        <w:t>46626</w:t>
      </w:r>
      <w:r w:rsidR="00FC2F85" w:rsidRPr="008D494D">
        <w:tab/>
        <w:t>Specified benefit</w:t>
      </w:r>
      <w:r w:rsidR="00FC2F85" w:rsidRPr="008D494D">
        <w:rPr>
          <w:vertAlign w:val="superscript"/>
        </w:rPr>
        <w:t>1</w:t>
      </w:r>
      <w:r w:rsidR="00FC2F85" w:rsidRPr="008D494D">
        <w:t xml:space="preserve"> has the meaning described in DMG </w:t>
      </w:r>
      <w:r>
        <w:t>46</w:t>
      </w:r>
      <w:r w:rsidR="00EF4FDF">
        <w:t>140</w:t>
      </w:r>
      <w:r w:rsidR="00FC2F85" w:rsidRPr="008D494D">
        <w:t>.</w:t>
      </w:r>
    </w:p>
    <w:p w:rsidR="00FC2F85" w:rsidRPr="008D494D" w:rsidRDefault="00FC2F85" w:rsidP="00FC2F85">
      <w:pPr>
        <w:pStyle w:val="Leg"/>
        <w:rPr>
          <w:color w:val="000000"/>
        </w:rPr>
      </w:pPr>
      <w:r w:rsidRPr="008D494D">
        <w:rPr>
          <w:color w:val="000000"/>
        </w:rPr>
        <w:t xml:space="preserve">1 </w:t>
      </w:r>
      <w:r w:rsidR="001E352B">
        <w:rPr>
          <w:color w:val="000000"/>
        </w:rPr>
        <w:t xml:space="preserve"> SS (C&amp;P) Regs (NI), </w:t>
      </w:r>
      <w:r w:rsidRPr="008D494D">
        <w:rPr>
          <w:color w:val="000000"/>
        </w:rPr>
        <w:t xml:space="preserve">Sch </w:t>
      </w:r>
      <w:r w:rsidR="001E352B">
        <w:rPr>
          <w:color w:val="000000"/>
        </w:rPr>
        <w:t>8A</w:t>
      </w:r>
      <w:r w:rsidRPr="008D494D">
        <w:rPr>
          <w:color w:val="000000"/>
        </w:rPr>
        <w:t>, para 1</w:t>
      </w:r>
    </w:p>
    <w:p w:rsidR="00FC2F85" w:rsidRPr="008D494D" w:rsidRDefault="00FC2F85" w:rsidP="00FC2F85">
      <w:pPr>
        <w:pStyle w:val="BT"/>
      </w:pPr>
      <w:r w:rsidRPr="008D494D">
        <w:tab/>
      </w:r>
      <w:r w:rsidR="00AD1600">
        <w:t>46627 - 46630</w:t>
      </w:r>
    </w:p>
    <w:p w:rsidR="00FC2F85" w:rsidRPr="008D494D" w:rsidRDefault="00787F39" w:rsidP="001E352B">
      <w:pPr>
        <w:pStyle w:val="SG"/>
        <w:spacing w:before="360" w:after="120"/>
        <w:rPr>
          <w:color w:val="000000"/>
        </w:rPr>
      </w:pPr>
      <w:r>
        <w:rPr>
          <w:color w:val="000000"/>
        </w:rPr>
        <w:br w:type="page"/>
      </w:r>
      <w:r w:rsidR="00FC2F85" w:rsidRPr="008D494D">
        <w:rPr>
          <w:color w:val="000000"/>
        </w:rPr>
        <w:lastRenderedPageBreak/>
        <w:t>Deductions from benefit</w:t>
      </w:r>
    </w:p>
    <w:p w:rsidR="001E352B" w:rsidRDefault="00AD1600" w:rsidP="001E352B">
      <w:pPr>
        <w:pStyle w:val="BT"/>
      </w:pPr>
      <w:r>
        <w:t>46631</w:t>
      </w:r>
      <w:r w:rsidR="00FC2F85" w:rsidRPr="008D494D">
        <w:tab/>
      </w:r>
      <w:r w:rsidR="00C91517">
        <w:t>D</w:t>
      </w:r>
      <w:r w:rsidR="00FC2F85" w:rsidRPr="008D494D">
        <w:t xml:space="preserve">eductions can be made from </w:t>
      </w:r>
      <w:r w:rsidR="001E352B">
        <w:t>Employment and Support Allowance</w:t>
      </w:r>
      <w:r w:rsidR="00FC2F85" w:rsidRPr="008D494D">
        <w:t xml:space="preserve"> for integration loans</w:t>
      </w:r>
      <w:r w:rsidR="00FC2F85">
        <w:t>.</w:t>
      </w:r>
    </w:p>
    <w:p w:rsidR="001E352B" w:rsidRPr="008D494D" w:rsidRDefault="001E352B" w:rsidP="001E352B">
      <w:pPr>
        <w:pStyle w:val="Para"/>
        <w:spacing w:before="360" w:after="120"/>
        <w:ind w:left="851"/>
        <w:rPr>
          <w:color w:val="000000"/>
        </w:rPr>
      </w:pPr>
      <w:r>
        <w:rPr>
          <w:color w:val="000000"/>
        </w:rPr>
        <w:t>Amount of the deduction</w:t>
      </w:r>
    </w:p>
    <w:p w:rsidR="00FC2F85" w:rsidRPr="008D494D" w:rsidRDefault="001A5F7B" w:rsidP="00C0027E">
      <w:pPr>
        <w:pStyle w:val="BT"/>
        <w:jc w:val="both"/>
      </w:pPr>
      <w:r>
        <w:t>46632</w:t>
      </w:r>
      <w:r w:rsidR="00FC2F85" w:rsidRPr="008D494D">
        <w:tab/>
        <w:t>The rate of deduction f</w:t>
      </w:r>
      <w:r w:rsidR="001E352B">
        <w:t>or the integration loan s</w:t>
      </w:r>
      <w:r w:rsidR="00FC2F85" w:rsidRPr="008D494D">
        <w:t xml:space="preserve">cheme is a fixed amount equal to 5% of the </w:t>
      </w:r>
      <w:r w:rsidR="00C0027E">
        <w:t>Employment and Support Allowance</w:t>
      </w:r>
      <w:r w:rsidR="00FC2F85" w:rsidRPr="008D494D">
        <w:t xml:space="preserve"> personal allowance for a single claimant aged over 25</w:t>
      </w:r>
      <w:r w:rsidR="00FC2F85" w:rsidRPr="008D494D">
        <w:rPr>
          <w:vertAlign w:val="superscript"/>
        </w:rPr>
        <w:t>1</w:t>
      </w:r>
      <w:r w:rsidR="00FC2F85" w:rsidRPr="008D494D">
        <w:t xml:space="preserve"> rounded up to the nearest multiple of 5p, including where the loan is a joint loan.</w:t>
      </w:r>
    </w:p>
    <w:p w:rsidR="00FC2F85" w:rsidRPr="008D494D" w:rsidRDefault="00C0027E" w:rsidP="00FC2F85">
      <w:pPr>
        <w:pStyle w:val="Leg"/>
        <w:rPr>
          <w:color w:val="000000"/>
        </w:rPr>
      </w:pPr>
      <w:r>
        <w:rPr>
          <w:color w:val="000000"/>
        </w:rPr>
        <w:t>1  SS (C&amp;</w:t>
      </w:r>
      <w:r w:rsidR="00FC2F85" w:rsidRPr="008D494D">
        <w:rPr>
          <w:color w:val="000000"/>
        </w:rPr>
        <w:t>P) Regs</w:t>
      </w:r>
      <w:r>
        <w:rPr>
          <w:color w:val="000000"/>
        </w:rPr>
        <w:t xml:space="preserve"> (NI)</w:t>
      </w:r>
      <w:r w:rsidR="00FC2F85" w:rsidRPr="008D494D">
        <w:rPr>
          <w:color w:val="000000"/>
        </w:rPr>
        <w:t xml:space="preserve">, Sch </w:t>
      </w:r>
      <w:r>
        <w:rPr>
          <w:color w:val="000000"/>
        </w:rPr>
        <w:t>8A</w:t>
      </w:r>
      <w:r w:rsidR="00FC2F85" w:rsidRPr="008D494D">
        <w:rPr>
          <w:color w:val="000000"/>
        </w:rPr>
        <w:t>, para 7</w:t>
      </w:r>
      <w:r>
        <w:rPr>
          <w:color w:val="000000"/>
        </w:rPr>
        <w:t>C</w:t>
      </w:r>
    </w:p>
    <w:p w:rsidR="00FC2F85" w:rsidRPr="008D494D" w:rsidRDefault="001A5F7B" w:rsidP="00C0027E">
      <w:pPr>
        <w:pStyle w:val="BT"/>
        <w:jc w:val="both"/>
      </w:pPr>
      <w:r>
        <w:t>46633</w:t>
      </w:r>
      <w:r w:rsidR="00FC2F85" w:rsidRPr="008D494D">
        <w:tab/>
        <w:t>Couples may take out a joint loan and so have joint liability for repayment of the debt</w:t>
      </w:r>
      <w:r w:rsidR="00FC2F85" w:rsidRPr="008D494D">
        <w:rPr>
          <w:vertAlign w:val="superscript"/>
        </w:rPr>
        <w:t>1</w:t>
      </w:r>
      <w:r w:rsidR="00FC2F85" w:rsidRPr="008D494D">
        <w:t xml:space="preserve">. </w:t>
      </w:r>
      <w:r w:rsidR="00C0027E">
        <w:t xml:space="preserve"> </w:t>
      </w:r>
      <w:r w:rsidR="00FC2F85" w:rsidRPr="008D494D">
        <w:t xml:space="preserve">If the couple separate, deductions can be taken from either partner. </w:t>
      </w:r>
      <w:r w:rsidR="00C0027E">
        <w:t xml:space="preserve"> </w:t>
      </w:r>
      <w:r w:rsidR="00FC2F85" w:rsidRPr="008D494D">
        <w:t>The Home Office will be responsible for deciding the liability of joint loan applicants who separate.</w:t>
      </w:r>
    </w:p>
    <w:p w:rsidR="00FC2F85" w:rsidRPr="008D494D" w:rsidRDefault="00FC2F85" w:rsidP="00FC2F85">
      <w:pPr>
        <w:pStyle w:val="Leg"/>
        <w:rPr>
          <w:color w:val="000000"/>
        </w:rPr>
      </w:pPr>
      <w:r w:rsidRPr="008D494D">
        <w:rPr>
          <w:color w:val="000000"/>
        </w:rPr>
        <w:t xml:space="preserve">1 </w:t>
      </w:r>
      <w:r w:rsidR="00C0027E">
        <w:rPr>
          <w:color w:val="000000"/>
        </w:rPr>
        <w:t xml:space="preserve"> </w:t>
      </w:r>
      <w:r w:rsidRPr="008D494D">
        <w:rPr>
          <w:color w:val="000000"/>
        </w:rPr>
        <w:t>The Integration Loans for Refugees and Others Regulations 2007</w:t>
      </w:r>
    </w:p>
    <w:p w:rsidR="00FC2F85" w:rsidRPr="008D494D" w:rsidRDefault="001A5F7B" w:rsidP="001B59F0">
      <w:pPr>
        <w:pStyle w:val="BT"/>
        <w:jc w:val="both"/>
      </w:pPr>
      <w:r>
        <w:t>46634</w:t>
      </w:r>
      <w:r>
        <w:tab/>
      </w:r>
      <w:r w:rsidR="00FC2F85" w:rsidRPr="008D494D">
        <w:t>The claimant should be left with at least 10p specified benefit after third party deductions have been made</w:t>
      </w:r>
      <w:r w:rsidR="00FC2F85" w:rsidRPr="008D494D">
        <w:rPr>
          <w:vertAlign w:val="superscript"/>
        </w:rPr>
        <w:t>1</w:t>
      </w:r>
      <w:r w:rsidR="00FC2F85" w:rsidRPr="008D494D">
        <w:t>.</w:t>
      </w:r>
      <w:r w:rsidR="001B59F0">
        <w:t xml:space="preserve">  No deduction should be made if it would leave the claimant with less than 10p.</w:t>
      </w:r>
    </w:p>
    <w:p w:rsidR="00FC2F85" w:rsidRPr="008D494D" w:rsidRDefault="00FC2F85" w:rsidP="00FC2F85">
      <w:pPr>
        <w:pStyle w:val="Leg"/>
        <w:rPr>
          <w:color w:val="000000"/>
        </w:rPr>
      </w:pPr>
      <w:r w:rsidRPr="008D494D">
        <w:rPr>
          <w:color w:val="000000"/>
        </w:rPr>
        <w:t xml:space="preserve">1 </w:t>
      </w:r>
      <w:r w:rsidR="00C0027E">
        <w:rPr>
          <w:color w:val="000000"/>
        </w:rPr>
        <w:t xml:space="preserve"> SS (C&amp;</w:t>
      </w:r>
      <w:r>
        <w:rPr>
          <w:color w:val="000000"/>
        </w:rPr>
        <w:t>P) Regs</w:t>
      </w:r>
      <w:r w:rsidR="00C0027E">
        <w:rPr>
          <w:color w:val="000000"/>
        </w:rPr>
        <w:t xml:space="preserve"> (NI)</w:t>
      </w:r>
      <w:r>
        <w:rPr>
          <w:color w:val="000000"/>
        </w:rPr>
        <w:t xml:space="preserve">, </w:t>
      </w:r>
      <w:r w:rsidRPr="008D494D">
        <w:rPr>
          <w:color w:val="000000"/>
        </w:rPr>
        <w:t xml:space="preserve">Sch </w:t>
      </w:r>
      <w:r w:rsidR="00C0027E">
        <w:rPr>
          <w:color w:val="000000"/>
        </w:rPr>
        <w:t>8A</w:t>
      </w:r>
      <w:r w:rsidRPr="008D494D">
        <w:rPr>
          <w:color w:val="000000"/>
        </w:rPr>
        <w:t xml:space="preserve">, para </w:t>
      </w:r>
      <w:r w:rsidR="00C0027E">
        <w:rPr>
          <w:color w:val="000000"/>
        </w:rPr>
        <w:t>8(1)</w:t>
      </w:r>
    </w:p>
    <w:p w:rsidR="00FC2F85" w:rsidRPr="008D494D" w:rsidRDefault="00C0027E" w:rsidP="00C0027E">
      <w:pPr>
        <w:pStyle w:val="Para"/>
        <w:spacing w:before="360" w:after="120"/>
        <w:ind w:left="851"/>
      </w:pPr>
      <w:r>
        <w:t>Consent</w:t>
      </w:r>
    </w:p>
    <w:p w:rsidR="00FC2F85" w:rsidRPr="008D494D" w:rsidRDefault="004E272F" w:rsidP="00C0027E">
      <w:pPr>
        <w:pStyle w:val="BT"/>
        <w:jc w:val="both"/>
      </w:pPr>
      <w:r>
        <w:t>46635</w:t>
      </w:r>
      <w:r>
        <w:tab/>
      </w:r>
      <w:r w:rsidR="00FC2F85" w:rsidRPr="008D494D">
        <w:t>Unless the claimant consents</w:t>
      </w:r>
      <w:r w:rsidR="00FC2F85" w:rsidRPr="008D494D">
        <w:rPr>
          <w:vertAlign w:val="superscript"/>
        </w:rPr>
        <w:t>1</w:t>
      </w:r>
      <w:r w:rsidR="00FC2F85" w:rsidRPr="008D494D">
        <w:t>, no third party deduction can be made for an integration loan where the total deductions exceed 25% of the family’s applicable amount.</w:t>
      </w:r>
      <w:r w:rsidR="00C0027E">
        <w:t xml:space="preserve"> </w:t>
      </w:r>
      <w:r w:rsidR="00FC2F85" w:rsidRPr="008D494D">
        <w:t xml:space="preserve"> Any housing costs included in the applicable amount should not be taken into consideration (see DMG </w:t>
      </w:r>
      <w:r>
        <w:t>46</w:t>
      </w:r>
      <w:r w:rsidR="00EF4FDF">
        <w:t>155</w:t>
      </w:r>
      <w:r w:rsidR="00FC2F85" w:rsidRPr="008D494D">
        <w:t>).</w:t>
      </w:r>
    </w:p>
    <w:p w:rsidR="00FC2F85" w:rsidRPr="008D494D" w:rsidRDefault="00FC2F85" w:rsidP="00FC2F85">
      <w:pPr>
        <w:pStyle w:val="Leg"/>
        <w:rPr>
          <w:color w:val="000000"/>
        </w:rPr>
      </w:pPr>
      <w:r w:rsidRPr="008D494D">
        <w:rPr>
          <w:color w:val="000000"/>
        </w:rPr>
        <w:t xml:space="preserve">1 </w:t>
      </w:r>
      <w:r w:rsidR="00C0027E">
        <w:rPr>
          <w:color w:val="000000"/>
        </w:rPr>
        <w:t xml:space="preserve"> SS (C&amp;P) Regs (NI), Sch 8A</w:t>
      </w:r>
      <w:r w:rsidRPr="008D494D">
        <w:rPr>
          <w:color w:val="000000"/>
        </w:rPr>
        <w:t>, para 8(</w:t>
      </w:r>
      <w:r w:rsidR="00C0027E">
        <w:rPr>
          <w:color w:val="000000"/>
        </w:rPr>
        <w:t>3</w:t>
      </w:r>
      <w:r w:rsidRPr="008D494D">
        <w:rPr>
          <w:color w:val="000000"/>
        </w:rPr>
        <w:t>)</w:t>
      </w:r>
    </w:p>
    <w:p w:rsidR="00FC2F85" w:rsidRPr="008D494D" w:rsidRDefault="00FC2F85" w:rsidP="00C0027E">
      <w:pPr>
        <w:pStyle w:val="Para"/>
        <w:spacing w:before="360" w:after="120"/>
        <w:ind w:left="851"/>
        <w:rPr>
          <w:color w:val="000000"/>
        </w:rPr>
      </w:pPr>
      <w:r w:rsidRPr="008D494D">
        <w:rPr>
          <w:color w:val="000000"/>
        </w:rPr>
        <w:t>Priority between debts</w:t>
      </w:r>
    </w:p>
    <w:p w:rsidR="00FC2F85" w:rsidRPr="008D494D" w:rsidRDefault="004E272F" w:rsidP="00FC2F85">
      <w:pPr>
        <w:pStyle w:val="BT"/>
      </w:pPr>
      <w:r>
        <w:t>46636</w:t>
      </w:r>
      <w:r w:rsidR="00FC2F85" w:rsidRPr="008D494D">
        <w:tab/>
        <w:t>The priority order</w:t>
      </w:r>
      <w:r w:rsidR="00FC2F85" w:rsidRPr="008D494D">
        <w:rPr>
          <w:vertAlign w:val="superscript"/>
        </w:rPr>
        <w:t>1</w:t>
      </w:r>
      <w:r w:rsidR="00FC2F85" w:rsidRPr="008D494D">
        <w:t xml:space="preserve"> listed at DMG </w:t>
      </w:r>
      <w:r>
        <w:t>46</w:t>
      </w:r>
      <w:r w:rsidR="00E42443">
        <w:t xml:space="preserve">163 </w:t>
      </w:r>
      <w:r w:rsidR="00FC2F85" w:rsidRPr="008D494D">
        <w:t>should be followed.</w:t>
      </w:r>
    </w:p>
    <w:p w:rsidR="00FC2F85" w:rsidRPr="008D494D" w:rsidRDefault="00FC2F85" w:rsidP="00FC2F85">
      <w:pPr>
        <w:pStyle w:val="Leg"/>
        <w:rPr>
          <w:color w:val="000000"/>
        </w:rPr>
      </w:pPr>
      <w:r w:rsidRPr="008D494D">
        <w:rPr>
          <w:color w:val="000000"/>
        </w:rPr>
        <w:t xml:space="preserve">1 </w:t>
      </w:r>
      <w:r w:rsidR="00C0027E">
        <w:rPr>
          <w:color w:val="000000"/>
        </w:rPr>
        <w:t xml:space="preserve"> SS (C&amp;P) Regs (NI), </w:t>
      </w:r>
      <w:r w:rsidRPr="008D494D">
        <w:rPr>
          <w:color w:val="000000"/>
        </w:rPr>
        <w:t xml:space="preserve">Sch </w:t>
      </w:r>
      <w:r w:rsidR="00C0027E">
        <w:rPr>
          <w:color w:val="000000"/>
        </w:rPr>
        <w:t>8A</w:t>
      </w:r>
      <w:r w:rsidRPr="008D494D">
        <w:rPr>
          <w:color w:val="000000"/>
        </w:rPr>
        <w:t>, para 9</w:t>
      </w:r>
      <w:r w:rsidR="00C0027E">
        <w:rPr>
          <w:color w:val="000000"/>
        </w:rPr>
        <w:t>(1)(f)</w:t>
      </w:r>
    </w:p>
    <w:p w:rsidR="00FC2F85" w:rsidRPr="008D494D" w:rsidRDefault="00FC2F85" w:rsidP="00673F9F">
      <w:pPr>
        <w:pStyle w:val="BT"/>
        <w:ind w:left="851" w:hanging="851"/>
      </w:pPr>
      <w:r w:rsidRPr="008D494D">
        <w:tab/>
      </w:r>
      <w:r w:rsidR="004E272F">
        <w:t>46637 - 46999</w:t>
      </w:r>
    </w:p>
    <w:p w:rsidR="00FC2F85" w:rsidRDefault="00FC2F85">
      <w:pPr>
        <w:pStyle w:val="BT"/>
        <w:sectPr w:rsidR="00FC2F85" w:rsidSect="00634763">
          <w:headerReference w:type="even" r:id="rId90"/>
          <w:headerReference w:type="default" r:id="rId91"/>
          <w:footerReference w:type="default" r:id="rId92"/>
          <w:headerReference w:type="first" r:id="rId93"/>
          <w:pgSz w:w="11907" w:h="16840" w:code="9"/>
          <w:pgMar w:top="1440" w:right="1797" w:bottom="1440" w:left="1797" w:header="720" w:footer="720" w:gutter="0"/>
          <w:cols w:space="720"/>
          <w:noEndnote/>
        </w:sectPr>
      </w:pPr>
    </w:p>
    <w:p w:rsidR="00FF796B" w:rsidRDefault="00353FE7" w:rsidP="003A3CDD">
      <w:pPr>
        <w:pStyle w:val="TG"/>
        <w:spacing w:before="360" w:after="120"/>
      </w:pPr>
      <w:r>
        <w:lastRenderedPageBreak/>
        <w:t>Appendix 1</w:t>
      </w:r>
    </w:p>
    <w:p w:rsidR="00FF796B" w:rsidRDefault="00FF796B" w:rsidP="003A3CDD">
      <w:pPr>
        <w:pStyle w:val="SG"/>
        <w:spacing w:before="360" w:after="120"/>
      </w:pPr>
      <w:r>
        <w:t xml:space="preserve">Payments or awards (see DMG </w:t>
      </w:r>
      <w:r w:rsidR="00471466">
        <w:t>46441</w:t>
      </w:r>
      <w:r w:rsidR="008F5671">
        <w:t xml:space="preserve"> </w:t>
      </w:r>
      <w:r>
        <w:t>3</w:t>
      </w:r>
      <w:r w:rsidR="008F5671">
        <w:t>.1</w:t>
      </w:r>
      <w:r>
        <w:t>)</w:t>
      </w:r>
    </w:p>
    <w:p w:rsidR="00FF796B" w:rsidRDefault="00FF796B">
      <w:pPr>
        <w:pStyle w:val="BT"/>
      </w:pPr>
      <w:r>
        <w:tab/>
        <w:t>Payments or awards which can affect whether an absent parent is liable f</w:t>
      </w:r>
      <w:r w:rsidR="00471466">
        <w:t>or contributions to maintenance</w:t>
      </w:r>
    </w:p>
    <w:p w:rsidR="00FF796B" w:rsidRDefault="003A3CDD" w:rsidP="003A3CDD">
      <w:pPr>
        <w:pStyle w:val="BT"/>
        <w:tabs>
          <w:tab w:val="clear" w:pos="1701"/>
        </w:tabs>
        <w:ind w:left="851" w:firstLine="0"/>
      </w:pPr>
      <w:r>
        <w:rPr>
          <w:b/>
        </w:rPr>
        <w:t>1.</w:t>
      </w:r>
      <w:r>
        <w:tab/>
        <w:t>Incapacity Benefit</w:t>
      </w:r>
    </w:p>
    <w:p w:rsidR="003A3CDD" w:rsidRDefault="003A3CDD" w:rsidP="003A3CDD">
      <w:pPr>
        <w:pStyle w:val="BT"/>
        <w:tabs>
          <w:tab w:val="clear" w:pos="1701"/>
        </w:tabs>
        <w:ind w:left="851" w:firstLine="0"/>
      </w:pPr>
      <w:r>
        <w:rPr>
          <w:b/>
        </w:rPr>
        <w:t>2.</w:t>
      </w:r>
      <w:r>
        <w:tab/>
        <w:t>Maternity Allowance</w:t>
      </w:r>
    </w:p>
    <w:p w:rsidR="003A3CDD" w:rsidRDefault="003A3CDD" w:rsidP="003A3CDD">
      <w:pPr>
        <w:pStyle w:val="BT"/>
        <w:tabs>
          <w:tab w:val="clear" w:pos="1701"/>
        </w:tabs>
        <w:ind w:left="851" w:firstLine="0"/>
      </w:pPr>
      <w:r>
        <w:rPr>
          <w:b/>
        </w:rPr>
        <w:t>3.</w:t>
      </w:r>
      <w:r>
        <w:tab/>
        <w:t>Attendance Allowance</w:t>
      </w:r>
    </w:p>
    <w:p w:rsidR="003A3CDD" w:rsidRDefault="003A3CDD" w:rsidP="003A3CDD">
      <w:pPr>
        <w:pStyle w:val="BT"/>
        <w:tabs>
          <w:tab w:val="clear" w:pos="1701"/>
        </w:tabs>
        <w:ind w:left="851" w:firstLine="0"/>
      </w:pPr>
      <w:r>
        <w:rPr>
          <w:b/>
        </w:rPr>
        <w:t>4.</w:t>
      </w:r>
      <w:r>
        <w:tab/>
        <w:t>Severe Disablement Allowance</w:t>
      </w:r>
    </w:p>
    <w:p w:rsidR="003A3CDD" w:rsidRDefault="003A3CDD" w:rsidP="003A3CDD">
      <w:pPr>
        <w:pStyle w:val="BT"/>
        <w:tabs>
          <w:tab w:val="clear" w:pos="1701"/>
        </w:tabs>
        <w:ind w:left="851" w:firstLine="0"/>
      </w:pPr>
      <w:r>
        <w:rPr>
          <w:b/>
        </w:rPr>
        <w:t>5.</w:t>
      </w:r>
      <w:r>
        <w:tab/>
        <w:t>Carer’s Allowance</w:t>
      </w:r>
    </w:p>
    <w:p w:rsidR="003A3CDD" w:rsidRDefault="003A3CDD" w:rsidP="003A3CDD">
      <w:pPr>
        <w:pStyle w:val="BT"/>
        <w:tabs>
          <w:tab w:val="clear" w:pos="1701"/>
        </w:tabs>
        <w:ind w:left="851" w:firstLine="0"/>
      </w:pPr>
      <w:r>
        <w:rPr>
          <w:b/>
        </w:rPr>
        <w:t>6.</w:t>
      </w:r>
      <w:r>
        <w:tab/>
      </w:r>
      <w:r w:rsidR="003E750D">
        <w:t>Disability Living Allowance</w:t>
      </w:r>
    </w:p>
    <w:p w:rsidR="003E750D" w:rsidRDefault="003E750D" w:rsidP="003A3CDD">
      <w:pPr>
        <w:pStyle w:val="BT"/>
        <w:tabs>
          <w:tab w:val="clear" w:pos="1701"/>
        </w:tabs>
        <w:ind w:left="851" w:firstLine="0"/>
      </w:pPr>
      <w:r>
        <w:rPr>
          <w:b/>
        </w:rPr>
        <w:t>7.</w:t>
      </w:r>
      <w:r>
        <w:tab/>
        <w:t>Working Tax Credit</w:t>
      </w:r>
    </w:p>
    <w:p w:rsidR="003E750D" w:rsidRDefault="003E750D" w:rsidP="003A3CDD">
      <w:pPr>
        <w:pStyle w:val="BT"/>
        <w:tabs>
          <w:tab w:val="clear" w:pos="1701"/>
        </w:tabs>
        <w:ind w:left="851" w:firstLine="0"/>
      </w:pPr>
      <w:r>
        <w:rPr>
          <w:b/>
        </w:rPr>
        <w:t>8.</w:t>
      </w:r>
      <w:r>
        <w:tab/>
        <w:t>Statutory Sick Pay</w:t>
      </w:r>
    </w:p>
    <w:p w:rsidR="003E750D" w:rsidRDefault="003E750D" w:rsidP="003A3CDD">
      <w:pPr>
        <w:pStyle w:val="BT"/>
        <w:tabs>
          <w:tab w:val="clear" w:pos="1701"/>
        </w:tabs>
        <w:ind w:left="851" w:firstLine="0"/>
      </w:pPr>
      <w:r>
        <w:rPr>
          <w:b/>
        </w:rPr>
        <w:t>9.</w:t>
      </w:r>
      <w:r>
        <w:tab/>
        <w:t>Statutory Maternity Pay</w:t>
      </w:r>
    </w:p>
    <w:p w:rsidR="003E750D" w:rsidRDefault="003E750D" w:rsidP="003A3CDD">
      <w:pPr>
        <w:pStyle w:val="BT"/>
        <w:tabs>
          <w:tab w:val="clear" w:pos="1701"/>
        </w:tabs>
        <w:ind w:left="851" w:firstLine="0"/>
      </w:pPr>
      <w:r>
        <w:rPr>
          <w:b/>
        </w:rPr>
        <w:t>10.</w:t>
      </w:r>
      <w:r>
        <w:tab/>
      </w:r>
      <w:r w:rsidR="00C55414">
        <w:t>Industrial Injuries Disablement Benefit</w:t>
      </w:r>
    </w:p>
    <w:p w:rsidR="00C55414" w:rsidRDefault="00C55414" w:rsidP="003A3CDD">
      <w:pPr>
        <w:pStyle w:val="BT"/>
        <w:tabs>
          <w:tab w:val="clear" w:pos="1701"/>
        </w:tabs>
        <w:ind w:left="851" w:firstLine="0"/>
      </w:pPr>
      <w:r>
        <w:rPr>
          <w:b/>
        </w:rPr>
        <w:t>11.</w:t>
      </w:r>
      <w:r w:rsidR="008F5671">
        <w:tab/>
        <w:t>Constant attendance allowance</w:t>
      </w:r>
    </w:p>
    <w:p w:rsidR="00C55414" w:rsidRDefault="00C55414" w:rsidP="003A3CDD">
      <w:pPr>
        <w:pStyle w:val="BT"/>
        <w:tabs>
          <w:tab w:val="clear" w:pos="1701"/>
        </w:tabs>
        <w:ind w:left="851" w:firstLine="0"/>
      </w:pPr>
      <w:r>
        <w:rPr>
          <w:b/>
        </w:rPr>
        <w:t>12.</w:t>
      </w:r>
      <w:r>
        <w:tab/>
        <w:t>War Disablement Pension</w:t>
      </w:r>
    </w:p>
    <w:p w:rsidR="00C55414" w:rsidRPr="00C55414" w:rsidRDefault="00C55414" w:rsidP="003A3CDD">
      <w:pPr>
        <w:pStyle w:val="BT"/>
        <w:tabs>
          <w:tab w:val="clear" w:pos="1701"/>
        </w:tabs>
        <w:ind w:left="851" w:firstLine="0"/>
      </w:pPr>
      <w:r>
        <w:rPr>
          <w:b/>
        </w:rPr>
        <w:t>13.</w:t>
      </w:r>
      <w:r>
        <w:tab/>
        <w:t>Exceptionally Severe Disablement Allowance</w:t>
      </w:r>
    </w:p>
    <w:p w:rsidR="00FF796B" w:rsidRDefault="00C55414" w:rsidP="00C55414">
      <w:pPr>
        <w:pStyle w:val="BT"/>
        <w:tabs>
          <w:tab w:val="clear" w:pos="1701"/>
        </w:tabs>
        <w:ind w:left="1701"/>
      </w:pPr>
      <w:r>
        <w:rPr>
          <w:b/>
        </w:rPr>
        <w:t>14.</w:t>
      </w:r>
      <w:r>
        <w:rPr>
          <w:b/>
        </w:rPr>
        <w:tab/>
      </w:r>
      <w:r>
        <w:t>Civilian War Injury Pension</w:t>
      </w:r>
    </w:p>
    <w:p w:rsidR="00C55414" w:rsidRDefault="00C55414" w:rsidP="00C55414">
      <w:pPr>
        <w:pStyle w:val="BT"/>
        <w:tabs>
          <w:tab w:val="clear" w:pos="1701"/>
        </w:tabs>
        <w:ind w:left="1701"/>
      </w:pPr>
      <w:r>
        <w:rPr>
          <w:b/>
        </w:rPr>
        <w:t>15.</w:t>
      </w:r>
      <w:r>
        <w:tab/>
        <w:t>Severe Disablement Occupational Allowance</w:t>
      </w:r>
    </w:p>
    <w:p w:rsidR="00C55414" w:rsidRDefault="00C55414" w:rsidP="00C55414">
      <w:pPr>
        <w:pStyle w:val="BT"/>
        <w:tabs>
          <w:tab w:val="clear" w:pos="1701"/>
        </w:tabs>
        <w:ind w:left="1701"/>
      </w:pPr>
      <w:r>
        <w:rPr>
          <w:b/>
        </w:rPr>
        <w:t>16.</w:t>
      </w:r>
      <w:r>
        <w:tab/>
        <w:t>Payments from the Independent Living Fund</w:t>
      </w:r>
      <w:r w:rsidR="00673F9F">
        <w:t xml:space="preserve"> (2006)</w:t>
      </w:r>
    </w:p>
    <w:p w:rsidR="00673F9F" w:rsidRDefault="00673F9F" w:rsidP="00C55414">
      <w:pPr>
        <w:pStyle w:val="BT"/>
        <w:tabs>
          <w:tab w:val="clear" w:pos="1701"/>
        </w:tabs>
        <w:ind w:left="1701"/>
      </w:pPr>
      <w:r>
        <w:rPr>
          <w:b/>
        </w:rPr>
        <w:t>17.</w:t>
      </w:r>
      <w:r>
        <w:tab/>
        <w:t>contribution-based Employment and Support Allowance</w:t>
      </w:r>
    </w:p>
    <w:p w:rsidR="00FF796B" w:rsidRDefault="00673F9F" w:rsidP="008F5671">
      <w:pPr>
        <w:pStyle w:val="BT"/>
        <w:tabs>
          <w:tab w:val="clear" w:pos="1701"/>
        </w:tabs>
        <w:ind w:left="1701"/>
      </w:pPr>
      <w:r>
        <w:rPr>
          <w:b/>
        </w:rPr>
        <w:t>18.</w:t>
      </w:r>
      <w:r>
        <w:tab/>
        <w:t>income-related Employment and Suppo</w:t>
      </w:r>
      <w:r w:rsidR="00592596">
        <w:t>rt Allowance</w:t>
      </w:r>
    </w:p>
    <w:p w:rsidR="00592596" w:rsidRDefault="001849A3" w:rsidP="008F5671">
      <w:pPr>
        <w:pStyle w:val="BT"/>
        <w:tabs>
          <w:tab w:val="clear" w:pos="1701"/>
        </w:tabs>
        <w:ind w:left="1701"/>
      </w:pPr>
      <w:r>
        <w:rPr>
          <w:b/>
          <w:noProof/>
          <w:snapToGrid/>
          <w:lang w:eastAsia="en-GB"/>
        </w:rPr>
        <w:pict>
          <v:shapetype id="_x0000_t32" coordsize="21600,21600" o:spt="32" o:oned="t" path="m,l21600,21600e" filled="f">
            <v:path arrowok="t" fillok="f" o:connecttype="none"/>
            <o:lock v:ext="edit" shapetype="t"/>
          </v:shapetype>
          <v:shape id="_x0000_s2284" type="#_x0000_t32" style="position:absolute;left:0;text-align:left;margin-left:-6.95pt;margin-top:21.1pt;width:0;height:24.5pt;z-index:251658240" o:connectortype="straight"/>
        </w:pict>
      </w:r>
      <w:r w:rsidR="00592596">
        <w:rPr>
          <w:b/>
        </w:rPr>
        <w:t>19.</w:t>
      </w:r>
      <w:r w:rsidR="00592596">
        <w:rPr>
          <w:b/>
        </w:rPr>
        <w:tab/>
      </w:r>
      <w:r w:rsidR="00592596">
        <w:t>Ar</w:t>
      </w:r>
      <w:r w:rsidR="00E325EF">
        <w:t>med Forces Independence Payment</w:t>
      </w:r>
    </w:p>
    <w:p w:rsidR="00E325EF" w:rsidRPr="00E325EF" w:rsidRDefault="00E325EF" w:rsidP="008F5671">
      <w:pPr>
        <w:pStyle w:val="BT"/>
        <w:tabs>
          <w:tab w:val="clear" w:pos="1701"/>
        </w:tabs>
        <w:ind w:left="1701"/>
      </w:pPr>
      <w:r>
        <w:rPr>
          <w:b/>
        </w:rPr>
        <w:t>20.</w:t>
      </w:r>
      <w:r>
        <w:rPr>
          <w:b/>
        </w:rPr>
        <w:tab/>
      </w:r>
      <w:r>
        <w:t>Personal Independence Payment</w:t>
      </w:r>
    </w:p>
    <w:p w:rsidR="00FF796B" w:rsidRDefault="00FF796B">
      <w:pPr>
        <w:pStyle w:val="BT"/>
        <w:sectPr w:rsidR="00FF796B" w:rsidSect="00634763">
          <w:headerReference w:type="even" r:id="rId94"/>
          <w:headerReference w:type="default" r:id="rId95"/>
          <w:footerReference w:type="default" r:id="rId96"/>
          <w:headerReference w:type="first" r:id="rId97"/>
          <w:pgSz w:w="11907" w:h="16840" w:code="9"/>
          <w:pgMar w:top="1440" w:right="1797" w:bottom="1440" w:left="1797" w:header="720" w:footer="720" w:gutter="0"/>
          <w:cols w:space="720"/>
          <w:noEndnote/>
        </w:sectPr>
      </w:pPr>
    </w:p>
    <w:p w:rsidR="00FF796B" w:rsidRDefault="00FF796B" w:rsidP="00C55414">
      <w:pPr>
        <w:pStyle w:val="TG"/>
        <w:spacing w:before="360" w:after="120"/>
      </w:pPr>
      <w:r>
        <w:lastRenderedPageBreak/>
        <w:t>Appendix 2</w:t>
      </w:r>
    </w:p>
    <w:p w:rsidR="00FF796B" w:rsidRDefault="00FF796B" w:rsidP="00C55414">
      <w:pPr>
        <w:pStyle w:val="SG"/>
        <w:spacing w:before="360" w:after="120"/>
      </w:pPr>
      <w:r>
        <w:t xml:space="preserve">Payments or awards which may affect liability for </w:t>
      </w:r>
      <w:r w:rsidR="00787F39">
        <w:t>flat rate maintenance</w:t>
      </w:r>
      <w:r>
        <w:t xml:space="preserve"> (see DMG </w:t>
      </w:r>
      <w:r w:rsidR="001A37B5">
        <w:t>4</w:t>
      </w:r>
      <w:r w:rsidR="00374349">
        <w:t>6</w:t>
      </w:r>
      <w:r w:rsidR="00471466">
        <w:t>434</w:t>
      </w:r>
      <w:r>
        <w:t xml:space="preserve"> 5.1)</w:t>
      </w:r>
    </w:p>
    <w:p w:rsidR="00FF796B" w:rsidRDefault="00C55414" w:rsidP="00C55414">
      <w:pPr>
        <w:pStyle w:val="BT"/>
        <w:tabs>
          <w:tab w:val="clear" w:pos="1701"/>
        </w:tabs>
        <w:ind w:left="851" w:firstLine="0"/>
      </w:pPr>
      <w:r>
        <w:rPr>
          <w:b/>
        </w:rPr>
        <w:t>1.</w:t>
      </w:r>
      <w:r>
        <w:tab/>
      </w:r>
      <w:r w:rsidR="00FF796B">
        <w:t>Bereavement Allowance</w:t>
      </w:r>
    </w:p>
    <w:p w:rsidR="00FF796B" w:rsidRDefault="00C55414" w:rsidP="00C55414">
      <w:pPr>
        <w:pStyle w:val="BT"/>
        <w:tabs>
          <w:tab w:val="clear" w:pos="1418"/>
          <w:tab w:val="clear" w:pos="1701"/>
        </w:tabs>
        <w:ind w:left="851" w:firstLine="0"/>
      </w:pPr>
      <w:r>
        <w:rPr>
          <w:b/>
        </w:rPr>
        <w:t>2.</w:t>
      </w:r>
      <w:r>
        <w:tab/>
        <w:t>Carer’s Allowance</w:t>
      </w:r>
    </w:p>
    <w:p w:rsidR="00FF796B" w:rsidRDefault="00C55414" w:rsidP="00C55414">
      <w:pPr>
        <w:pStyle w:val="BT"/>
        <w:tabs>
          <w:tab w:val="clear" w:pos="1701"/>
        </w:tabs>
        <w:ind w:left="851" w:firstLine="0"/>
      </w:pPr>
      <w:r>
        <w:rPr>
          <w:b/>
        </w:rPr>
        <w:t>3.</w:t>
      </w:r>
      <w:r>
        <w:tab/>
        <w:t>Incapacity Benefit</w:t>
      </w:r>
    </w:p>
    <w:p w:rsidR="00FF796B" w:rsidRDefault="008C526B" w:rsidP="008C526B">
      <w:pPr>
        <w:pStyle w:val="BT"/>
        <w:tabs>
          <w:tab w:val="clear" w:pos="1701"/>
        </w:tabs>
        <w:ind w:left="851" w:firstLine="0"/>
      </w:pPr>
      <w:r>
        <w:rPr>
          <w:b/>
        </w:rPr>
        <w:t>4.</w:t>
      </w:r>
      <w:r>
        <w:rPr>
          <w:b/>
        </w:rPr>
        <w:tab/>
      </w:r>
      <w:r>
        <w:t>industrial injuries</w:t>
      </w:r>
    </w:p>
    <w:p w:rsidR="008C526B" w:rsidRDefault="008C526B" w:rsidP="008C526B">
      <w:pPr>
        <w:pStyle w:val="BT"/>
        <w:tabs>
          <w:tab w:val="clear" w:pos="1701"/>
        </w:tabs>
        <w:ind w:left="851" w:firstLine="0"/>
      </w:pPr>
      <w:r>
        <w:rPr>
          <w:b/>
        </w:rPr>
        <w:t>5.</w:t>
      </w:r>
      <w:r>
        <w:tab/>
        <w:t>Income Support</w:t>
      </w:r>
    </w:p>
    <w:p w:rsidR="008C526B" w:rsidRDefault="008C526B" w:rsidP="008C526B">
      <w:pPr>
        <w:pStyle w:val="BT"/>
        <w:tabs>
          <w:tab w:val="clear" w:pos="1701"/>
        </w:tabs>
        <w:ind w:left="851" w:firstLine="0"/>
      </w:pPr>
      <w:r>
        <w:rPr>
          <w:b/>
        </w:rPr>
        <w:t>6.</w:t>
      </w:r>
      <w:r>
        <w:tab/>
        <w:t>income-based Jobseeker’s Allowance</w:t>
      </w:r>
    </w:p>
    <w:p w:rsidR="008C526B" w:rsidRDefault="008C526B" w:rsidP="008C526B">
      <w:pPr>
        <w:pStyle w:val="BT"/>
        <w:tabs>
          <w:tab w:val="clear" w:pos="1701"/>
        </w:tabs>
        <w:ind w:left="851" w:firstLine="0"/>
      </w:pPr>
      <w:r>
        <w:rPr>
          <w:b/>
        </w:rPr>
        <w:t>7.</w:t>
      </w:r>
      <w:r>
        <w:tab/>
        <w:t>contribution-based Jobseeker’s Allowance</w:t>
      </w:r>
    </w:p>
    <w:p w:rsidR="008C526B" w:rsidRDefault="008C526B" w:rsidP="008C526B">
      <w:pPr>
        <w:pStyle w:val="BT"/>
        <w:tabs>
          <w:tab w:val="clear" w:pos="1701"/>
        </w:tabs>
        <w:ind w:left="851" w:firstLine="0"/>
      </w:pPr>
      <w:r>
        <w:rPr>
          <w:b/>
        </w:rPr>
        <w:t>8.</w:t>
      </w:r>
      <w:r>
        <w:tab/>
        <w:t>Maternity Allowance</w:t>
      </w:r>
    </w:p>
    <w:p w:rsidR="008C526B" w:rsidRDefault="008C526B" w:rsidP="008C526B">
      <w:pPr>
        <w:pStyle w:val="BT"/>
        <w:tabs>
          <w:tab w:val="clear" w:pos="1701"/>
        </w:tabs>
        <w:ind w:left="851" w:firstLine="0"/>
      </w:pPr>
      <w:r>
        <w:rPr>
          <w:b/>
        </w:rPr>
        <w:t>9.</w:t>
      </w:r>
      <w:r>
        <w:tab/>
        <w:t>Retirement Pension - all categories</w:t>
      </w:r>
    </w:p>
    <w:p w:rsidR="008C526B" w:rsidRPr="008C526B" w:rsidRDefault="008C526B" w:rsidP="008C526B">
      <w:pPr>
        <w:pStyle w:val="BT"/>
        <w:tabs>
          <w:tab w:val="clear" w:pos="1701"/>
        </w:tabs>
        <w:ind w:left="851" w:firstLine="0"/>
      </w:pPr>
      <w:r>
        <w:rPr>
          <w:b/>
        </w:rPr>
        <w:t>10.</w:t>
      </w:r>
      <w:r>
        <w:tab/>
        <w:t>Severe Disablement Allowance</w:t>
      </w:r>
    </w:p>
    <w:p w:rsidR="00FF796B" w:rsidRDefault="008C526B" w:rsidP="008C526B">
      <w:pPr>
        <w:pStyle w:val="BT"/>
        <w:tabs>
          <w:tab w:val="clear" w:pos="1701"/>
        </w:tabs>
        <w:ind w:left="851" w:firstLine="0"/>
      </w:pPr>
      <w:r>
        <w:rPr>
          <w:b/>
        </w:rPr>
        <w:t>11.</w:t>
      </w:r>
      <w:r>
        <w:tab/>
      </w:r>
      <w:r w:rsidR="00FF796B">
        <w:t>Social Security benefits paid</w:t>
      </w:r>
      <w:r>
        <w:t xml:space="preserve"> by a country other than the </w:t>
      </w:r>
      <w:smartTag w:uri="urn:schemas-microsoft-com:office:smarttags" w:element="country-region">
        <w:smartTag w:uri="urn:schemas-microsoft-com:office:smarttags" w:element="place">
          <w:r>
            <w:t>UK</w:t>
          </w:r>
        </w:smartTag>
      </w:smartTag>
    </w:p>
    <w:p w:rsidR="008C526B" w:rsidRPr="008C526B" w:rsidRDefault="008C526B" w:rsidP="008C526B">
      <w:pPr>
        <w:pStyle w:val="BT"/>
        <w:tabs>
          <w:tab w:val="clear" w:pos="1701"/>
        </w:tabs>
        <w:ind w:left="851" w:firstLine="0"/>
      </w:pPr>
      <w:r>
        <w:rPr>
          <w:b/>
        </w:rPr>
        <w:t>12.</w:t>
      </w:r>
      <w:r>
        <w:tab/>
        <w:t>training allowance</w:t>
      </w:r>
    </w:p>
    <w:p w:rsidR="00FF796B" w:rsidRDefault="008C526B" w:rsidP="008C526B">
      <w:pPr>
        <w:pStyle w:val="BT"/>
        <w:tabs>
          <w:tab w:val="clear" w:pos="1701"/>
        </w:tabs>
        <w:ind w:left="1418" w:hanging="567"/>
      </w:pPr>
      <w:r>
        <w:rPr>
          <w:b/>
        </w:rPr>
        <w:t>13.</w:t>
      </w:r>
      <w:r>
        <w:tab/>
      </w:r>
      <w:r w:rsidR="00FF796B">
        <w:t>War Disablement Pension or War Widows Pension (or a similar pension paid by the Government of a country outside GB)</w:t>
      </w:r>
    </w:p>
    <w:p w:rsidR="008C526B" w:rsidRDefault="008C526B" w:rsidP="008C526B">
      <w:pPr>
        <w:pStyle w:val="BT"/>
        <w:tabs>
          <w:tab w:val="clear" w:pos="1701"/>
        </w:tabs>
        <w:ind w:left="1418" w:hanging="567"/>
      </w:pPr>
      <w:r>
        <w:rPr>
          <w:b/>
        </w:rPr>
        <w:t>14.</w:t>
      </w:r>
      <w:r>
        <w:tab/>
        <w:t>Widowed Mother’s Allowance</w:t>
      </w:r>
    </w:p>
    <w:p w:rsidR="008C526B" w:rsidRDefault="008C526B" w:rsidP="008C526B">
      <w:pPr>
        <w:pStyle w:val="BT"/>
        <w:tabs>
          <w:tab w:val="clear" w:pos="1701"/>
        </w:tabs>
        <w:ind w:left="1418" w:hanging="567"/>
      </w:pPr>
      <w:r>
        <w:rPr>
          <w:b/>
        </w:rPr>
        <w:t>15.</w:t>
      </w:r>
      <w:r>
        <w:tab/>
        <w:t>Widowed Parent’s Allowance</w:t>
      </w:r>
    </w:p>
    <w:p w:rsidR="008C526B" w:rsidRDefault="008C526B" w:rsidP="008C526B">
      <w:pPr>
        <w:pStyle w:val="BT"/>
        <w:tabs>
          <w:tab w:val="clear" w:pos="1701"/>
        </w:tabs>
        <w:ind w:left="1418" w:hanging="567"/>
      </w:pPr>
      <w:r>
        <w:rPr>
          <w:b/>
        </w:rPr>
        <w:t>16.</w:t>
      </w:r>
      <w:r w:rsidR="00673F9F">
        <w:tab/>
        <w:t>Widow’s Pension</w:t>
      </w:r>
    </w:p>
    <w:p w:rsidR="00673F9F" w:rsidRDefault="00673F9F" w:rsidP="008C526B">
      <w:pPr>
        <w:pStyle w:val="BT"/>
        <w:tabs>
          <w:tab w:val="clear" w:pos="1701"/>
        </w:tabs>
        <w:ind w:left="1418" w:hanging="567"/>
      </w:pPr>
      <w:r>
        <w:rPr>
          <w:b/>
        </w:rPr>
        <w:t>17.</w:t>
      </w:r>
      <w:r>
        <w:tab/>
        <w:t>contribution-based Employment and Support Allowance</w:t>
      </w:r>
    </w:p>
    <w:p w:rsidR="00673F9F" w:rsidRPr="00673F9F" w:rsidRDefault="00673F9F" w:rsidP="008C526B">
      <w:pPr>
        <w:pStyle w:val="BT"/>
        <w:tabs>
          <w:tab w:val="clear" w:pos="1701"/>
        </w:tabs>
        <w:ind w:left="1418" w:hanging="567"/>
      </w:pPr>
      <w:r>
        <w:rPr>
          <w:b/>
        </w:rPr>
        <w:t>18.</w:t>
      </w:r>
      <w:r>
        <w:tab/>
        <w:t>income-related Employment and Support Allowance.</w:t>
      </w:r>
    </w:p>
    <w:sectPr w:rsidR="00673F9F" w:rsidRPr="00673F9F" w:rsidSect="00634763">
      <w:headerReference w:type="even" r:id="rId98"/>
      <w:headerReference w:type="default" r:id="rId99"/>
      <w:footerReference w:type="default" r:id="rId100"/>
      <w:headerReference w:type="first" r:id="rId101"/>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E0" w:rsidRDefault="007562E0">
      <w:r>
        <w:separator/>
      </w:r>
    </w:p>
  </w:endnote>
  <w:endnote w:type="continuationSeparator" w:id="0">
    <w:p w:rsidR="007562E0" w:rsidRDefault="007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1)">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etween w:val="single" w:sz="4" w:space="1" w:color="auto"/>
      </w:pBdr>
      <w:tabs>
        <w:tab w:val="right" w:pos="8222"/>
      </w:tabs>
      <w:spacing w:before="120" w:after="0" w:line="240" w:lineRule="auto"/>
      <w:rPr>
        <w:i/>
        <w:iCs/>
        <w:sz w:val="18"/>
        <w:szCs w:val="18"/>
      </w:rPr>
    </w:pPr>
    <w:bookmarkStart w:id="0" w:name="OLE_LINK1"/>
    <w:bookmarkStart w:id="1" w:name="OLE_LINK2"/>
    <w:bookmarkStart w:id="2" w:name="_Hlk198715773"/>
  </w:p>
  <w:p w:rsidR="007562E0" w:rsidRDefault="007562E0"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bookmarkEnd w:id="0"/>
    <w:bookmarkEnd w:id="1"/>
    <w:bookmarkEnd w:id="2"/>
    <w:r>
      <w:rPr>
        <w:i/>
        <w:iCs/>
        <w:sz w:val="18"/>
      </w:rPr>
      <w:tab/>
    </w:r>
    <w:r>
      <w:rPr>
        <w:i/>
        <w:iCs/>
        <w:sz w:val="18"/>
      </w:rPr>
      <w:tab/>
    </w:r>
    <w:r w:rsidR="00E325EF">
      <w:rPr>
        <w:i/>
        <w:iCs/>
        <w:sz w:val="18"/>
      </w:rPr>
      <w:t>October 2016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F" w:rsidRDefault="00E325EF" w:rsidP="00634763">
    <w:pPr>
      <w:pStyle w:val="BT"/>
      <w:pBdr>
        <w:between w:val="single" w:sz="4" w:space="1" w:color="auto"/>
      </w:pBdr>
      <w:tabs>
        <w:tab w:val="right" w:pos="8222"/>
      </w:tabs>
      <w:spacing w:before="120" w:after="0" w:line="240" w:lineRule="auto"/>
      <w:rPr>
        <w:i/>
        <w:iCs/>
        <w:sz w:val="18"/>
        <w:szCs w:val="18"/>
      </w:rPr>
    </w:pPr>
  </w:p>
  <w:p w:rsidR="00E325EF" w:rsidRDefault="00E325EF" w:rsidP="00634763">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Pr>
        <w:i/>
        <w:iCs/>
        <w:sz w:val="18"/>
      </w:rPr>
      <w:tab/>
      <w:t>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E0" w:rsidRDefault="007562E0">
      <w:r>
        <w:separator/>
      </w:r>
    </w:p>
  </w:footnote>
  <w:footnote w:type="continuationSeparator" w:id="0">
    <w:p w:rsidR="007562E0" w:rsidRDefault="007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Contents</w:t>
    </w:r>
  </w:p>
  <w:p w:rsidR="007562E0" w:rsidRPr="00340648" w:rsidRDefault="007562E0" w:rsidP="00634763">
    <w:pPr>
      <w:pStyle w:val="Header"/>
      <w:spacing w:after="120"/>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When entitlement begins</w:t>
    </w:r>
  </w:p>
  <w:p w:rsidR="007562E0" w:rsidRPr="00340648" w:rsidRDefault="007562E0" w:rsidP="00634763">
    <w:pPr>
      <w:pStyle w:val="Header"/>
      <w:spacing w:after="120"/>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Change of circumstances</w:t>
    </w:r>
  </w:p>
  <w:p w:rsidR="007562E0" w:rsidRPr="00340648" w:rsidRDefault="007562E0" w:rsidP="00634763">
    <w:pPr>
      <w:pStyle w:val="Header"/>
      <w:spacing w:after="120"/>
      <w:rPr>
        <w:rFonts w:ascii="Arial" w:hAnsi="Arial" w:cs="Aria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When entitlement ends</w:t>
    </w:r>
  </w:p>
  <w:p w:rsidR="007562E0" w:rsidRPr="00340648" w:rsidRDefault="007562E0" w:rsidP="00634763">
    <w:pPr>
      <w:pStyle w:val="Header"/>
      <w:spacing w:after="120"/>
      <w:rPr>
        <w:rFonts w:ascii="Arial" w:hAnsi="Arial" w:cs="Aria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Part-week payments - general</w:t>
    </w:r>
  </w:p>
  <w:p w:rsidR="007562E0" w:rsidRPr="00340648" w:rsidRDefault="007562E0" w:rsidP="00634763">
    <w:pPr>
      <w:pStyle w:val="Header"/>
      <w:spacing w:after="120"/>
      <w:rPr>
        <w:rFonts w:ascii="Arial" w:hAnsi="Arial" w:cs="Arial"/>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Part-week payments at the beginning of an award</w:t>
    </w:r>
  </w:p>
  <w:p w:rsidR="007562E0" w:rsidRPr="00340648" w:rsidRDefault="007562E0" w:rsidP="00634763">
    <w:pPr>
      <w:pStyle w:val="Header"/>
      <w:spacing w:after="120"/>
      <w:rPr>
        <w:rFonts w:ascii="Arial" w:hAnsi="Arial" w:cs="Arial"/>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Part-week payments at the end of a claim</w:t>
    </w:r>
  </w:p>
  <w:p w:rsidR="007562E0" w:rsidRPr="00340648" w:rsidRDefault="007562E0" w:rsidP="00634763">
    <w:pPr>
      <w:pStyle w:val="Header"/>
      <w:spacing w:after="120"/>
      <w:rPr>
        <w:rFonts w:ascii="Arial" w:hAnsi="Arial" w:cs="Arial"/>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Statutes</w:t>
    </w:r>
  </w:p>
  <w:p w:rsidR="007562E0" w:rsidRPr="00340648" w:rsidRDefault="007562E0" w:rsidP="00634763">
    <w:pPr>
      <w:pStyle w:val="Header"/>
      <w:spacing w:after="120"/>
      <w:rPr>
        <w:rFonts w:ascii="Arial" w:hAnsi="Arial" w:cs="Arial"/>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Part-week payments on change of benefit week</w:t>
    </w:r>
  </w:p>
  <w:p w:rsidR="007562E0" w:rsidRPr="00340648" w:rsidRDefault="007562E0" w:rsidP="00634763">
    <w:pPr>
      <w:pStyle w:val="Header"/>
      <w:spacing w:after="120"/>
      <w:rPr>
        <w:rFonts w:ascii="Arial" w:hAnsi="Arial" w:cs="Arial"/>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Third party deductions - general</w:t>
    </w:r>
  </w:p>
  <w:p w:rsidR="007562E0" w:rsidRPr="00340648" w:rsidRDefault="007562E0" w:rsidP="00634763">
    <w:pPr>
      <w:pStyle w:val="Header"/>
      <w:spacing w:after="120"/>
      <w:rPr>
        <w:rFonts w:ascii="Arial" w:hAnsi="Arial" w:cs="Arial"/>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Third party deductions for mortgage interest and housing costs</w:t>
    </w:r>
  </w:p>
  <w:p w:rsidR="007562E0" w:rsidRPr="00340648" w:rsidRDefault="007562E0" w:rsidP="00634763">
    <w:pPr>
      <w:pStyle w:val="Header"/>
      <w:spacing w:after="120"/>
      <w:rPr>
        <w:rFonts w:ascii="Arial" w:hAnsi="Arial" w:cs="Arial"/>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Third party deductions for miscellaneous accommodation costs</w:t>
    </w:r>
  </w:p>
  <w:p w:rsidR="007562E0" w:rsidRPr="00340648" w:rsidRDefault="007562E0" w:rsidP="00634763">
    <w:pPr>
      <w:pStyle w:val="Header"/>
      <w:spacing w:after="120"/>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Third party deductions for hostel service charges</w:t>
    </w:r>
  </w:p>
  <w:p w:rsidR="007562E0" w:rsidRPr="00340648" w:rsidRDefault="007562E0" w:rsidP="00634763">
    <w:pPr>
      <w:pStyle w:val="Header"/>
      <w:spacing w:after="120"/>
      <w:rPr>
        <w:rFonts w:ascii="Arial" w:hAnsi="Arial" w:cs="Arial"/>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Third party deductions for rent and service charges for fuel</w:t>
    </w:r>
  </w:p>
  <w:p w:rsidR="007562E0" w:rsidRPr="00340648" w:rsidRDefault="007562E0" w:rsidP="00634763">
    <w:pPr>
      <w:pStyle w:val="Header"/>
      <w:spacing w:after="120"/>
      <w:rPr>
        <w:rFonts w:ascii="Arial" w:hAnsi="Arial" w:cs="Arial"/>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Third party deductions for fuel costs</w:t>
    </w:r>
  </w:p>
  <w:p w:rsidR="007562E0" w:rsidRPr="00340648" w:rsidRDefault="007562E0" w:rsidP="00634763">
    <w:pPr>
      <w:pStyle w:val="Header"/>
      <w:spacing w:after="120"/>
      <w:rPr>
        <w:rFonts w:ascii="Arial" w:hAnsi="Arial" w:cs="Arial"/>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 xml:space="preserve">Third party deductions for water charges - </w:t>
    </w:r>
    <w:smartTag w:uri="urn:schemas-microsoft-com:office:smarttags" w:element="place">
      <w:smartTag w:uri="urn:schemas-microsoft-com:office:smarttags" w:element="country-region">
        <w:r>
          <w:rPr>
            <w:i/>
            <w:sz w:val="18"/>
            <w:szCs w:val="18"/>
          </w:rPr>
          <w:t>Northern Ireland</w:t>
        </w:r>
      </w:smartTag>
    </w:smartTag>
  </w:p>
  <w:p w:rsidR="007562E0" w:rsidRPr="00340648" w:rsidRDefault="007562E0" w:rsidP="00634763">
    <w:pPr>
      <w:pStyle w:val="Header"/>
      <w:spacing w:after="120"/>
      <w:rPr>
        <w:rFonts w:ascii="Arial" w:hAnsi="Arial" w:cs="Arial"/>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Child support maintenance</w:t>
    </w:r>
  </w:p>
  <w:p w:rsidR="007562E0" w:rsidRPr="00340648" w:rsidRDefault="007562E0" w:rsidP="00634763">
    <w:pPr>
      <w:pStyle w:val="Header"/>
      <w:spacing w:after="120"/>
      <w:rPr>
        <w:rFonts w:ascii="Arial" w:hAnsi="Arial" w:cs="Arial"/>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Introduction</w:t>
    </w:r>
  </w:p>
  <w:p w:rsidR="007562E0" w:rsidRPr="00340648" w:rsidRDefault="007562E0" w:rsidP="00634763">
    <w:pPr>
      <w:pStyle w:val="Header"/>
      <w:spacing w:after="120"/>
      <w:rPr>
        <w:rFonts w:ascii="Arial" w:hAnsi="Arial" w:cs="Arial"/>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Statutory Rules</w:t>
    </w:r>
  </w:p>
  <w:p w:rsidR="007562E0" w:rsidRPr="00340648" w:rsidRDefault="007562E0" w:rsidP="00634763">
    <w:pPr>
      <w:pStyle w:val="Header"/>
      <w:spacing w:after="120"/>
      <w:rPr>
        <w:rFonts w:ascii="Arial" w:hAnsi="Arial" w:cs="Arial"/>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Third party deductions for rates</w:t>
    </w:r>
  </w:p>
  <w:p w:rsidR="007562E0" w:rsidRPr="00340648" w:rsidRDefault="007562E0" w:rsidP="00634763">
    <w:pPr>
      <w:pStyle w:val="Header"/>
      <w:spacing w:after="120"/>
      <w:rPr>
        <w:rFonts w:ascii="Arial" w:hAnsi="Arial" w:cs="Arial"/>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Third party deductions for integration loan scheme</w:t>
    </w:r>
  </w:p>
  <w:p w:rsidR="007562E0" w:rsidRPr="00340648" w:rsidRDefault="007562E0" w:rsidP="00634763">
    <w:pPr>
      <w:pStyle w:val="Header"/>
      <w:spacing w:after="120"/>
      <w:rPr>
        <w:rFonts w:ascii="Arial" w:hAnsi="Arial" w:cs="Arial"/>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1</w:t>
    </w:r>
  </w:p>
  <w:p w:rsidR="007562E0" w:rsidRPr="00340648" w:rsidRDefault="007562E0" w:rsidP="00634763">
    <w:pPr>
      <w:pStyle w:val="Header"/>
      <w:spacing w:after="120"/>
      <w:rPr>
        <w:rFonts w:ascii="Arial" w:hAnsi="Arial" w:cs="Arial"/>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 2</w:t>
    </w:r>
  </w:p>
  <w:p w:rsidR="007562E0" w:rsidRPr="00340648" w:rsidRDefault="007562E0" w:rsidP="00634763">
    <w:pPr>
      <w:pStyle w:val="Header"/>
      <w:spacing w:after="120"/>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E0" w:rsidRDefault="007562E0" w:rsidP="00634763">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Introduction</w:t>
    </w:r>
  </w:p>
  <w:p w:rsidR="007562E0" w:rsidRPr="00340648" w:rsidRDefault="007562E0" w:rsidP="00634763">
    <w:pPr>
      <w:pStyle w:val="Header"/>
      <w:spacing w:after="1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8216D0"/>
    <w:multiLevelType w:val="hybridMultilevel"/>
    <w:tmpl w:val="E1704384"/>
    <w:lvl w:ilvl="0" w:tplc="CB40EB3A">
      <w:start w:val="1"/>
      <w:numFmt w:val="bullet"/>
      <w:lvlText w:val=""/>
      <w:lvlJc w:val="left"/>
      <w:pPr>
        <w:tabs>
          <w:tab w:val="num" w:pos="1570"/>
        </w:tabs>
        <w:ind w:left="1570" w:hanging="720"/>
      </w:pPr>
      <w:rPr>
        <w:rFonts w:ascii="Symbol" w:hAnsi="Symbol" w:hint="default"/>
        <w:b w:val="0"/>
        <w:i w:val="0"/>
        <w:sz w:val="20"/>
      </w:rPr>
    </w:lvl>
    <w:lvl w:ilvl="1" w:tplc="CB40EB3A">
      <w:start w:val="1"/>
      <w:numFmt w:val="bullet"/>
      <w:lvlText w:val=""/>
      <w:lvlJc w:val="left"/>
      <w:pPr>
        <w:tabs>
          <w:tab w:val="num" w:pos="1570"/>
        </w:tabs>
        <w:ind w:left="1570" w:hanging="720"/>
      </w:pPr>
      <w:rPr>
        <w:rFonts w:ascii="Symbol" w:hAnsi="Symbol" w:hint="default"/>
        <w:b w:val="0"/>
        <w:i w:val="0"/>
        <w:sz w:val="20"/>
      </w:r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2" w15:restartNumberingAfterBreak="0">
    <w:nsid w:val="0FBF3AD5"/>
    <w:multiLevelType w:val="hybridMultilevel"/>
    <w:tmpl w:val="E550EEB2"/>
    <w:lvl w:ilvl="0" w:tplc="65107F68">
      <w:start w:val="1"/>
      <w:numFmt w:val="decimal"/>
      <w:lvlText w:val="%1."/>
      <w:lvlJc w:val="left"/>
      <w:pPr>
        <w:tabs>
          <w:tab w:val="num" w:pos="1405"/>
        </w:tabs>
        <w:ind w:left="1405" w:hanging="555"/>
      </w:pPr>
      <w:rPr>
        <w:rFonts w:hint="default"/>
        <w:b/>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3" w15:restartNumberingAfterBreak="0">
    <w:nsid w:val="17D744DD"/>
    <w:multiLevelType w:val="hybridMultilevel"/>
    <w:tmpl w:val="4C34E7A4"/>
    <w:lvl w:ilvl="0" w:tplc="C866A6C4">
      <w:start w:val="1"/>
      <w:numFmt w:val="bullet"/>
      <w:lvlText w:val=""/>
      <w:lvlJc w:val="left"/>
      <w:pPr>
        <w:tabs>
          <w:tab w:val="num" w:pos="1418"/>
        </w:tabs>
        <w:ind w:left="1418" w:hanging="56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30B25"/>
    <w:multiLevelType w:val="hybridMultilevel"/>
    <w:tmpl w:val="62F6F176"/>
    <w:lvl w:ilvl="0" w:tplc="CB40EB3A">
      <w:start w:val="1"/>
      <w:numFmt w:val="bullet"/>
      <w:lvlText w:val=""/>
      <w:lvlJc w:val="left"/>
      <w:pPr>
        <w:tabs>
          <w:tab w:val="num" w:pos="1570"/>
        </w:tabs>
        <w:ind w:left="1570" w:hanging="720"/>
      </w:pPr>
      <w:rPr>
        <w:rFonts w:ascii="Symbol" w:hAnsi="Symbol" w:hint="default"/>
        <w:b w:val="0"/>
        <w:i w:val="0"/>
        <w:sz w:val="20"/>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5" w15:restartNumberingAfterBreak="0">
    <w:nsid w:val="25D819AE"/>
    <w:multiLevelType w:val="hybridMultilevel"/>
    <w:tmpl w:val="558EC470"/>
    <w:lvl w:ilvl="0" w:tplc="6A50E6F2">
      <w:start w:val="3"/>
      <w:numFmt w:val="decimal"/>
      <w:lvlText w:val="%1."/>
      <w:lvlJc w:val="left"/>
      <w:pPr>
        <w:tabs>
          <w:tab w:val="num" w:pos="1405"/>
        </w:tabs>
        <w:ind w:left="1405" w:hanging="555"/>
      </w:pPr>
      <w:rPr>
        <w:rFonts w:hint="default"/>
        <w:b/>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6" w15:restartNumberingAfterBreak="0">
    <w:nsid w:val="316A5B7E"/>
    <w:multiLevelType w:val="hybridMultilevel"/>
    <w:tmpl w:val="80B8A3D0"/>
    <w:lvl w:ilvl="0" w:tplc="CB40EB3A">
      <w:start w:val="1"/>
      <w:numFmt w:val="bullet"/>
      <w:lvlText w:val=""/>
      <w:lvlJc w:val="left"/>
      <w:pPr>
        <w:tabs>
          <w:tab w:val="num" w:pos="1570"/>
        </w:tabs>
        <w:ind w:left="1570" w:hanging="720"/>
      </w:pPr>
      <w:rPr>
        <w:rFonts w:ascii="Symbol" w:hAnsi="Symbol" w:hint="default"/>
        <w:b w:val="0"/>
        <w:i w:val="0"/>
        <w:sz w:val="20"/>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7" w15:restartNumberingAfterBreak="0">
    <w:nsid w:val="342826A0"/>
    <w:multiLevelType w:val="hybridMultilevel"/>
    <w:tmpl w:val="005AC7EA"/>
    <w:lvl w:ilvl="0" w:tplc="C866A6C4">
      <w:start w:val="1"/>
      <w:numFmt w:val="bullet"/>
      <w:lvlText w:val=""/>
      <w:lvlJc w:val="left"/>
      <w:pPr>
        <w:tabs>
          <w:tab w:val="num" w:pos="1418"/>
        </w:tabs>
        <w:ind w:left="1418" w:hanging="56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E6D88"/>
    <w:multiLevelType w:val="hybridMultilevel"/>
    <w:tmpl w:val="F93067E6"/>
    <w:lvl w:ilvl="0" w:tplc="74E25F2E">
      <w:start w:val="2"/>
      <w:numFmt w:val="decimal"/>
      <w:lvlText w:val="%1."/>
      <w:lvlJc w:val="left"/>
      <w:pPr>
        <w:tabs>
          <w:tab w:val="num" w:pos="1210"/>
        </w:tabs>
        <w:ind w:left="1210" w:hanging="360"/>
      </w:pPr>
      <w:rPr>
        <w:rFonts w:hint="default"/>
        <w:b/>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9" w15:restartNumberingAfterBreak="0">
    <w:nsid w:val="3AE93109"/>
    <w:multiLevelType w:val="multilevel"/>
    <w:tmpl w:val="BD90D3BE"/>
    <w:lvl w:ilvl="0">
      <w:start w:val="2"/>
      <w:numFmt w:val="decimal"/>
      <w:lvlText w:val="%1"/>
      <w:lvlJc w:val="left"/>
      <w:pPr>
        <w:tabs>
          <w:tab w:val="num" w:pos="570"/>
        </w:tabs>
        <w:ind w:left="570" w:hanging="570"/>
      </w:pPr>
      <w:rPr>
        <w:rFonts w:hint="default"/>
        <w:b/>
      </w:rPr>
    </w:lvl>
    <w:lvl w:ilvl="1">
      <w:start w:val="5"/>
      <w:numFmt w:val="decimal"/>
      <w:lvlText w:val="%1.%2"/>
      <w:lvlJc w:val="left"/>
      <w:pPr>
        <w:tabs>
          <w:tab w:val="num" w:pos="1987"/>
        </w:tabs>
        <w:ind w:left="1987" w:hanging="570"/>
      </w:pPr>
      <w:rPr>
        <w:rFonts w:hint="default"/>
        <w:b/>
      </w:rPr>
    </w:lvl>
    <w:lvl w:ilvl="2">
      <w:start w:val="1"/>
      <w:numFmt w:val="decimal"/>
      <w:lvlText w:val="%1.%2.%3"/>
      <w:lvlJc w:val="left"/>
      <w:pPr>
        <w:tabs>
          <w:tab w:val="num" w:pos="3554"/>
        </w:tabs>
        <w:ind w:left="3554" w:hanging="720"/>
      </w:pPr>
      <w:rPr>
        <w:rFonts w:hint="default"/>
        <w:b/>
      </w:rPr>
    </w:lvl>
    <w:lvl w:ilvl="3">
      <w:start w:val="1"/>
      <w:numFmt w:val="decimal"/>
      <w:lvlText w:val="%1.%2.%3.%4"/>
      <w:lvlJc w:val="left"/>
      <w:pPr>
        <w:tabs>
          <w:tab w:val="num" w:pos="4971"/>
        </w:tabs>
        <w:ind w:left="4971" w:hanging="720"/>
      </w:pPr>
      <w:rPr>
        <w:rFonts w:hint="default"/>
        <w:b/>
      </w:rPr>
    </w:lvl>
    <w:lvl w:ilvl="4">
      <w:start w:val="1"/>
      <w:numFmt w:val="decimal"/>
      <w:lvlText w:val="%1.%2.%3.%4.%5"/>
      <w:lvlJc w:val="left"/>
      <w:pPr>
        <w:tabs>
          <w:tab w:val="num" w:pos="6748"/>
        </w:tabs>
        <w:ind w:left="6748" w:hanging="1080"/>
      </w:pPr>
      <w:rPr>
        <w:rFonts w:hint="default"/>
        <w:b/>
      </w:rPr>
    </w:lvl>
    <w:lvl w:ilvl="5">
      <w:start w:val="1"/>
      <w:numFmt w:val="decimal"/>
      <w:lvlText w:val="%1.%2.%3.%4.%5.%6"/>
      <w:lvlJc w:val="left"/>
      <w:pPr>
        <w:tabs>
          <w:tab w:val="num" w:pos="8165"/>
        </w:tabs>
        <w:ind w:left="8165" w:hanging="1080"/>
      </w:pPr>
      <w:rPr>
        <w:rFonts w:hint="default"/>
        <w:b/>
      </w:rPr>
    </w:lvl>
    <w:lvl w:ilvl="6">
      <w:start w:val="1"/>
      <w:numFmt w:val="decimal"/>
      <w:lvlText w:val="%1.%2.%3.%4.%5.%6.%7"/>
      <w:lvlJc w:val="left"/>
      <w:pPr>
        <w:tabs>
          <w:tab w:val="num" w:pos="9942"/>
        </w:tabs>
        <w:ind w:left="9942" w:hanging="1440"/>
      </w:pPr>
      <w:rPr>
        <w:rFonts w:hint="default"/>
        <w:b/>
      </w:rPr>
    </w:lvl>
    <w:lvl w:ilvl="7">
      <w:start w:val="1"/>
      <w:numFmt w:val="decimal"/>
      <w:lvlText w:val="%1.%2.%3.%4.%5.%6.%7.%8"/>
      <w:lvlJc w:val="left"/>
      <w:pPr>
        <w:tabs>
          <w:tab w:val="num" w:pos="11359"/>
        </w:tabs>
        <w:ind w:left="11359" w:hanging="1440"/>
      </w:pPr>
      <w:rPr>
        <w:rFonts w:hint="default"/>
        <w:b/>
      </w:rPr>
    </w:lvl>
    <w:lvl w:ilvl="8">
      <w:start w:val="1"/>
      <w:numFmt w:val="decimal"/>
      <w:lvlText w:val="%1.%2.%3.%4.%5.%6.%7.%8.%9"/>
      <w:lvlJc w:val="left"/>
      <w:pPr>
        <w:tabs>
          <w:tab w:val="num" w:pos="12776"/>
        </w:tabs>
        <w:ind w:left="12776" w:hanging="1440"/>
      </w:pPr>
      <w:rPr>
        <w:rFonts w:hint="default"/>
        <w:b/>
      </w:rPr>
    </w:lvl>
  </w:abstractNum>
  <w:abstractNum w:abstractNumId="10" w15:restartNumberingAfterBreak="0">
    <w:nsid w:val="4289496B"/>
    <w:multiLevelType w:val="hybridMultilevel"/>
    <w:tmpl w:val="E550EEB2"/>
    <w:lvl w:ilvl="0" w:tplc="CB40EB3A">
      <w:start w:val="1"/>
      <w:numFmt w:val="bullet"/>
      <w:lvlText w:val=""/>
      <w:lvlJc w:val="left"/>
      <w:pPr>
        <w:tabs>
          <w:tab w:val="num" w:pos="1570"/>
        </w:tabs>
        <w:ind w:left="1570" w:hanging="720"/>
      </w:pPr>
      <w:rPr>
        <w:rFonts w:ascii="Symbol" w:hAnsi="Symbol" w:hint="default"/>
        <w:b w:val="0"/>
        <w:i w:val="0"/>
        <w:sz w:val="20"/>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11" w15:restartNumberingAfterBreak="0">
    <w:nsid w:val="466C578B"/>
    <w:multiLevelType w:val="hybridMultilevel"/>
    <w:tmpl w:val="76BEED24"/>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12" w15:restartNumberingAfterBreak="0">
    <w:nsid w:val="4D0E4A33"/>
    <w:multiLevelType w:val="multilevel"/>
    <w:tmpl w:val="5E288B2C"/>
    <w:lvl w:ilvl="0">
      <w:start w:val="1"/>
      <w:numFmt w:val="decimal"/>
      <w:pStyle w:val="Indent1"/>
      <w:lvlText w:val="%1."/>
      <w:lvlJc w:val="left"/>
      <w:pPr>
        <w:tabs>
          <w:tab w:val="num" w:pos="2007"/>
        </w:tabs>
        <w:ind w:left="2007" w:hanging="567"/>
      </w:pPr>
      <w:rPr>
        <w:rFonts w:ascii="Arial" w:hAnsi="Arial" w:hint="default"/>
        <w:b/>
        <w:i w:val="0"/>
      </w:rPr>
    </w:lvl>
    <w:lvl w:ilvl="1">
      <w:start w:val="1"/>
      <w:numFmt w:val="decimal"/>
      <w:pStyle w:val="indent2"/>
      <w:lvlText w:val="%1.%2"/>
      <w:lvlJc w:val="left"/>
      <w:pPr>
        <w:tabs>
          <w:tab w:val="num" w:pos="2574"/>
        </w:tabs>
        <w:ind w:left="2574" w:hanging="567"/>
      </w:pPr>
      <w:rPr>
        <w:rFonts w:ascii="Arial" w:hAnsi="Arial" w:hint="default"/>
        <w:b/>
        <w:i w:val="0"/>
      </w:rPr>
    </w:lvl>
    <w:lvl w:ilvl="2">
      <w:start w:val="1"/>
      <w:numFmt w:val="lowerLetter"/>
      <w:pStyle w:val="indent3"/>
      <w:lvlText w:val="%1.%2.%3"/>
      <w:lvlJc w:val="left"/>
      <w:pPr>
        <w:tabs>
          <w:tab w:val="num" w:pos="3294"/>
        </w:tabs>
        <w:ind w:left="3294" w:hanging="720"/>
      </w:pPr>
      <w:rPr>
        <w:rFonts w:ascii="Arial" w:hAnsi="Arial" w:hint="default"/>
        <w:b/>
        <w:i w:val="0"/>
      </w:rPr>
    </w:lvl>
    <w:lvl w:ilvl="3">
      <w:start w:val="1"/>
      <w:numFmt w:val="decimal"/>
      <w:lvlText w:val="%1.%2.%3%4."/>
      <w:lvlJc w:val="left"/>
      <w:pPr>
        <w:tabs>
          <w:tab w:val="num" w:pos="1440"/>
        </w:tabs>
        <w:ind w:left="4014" w:hanging="720"/>
      </w:pPr>
      <w:rPr>
        <w:rFonts w:hint="default"/>
      </w:rPr>
    </w:lvl>
    <w:lvl w:ilvl="4">
      <w:start w:val="1"/>
      <w:numFmt w:val="decimal"/>
      <w:lvlText w:val="%1.%2.%3%4.%5."/>
      <w:lvlJc w:val="left"/>
      <w:pPr>
        <w:tabs>
          <w:tab w:val="num" w:pos="1440"/>
        </w:tabs>
        <w:ind w:left="4734" w:hanging="720"/>
      </w:pPr>
      <w:rPr>
        <w:rFonts w:hint="default"/>
      </w:rPr>
    </w:lvl>
    <w:lvl w:ilvl="5">
      <w:start w:val="1"/>
      <w:numFmt w:val="decimal"/>
      <w:lvlText w:val="%1.%2.%3%4.%5.%6."/>
      <w:lvlJc w:val="left"/>
      <w:pPr>
        <w:tabs>
          <w:tab w:val="num" w:pos="1440"/>
        </w:tabs>
        <w:ind w:left="5454" w:hanging="720"/>
      </w:pPr>
      <w:rPr>
        <w:rFonts w:hint="default"/>
      </w:rPr>
    </w:lvl>
    <w:lvl w:ilvl="6">
      <w:start w:val="1"/>
      <w:numFmt w:val="decimal"/>
      <w:lvlText w:val="%1.%2.%3%4.%5.%6.%7."/>
      <w:lvlJc w:val="left"/>
      <w:pPr>
        <w:tabs>
          <w:tab w:val="num" w:pos="1440"/>
        </w:tabs>
        <w:ind w:left="6174" w:hanging="720"/>
      </w:pPr>
      <w:rPr>
        <w:rFonts w:hint="default"/>
      </w:rPr>
    </w:lvl>
    <w:lvl w:ilvl="7">
      <w:start w:val="1"/>
      <w:numFmt w:val="decimal"/>
      <w:lvlText w:val="%1.%2.%3%4.%5.%6.%7.%8."/>
      <w:lvlJc w:val="left"/>
      <w:pPr>
        <w:tabs>
          <w:tab w:val="num" w:pos="1440"/>
        </w:tabs>
        <w:ind w:left="6894" w:hanging="720"/>
      </w:pPr>
      <w:rPr>
        <w:rFonts w:hint="default"/>
      </w:rPr>
    </w:lvl>
    <w:lvl w:ilvl="8">
      <w:start w:val="1"/>
      <w:numFmt w:val="decimal"/>
      <w:lvlText w:val="%1.%2.%3%4.%5.%6.%7.%8.%9."/>
      <w:lvlJc w:val="left"/>
      <w:pPr>
        <w:tabs>
          <w:tab w:val="num" w:pos="1440"/>
        </w:tabs>
        <w:ind w:left="7614" w:hanging="720"/>
      </w:pPr>
      <w:rPr>
        <w:rFonts w:hint="default"/>
      </w:rPr>
    </w:lvl>
  </w:abstractNum>
  <w:abstractNum w:abstractNumId="13" w15:restartNumberingAfterBreak="0">
    <w:nsid w:val="58904A81"/>
    <w:multiLevelType w:val="hybridMultilevel"/>
    <w:tmpl w:val="EAA4539E"/>
    <w:lvl w:ilvl="0" w:tplc="8362BFF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8917517"/>
    <w:multiLevelType w:val="hybridMultilevel"/>
    <w:tmpl w:val="E550EEB2"/>
    <w:lvl w:ilvl="0" w:tplc="CB40EB3A">
      <w:start w:val="1"/>
      <w:numFmt w:val="bullet"/>
      <w:lvlText w:val=""/>
      <w:lvlJc w:val="left"/>
      <w:pPr>
        <w:tabs>
          <w:tab w:val="num" w:pos="1570"/>
        </w:tabs>
        <w:ind w:left="1570" w:hanging="720"/>
      </w:pPr>
      <w:rPr>
        <w:rFonts w:ascii="Symbol" w:hAnsi="Symbol" w:hint="default"/>
        <w:b w:val="0"/>
        <w:i w:val="0"/>
        <w:sz w:val="20"/>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15" w15:restartNumberingAfterBreak="0">
    <w:nsid w:val="6A5D367F"/>
    <w:multiLevelType w:val="hybridMultilevel"/>
    <w:tmpl w:val="C53E676E"/>
    <w:lvl w:ilvl="0" w:tplc="E8EA05E6">
      <w:start w:val="1"/>
      <w:numFmt w:val="decimal"/>
      <w:pStyle w:val="MainNums"/>
      <w:lvlText w:val="%1"/>
      <w:lvlJc w:val="left"/>
      <w:pPr>
        <w:tabs>
          <w:tab w:val="num" w:pos="1134"/>
        </w:tabs>
        <w:ind w:left="1134" w:hanging="567"/>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15:restartNumberingAfterBreak="0">
    <w:nsid w:val="6F264138"/>
    <w:multiLevelType w:val="hybridMultilevel"/>
    <w:tmpl w:val="16704B7A"/>
    <w:lvl w:ilvl="0" w:tplc="B9428E5E">
      <w:start w:val="1"/>
      <w:numFmt w:val="decimal"/>
      <w:lvlText w:val="%1."/>
      <w:lvlJc w:val="left"/>
      <w:pPr>
        <w:tabs>
          <w:tab w:val="num" w:pos="1405"/>
        </w:tabs>
        <w:ind w:left="1405" w:hanging="555"/>
      </w:pPr>
      <w:rPr>
        <w:rFonts w:hint="default"/>
        <w:b/>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abstractNumId w:val="8"/>
  </w:num>
  <w:num w:numId="4">
    <w:abstractNumId w:val="2"/>
  </w:num>
  <w:num w:numId="5">
    <w:abstractNumId w:val="6"/>
  </w:num>
  <w:num w:numId="6">
    <w:abstractNumId w:val="16"/>
  </w:num>
  <w:num w:numId="7">
    <w:abstractNumId w:val="1"/>
  </w:num>
  <w:num w:numId="8">
    <w:abstractNumId w:val="4"/>
  </w:num>
  <w:num w:numId="9">
    <w:abstractNumId w:val="14"/>
  </w:num>
  <w:num w:numId="10">
    <w:abstractNumId w:val="10"/>
  </w:num>
  <w:num w:numId="11">
    <w:abstractNumId w:val="5"/>
  </w:num>
  <w:num w:numId="12">
    <w:abstractNumId w:val="13"/>
  </w:num>
  <w:num w:numId="13">
    <w:abstractNumId w:val="9"/>
  </w:num>
  <w:num w:numId="14">
    <w:abstractNumId w:val="7"/>
  </w:num>
  <w:num w:numId="15">
    <w:abstractNumId w:val="3"/>
  </w:num>
  <w:num w:numId="16">
    <w:abstractNumId w:val="11"/>
  </w:num>
  <w:num w:numId="17">
    <w:abstractNumId w:val="15"/>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28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75A"/>
    <w:rsid w:val="00001A6A"/>
    <w:rsid w:val="00003A7F"/>
    <w:rsid w:val="00004D9E"/>
    <w:rsid w:val="00004E33"/>
    <w:rsid w:val="00005604"/>
    <w:rsid w:val="00006DFB"/>
    <w:rsid w:val="000122A2"/>
    <w:rsid w:val="00012D9B"/>
    <w:rsid w:val="00017B4E"/>
    <w:rsid w:val="0002212A"/>
    <w:rsid w:val="00023B0F"/>
    <w:rsid w:val="000338C2"/>
    <w:rsid w:val="00033A2A"/>
    <w:rsid w:val="000425DE"/>
    <w:rsid w:val="0004274E"/>
    <w:rsid w:val="00042E04"/>
    <w:rsid w:val="0004345F"/>
    <w:rsid w:val="00043FD0"/>
    <w:rsid w:val="00050EDE"/>
    <w:rsid w:val="000534AA"/>
    <w:rsid w:val="00061C36"/>
    <w:rsid w:val="000677B1"/>
    <w:rsid w:val="000702F3"/>
    <w:rsid w:val="00076090"/>
    <w:rsid w:val="00084024"/>
    <w:rsid w:val="00087D47"/>
    <w:rsid w:val="000913EC"/>
    <w:rsid w:val="00095FBB"/>
    <w:rsid w:val="00096606"/>
    <w:rsid w:val="000B23D8"/>
    <w:rsid w:val="000B2BDA"/>
    <w:rsid w:val="000B5097"/>
    <w:rsid w:val="000B6592"/>
    <w:rsid w:val="000C06DC"/>
    <w:rsid w:val="000D2A6B"/>
    <w:rsid w:val="000D451D"/>
    <w:rsid w:val="000E0B45"/>
    <w:rsid w:val="000E2E78"/>
    <w:rsid w:val="000E36C6"/>
    <w:rsid w:val="000E3AF1"/>
    <w:rsid w:val="000E4009"/>
    <w:rsid w:val="000E6667"/>
    <w:rsid w:val="000F05F0"/>
    <w:rsid w:val="000F215C"/>
    <w:rsid w:val="000F2D56"/>
    <w:rsid w:val="000F65C6"/>
    <w:rsid w:val="00102F65"/>
    <w:rsid w:val="0011346A"/>
    <w:rsid w:val="00116C85"/>
    <w:rsid w:val="001225ED"/>
    <w:rsid w:val="001271D5"/>
    <w:rsid w:val="00127903"/>
    <w:rsid w:val="001432F2"/>
    <w:rsid w:val="00145810"/>
    <w:rsid w:val="0015183E"/>
    <w:rsid w:val="00155B2A"/>
    <w:rsid w:val="00156296"/>
    <w:rsid w:val="00156612"/>
    <w:rsid w:val="001572BD"/>
    <w:rsid w:val="00162878"/>
    <w:rsid w:val="00163223"/>
    <w:rsid w:val="00165532"/>
    <w:rsid w:val="00166FE1"/>
    <w:rsid w:val="00174552"/>
    <w:rsid w:val="001758DE"/>
    <w:rsid w:val="00176298"/>
    <w:rsid w:val="00177323"/>
    <w:rsid w:val="001849A3"/>
    <w:rsid w:val="00186B9C"/>
    <w:rsid w:val="0018774D"/>
    <w:rsid w:val="00187C5E"/>
    <w:rsid w:val="001907A6"/>
    <w:rsid w:val="00193D78"/>
    <w:rsid w:val="001947AE"/>
    <w:rsid w:val="00195D79"/>
    <w:rsid w:val="00197B32"/>
    <w:rsid w:val="001A28D5"/>
    <w:rsid w:val="001A37B5"/>
    <w:rsid w:val="001A5F7B"/>
    <w:rsid w:val="001A6275"/>
    <w:rsid w:val="001A6DC1"/>
    <w:rsid w:val="001B59F0"/>
    <w:rsid w:val="001B6CC6"/>
    <w:rsid w:val="001B71EC"/>
    <w:rsid w:val="001C2C1A"/>
    <w:rsid w:val="001C412F"/>
    <w:rsid w:val="001C41A5"/>
    <w:rsid w:val="001C77DD"/>
    <w:rsid w:val="001C7A0B"/>
    <w:rsid w:val="001D0438"/>
    <w:rsid w:val="001D0E0D"/>
    <w:rsid w:val="001D2190"/>
    <w:rsid w:val="001D263A"/>
    <w:rsid w:val="001D446C"/>
    <w:rsid w:val="001E0564"/>
    <w:rsid w:val="001E352B"/>
    <w:rsid w:val="001E3871"/>
    <w:rsid w:val="001E4FEA"/>
    <w:rsid w:val="001E55F1"/>
    <w:rsid w:val="001F09D4"/>
    <w:rsid w:val="001F1FD4"/>
    <w:rsid w:val="00200172"/>
    <w:rsid w:val="00204E17"/>
    <w:rsid w:val="00205517"/>
    <w:rsid w:val="0020568D"/>
    <w:rsid w:val="002062C9"/>
    <w:rsid w:val="002064CB"/>
    <w:rsid w:val="002072BD"/>
    <w:rsid w:val="00207F7E"/>
    <w:rsid w:val="002136D7"/>
    <w:rsid w:val="00213CF5"/>
    <w:rsid w:val="0021514A"/>
    <w:rsid w:val="002167EA"/>
    <w:rsid w:val="002202A9"/>
    <w:rsid w:val="002236EE"/>
    <w:rsid w:val="002244B5"/>
    <w:rsid w:val="00225941"/>
    <w:rsid w:val="00227694"/>
    <w:rsid w:val="00232415"/>
    <w:rsid w:val="002328A1"/>
    <w:rsid w:val="00232C1B"/>
    <w:rsid w:val="002365BA"/>
    <w:rsid w:val="002460C9"/>
    <w:rsid w:val="002505F7"/>
    <w:rsid w:val="00251C8B"/>
    <w:rsid w:val="00253ED0"/>
    <w:rsid w:val="00272AC8"/>
    <w:rsid w:val="00273E6F"/>
    <w:rsid w:val="00274E39"/>
    <w:rsid w:val="002803E1"/>
    <w:rsid w:val="002843E1"/>
    <w:rsid w:val="00285D7D"/>
    <w:rsid w:val="0028777D"/>
    <w:rsid w:val="00290E2D"/>
    <w:rsid w:val="00290E6C"/>
    <w:rsid w:val="002946EB"/>
    <w:rsid w:val="002A0F8D"/>
    <w:rsid w:val="002A6C17"/>
    <w:rsid w:val="002B0475"/>
    <w:rsid w:val="002B0FB5"/>
    <w:rsid w:val="002B132E"/>
    <w:rsid w:val="002B4E65"/>
    <w:rsid w:val="002B56A7"/>
    <w:rsid w:val="002C00F7"/>
    <w:rsid w:val="002C268F"/>
    <w:rsid w:val="002C421A"/>
    <w:rsid w:val="002C61F1"/>
    <w:rsid w:val="002C66E9"/>
    <w:rsid w:val="002D1B5E"/>
    <w:rsid w:val="002D25B6"/>
    <w:rsid w:val="002D27BF"/>
    <w:rsid w:val="002E27DF"/>
    <w:rsid w:val="002E3DE3"/>
    <w:rsid w:val="002E48EF"/>
    <w:rsid w:val="002F0A3B"/>
    <w:rsid w:val="00306EAE"/>
    <w:rsid w:val="0030712B"/>
    <w:rsid w:val="00307C72"/>
    <w:rsid w:val="00313167"/>
    <w:rsid w:val="00314641"/>
    <w:rsid w:val="00316317"/>
    <w:rsid w:val="00317428"/>
    <w:rsid w:val="00317846"/>
    <w:rsid w:val="0032046E"/>
    <w:rsid w:val="00324656"/>
    <w:rsid w:val="00325373"/>
    <w:rsid w:val="003256C5"/>
    <w:rsid w:val="003265CD"/>
    <w:rsid w:val="00330738"/>
    <w:rsid w:val="00333002"/>
    <w:rsid w:val="00336B6D"/>
    <w:rsid w:val="00341572"/>
    <w:rsid w:val="003415C6"/>
    <w:rsid w:val="003427B7"/>
    <w:rsid w:val="00342D66"/>
    <w:rsid w:val="00343758"/>
    <w:rsid w:val="0034711B"/>
    <w:rsid w:val="003523BB"/>
    <w:rsid w:val="00352B01"/>
    <w:rsid w:val="00352D8F"/>
    <w:rsid w:val="00353AA5"/>
    <w:rsid w:val="00353FE7"/>
    <w:rsid w:val="00355F3D"/>
    <w:rsid w:val="00361933"/>
    <w:rsid w:val="00361E88"/>
    <w:rsid w:val="00362124"/>
    <w:rsid w:val="0036356B"/>
    <w:rsid w:val="00371233"/>
    <w:rsid w:val="00372624"/>
    <w:rsid w:val="00374349"/>
    <w:rsid w:val="003805B7"/>
    <w:rsid w:val="00381A1E"/>
    <w:rsid w:val="0038674A"/>
    <w:rsid w:val="00387324"/>
    <w:rsid w:val="00387CC4"/>
    <w:rsid w:val="003920C2"/>
    <w:rsid w:val="00395F42"/>
    <w:rsid w:val="003A2CC8"/>
    <w:rsid w:val="003A3CDD"/>
    <w:rsid w:val="003A5169"/>
    <w:rsid w:val="003B01C6"/>
    <w:rsid w:val="003B30AD"/>
    <w:rsid w:val="003B3CDD"/>
    <w:rsid w:val="003B684F"/>
    <w:rsid w:val="003B6D3C"/>
    <w:rsid w:val="003B72AD"/>
    <w:rsid w:val="003C2B3B"/>
    <w:rsid w:val="003C3F45"/>
    <w:rsid w:val="003C5A0B"/>
    <w:rsid w:val="003C6010"/>
    <w:rsid w:val="003D01A3"/>
    <w:rsid w:val="003D09E7"/>
    <w:rsid w:val="003D58A1"/>
    <w:rsid w:val="003D72D6"/>
    <w:rsid w:val="003E0021"/>
    <w:rsid w:val="003E1773"/>
    <w:rsid w:val="003E750D"/>
    <w:rsid w:val="003E7C71"/>
    <w:rsid w:val="003F0791"/>
    <w:rsid w:val="003F1C1B"/>
    <w:rsid w:val="003F21FF"/>
    <w:rsid w:val="003F59A2"/>
    <w:rsid w:val="004006CB"/>
    <w:rsid w:val="00406824"/>
    <w:rsid w:val="00407C26"/>
    <w:rsid w:val="00407E3F"/>
    <w:rsid w:val="00412FA2"/>
    <w:rsid w:val="004171C0"/>
    <w:rsid w:val="00425BD4"/>
    <w:rsid w:val="00425DCD"/>
    <w:rsid w:val="00431485"/>
    <w:rsid w:val="00433381"/>
    <w:rsid w:val="00433FE1"/>
    <w:rsid w:val="004347CF"/>
    <w:rsid w:val="00435C8F"/>
    <w:rsid w:val="00436FD5"/>
    <w:rsid w:val="00440C71"/>
    <w:rsid w:val="00441B98"/>
    <w:rsid w:val="00443F29"/>
    <w:rsid w:val="00445098"/>
    <w:rsid w:val="00445A03"/>
    <w:rsid w:val="00445DA1"/>
    <w:rsid w:val="00447C5D"/>
    <w:rsid w:val="00447D03"/>
    <w:rsid w:val="004515C5"/>
    <w:rsid w:val="004554EB"/>
    <w:rsid w:val="00460AC2"/>
    <w:rsid w:val="00460B63"/>
    <w:rsid w:val="00463618"/>
    <w:rsid w:val="004641FB"/>
    <w:rsid w:val="00465548"/>
    <w:rsid w:val="00466DEC"/>
    <w:rsid w:val="0047021D"/>
    <w:rsid w:val="00471466"/>
    <w:rsid w:val="00473329"/>
    <w:rsid w:val="004764D9"/>
    <w:rsid w:val="00481AF7"/>
    <w:rsid w:val="00485CD0"/>
    <w:rsid w:val="00490721"/>
    <w:rsid w:val="004A13E4"/>
    <w:rsid w:val="004A254D"/>
    <w:rsid w:val="004B024E"/>
    <w:rsid w:val="004B148F"/>
    <w:rsid w:val="004B21A9"/>
    <w:rsid w:val="004B28B4"/>
    <w:rsid w:val="004B3FB9"/>
    <w:rsid w:val="004B4BD7"/>
    <w:rsid w:val="004C5D36"/>
    <w:rsid w:val="004C5FF2"/>
    <w:rsid w:val="004D23D2"/>
    <w:rsid w:val="004D2F9B"/>
    <w:rsid w:val="004D44CA"/>
    <w:rsid w:val="004D4EE1"/>
    <w:rsid w:val="004D7FD6"/>
    <w:rsid w:val="004E22E1"/>
    <w:rsid w:val="004E272F"/>
    <w:rsid w:val="004E2E54"/>
    <w:rsid w:val="004E60C5"/>
    <w:rsid w:val="004E71E3"/>
    <w:rsid w:val="004F5A6A"/>
    <w:rsid w:val="004F74F2"/>
    <w:rsid w:val="004F7606"/>
    <w:rsid w:val="00500815"/>
    <w:rsid w:val="005026D1"/>
    <w:rsid w:val="0050591C"/>
    <w:rsid w:val="00505BE5"/>
    <w:rsid w:val="00512DCE"/>
    <w:rsid w:val="00525100"/>
    <w:rsid w:val="00531C3E"/>
    <w:rsid w:val="005349F9"/>
    <w:rsid w:val="00535E00"/>
    <w:rsid w:val="005365E9"/>
    <w:rsid w:val="0053796D"/>
    <w:rsid w:val="00537EA3"/>
    <w:rsid w:val="005438F0"/>
    <w:rsid w:val="00547B1C"/>
    <w:rsid w:val="00547CD4"/>
    <w:rsid w:val="00551063"/>
    <w:rsid w:val="00553CFD"/>
    <w:rsid w:val="00554214"/>
    <w:rsid w:val="00554946"/>
    <w:rsid w:val="005554D3"/>
    <w:rsid w:val="00560EE3"/>
    <w:rsid w:val="00563672"/>
    <w:rsid w:val="00565B56"/>
    <w:rsid w:val="00566219"/>
    <w:rsid w:val="00566241"/>
    <w:rsid w:val="00566457"/>
    <w:rsid w:val="0057013F"/>
    <w:rsid w:val="00570C4A"/>
    <w:rsid w:val="0057330E"/>
    <w:rsid w:val="005761B3"/>
    <w:rsid w:val="005775F9"/>
    <w:rsid w:val="00577669"/>
    <w:rsid w:val="005839B5"/>
    <w:rsid w:val="00583DAE"/>
    <w:rsid w:val="00591104"/>
    <w:rsid w:val="00592596"/>
    <w:rsid w:val="005A07FE"/>
    <w:rsid w:val="005A1110"/>
    <w:rsid w:val="005A2E28"/>
    <w:rsid w:val="005A4FD0"/>
    <w:rsid w:val="005A6C05"/>
    <w:rsid w:val="005A6E20"/>
    <w:rsid w:val="005B1F58"/>
    <w:rsid w:val="005B4A26"/>
    <w:rsid w:val="005B6395"/>
    <w:rsid w:val="005C2946"/>
    <w:rsid w:val="005C41B0"/>
    <w:rsid w:val="005D0889"/>
    <w:rsid w:val="005D21E6"/>
    <w:rsid w:val="005E31C9"/>
    <w:rsid w:val="005E5087"/>
    <w:rsid w:val="005E6798"/>
    <w:rsid w:val="005F08AE"/>
    <w:rsid w:val="005F1444"/>
    <w:rsid w:val="005F23C6"/>
    <w:rsid w:val="005F2895"/>
    <w:rsid w:val="005F4317"/>
    <w:rsid w:val="005F4359"/>
    <w:rsid w:val="005F5AB6"/>
    <w:rsid w:val="005F6934"/>
    <w:rsid w:val="005F71DB"/>
    <w:rsid w:val="005F7896"/>
    <w:rsid w:val="0060072A"/>
    <w:rsid w:val="0060086E"/>
    <w:rsid w:val="006017EB"/>
    <w:rsid w:val="00601DCD"/>
    <w:rsid w:val="00604275"/>
    <w:rsid w:val="00604A7A"/>
    <w:rsid w:val="00604EE9"/>
    <w:rsid w:val="006061DC"/>
    <w:rsid w:val="00607D2C"/>
    <w:rsid w:val="0061218D"/>
    <w:rsid w:val="006129BD"/>
    <w:rsid w:val="00613980"/>
    <w:rsid w:val="00613C7A"/>
    <w:rsid w:val="00617BA9"/>
    <w:rsid w:val="00620CD9"/>
    <w:rsid w:val="00623035"/>
    <w:rsid w:val="006301D9"/>
    <w:rsid w:val="006302A3"/>
    <w:rsid w:val="006339F3"/>
    <w:rsid w:val="00634763"/>
    <w:rsid w:val="00635CAC"/>
    <w:rsid w:val="0063710A"/>
    <w:rsid w:val="00641033"/>
    <w:rsid w:val="00643640"/>
    <w:rsid w:val="00645B95"/>
    <w:rsid w:val="00645EC5"/>
    <w:rsid w:val="00647773"/>
    <w:rsid w:val="006502C8"/>
    <w:rsid w:val="00651B53"/>
    <w:rsid w:val="00653E4A"/>
    <w:rsid w:val="00660658"/>
    <w:rsid w:val="00660C17"/>
    <w:rsid w:val="00661F17"/>
    <w:rsid w:val="00662966"/>
    <w:rsid w:val="00663B8B"/>
    <w:rsid w:val="006654AA"/>
    <w:rsid w:val="00672976"/>
    <w:rsid w:val="0067350E"/>
    <w:rsid w:val="00673F9F"/>
    <w:rsid w:val="00674566"/>
    <w:rsid w:val="00675A67"/>
    <w:rsid w:val="00675EBD"/>
    <w:rsid w:val="0068072E"/>
    <w:rsid w:val="006815FF"/>
    <w:rsid w:val="00683312"/>
    <w:rsid w:val="00684B9A"/>
    <w:rsid w:val="006878D5"/>
    <w:rsid w:val="006901D8"/>
    <w:rsid w:val="0069064E"/>
    <w:rsid w:val="006908D6"/>
    <w:rsid w:val="00695509"/>
    <w:rsid w:val="00696AD7"/>
    <w:rsid w:val="006A1647"/>
    <w:rsid w:val="006A1E71"/>
    <w:rsid w:val="006A3A0D"/>
    <w:rsid w:val="006A3CA1"/>
    <w:rsid w:val="006A4BB5"/>
    <w:rsid w:val="006A4E82"/>
    <w:rsid w:val="006B09FE"/>
    <w:rsid w:val="006B0E0D"/>
    <w:rsid w:val="006B358E"/>
    <w:rsid w:val="006B3E74"/>
    <w:rsid w:val="006B3F0F"/>
    <w:rsid w:val="006B5D09"/>
    <w:rsid w:val="006B6F52"/>
    <w:rsid w:val="006C1358"/>
    <w:rsid w:val="006C2DA7"/>
    <w:rsid w:val="006C7E81"/>
    <w:rsid w:val="006D0C05"/>
    <w:rsid w:val="006D3413"/>
    <w:rsid w:val="006D3521"/>
    <w:rsid w:val="006D362D"/>
    <w:rsid w:val="006D4345"/>
    <w:rsid w:val="006D693A"/>
    <w:rsid w:val="006E1686"/>
    <w:rsid w:val="006E17A1"/>
    <w:rsid w:val="006E30D1"/>
    <w:rsid w:val="006F04B6"/>
    <w:rsid w:val="007009AD"/>
    <w:rsid w:val="007016ED"/>
    <w:rsid w:val="00702E22"/>
    <w:rsid w:val="007074AC"/>
    <w:rsid w:val="007118E9"/>
    <w:rsid w:val="00716397"/>
    <w:rsid w:val="00716716"/>
    <w:rsid w:val="007200CA"/>
    <w:rsid w:val="00721A7F"/>
    <w:rsid w:val="00721CE4"/>
    <w:rsid w:val="0072455E"/>
    <w:rsid w:val="00725DD3"/>
    <w:rsid w:val="00725F0B"/>
    <w:rsid w:val="0072674B"/>
    <w:rsid w:val="00732490"/>
    <w:rsid w:val="00740829"/>
    <w:rsid w:val="00751EC3"/>
    <w:rsid w:val="00754C6C"/>
    <w:rsid w:val="007560C0"/>
    <w:rsid w:val="007562B0"/>
    <w:rsid w:val="007562E0"/>
    <w:rsid w:val="00756936"/>
    <w:rsid w:val="007570AF"/>
    <w:rsid w:val="0076125A"/>
    <w:rsid w:val="00761CAC"/>
    <w:rsid w:val="0076413A"/>
    <w:rsid w:val="0076610A"/>
    <w:rsid w:val="007675FF"/>
    <w:rsid w:val="007738BA"/>
    <w:rsid w:val="00773968"/>
    <w:rsid w:val="00774DA2"/>
    <w:rsid w:val="00787F39"/>
    <w:rsid w:val="00791934"/>
    <w:rsid w:val="007939AD"/>
    <w:rsid w:val="007A1A60"/>
    <w:rsid w:val="007A4AC4"/>
    <w:rsid w:val="007A51A2"/>
    <w:rsid w:val="007A795D"/>
    <w:rsid w:val="007B010F"/>
    <w:rsid w:val="007B3CF2"/>
    <w:rsid w:val="007B4CE8"/>
    <w:rsid w:val="007B7EDB"/>
    <w:rsid w:val="007C420C"/>
    <w:rsid w:val="007D1A92"/>
    <w:rsid w:val="007D1CF6"/>
    <w:rsid w:val="007D3188"/>
    <w:rsid w:val="007D5592"/>
    <w:rsid w:val="007E070D"/>
    <w:rsid w:val="007E4D80"/>
    <w:rsid w:val="007E73BF"/>
    <w:rsid w:val="007F08AE"/>
    <w:rsid w:val="007F4B49"/>
    <w:rsid w:val="007F5A38"/>
    <w:rsid w:val="007F6CA0"/>
    <w:rsid w:val="00801D2B"/>
    <w:rsid w:val="00802DC3"/>
    <w:rsid w:val="008046A7"/>
    <w:rsid w:val="008056A6"/>
    <w:rsid w:val="0081437D"/>
    <w:rsid w:val="00816FF8"/>
    <w:rsid w:val="00817A84"/>
    <w:rsid w:val="00830DA1"/>
    <w:rsid w:val="00832772"/>
    <w:rsid w:val="00834E10"/>
    <w:rsid w:val="008423A7"/>
    <w:rsid w:val="008464E9"/>
    <w:rsid w:val="00853DB2"/>
    <w:rsid w:val="008541BC"/>
    <w:rsid w:val="00854E34"/>
    <w:rsid w:val="00864C56"/>
    <w:rsid w:val="00872932"/>
    <w:rsid w:val="00873660"/>
    <w:rsid w:val="00874009"/>
    <w:rsid w:val="00881499"/>
    <w:rsid w:val="00884DEA"/>
    <w:rsid w:val="00885BE9"/>
    <w:rsid w:val="008879AB"/>
    <w:rsid w:val="00891E43"/>
    <w:rsid w:val="008A0FF6"/>
    <w:rsid w:val="008A1099"/>
    <w:rsid w:val="008A201B"/>
    <w:rsid w:val="008A2CBD"/>
    <w:rsid w:val="008A4C83"/>
    <w:rsid w:val="008B2AC4"/>
    <w:rsid w:val="008B495D"/>
    <w:rsid w:val="008B5CF6"/>
    <w:rsid w:val="008B6766"/>
    <w:rsid w:val="008C19F5"/>
    <w:rsid w:val="008C3658"/>
    <w:rsid w:val="008C526B"/>
    <w:rsid w:val="008C6852"/>
    <w:rsid w:val="008D1561"/>
    <w:rsid w:val="008D34A3"/>
    <w:rsid w:val="008D7D5C"/>
    <w:rsid w:val="008E1BD7"/>
    <w:rsid w:val="008E1DA1"/>
    <w:rsid w:val="008E73EB"/>
    <w:rsid w:val="008F1287"/>
    <w:rsid w:val="008F2027"/>
    <w:rsid w:val="008F5671"/>
    <w:rsid w:val="008F6891"/>
    <w:rsid w:val="008F6F33"/>
    <w:rsid w:val="008F7F99"/>
    <w:rsid w:val="00902831"/>
    <w:rsid w:val="009056C6"/>
    <w:rsid w:val="00906CF1"/>
    <w:rsid w:val="0091000C"/>
    <w:rsid w:val="00920E09"/>
    <w:rsid w:val="00921E2C"/>
    <w:rsid w:val="00923A8D"/>
    <w:rsid w:val="00927E9E"/>
    <w:rsid w:val="00930FA7"/>
    <w:rsid w:val="00940B6F"/>
    <w:rsid w:val="0094175A"/>
    <w:rsid w:val="00944B32"/>
    <w:rsid w:val="0095600D"/>
    <w:rsid w:val="00963D6A"/>
    <w:rsid w:val="00965A1B"/>
    <w:rsid w:val="009712E9"/>
    <w:rsid w:val="0097315A"/>
    <w:rsid w:val="00973279"/>
    <w:rsid w:val="00975234"/>
    <w:rsid w:val="00984A3C"/>
    <w:rsid w:val="0099057D"/>
    <w:rsid w:val="00991B6D"/>
    <w:rsid w:val="009A15FC"/>
    <w:rsid w:val="009A33EA"/>
    <w:rsid w:val="009A3EF8"/>
    <w:rsid w:val="009A62D1"/>
    <w:rsid w:val="009A751C"/>
    <w:rsid w:val="009B16A9"/>
    <w:rsid w:val="009B31EF"/>
    <w:rsid w:val="009B43E5"/>
    <w:rsid w:val="009B5254"/>
    <w:rsid w:val="009B5760"/>
    <w:rsid w:val="009C0E1B"/>
    <w:rsid w:val="009C1CA8"/>
    <w:rsid w:val="009C2F48"/>
    <w:rsid w:val="009D0275"/>
    <w:rsid w:val="009D16D6"/>
    <w:rsid w:val="009D18A8"/>
    <w:rsid w:val="009D1F10"/>
    <w:rsid w:val="009D315C"/>
    <w:rsid w:val="009E0B9B"/>
    <w:rsid w:val="009E15C6"/>
    <w:rsid w:val="009E2351"/>
    <w:rsid w:val="009E2CFF"/>
    <w:rsid w:val="009E4769"/>
    <w:rsid w:val="009E48BF"/>
    <w:rsid w:val="009E50F3"/>
    <w:rsid w:val="009E683F"/>
    <w:rsid w:val="009F1851"/>
    <w:rsid w:val="009F1DB4"/>
    <w:rsid w:val="009F5C74"/>
    <w:rsid w:val="009F637D"/>
    <w:rsid w:val="009F7E90"/>
    <w:rsid w:val="00A00C6A"/>
    <w:rsid w:val="00A03809"/>
    <w:rsid w:val="00A10318"/>
    <w:rsid w:val="00A10F10"/>
    <w:rsid w:val="00A151A6"/>
    <w:rsid w:val="00A158EF"/>
    <w:rsid w:val="00A17F41"/>
    <w:rsid w:val="00A2133E"/>
    <w:rsid w:val="00A219F4"/>
    <w:rsid w:val="00A23316"/>
    <w:rsid w:val="00A36980"/>
    <w:rsid w:val="00A40088"/>
    <w:rsid w:val="00A44350"/>
    <w:rsid w:val="00A532C4"/>
    <w:rsid w:val="00A53CD8"/>
    <w:rsid w:val="00A56A64"/>
    <w:rsid w:val="00A64C07"/>
    <w:rsid w:val="00A71D5F"/>
    <w:rsid w:val="00A71DFE"/>
    <w:rsid w:val="00A75833"/>
    <w:rsid w:val="00A75C45"/>
    <w:rsid w:val="00A82E1B"/>
    <w:rsid w:val="00A83E62"/>
    <w:rsid w:val="00A938BC"/>
    <w:rsid w:val="00A941A7"/>
    <w:rsid w:val="00A94885"/>
    <w:rsid w:val="00A964E7"/>
    <w:rsid w:val="00A96A07"/>
    <w:rsid w:val="00A96D2C"/>
    <w:rsid w:val="00A97C92"/>
    <w:rsid w:val="00AA275A"/>
    <w:rsid w:val="00AA2AAF"/>
    <w:rsid w:val="00AA2EDF"/>
    <w:rsid w:val="00AA322B"/>
    <w:rsid w:val="00AA3874"/>
    <w:rsid w:val="00AA46BF"/>
    <w:rsid w:val="00AB4396"/>
    <w:rsid w:val="00AB56AF"/>
    <w:rsid w:val="00AB6F06"/>
    <w:rsid w:val="00AB7CDF"/>
    <w:rsid w:val="00AB7F79"/>
    <w:rsid w:val="00AC532F"/>
    <w:rsid w:val="00AD13DC"/>
    <w:rsid w:val="00AD1600"/>
    <w:rsid w:val="00AD2BCA"/>
    <w:rsid w:val="00AD356B"/>
    <w:rsid w:val="00AD6A8E"/>
    <w:rsid w:val="00AD7AFA"/>
    <w:rsid w:val="00AE0D4D"/>
    <w:rsid w:val="00AE1686"/>
    <w:rsid w:val="00AE1EC0"/>
    <w:rsid w:val="00AE2C63"/>
    <w:rsid w:val="00AE34CC"/>
    <w:rsid w:val="00AE685F"/>
    <w:rsid w:val="00AE6B8B"/>
    <w:rsid w:val="00AF09B8"/>
    <w:rsid w:val="00AF38AC"/>
    <w:rsid w:val="00AF3F51"/>
    <w:rsid w:val="00AF59E7"/>
    <w:rsid w:val="00AF5D5A"/>
    <w:rsid w:val="00B000E9"/>
    <w:rsid w:val="00B00BA1"/>
    <w:rsid w:val="00B014D3"/>
    <w:rsid w:val="00B01A4F"/>
    <w:rsid w:val="00B01C61"/>
    <w:rsid w:val="00B04055"/>
    <w:rsid w:val="00B0432A"/>
    <w:rsid w:val="00B045E8"/>
    <w:rsid w:val="00B062AF"/>
    <w:rsid w:val="00B141F3"/>
    <w:rsid w:val="00B173A7"/>
    <w:rsid w:val="00B20417"/>
    <w:rsid w:val="00B26B08"/>
    <w:rsid w:val="00B30B98"/>
    <w:rsid w:val="00B31915"/>
    <w:rsid w:val="00B31D92"/>
    <w:rsid w:val="00B320A1"/>
    <w:rsid w:val="00B3473E"/>
    <w:rsid w:val="00B40A4A"/>
    <w:rsid w:val="00B41A55"/>
    <w:rsid w:val="00B451C2"/>
    <w:rsid w:val="00B50729"/>
    <w:rsid w:val="00B507EE"/>
    <w:rsid w:val="00B51D38"/>
    <w:rsid w:val="00B57E98"/>
    <w:rsid w:val="00B57F65"/>
    <w:rsid w:val="00B60498"/>
    <w:rsid w:val="00B60B63"/>
    <w:rsid w:val="00B612BF"/>
    <w:rsid w:val="00B63483"/>
    <w:rsid w:val="00B67B78"/>
    <w:rsid w:val="00B701D1"/>
    <w:rsid w:val="00B71D9F"/>
    <w:rsid w:val="00B749C2"/>
    <w:rsid w:val="00B75286"/>
    <w:rsid w:val="00B816AE"/>
    <w:rsid w:val="00B86966"/>
    <w:rsid w:val="00B86C0F"/>
    <w:rsid w:val="00B95664"/>
    <w:rsid w:val="00B96EA7"/>
    <w:rsid w:val="00B97515"/>
    <w:rsid w:val="00BA25D4"/>
    <w:rsid w:val="00BA2AFF"/>
    <w:rsid w:val="00BA3594"/>
    <w:rsid w:val="00BA3EB5"/>
    <w:rsid w:val="00BA7992"/>
    <w:rsid w:val="00BA7CEF"/>
    <w:rsid w:val="00BB4C56"/>
    <w:rsid w:val="00BB575A"/>
    <w:rsid w:val="00BC30E7"/>
    <w:rsid w:val="00BC3F71"/>
    <w:rsid w:val="00BC440D"/>
    <w:rsid w:val="00BC69A1"/>
    <w:rsid w:val="00BC7759"/>
    <w:rsid w:val="00BD1D1E"/>
    <w:rsid w:val="00BD61F0"/>
    <w:rsid w:val="00BD61F5"/>
    <w:rsid w:val="00BE101D"/>
    <w:rsid w:val="00BE1FA0"/>
    <w:rsid w:val="00BF0303"/>
    <w:rsid w:val="00BF1888"/>
    <w:rsid w:val="00C0027E"/>
    <w:rsid w:val="00C01708"/>
    <w:rsid w:val="00C01C5E"/>
    <w:rsid w:val="00C04DA1"/>
    <w:rsid w:val="00C06238"/>
    <w:rsid w:val="00C06B5C"/>
    <w:rsid w:val="00C119C2"/>
    <w:rsid w:val="00C15A66"/>
    <w:rsid w:val="00C176A9"/>
    <w:rsid w:val="00C17D0B"/>
    <w:rsid w:val="00C23354"/>
    <w:rsid w:val="00C340FF"/>
    <w:rsid w:val="00C4266A"/>
    <w:rsid w:val="00C43762"/>
    <w:rsid w:val="00C43E33"/>
    <w:rsid w:val="00C5076C"/>
    <w:rsid w:val="00C53B6A"/>
    <w:rsid w:val="00C55414"/>
    <w:rsid w:val="00C60168"/>
    <w:rsid w:val="00C67FC7"/>
    <w:rsid w:val="00C72816"/>
    <w:rsid w:val="00C74629"/>
    <w:rsid w:val="00C74C6F"/>
    <w:rsid w:val="00C80C40"/>
    <w:rsid w:val="00C81727"/>
    <w:rsid w:val="00C859A3"/>
    <w:rsid w:val="00C878B6"/>
    <w:rsid w:val="00C91517"/>
    <w:rsid w:val="00C91F19"/>
    <w:rsid w:val="00C94BF7"/>
    <w:rsid w:val="00C95A91"/>
    <w:rsid w:val="00C95CF1"/>
    <w:rsid w:val="00CA33DE"/>
    <w:rsid w:val="00CA4853"/>
    <w:rsid w:val="00CA592D"/>
    <w:rsid w:val="00CA7293"/>
    <w:rsid w:val="00CB2D69"/>
    <w:rsid w:val="00CB360B"/>
    <w:rsid w:val="00CB6AFA"/>
    <w:rsid w:val="00CC035D"/>
    <w:rsid w:val="00CC10DF"/>
    <w:rsid w:val="00CC22C7"/>
    <w:rsid w:val="00CC4BBD"/>
    <w:rsid w:val="00CC5426"/>
    <w:rsid w:val="00CC782D"/>
    <w:rsid w:val="00CC7FCB"/>
    <w:rsid w:val="00CD13C7"/>
    <w:rsid w:val="00CD23D8"/>
    <w:rsid w:val="00CD35F5"/>
    <w:rsid w:val="00CD7A30"/>
    <w:rsid w:val="00CE2B4C"/>
    <w:rsid w:val="00CE3761"/>
    <w:rsid w:val="00CE73C2"/>
    <w:rsid w:val="00CF7DD3"/>
    <w:rsid w:val="00D00B72"/>
    <w:rsid w:val="00D0170E"/>
    <w:rsid w:val="00D112F0"/>
    <w:rsid w:val="00D1197A"/>
    <w:rsid w:val="00D12924"/>
    <w:rsid w:val="00D140A3"/>
    <w:rsid w:val="00D16C87"/>
    <w:rsid w:val="00D2298D"/>
    <w:rsid w:val="00D25408"/>
    <w:rsid w:val="00D30075"/>
    <w:rsid w:val="00D331C2"/>
    <w:rsid w:val="00D333DB"/>
    <w:rsid w:val="00D333FA"/>
    <w:rsid w:val="00D412E2"/>
    <w:rsid w:val="00D43A5E"/>
    <w:rsid w:val="00D4401B"/>
    <w:rsid w:val="00D4569B"/>
    <w:rsid w:val="00D50CDA"/>
    <w:rsid w:val="00D52C36"/>
    <w:rsid w:val="00D538E2"/>
    <w:rsid w:val="00D543A5"/>
    <w:rsid w:val="00D54526"/>
    <w:rsid w:val="00D5470F"/>
    <w:rsid w:val="00D5483A"/>
    <w:rsid w:val="00D55E00"/>
    <w:rsid w:val="00D5735E"/>
    <w:rsid w:val="00D5741A"/>
    <w:rsid w:val="00D60F09"/>
    <w:rsid w:val="00D638C3"/>
    <w:rsid w:val="00D640EB"/>
    <w:rsid w:val="00D64D66"/>
    <w:rsid w:val="00D70C77"/>
    <w:rsid w:val="00D71792"/>
    <w:rsid w:val="00D72FEF"/>
    <w:rsid w:val="00D73A0B"/>
    <w:rsid w:val="00D754DA"/>
    <w:rsid w:val="00D77734"/>
    <w:rsid w:val="00D81A89"/>
    <w:rsid w:val="00D82862"/>
    <w:rsid w:val="00D82DCD"/>
    <w:rsid w:val="00D83816"/>
    <w:rsid w:val="00D8663A"/>
    <w:rsid w:val="00D87A3A"/>
    <w:rsid w:val="00D9013A"/>
    <w:rsid w:val="00D971FE"/>
    <w:rsid w:val="00D974B4"/>
    <w:rsid w:val="00DA307A"/>
    <w:rsid w:val="00DA4701"/>
    <w:rsid w:val="00DA7B45"/>
    <w:rsid w:val="00DB23A9"/>
    <w:rsid w:val="00DB7B20"/>
    <w:rsid w:val="00DC229B"/>
    <w:rsid w:val="00DC67C4"/>
    <w:rsid w:val="00DC7BAB"/>
    <w:rsid w:val="00DD558C"/>
    <w:rsid w:val="00DD5E53"/>
    <w:rsid w:val="00DE0C65"/>
    <w:rsid w:val="00DF41F0"/>
    <w:rsid w:val="00DF4413"/>
    <w:rsid w:val="00DF79A7"/>
    <w:rsid w:val="00E02497"/>
    <w:rsid w:val="00E03A6C"/>
    <w:rsid w:val="00E110B9"/>
    <w:rsid w:val="00E11101"/>
    <w:rsid w:val="00E20557"/>
    <w:rsid w:val="00E210DA"/>
    <w:rsid w:val="00E2386D"/>
    <w:rsid w:val="00E23EA4"/>
    <w:rsid w:val="00E31204"/>
    <w:rsid w:val="00E325EF"/>
    <w:rsid w:val="00E33117"/>
    <w:rsid w:val="00E341E5"/>
    <w:rsid w:val="00E355F0"/>
    <w:rsid w:val="00E374F8"/>
    <w:rsid w:val="00E37F9F"/>
    <w:rsid w:val="00E41C21"/>
    <w:rsid w:val="00E42443"/>
    <w:rsid w:val="00E42720"/>
    <w:rsid w:val="00E463E5"/>
    <w:rsid w:val="00E46E91"/>
    <w:rsid w:val="00E47CD5"/>
    <w:rsid w:val="00E5068C"/>
    <w:rsid w:val="00E52554"/>
    <w:rsid w:val="00E52814"/>
    <w:rsid w:val="00E54588"/>
    <w:rsid w:val="00E55531"/>
    <w:rsid w:val="00E56BE9"/>
    <w:rsid w:val="00E60B71"/>
    <w:rsid w:val="00E61674"/>
    <w:rsid w:val="00E6179B"/>
    <w:rsid w:val="00E620D1"/>
    <w:rsid w:val="00E62886"/>
    <w:rsid w:val="00E645FA"/>
    <w:rsid w:val="00E662A9"/>
    <w:rsid w:val="00E664D8"/>
    <w:rsid w:val="00E678D3"/>
    <w:rsid w:val="00E75C54"/>
    <w:rsid w:val="00E75CFD"/>
    <w:rsid w:val="00E816BC"/>
    <w:rsid w:val="00E874C4"/>
    <w:rsid w:val="00E9316F"/>
    <w:rsid w:val="00E96AFB"/>
    <w:rsid w:val="00E97817"/>
    <w:rsid w:val="00EA1734"/>
    <w:rsid w:val="00EA1E1C"/>
    <w:rsid w:val="00EA5381"/>
    <w:rsid w:val="00EB0FFA"/>
    <w:rsid w:val="00EB168E"/>
    <w:rsid w:val="00EB2F24"/>
    <w:rsid w:val="00EB4498"/>
    <w:rsid w:val="00EC0B0B"/>
    <w:rsid w:val="00EC0CF4"/>
    <w:rsid w:val="00EC130A"/>
    <w:rsid w:val="00EC214B"/>
    <w:rsid w:val="00EC3E0E"/>
    <w:rsid w:val="00EC3FEA"/>
    <w:rsid w:val="00EC4775"/>
    <w:rsid w:val="00EC5AC3"/>
    <w:rsid w:val="00ED316F"/>
    <w:rsid w:val="00ED4747"/>
    <w:rsid w:val="00ED6019"/>
    <w:rsid w:val="00EE0669"/>
    <w:rsid w:val="00EE3ED0"/>
    <w:rsid w:val="00EE4B99"/>
    <w:rsid w:val="00EE4D0F"/>
    <w:rsid w:val="00EE6E74"/>
    <w:rsid w:val="00EF1068"/>
    <w:rsid w:val="00EF4FDF"/>
    <w:rsid w:val="00EF792E"/>
    <w:rsid w:val="00F02BF6"/>
    <w:rsid w:val="00F102A3"/>
    <w:rsid w:val="00F12210"/>
    <w:rsid w:val="00F14CDF"/>
    <w:rsid w:val="00F15CC6"/>
    <w:rsid w:val="00F161A2"/>
    <w:rsid w:val="00F3055C"/>
    <w:rsid w:val="00F308C2"/>
    <w:rsid w:val="00F4131D"/>
    <w:rsid w:val="00F45F36"/>
    <w:rsid w:val="00F532D6"/>
    <w:rsid w:val="00F53FCB"/>
    <w:rsid w:val="00F619EE"/>
    <w:rsid w:val="00F62711"/>
    <w:rsid w:val="00F7102E"/>
    <w:rsid w:val="00F72510"/>
    <w:rsid w:val="00F72E45"/>
    <w:rsid w:val="00F76EDA"/>
    <w:rsid w:val="00F776F2"/>
    <w:rsid w:val="00F80276"/>
    <w:rsid w:val="00F807DE"/>
    <w:rsid w:val="00F914DC"/>
    <w:rsid w:val="00F9366B"/>
    <w:rsid w:val="00F9460F"/>
    <w:rsid w:val="00F9475F"/>
    <w:rsid w:val="00F96CED"/>
    <w:rsid w:val="00FA283C"/>
    <w:rsid w:val="00FA457B"/>
    <w:rsid w:val="00FA4A8B"/>
    <w:rsid w:val="00FB0C46"/>
    <w:rsid w:val="00FB4400"/>
    <w:rsid w:val="00FB4E04"/>
    <w:rsid w:val="00FC2F85"/>
    <w:rsid w:val="00FC4470"/>
    <w:rsid w:val="00FC489B"/>
    <w:rsid w:val="00FC6E11"/>
    <w:rsid w:val="00FC75E7"/>
    <w:rsid w:val="00FD6FFC"/>
    <w:rsid w:val="00FD7349"/>
    <w:rsid w:val="00FD754F"/>
    <w:rsid w:val="00FE2782"/>
    <w:rsid w:val="00FE6867"/>
    <w:rsid w:val="00FF349D"/>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286"/>
    <o:shapelayout v:ext="edit">
      <o:idmap v:ext="edit" data="2"/>
      <o:rules v:ext="edit">
        <o:r id="V:Rule2" type="connector" idref="#_x0000_s2284"/>
      </o:rules>
      <o:regrouptable v:ext="edit">
        <o:entry new="1" old="0"/>
        <o:entry new="2" old="0"/>
        <o:entry new="3" old="0"/>
      </o:regrouptable>
    </o:shapelayout>
  </w:shapeDefaults>
  <w:decimalSymbol w:val="."/>
  <w:listSeparator w:val=","/>
  <w15:docId w15:val="{1BCB59D5-0B4E-4780-ACC0-0345653F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90"/>
    <w:rPr>
      <w:sz w:val="24"/>
      <w:szCs w:val="24"/>
      <w:lang w:eastAsia="en-US"/>
    </w:rPr>
  </w:style>
  <w:style w:type="paragraph" w:styleId="Heading1">
    <w:name w:val="heading 1"/>
    <w:basedOn w:val="Normal"/>
    <w:next w:val="Normal"/>
    <w:qFormat/>
    <w:rsid w:val="001D2190"/>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1D2190"/>
    <w:pPr>
      <w:keepNext/>
      <w:spacing w:before="240" w:after="60" w:line="360" w:lineRule="auto"/>
      <w:outlineLvl w:val="3"/>
    </w:pPr>
    <w:rPr>
      <w:rFonts w:ascii="Arial" w:hAnsi="Arial"/>
      <w:b/>
      <w:i/>
      <w:sz w:val="20"/>
      <w:szCs w:val="20"/>
    </w:rPr>
  </w:style>
  <w:style w:type="paragraph" w:styleId="Heading5">
    <w:name w:val="heading 5"/>
    <w:basedOn w:val="Normal"/>
    <w:qFormat/>
    <w:rsid w:val="001D2190"/>
    <w:pPr>
      <w:spacing w:before="100" w:beforeAutospacing="1" w:after="100" w:afterAutospacing="1"/>
      <w:outlineLvl w:val="4"/>
    </w:pPr>
    <w:rPr>
      <w:b/>
      <w:bCs/>
      <w:sz w:val="20"/>
      <w:szCs w:val="20"/>
    </w:rPr>
  </w:style>
  <w:style w:type="paragraph" w:styleId="Heading6">
    <w:name w:val="heading 6"/>
    <w:basedOn w:val="Normal"/>
    <w:next w:val="Normal"/>
    <w:qFormat/>
    <w:rsid w:val="001D2190"/>
    <w:pPr>
      <w:spacing w:before="240" w:after="60" w:line="360" w:lineRule="auto"/>
      <w:outlineLvl w:val="5"/>
    </w:pPr>
    <w:rPr>
      <w:rFonts w:ascii="Arial"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rsid w:val="001D2190"/>
    <w:pPr>
      <w:widowControl w:val="0"/>
    </w:pPr>
    <w:rPr>
      <w:szCs w:val="20"/>
    </w:rPr>
  </w:style>
  <w:style w:type="paragraph" w:customStyle="1" w:styleId="BT">
    <w:name w:val="BT"/>
    <w:link w:val="BTChar"/>
    <w:rsid w:val="001D2190"/>
    <w:pPr>
      <w:tabs>
        <w:tab w:val="left" w:pos="851"/>
        <w:tab w:val="left" w:pos="1418"/>
        <w:tab w:val="left" w:pos="1701"/>
      </w:tabs>
      <w:spacing w:before="57" w:after="113" w:line="340" w:lineRule="atLeast"/>
      <w:ind w:left="850" w:hanging="850"/>
    </w:pPr>
    <w:rPr>
      <w:rFonts w:ascii="Arial" w:hAnsi="Arial"/>
      <w:snapToGrid w:val="0"/>
      <w:color w:val="000000"/>
      <w:lang w:eastAsia="en-US"/>
    </w:rPr>
  </w:style>
  <w:style w:type="paragraph" w:customStyle="1" w:styleId="TG">
    <w:name w:val="TG"/>
    <w:next w:val="BT"/>
    <w:rsid w:val="001D2190"/>
    <w:pPr>
      <w:spacing w:after="283"/>
      <w:ind w:left="851" w:right="284"/>
    </w:pPr>
    <w:rPr>
      <w:rFonts w:ascii="Arial" w:hAnsi="Arial"/>
      <w:b/>
      <w:snapToGrid w:val="0"/>
      <w:sz w:val="34"/>
      <w:lang w:eastAsia="en-US"/>
    </w:rPr>
  </w:style>
  <w:style w:type="paragraph" w:customStyle="1" w:styleId="CT">
    <w:name w:val="CT"/>
    <w:rsid w:val="001D2190"/>
    <w:pPr>
      <w:tabs>
        <w:tab w:val="left" w:pos="850"/>
      </w:tabs>
      <w:spacing w:after="283"/>
      <w:ind w:left="850" w:right="288"/>
    </w:pPr>
    <w:rPr>
      <w:rFonts w:ascii="Arial" w:hAnsi="Arial"/>
      <w:b/>
      <w:snapToGrid w:val="0"/>
      <w:sz w:val="40"/>
      <w:lang w:eastAsia="en-US"/>
    </w:rPr>
  </w:style>
  <w:style w:type="paragraph" w:styleId="Header">
    <w:name w:val="header"/>
    <w:basedOn w:val="Normal"/>
    <w:rsid w:val="001D2190"/>
    <w:pPr>
      <w:tabs>
        <w:tab w:val="center" w:pos="4153"/>
        <w:tab w:val="right" w:pos="8306"/>
      </w:tabs>
    </w:pPr>
  </w:style>
  <w:style w:type="paragraph" w:styleId="Footer">
    <w:name w:val="footer"/>
    <w:basedOn w:val="Normal"/>
    <w:rsid w:val="001D2190"/>
    <w:pPr>
      <w:tabs>
        <w:tab w:val="center" w:pos="4153"/>
        <w:tab w:val="right" w:pos="8306"/>
      </w:tabs>
    </w:pPr>
  </w:style>
  <w:style w:type="paragraph" w:customStyle="1" w:styleId="MGH">
    <w:name w:val="MGH"/>
    <w:rsid w:val="001D2190"/>
    <w:pPr>
      <w:spacing w:after="283"/>
      <w:ind w:left="851"/>
    </w:pPr>
    <w:rPr>
      <w:rFonts w:ascii="Arial" w:hAnsi="Arial"/>
      <w:snapToGrid w:val="0"/>
      <w:sz w:val="40"/>
      <w:lang w:eastAsia="en-US"/>
    </w:rPr>
  </w:style>
  <w:style w:type="paragraph" w:customStyle="1" w:styleId="Indent10">
    <w:name w:val="Indent1"/>
    <w:rsid w:val="001D2190"/>
    <w:pPr>
      <w:tabs>
        <w:tab w:val="left" w:pos="1417"/>
      </w:tabs>
      <w:spacing w:after="113" w:line="340" w:lineRule="atLeast"/>
      <w:ind w:left="1417" w:hanging="567"/>
    </w:pPr>
    <w:rPr>
      <w:rFonts w:ascii="Arial" w:hAnsi="Arial"/>
      <w:snapToGrid w:val="0"/>
      <w:lang w:eastAsia="en-US"/>
    </w:rPr>
  </w:style>
  <w:style w:type="paragraph" w:customStyle="1" w:styleId="Indent20">
    <w:name w:val="Indent2"/>
    <w:rsid w:val="001D2190"/>
    <w:pPr>
      <w:tabs>
        <w:tab w:val="left" w:pos="1984"/>
      </w:tabs>
      <w:spacing w:after="113" w:line="340" w:lineRule="atLeast"/>
      <w:ind w:left="1984" w:hanging="567"/>
    </w:pPr>
    <w:rPr>
      <w:rFonts w:ascii="Arial" w:hAnsi="Arial"/>
      <w:snapToGrid w:val="0"/>
      <w:color w:val="000000"/>
      <w:lang w:eastAsia="en-US"/>
    </w:rPr>
  </w:style>
  <w:style w:type="paragraph" w:customStyle="1" w:styleId="SG">
    <w:name w:val="SG"/>
    <w:next w:val="BT"/>
    <w:rsid w:val="001D2190"/>
    <w:pPr>
      <w:spacing w:after="340"/>
      <w:ind w:left="851"/>
    </w:pPr>
    <w:rPr>
      <w:rFonts w:ascii="Arial" w:hAnsi="Arial"/>
      <w:b/>
      <w:snapToGrid w:val="0"/>
      <w:sz w:val="28"/>
      <w:lang w:eastAsia="en-US"/>
    </w:rPr>
  </w:style>
  <w:style w:type="paragraph" w:customStyle="1" w:styleId="Para">
    <w:name w:val="Para"/>
    <w:next w:val="BT"/>
    <w:rsid w:val="001D2190"/>
    <w:pPr>
      <w:spacing w:after="283"/>
      <w:ind w:left="850"/>
    </w:pPr>
    <w:rPr>
      <w:rFonts w:ascii="Arial" w:hAnsi="Arial"/>
      <w:b/>
      <w:snapToGrid w:val="0"/>
      <w:sz w:val="24"/>
      <w:lang w:eastAsia="en-US"/>
    </w:rPr>
  </w:style>
  <w:style w:type="paragraph" w:customStyle="1" w:styleId="Leg">
    <w:name w:val="Leg"/>
    <w:rsid w:val="001D2190"/>
    <w:pPr>
      <w:tabs>
        <w:tab w:val="left" w:pos="300"/>
      </w:tabs>
      <w:spacing w:after="114" w:line="220" w:lineRule="atLeast"/>
      <w:jc w:val="right"/>
    </w:pPr>
    <w:rPr>
      <w:rFonts w:ascii="Times" w:hAnsi="Times"/>
      <w:i/>
      <w:snapToGrid w:val="0"/>
      <w:sz w:val="16"/>
      <w:lang w:eastAsia="en-US"/>
    </w:rPr>
  </w:style>
  <w:style w:type="paragraph" w:customStyle="1" w:styleId="Indent30">
    <w:name w:val="Indent3"/>
    <w:rsid w:val="001D2190"/>
    <w:pPr>
      <w:tabs>
        <w:tab w:val="left" w:pos="2721"/>
      </w:tabs>
      <w:spacing w:after="113" w:line="340" w:lineRule="atLeast"/>
      <w:ind w:left="2721" w:hanging="737"/>
    </w:pPr>
    <w:rPr>
      <w:rFonts w:ascii="Arial" w:hAnsi="Arial"/>
      <w:snapToGrid w:val="0"/>
      <w:lang w:eastAsia="en-US"/>
    </w:rPr>
  </w:style>
  <w:style w:type="character" w:customStyle="1" w:styleId="HTMLMarkup">
    <w:name w:val="HTML Markup"/>
    <w:rsid w:val="001D2190"/>
    <w:rPr>
      <w:vanish/>
      <w:color w:val="FF0000"/>
    </w:rPr>
  </w:style>
  <w:style w:type="paragraph" w:customStyle="1" w:styleId="Blockquote">
    <w:name w:val="Blockquote"/>
    <w:basedOn w:val="Normal"/>
    <w:rsid w:val="001D2190"/>
    <w:pPr>
      <w:widowControl w:val="0"/>
      <w:spacing w:before="100" w:after="100"/>
      <w:ind w:left="360" w:right="360"/>
    </w:pPr>
    <w:rPr>
      <w:szCs w:val="20"/>
    </w:rPr>
  </w:style>
  <w:style w:type="paragraph" w:customStyle="1" w:styleId="H4">
    <w:name w:val="H4"/>
    <w:basedOn w:val="Normal"/>
    <w:next w:val="Normal"/>
    <w:rsid w:val="001D2190"/>
    <w:pPr>
      <w:keepNext/>
      <w:widowControl w:val="0"/>
      <w:spacing w:before="100" w:after="100"/>
    </w:pPr>
    <w:rPr>
      <w:b/>
      <w:szCs w:val="20"/>
    </w:rPr>
  </w:style>
  <w:style w:type="paragraph" w:customStyle="1" w:styleId="H5">
    <w:name w:val="H5"/>
    <w:basedOn w:val="Normal"/>
    <w:next w:val="Normal"/>
    <w:rsid w:val="001D2190"/>
    <w:pPr>
      <w:keepNext/>
      <w:widowControl w:val="0"/>
      <w:spacing w:before="100" w:after="100"/>
    </w:pPr>
    <w:rPr>
      <w:b/>
      <w:sz w:val="20"/>
      <w:szCs w:val="20"/>
    </w:rPr>
  </w:style>
  <w:style w:type="paragraph" w:customStyle="1" w:styleId="H3">
    <w:name w:val="H3"/>
    <w:basedOn w:val="Normal"/>
    <w:next w:val="Normal"/>
    <w:rsid w:val="001D2190"/>
    <w:pPr>
      <w:keepNext/>
      <w:widowControl w:val="0"/>
      <w:spacing w:before="100" w:after="100"/>
    </w:pPr>
    <w:rPr>
      <w:b/>
      <w:sz w:val="28"/>
      <w:szCs w:val="20"/>
    </w:rPr>
  </w:style>
  <w:style w:type="paragraph" w:styleId="NormalWeb">
    <w:name w:val="Normal (Web)"/>
    <w:basedOn w:val="Normal"/>
    <w:rsid w:val="001D2190"/>
    <w:pPr>
      <w:spacing w:before="100" w:beforeAutospacing="1" w:after="100" w:afterAutospacing="1"/>
    </w:pPr>
  </w:style>
  <w:style w:type="character" w:styleId="PageNumber">
    <w:name w:val="page number"/>
    <w:basedOn w:val="DefaultParagraphFont"/>
    <w:rsid w:val="001D2190"/>
  </w:style>
  <w:style w:type="paragraph" w:styleId="Caption">
    <w:name w:val="caption"/>
    <w:basedOn w:val="Normal"/>
    <w:next w:val="Normal"/>
    <w:qFormat/>
    <w:rsid w:val="001D2190"/>
    <w:pPr>
      <w:spacing w:before="120" w:after="120"/>
    </w:pPr>
    <w:rPr>
      <w:b/>
      <w:bCs/>
      <w:sz w:val="20"/>
      <w:szCs w:val="20"/>
    </w:rPr>
  </w:style>
  <w:style w:type="paragraph" w:customStyle="1" w:styleId="Legal">
    <w:name w:val="Legal"/>
    <w:basedOn w:val="Normal"/>
    <w:next w:val="Normal"/>
    <w:rsid w:val="001D2190"/>
    <w:pPr>
      <w:spacing w:after="240" w:line="360" w:lineRule="auto"/>
      <w:jc w:val="right"/>
    </w:pPr>
    <w:rPr>
      <w:i/>
      <w:sz w:val="16"/>
      <w:szCs w:val="20"/>
    </w:rPr>
  </w:style>
  <w:style w:type="paragraph" w:customStyle="1" w:styleId="MainNums">
    <w:name w:val="Main Nums"/>
    <w:basedOn w:val="Heading1"/>
    <w:rsid w:val="001D2190"/>
    <w:pPr>
      <w:keepNext w:val="0"/>
      <w:numPr>
        <w:numId w:val="17"/>
      </w:numPr>
      <w:spacing w:after="240" w:line="360" w:lineRule="auto"/>
      <w:outlineLvl w:val="9"/>
    </w:pPr>
    <w:rPr>
      <w:rFonts w:cs="Times New Roman"/>
      <w:b w:val="0"/>
      <w:bCs w:val="0"/>
      <w:kern w:val="28"/>
      <w:sz w:val="20"/>
      <w:szCs w:val="20"/>
    </w:rPr>
  </w:style>
  <w:style w:type="paragraph" w:customStyle="1" w:styleId="SubGroup">
    <w:name w:val="Sub Group"/>
    <w:basedOn w:val="Normal"/>
    <w:next w:val="Normal"/>
    <w:rsid w:val="001D2190"/>
    <w:pPr>
      <w:tabs>
        <w:tab w:val="left" w:pos="6237"/>
      </w:tabs>
      <w:spacing w:before="240" w:after="240" w:line="360" w:lineRule="auto"/>
      <w:outlineLvl w:val="0"/>
    </w:pPr>
    <w:rPr>
      <w:rFonts w:ascii="Arial" w:hAnsi="Arial"/>
      <w:b/>
      <w:bCs/>
      <w:kern w:val="28"/>
      <w:szCs w:val="20"/>
    </w:rPr>
  </w:style>
  <w:style w:type="paragraph" w:customStyle="1" w:styleId="Indent1">
    <w:name w:val="Indent 1"/>
    <w:basedOn w:val="Normal"/>
    <w:rsid w:val="001D2190"/>
    <w:pPr>
      <w:numPr>
        <w:numId w:val="18"/>
      </w:numPr>
      <w:spacing w:after="240" w:line="360" w:lineRule="auto"/>
    </w:pPr>
    <w:rPr>
      <w:rFonts w:ascii="Arial" w:hAnsi="Arial"/>
      <w:sz w:val="20"/>
    </w:rPr>
  </w:style>
  <w:style w:type="paragraph" w:customStyle="1" w:styleId="indent2">
    <w:name w:val="indent 2"/>
    <w:basedOn w:val="Indent1"/>
    <w:rsid w:val="001D2190"/>
    <w:pPr>
      <w:numPr>
        <w:ilvl w:val="1"/>
      </w:numPr>
      <w:tabs>
        <w:tab w:val="num" w:pos="1930"/>
      </w:tabs>
      <w:ind w:left="1930" w:hanging="360"/>
    </w:pPr>
  </w:style>
  <w:style w:type="paragraph" w:customStyle="1" w:styleId="indent3">
    <w:name w:val="indent 3"/>
    <w:basedOn w:val="indent2"/>
    <w:rsid w:val="001D2190"/>
    <w:pPr>
      <w:numPr>
        <w:ilvl w:val="2"/>
      </w:numPr>
      <w:tabs>
        <w:tab w:val="num" w:pos="2574"/>
        <w:tab w:val="num" w:pos="2650"/>
      </w:tabs>
      <w:ind w:left="2650" w:hanging="180"/>
    </w:pPr>
  </w:style>
  <w:style w:type="paragraph" w:customStyle="1" w:styleId="Topic">
    <w:name w:val="Topic"/>
    <w:basedOn w:val="Normal"/>
    <w:next w:val="MainNums"/>
    <w:rsid w:val="001D2190"/>
    <w:pPr>
      <w:spacing w:before="480" w:after="240" w:line="360" w:lineRule="auto"/>
    </w:pPr>
    <w:rPr>
      <w:rFonts w:ascii="Arial" w:hAnsi="Arial"/>
      <w:b/>
      <w:caps/>
      <w:szCs w:val="20"/>
    </w:rPr>
  </w:style>
  <w:style w:type="paragraph" w:customStyle="1" w:styleId="NormalBold">
    <w:name w:val="Normal Bold"/>
    <w:basedOn w:val="Normal"/>
    <w:rsid w:val="001D2190"/>
    <w:pPr>
      <w:tabs>
        <w:tab w:val="left" w:pos="5640"/>
        <w:tab w:val="left" w:pos="10440"/>
      </w:tabs>
      <w:spacing w:before="240" w:after="240" w:line="360" w:lineRule="auto"/>
    </w:pPr>
    <w:rPr>
      <w:rFonts w:ascii="Arial" w:hAnsi="Arial"/>
      <w:b/>
      <w:sz w:val="20"/>
    </w:rPr>
  </w:style>
  <w:style w:type="character" w:customStyle="1" w:styleId="BTChar">
    <w:name w:val="BT Char"/>
    <w:basedOn w:val="DefaultParagraphFont"/>
    <w:link w:val="BT"/>
    <w:rsid w:val="002D1B5E"/>
    <w:rPr>
      <w:rFonts w:ascii="Arial" w:hAnsi="Arial"/>
      <w:snapToGrid w:val="0"/>
      <w:color w:val="000000"/>
      <w:lang w:val="en-GB" w:eastAsia="en-US" w:bidi="ar-SA"/>
    </w:rPr>
  </w:style>
  <w:style w:type="paragraph" w:customStyle="1" w:styleId="a">
    <w:basedOn w:val="Normal"/>
    <w:rsid w:val="002D1B5E"/>
    <w:pPr>
      <w:spacing w:after="120" w:line="240" w:lineRule="exact"/>
    </w:pPr>
    <w:rPr>
      <w:rFonts w:ascii="Verdana" w:hAnsi="Verdana"/>
      <w:sz w:val="20"/>
      <w:szCs w:val="20"/>
      <w:lang w:val="en-US"/>
    </w:rPr>
  </w:style>
  <w:style w:type="paragraph" w:customStyle="1" w:styleId="TOCTG">
    <w:name w:val="TOC TG"/>
    <w:next w:val="TOCSG"/>
    <w:rsid w:val="00C01708"/>
    <w:pPr>
      <w:tabs>
        <w:tab w:val="right" w:leader="dot" w:pos="7937"/>
      </w:tabs>
      <w:spacing w:before="170" w:after="57" w:line="340" w:lineRule="atLeast"/>
      <w:ind w:left="850"/>
    </w:pPr>
    <w:rPr>
      <w:rFonts w:ascii="Helvetica" w:hAnsi="Helvetica"/>
      <w:b/>
      <w:snapToGrid w:val="0"/>
      <w:lang w:eastAsia="en-US"/>
    </w:rPr>
  </w:style>
  <w:style w:type="paragraph" w:customStyle="1" w:styleId="TOCSG">
    <w:name w:val="TOC SG"/>
    <w:rsid w:val="00C01708"/>
    <w:pPr>
      <w:tabs>
        <w:tab w:val="right" w:leader="dot" w:pos="7937"/>
      </w:tabs>
      <w:spacing w:before="57" w:after="57" w:line="340" w:lineRule="atLeast"/>
      <w:ind w:left="850"/>
    </w:pPr>
    <w:rPr>
      <w:rFonts w:ascii="Arial" w:hAnsi="Arial"/>
      <w:snapToGrid w:val="0"/>
      <w:lang w:eastAsia="en-US"/>
    </w:rPr>
  </w:style>
  <w:style w:type="paragraph" w:customStyle="1" w:styleId="TOCPara">
    <w:name w:val="TOC Para"/>
    <w:rsid w:val="00C01708"/>
    <w:pPr>
      <w:tabs>
        <w:tab w:val="right" w:leader="dot" w:pos="7937"/>
      </w:tabs>
      <w:spacing w:before="57" w:after="57" w:line="340" w:lineRule="atLeast"/>
      <w:ind w:left="1134"/>
    </w:pPr>
    <w:rPr>
      <w:rFonts w:ascii="Helvetica" w:hAnsi="Helvetica"/>
      <w:snapToGrid w:val="0"/>
      <w:lang w:eastAsia="en-US"/>
    </w:rPr>
  </w:style>
  <w:style w:type="paragraph" w:customStyle="1" w:styleId="TOCMGH">
    <w:name w:val="TOC MGH"/>
    <w:basedOn w:val="MGH"/>
    <w:rsid w:val="00C01708"/>
    <w:pPr>
      <w:spacing w:before="567"/>
      <w:ind w:left="850"/>
    </w:pPr>
    <w:rPr>
      <w:rFonts w:ascii="Helvetica" w:hAnsi="Helvetica"/>
    </w:rPr>
  </w:style>
  <w:style w:type="paragraph" w:customStyle="1" w:styleId="TOCMG">
    <w:name w:val="TOC MG"/>
    <w:basedOn w:val="TOCTG"/>
    <w:next w:val="TOCTG"/>
    <w:rsid w:val="00C01708"/>
    <w:pPr>
      <w:spacing w:before="240"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09984">
      <w:bodyDiv w:val="1"/>
      <w:marLeft w:val="0"/>
      <w:marRight w:val="0"/>
      <w:marTop w:val="0"/>
      <w:marBottom w:val="0"/>
      <w:divBdr>
        <w:top w:val="none" w:sz="0" w:space="0" w:color="auto"/>
        <w:left w:val="none" w:sz="0" w:space="0" w:color="auto"/>
        <w:bottom w:val="none" w:sz="0" w:space="0" w:color="auto"/>
        <w:right w:val="none" w:sz="0" w:space="0" w:color="auto"/>
      </w:divBdr>
    </w:div>
    <w:div w:id="17341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6.xml"/><Relationship Id="rId47" Type="http://schemas.openxmlformats.org/officeDocument/2006/relationships/header" Target="header30.xml"/><Relationship Id="rId63" Type="http://schemas.openxmlformats.org/officeDocument/2006/relationships/header" Target="header42.xml"/><Relationship Id="rId68" Type="http://schemas.openxmlformats.org/officeDocument/2006/relationships/footer" Target="footer16.xml"/><Relationship Id="rId84" Type="http://schemas.openxmlformats.org/officeDocument/2006/relationships/footer" Target="footer20.xml"/><Relationship Id="rId89"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2.xml"/><Relationship Id="rId40" Type="http://schemas.openxmlformats.org/officeDocument/2006/relationships/footer" Target="footer9.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header" Target="header38.xml"/><Relationship Id="rId66" Type="http://schemas.openxmlformats.org/officeDocument/2006/relationships/header" Target="header44.xml"/><Relationship Id="rId74" Type="http://schemas.openxmlformats.org/officeDocument/2006/relationships/header" Target="header50.xml"/><Relationship Id="rId79" Type="http://schemas.openxmlformats.org/officeDocument/2006/relationships/header" Target="header54.xml"/><Relationship Id="rId87" Type="http://schemas.openxmlformats.org/officeDocument/2006/relationships/header" Target="header60.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0.xml"/><Relationship Id="rId82" Type="http://schemas.openxmlformats.org/officeDocument/2006/relationships/header" Target="header56.xml"/><Relationship Id="rId90" Type="http://schemas.openxmlformats.org/officeDocument/2006/relationships/header" Target="header62.xml"/><Relationship Id="rId95" Type="http://schemas.openxmlformats.org/officeDocument/2006/relationships/header" Target="header66.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footer" Target="footer11.xml"/><Relationship Id="rId56" Type="http://schemas.openxmlformats.org/officeDocument/2006/relationships/footer" Target="footer13.xml"/><Relationship Id="rId64" Type="http://schemas.openxmlformats.org/officeDocument/2006/relationships/footer" Target="footer15.xml"/><Relationship Id="rId69" Type="http://schemas.openxmlformats.org/officeDocument/2006/relationships/header" Target="header46.xml"/><Relationship Id="rId77" Type="http://schemas.openxmlformats.org/officeDocument/2006/relationships/header" Target="header52.xml"/><Relationship Id="rId100" Type="http://schemas.openxmlformats.org/officeDocument/2006/relationships/footer" Target="footer24.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footer" Target="footer17.xml"/><Relationship Id="rId80" Type="http://schemas.openxmlformats.org/officeDocument/2006/relationships/footer" Target="footer19.xml"/><Relationship Id="rId85" Type="http://schemas.openxmlformats.org/officeDocument/2006/relationships/header" Target="header58.xml"/><Relationship Id="rId93" Type="http://schemas.openxmlformats.org/officeDocument/2006/relationships/header" Target="header64.xml"/><Relationship Id="rId98" Type="http://schemas.openxmlformats.org/officeDocument/2006/relationships/header" Target="header6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eader" Target="header39.xml"/><Relationship Id="rId67" Type="http://schemas.openxmlformats.org/officeDocument/2006/relationships/header" Target="header45.xml"/><Relationship Id="rId103"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eader" Target="header25.xml"/><Relationship Id="rId54" Type="http://schemas.openxmlformats.org/officeDocument/2006/relationships/header" Target="header35.xml"/><Relationship Id="rId62" Type="http://schemas.openxmlformats.org/officeDocument/2006/relationships/header" Target="header41.xml"/><Relationship Id="rId70" Type="http://schemas.openxmlformats.org/officeDocument/2006/relationships/header" Target="header47.xml"/><Relationship Id="rId75" Type="http://schemas.openxmlformats.org/officeDocument/2006/relationships/header" Target="header51.xml"/><Relationship Id="rId83" Type="http://schemas.openxmlformats.org/officeDocument/2006/relationships/header" Target="header57.xml"/><Relationship Id="rId88" Type="http://schemas.openxmlformats.org/officeDocument/2006/relationships/footer" Target="footer21.xml"/><Relationship Id="rId91" Type="http://schemas.openxmlformats.org/officeDocument/2006/relationships/header" Target="header63.xml"/><Relationship Id="rId96"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31.xml"/><Relationship Id="rId57" Type="http://schemas.openxmlformats.org/officeDocument/2006/relationships/header" Target="header37.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footer" Target="footer14.xml"/><Relationship Id="rId65" Type="http://schemas.openxmlformats.org/officeDocument/2006/relationships/header" Target="header43.xml"/><Relationship Id="rId73" Type="http://schemas.openxmlformats.org/officeDocument/2006/relationships/header" Target="header49.xml"/><Relationship Id="rId78" Type="http://schemas.openxmlformats.org/officeDocument/2006/relationships/header" Target="header53.xml"/><Relationship Id="rId81" Type="http://schemas.openxmlformats.org/officeDocument/2006/relationships/header" Target="header55.xml"/><Relationship Id="rId86" Type="http://schemas.openxmlformats.org/officeDocument/2006/relationships/header" Target="header59.xml"/><Relationship Id="rId94" Type="http://schemas.openxmlformats.org/officeDocument/2006/relationships/header" Target="header65.xml"/><Relationship Id="rId99" Type="http://schemas.openxmlformats.org/officeDocument/2006/relationships/header" Target="header69.xml"/><Relationship Id="rId101" Type="http://schemas.openxmlformats.org/officeDocument/2006/relationships/header" Target="header70.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4.xml"/><Relationship Id="rId34" Type="http://schemas.openxmlformats.org/officeDocument/2006/relationships/header" Target="header20.xml"/><Relationship Id="rId50" Type="http://schemas.openxmlformats.org/officeDocument/2006/relationships/header" Target="header32.xml"/><Relationship Id="rId55" Type="http://schemas.openxmlformats.org/officeDocument/2006/relationships/header" Target="header36.xml"/><Relationship Id="rId76" Type="http://schemas.openxmlformats.org/officeDocument/2006/relationships/footer" Target="footer18.xml"/><Relationship Id="rId97" Type="http://schemas.openxmlformats.org/officeDocument/2006/relationships/header" Target="header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716E-AC75-4A90-A10C-5FD89BC3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88</Pages>
  <Words>20915</Words>
  <Characters>104367</Characters>
  <Application>Microsoft Office Word</Application>
  <DocSecurity>0</DocSecurity>
  <Lines>869</Lines>
  <Paragraphs>250</Paragraphs>
  <ScaleCrop>false</ScaleCrop>
  <HeadingPairs>
    <vt:vector size="2" baseType="variant">
      <vt:variant>
        <vt:lpstr>Title</vt:lpstr>
      </vt:variant>
      <vt:variant>
        <vt:i4>1</vt:i4>
      </vt:variant>
    </vt:vector>
  </HeadingPairs>
  <TitlesOfParts>
    <vt:vector size="1" baseType="lpstr">
      <vt:lpstr>Chapter 46 </vt:lpstr>
    </vt:vector>
  </TitlesOfParts>
  <Company>DSD</Company>
  <LinksUpToDate>false</LinksUpToDate>
  <CharactersWithSpaces>125032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46 </dc:title>
  <dc:subject>Employment and Support Allowance - payment questions - Amendment 6</dc:subject>
  <dc:creator>1194508</dc:creator>
  <cp:keywords/>
  <dc:description/>
  <cp:lastModifiedBy>Peter McMullin</cp:lastModifiedBy>
  <cp:revision>3</cp:revision>
  <cp:lastPrinted>2015-05-05T10:53:00Z</cp:lastPrinted>
  <dcterms:created xsi:type="dcterms:W3CDTF">2017-04-11T10:58:00Z</dcterms:created>
  <dcterms:modified xsi:type="dcterms:W3CDTF">2019-08-21T14:03:00Z</dcterms:modified>
</cp:coreProperties>
</file>

<file path=docProps/custom.xml><?xml version="1.0" encoding="utf-8"?>
<Properties xmlns="http://schemas.openxmlformats.org/officeDocument/2006/custom-properties" xmlns:vt="http://schemas.openxmlformats.org/officeDocument/2006/docPropsVTypes"/>
</file>